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FBB86">
      <w:pPr>
        <w:bidi w:val="0"/>
        <w:rPr>
          <w:rFonts w:hint="eastAsia" w:ascii="Times New Roman" w:hAnsi="Times New Roman" w:eastAsia="宋体" w:cs="Times New Roman"/>
          <w:color w:val="auto"/>
          <w:sz w:val="44"/>
          <w:szCs w:val="44"/>
        </w:rPr>
      </w:pPr>
    </w:p>
    <w:p w14:paraId="6488DCFD">
      <w:pPr>
        <w:bidi w:val="0"/>
        <w:rPr>
          <w:rFonts w:hint="eastAsia" w:ascii="Times New Roman" w:hAnsi="Times New Roman" w:eastAsia="宋体" w:cs="Times New Roman"/>
          <w:color w:val="auto"/>
          <w:sz w:val="44"/>
          <w:szCs w:val="44"/>
        </w:rPr>
      </w:pPr>
    </w:p>
    <w:p w14:paraId="05798892">
      <w:pPr>
        <w:bidi w:val="0"/>
        <w:rPr>
          <w:rFonts w:hint="eastAsia"/>
          <w:color w:val="auto"/>
          <w:sz w:val="44"/>
          <w:szCs w:val="44"/>
        </w:rPr>
      </w:pPr>
    </w:p>
    <w:p w14:paraId="2C6F432C">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4BB3086A">
      <w:pPr>
        <w:adjustRightInd w:val="0"/>
        <w:snapToGrid w:val="0"/>
        <w:spacing w:before="192" w:beforeLines="80" w:line="360" w:lineRule="auto"/>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14:paraId="27C30D75">
      <w:pPr>
        <w:jc w:val="center"/>
        <w:rPr>
          <w:rFonts w:eastAsia="仿宋"/>
          <w:color w:val="auto"/>
          <w:sz w:val="52"/>
          <w:szCs w:val="52"/>
        </w:rPr>
      </w:pPr>
    </w:p>
    <w:p w14:paraId="1F928732">
      <w:pPr>
        <w:ind w:firstLine="1040"/>
        <w:rPr>
          <w:rFonts w:eastAsia="仿宋"/>
          <w:color w:val="auto"/>
          <w:sz w:val="44"/>
          <w:szCs w:val="44"/>
        </w:rPr>
      </w:pPr>
    </w:p>
    <w:p w14:paraId="3435C2B9">
      <w:pPr>
        <w:ind w:firstLine="1040"/>
        <w:rPr>
          <w:rFonts w:eastAsia="仿宋"/>
          <w:color w:val="auto"/>
          <w:sz w:val="44"/>
          <w:szCs w:val="44"/>
        </w:rPr>
      </w:pPr>
    </w:p>
    <w:p w14:paraId="3FD4DF6A">
      <w:pPr>
        <w:keepNext w:val="0"/>
        <w:keepLines w:val="0"/>
        <w:pageBreakBefore w:val="0"/>
        <w:widowControl w:val="0"/>
        <w:kinsoku/>
        <w:wordWrap/>
        <w:overflowPunct/>
        <w:topLinePunct w:val="0"/>
        <w:autoSpaceDE/>
        <w:autoSpaceDN/>
        <w:bidi w:val="0"/>
        <w:adjustRightInd/>
        <w:snapToGrid/>
        <w:ind w:left="0" w:leftChars="0" w:firstLine="220" w:firstLineChars="50"/>
        <w:jc w:val="center"/>
        <w:textAlignment w:val="auto"/>
        <w:rPr>
          <w:rFonts w:eastAsia="仿宋"/>
          <w:color w:val="auto"/>
          <w:sz w:val="44"/>
          <w:szCs w:val="44"/>
        </w:rPr>
      </w:pPr>
    </w:p>
    <w:p w14:paraId="3DB8BB7C">
      <w:pPr>
        <w:keepNext w:val="0"/>
        <w:keepLines w:val="0"/>
        <w:pageBreakBefore w:val="0"/>
        <w:widowControl w:val="0"/>
        <w:kinsoku/>
        <w:wordWrap/>
        <w:overflowPunct/>
        <w:topLinePunct w:val="0"/>
        <w:autoSpaceDE/>
        <w:autoSpaceDN/>
        <w:bidi w:val="0"/>
        <w:adjustRightInd/>
        <w:snapToGrid/>
        <w:spacing w:line="288" w:lineRule="auto"/>
        <w:ind w:firstLine="320" w:firstLineChars="100"/>
        <w:jc w:val="lef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项目名称：</w:t>
      </w:r>
      <w:r>
        <w:rPr>
          <w:rFonts w:hint="default" w:ascii="Times New Roman" w:hAnsi="Times New Roman" w:eastAsia="仿宋_GB2312" w:cs="Times New Roman"/>
          <w:color w:val="auto"/>
          <w:spacing w:val="0"/>
          <w:sz w:val="32"/>
          <w:szCs w:val="32"/>
          <w:u w:val="single"/>
          <w:lang w:val="en-US" w:eastAsia="zh-CN"/>
        </w:rPr>
        <w:t xml:space="preserve">长庆油田分公司第一采气厂2025年锅炉房迁建工程 </w:t>
      </w:r>
    </w:p>
    <w:p w14:paraId="16330870">
      <w:pPr>
        <w:keepNext w:val="0"/>
        <w:keepLines w:val="0"/>
        <w:pageBreakBefore w:val="0"/>
        <w:widowControl w:val="0"/>
        <w:kinsoku/>
        <w:wordWrap/>
        <w:overflowPunct/>
        <w:topLinePunct w:val="0"/>
        <w:autoSpaceDE/>
        <w:autoSpaceDN/>
        <w:bidi w:val="0"/>
        <w:adjustRightInd/>
        <w:snapToGrid/>
        <w:spacing w:line="288" w:lineRule="auto"/>
        <w:ind w:firstLine="320" w:firstLineChars="100"/>
        <w:jc w:val="both"/>
        <w:textAlignment w:val="auto"/>
        <w:rPr>
          <w:rFonts w:hint="default" w:ascii="Times New Roman" w:hAnsi="Times New Roman" w:eastAsia="仿宋_GB2312" w:cs="Times New Roman"/>
          <w:color w:val="auto"/>
          <w:spacing w:val="0"/>
          <w:sz w:val="32"/>
          <w:szCs w:val="32"/>
          <w:u w:val="single"/>
          <w:lang w:val="en-US" w:eastAsia="zh-CN"/>
        </w:rPr>
      </w:pPr>
      <w:r>
        <w:rPr>
          <w:rFonts w:hint="default" w:ascii="Times New Roman" w:hAnsi="Times New Roman" w:eastAsia="仿宋_GB2312" w:cs="Times New Roman"/>
          <w:color w:val="auto"/>
          <w:sz w:val="32"/>
          <w:szCs w:val="32"/>
        </w:rPr>
        <w:t>建设单位（盖章）：</w:t>
      </w:r>
      <w:r>
        <w:rPr>
          <w:rFonts w:hint="default" w:ascii="Times New Roman" w:hAnsi="Times New Roman" w:eastAsia="仿宋_GB2312" w:cs="Times New Roman"/>
          <w:color w:val="auto"/>
          <w:spacing w:val="0"/>
          <w:sz w:val="32"/>
          <w:szCs w:val="32"/>
          <w:u w:val="single"/>
          <w:lang w:val="en-US" w:eastAsia="zh-CN"/>
        </w:rPr>
        <w:t>中国石油天然气股份有限公司长庆油田分公司第一采气厂</w:t>
      </w:r>
    </w:p>
    <w:p w14:paraId="36FAE3A8">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编制日期：</w:t>
      </w:r>
      <w:r>
        <w:rPr>
          <w:rFonts w:hint="default" w:ascii="Times New Roman" w:hAnsi="Times New Roman" w:eastAsia="仿宋_GB2312" w:cs="Times New Roman"/>
          <w:color w:val="auto"/>
          <w:sz w:val="32"/>
          <w:szCs w:val="32"/>
          <w:u w:val="single"/>
          <w:lang w:val="en-US" w:eastAsia="zh-CN"/>
        </w:rPr>
        <w:t xml:space="preserve">            二</w:t>
      </w:r>
      <w:r>
        <w:rPr>
          <w:rFonts w:hint="default" w:ascii="Times New Roman" w:hAnsi="Times New Roman" w:eastAsia="仿宋_GB2312" w:cs="Times New Roman"/>
          <w:color w:val="auto"/>
          <w:sz w:val="32"/>
          <w:szCs w:val="32"/>
          <w:u w:val="single"/>
        </w:rPr>
        <w:t>〇二</w:t>
      </w:r>
      <w:r>
        <w:rPr>
          <w:rFonts w:hint="default" w:ascii="Times New Roman" w:hAnsi="Times New Roman" w:eastAsia="仿宋_GB2312" w:cs="Times New Roman"/>
          <w:color w:val="auto"/>
          <w:sz w:val="32"/>
          <w:szCs w:val="32"/>
          <w:u w:val="single"/>
          <w:lang w:val="en-US" w:eastAsia="zh-CN"/>
        </w:rPr>
        <w:t>五</w:t>
      </w:r>
      <w:r>
        <w:rPr>
          <w:rFonts w:hint="default" w:ascii="Times New Roman" w:hAnsi="Times New Roman" w:eastAsia="仿宋_GB2312" w:cs="Times New Roman"/>
          <w:color w:val="auto"/>
          <w:sz w:val="32"/>
          <w:szCs w:val="32"/>
          <w:u w:val="single"/>
        </w:rPr>
        <w:t>年</w:t>
      </w:r>
      <w:r>
        <w:rPr>
          <w:rFonts w:hint="eastAsia" w:eastAsia="仿宋_GB2312" w:cs="Times New Roman"/>
          <w:color w:val="auto"/>
          <w:sz w:val="32"/>
          <w:szCs w:val="32"/>
          <w:u w:val="single"/>
          <w:lang w:val="en-US" w:eastAsia="zh-CN"/>
        </w:rPr>
        <w:t>七</w:t>
      </w:r>
      <w:r>
        <w:rPr>
          <w:rFonts w:hint="default" w:ascii="Times New Roman" w:hAnsi="Times New Roman" w:eastAsia="仿宋_GB2312" w:cs="Times New Roman"/>
          <w:color w:val="auto"/>
          <w:sz w:val="32"/>
          <w:szCs w:val="32"/>
          <w:u w:val="single"/>
        </w:rPr>
        <w:t>月</w:t>
      </w:r>
      <w:bookmarkStart w:id="0" w:name="_Hlk57884087"/>
      <w:r>
        <w:rPr>
          <w:rFonts w:hint="default" w:ascii="Times New Roman" w:hAnsi="Times New Roman" w:eastAsia="仿宋_GB2312" w:cs="Times New Roman"/>
          <w:color w:val="auto"/>
          <w:sz w:val="32"/>
          <w:szCs w:val="32"/>
          <w:u w:val="single"/>
          <w:lang w:val="en-US" w:eastAsia="zh-CN"/>
        </w:rPr>
        <w:t xml:space="preserve">         </w:t>
      </w:r>
    </w:p>
    <w:bookmarkEnd w:id="0"/>
    <w:p w14:paraId="5BACBAD1">
      <w:pPr>
        <w:adjustRightInd w:val="0"/>
        <w:snapToGrid w:val="0"/>
        <w:spacing w:line="288" w:lineRule="auto"/>
        <w:jc w:val="both"/>
        <w:rPr>
          <w:rFonts w:hint="default" w:ascii="Times New Roman" w:hAnsi="Times New Roman" w:eastAsia="楷体_GB2312" w:cs="Times New Roman"/>
          <w:color w:val="auto"/>
          <w:sz w:val="36"/>
          <w:szCs w:val="36"/>
        </w:rPr>
      </w:pPr>
    </w:p>
    <w:p w14:paraId="23AD6D0E">
      <w:pPr>
        <w:pStyle w:val="8"/>
        <w:rPr>
          <w:rFonts w:hint="eastAsia"/>
          <w:color w:val="auto"/>
        </w:rPr>
      </w:pPr>
    </w:p>
    <w:p w14:paraId="6A8C70B8">
      <w:pPr>
        <w:rPr>
          <w:rFonts w:hint="eastAsia"/>
          <w:color w:val="auto"/>
        </w:rPr>
      </w:pPr>
    </w:p>
    <w:p w14:paraId="1483F7D1">
      <w:pPr>
        <w:rPr>
          <w:rFonts w:hint="eastAsia"/>
          <w:color w:val="auto"/>
        </w:rPr>
      </w:pPr>
    </w:p>
    <w:p w14:paraId="22BAB132">
      <w:pPr>
        <w:rPr>
          <w:rFonts w:hint="eastAsia"/>
          <w:color w:val="auto"/>
        </w:rPr>
      </w:pPr>
    </w:p>
    <w:p w14:paraId="3EF747A3">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14:paraId="56A35377">
      <w:pP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br w:type="page"/>
      </w:r>
    </w:p>
    <w:p w14:paraId="0C8D70AD">
      <w:pPr>
        <w:pStyle w:val="9"/>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color w:val="auto"/>
        </w:rPr>
      </w:pPr>
      <w:r>
        <w:rPr>
          <w:rFonts w:hint="default"/>
          <w:color w:val="auto"/>
        </w:rPr>
        <w:t>一、建设项目基本情况</w:t>
      </w:r>
    </w:p>
    <w:tbl>
      <w:tblPr>
        <w:tblStyle w:val="30"/>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46"/>
        <w:gridCol w:w="2167"/>
        <w:gridCol w:w="2027"/>
        <w:gridCol w:w="3039"/>
      </w:tblGrid>
      <w:tr w14:paraId="2B3F9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60" w:type="pct"/>
            <w:noWrap w:val="0"/>
            <w:tcMar>
              <w:top w:w="57" w:type="dxa"/>
              <w:left w:w="57" w:type="dxa"/>
              <w:bottom w:w="57" w:type="dxa"/>
              <w:right w:w="57" w:type="dxa"/>
            </w:tcMar>
            <w:vAlign w:val="center"/>
          </w:tcPr>
          <w:p w14:paraId="25B865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3939" w:type="pct"/>
            <w:gridSpan w:val="3"/>
            <w:noWrap w:val="0"/>
            <w:tcMar>
              <w:top w:w="57" w:type="dxa"/>
              <w:left w:w="57" w:type="dxa"/>
              <w:bottom w:w="57" w:type="dxa"/>
              <w:right w:w="57" w:type="dxa"/>
            </w:tcMar>
            <w:vAlign w:val="center"/>
          </w:tcPr>
          <w:p w14:paraId="72058E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长庆油田分公司第一采气厂2025年锅炉房迁建工程</w:t>
            </w:r>
          </w:p>
        </w:tc>
      </w:tr>
      <w:tr w14:paraId="6DF19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60" w:type="pct"/>
            <w:noWrap w:val="0"/>
            <w:tcMar>
              <w:top w:w="57" w:type="dxa"/>
              <w:left w:w="57" w:type="dxa"/>
              <w:bottom w:w="57" w:type="dxa"/>
              <w:right w:w="57" w:type="dxa"/>
            </w:tcMar>
            <w:vAlign w:val="center"/>
          </w:tcPr>
          <w:p w14:paraId="3683400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3939" w:type="pct"/>
            <w:gridSpan w:val="3"/>
            <w:noWrap w:val="0"/>
            <w:tcMar>
              <w:top w:w="57" w:type="dxa"/>
              <w:left w:w="57" w:type="dxa"/>
              <w:bottom w:w="57" w:type="dxa"/>
              <w:right w:w="57" w:type="dxa"/>
            </w:tcMar>
            <w:vAlign w:val="center"/>
          </w:tcPr>
          <w:p w14:paraId="0A7B7B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r>
      <w:tr w14:paraId="389B5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60" w:type="pct"/>
            <w:noWrap w:val="0"/>
            <w:tcMar>
              <w:top w:w="57" w:type="dxa"/>
              <w:left w:w="57" w:type="dxa"/>
              <w:bottom w:w="57" w:type="dxa"/>
              <w:right w:w="57" w:type="dxa"/>
            </w:tcMar>
            <w:vAlign w:val="center"/>
          </w:tcPr>
          <w:p w14:paraId="10DE6F5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建设单位联系人</w:t>
            </w:r>
          </w:p>
        </w:tc>
        <w:tc>
          <w:tcPr>
            <w:tcW w:w="1180" w:type="pct"/>
            <w:noWrap w:val="0"/>
            <w:tcMar>
              <w:top w:w="57" w:type="dxa"/>
              <w:left w:w="57" w:type="dxa"/>
              <w:bottom w:w="57" w:type="dxa"/>
              <w:right w:w="57" w:type="dxa"/>
            </w:tcMar>
            <w:vAlign w:val="center"/>
          </w:tcPr>
          <w:p w14:paraId="1FF19D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pacing w:val="0"/>
                <w:kern w:val="2"/>
                <w:sz w:val="24"/>
                <w:szCs w:val="24"/>
                <w:highlight w:val="none"/>
                <w:lang w:val="en-US" w:eastAsia="zh-CN" w:bidi="ar-SA"/>
              </w:rPr>
              <w:t>张</w:t>
            </w:r>
            <w:r>
              <w:rPr>
                <w:rFonts w:hint="eastAsia" w:ascii="宋体" w:hAnsi="宋体" w:cs="宋体"/>
                <w:color w:val="auto"/>
                <w:spacing w:val="0"/>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eastAsia="zh-CN" w:bidi="ar-SA"/>
              </w:rPr>
              <w:t>凯</w:t>
            </w:r>
          </w:p>
        </w:tc>
        <w:tc>
          <w:tcPr>
            <w:tcW w:w="1104" w:type="pct"/>
            <w:noWrap w:val="0"/>
            <w:tcMar>
              <w:top w:w="57" w:type="dxa"/>
              <w:left w:w="57" w:type="dxa"/>
              <w:bottom w:w="57" w:type="dxa"/>
              <w:right w:w="57" w:type="dxa"/>
            </w:tcMar>
            <w:vAlign w:val="center"/>
          </w:tcPr>
          <w:p w14:paraId="1DD32C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szCs w:val="24"/>
              </w:rPr>
              <w:t>联系方式</w:t>
            </w:r>
          </w:p>
        </w:tc>
        <w:tc>
          <w:tcPr>
            <w:tcW w:w="1654" w:type="pct"/>
            <w:noWrap w:val="0"/>
            <w:tcMar>
              <w:top w:w="57" w:type="dxa"/>
              <w:left w:w="57" w:type="dxa"/>
              <w:bottom w:w="57" w:type="dxa"/>
              <w:right w:w="57" w:type="dxa"/>
            </w:tcMar>
            <w:vAlign w:val="center"/>
          </w:tcPr>
          <w:p w14:paraId="095396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029-86</w:t>
            </w:r>
            <w:r>
              <w:rPr>
                <w:rFonts w:hint="eastAsia" w:cs="Times New Roman"/>
                <w:color w:val="auto"/>
                <w:sz w:val="24"/>
                <w:szCs w:val="24"/>
                <w:lang w:val="en-US" w:eastAsia="zh-CN"/>
              </w:rPr>
              <w:t>****</w:t>
            </w:r>
            <w:bookmarkStart w:id="14" w:name="_GoBack"/>
            <w:bookmarkEnd w:id="14"/>
            <w:r>
              <w:rPr>
                <w:rFonts w:hint="default" w:ascii="Times New Roman" w:hAnsi="Times New Roman" w:eastAsia="宋体" w:cs="Times New Roman"/>
                <w:color w:val="auto"/>
                <w:sz w:val="24"/>
                <w:szCs w:val="24"/>
                <w:lang w:val="en-US" w:eastAsia="zh-CN"/>
              </w:rPr>
              <w:t>37</w:t>
            </w:r>
          </w:p>
        </w:tc>
      </w:tr>
      <w:tr w14:paraId="2D17A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60" w:type="pct"/>
            <w:noWrap w:val="0"/>
            <w:tcMar>
              <w:top w:w="57" w:type="dxa"/>
              <w:left w:w="57" w:type="dxa"/>
              <w:bottom w:w="57" w:type="dxa"/>
              <w:right w:w="57" w:type="dxa"/>
            </w:tcMar>
            <w:vAlign w:val="center"/>
          </w:tcPr>
          <w:p w14:paraId="55D4EBD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3939" w:type="pct"/>
            <w:gridSpan w:val="3"/>
            <w:noWrap w:val="0"/>
            <w:tcMar>
              <w:top w:w="57" w:type="dxa"/>
              <w:left w:w="57" w:type="dxa"/>
              <w:bottom w:w="57" w:type="dxa"/>
              <w:right w:w="57" w:type="dxa"/>
            </w:tcMar>
            <w:vAlign w:val="center"/>
          </w:tcPr>
          <w:p w14:paraId="5267B8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val="en-US" w:eastAsia="zh-CN"/>
              </w:rPr>
            </w:pPr>
            <w:r>
              <w:rPr>
                <w:rFonts w:hint="eastAsia" w:ascii="宋体" w:hAnsi="宋体" w:eastAsia="宋体" w:cs="宋体"/>
                <w:color w:val="auto"/>
                <w:spacing w:val="0"/>
                <w:sz w:val="24"/>
                <w:szCs w:val="24"/>
                <w:highlight w:val="none"/>
              </w:rPr>
              <w:t>陕西省榆林市靖边县长庆路长庆油田靖边基地</w:t>
            </w:r>
          </w:p>
        </w:tc>
      </w:tr>
      <w:tr w14:paraId="02108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60" w:type="pct"/>
            <w:noWrap w:val="0"/>
            <w:tcMar>
              <w:top w:w="57" w:type="dxa"/>
              <w:left w:w="57" w:type="dxa"/>
              <w:bottom w:w="57" w:type="dxa"/>
              <w:right w:w="57" w:type="dxa"/>
            </w:tcMar>
            <w:vAlign w:val="center"/>
          </w:tcPr>
          <w:p w14:paraId="2EC4FF2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3939" w:type="pct"/>
            <w:gridSpan w:val="3"/>
            <w:noWrap w:val="0"/>
            <w:tcMar>
              <w:top w:w="57" w:type="dxa"/>
              <w:left w:w="57" w:type="dxa"/>
              <w:bottom w:w="57" w:type="dxa"/>
              <w:right w:w="57" w:type="dxa"/>
            </w:tcMar>
            <w:vAlign w:val="center"/>
          </w:tcPr>
          <w:p w14:paraId="2743D5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snapToGrid/>
                <w:color w:val="auto"/>
                <w:kern w:val="0"/>
                <w:sz w:val="24"/>
                <w:szCs w:val="24"/>
                <w:lang w:val="en-US" w:eastAsia="zh-CN"/>
              </w:rPr>
              <w:t>东经</w:t>
            </w:r>
            <w:r>
              <w:rPr>
                <w:rFonts w:hint="eastAsia" w:cs="Times New Roman"/>
                <w:color w:val="auto"/>
                <w:sz w:val="24"/>
                <w:szCs w:val="24"/>
                <w:u w:val="single"/>
                <w:lang w:val="en-US" w:eastAsia="zh-CN"/>
              </w:rPr>
              <w:t>108</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46</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58.907</w:t>
            </w:r>
            <w:r>
              <w:rPr>
                <w:rFonts w:hint="default" w:ascii="Times New Roman" w:hAnsi="Times New Roman" w:eastAsia="宋体" w:cs="Times New Roman"/>
                <w:color w:val="auto"/>
                <w:sz w:val="24"/>
                <w:szCs w:val="24"/>
              </w:rPr>
              <w:t>秒，</w:t>
            </w:r>
            <w:r>
              <w:rPr>
                <w:rFonts w:hint="eastAsia" w:ascii="Times New Roman" w:hAnsi="Times New Roman" w:eastAsia="宋体" w:cs="Times New Roman"/>
                <w:snapToGrid/>
                <w:color w:val="auto"/>
                <w:kern w:val="0"/>
                <w:sz w:val="24"/>
                <w:szCs w:val="24"/>
                <w:lang w:val="en-US" w:eastAsia="zh-CN"/>
              </w:rPr>
              <w:t>北纬</w:t>
            </w:r>
            <w:r>
              <w:rPr>
                <w:rFonts w:hint="eastAsia" w:cs="Times New Roman"/>
                <w:color w:val="auto"/>
                <w:sz w:val="24"/>
                <w:szCs w:val="24"/>
                <w:u w:val="single"/>
                <w:lang w:val="en-US" w:eastAsia="zh-CN"/>
              </w:rPr>
              <w:t>37</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35</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0.060</w:t>
            </w:r>
            <w:r>
              <w:rPr>
                <w:rFonts w:hint="default" w:ascii="Times New Roman" w:hAnsi="Times New Roman" w:eastAsia="宋体" w:cs="Times New Roman"/>
                <w:color w:val="auto"/>
                <w:sz w:val="24"/>
                <w:szCs w:val="24"/>
              </w:rPr>
              <w:t>秒</w:t>
            </w:r>
            <w:r>
              <w:rPr>
                <w:rFonts w:hint="eastAsia" w:ascii="Times New Roman" w:hAnsi="Times New Roman" w:eastAsia="宋体" w:cs="Times New Roman"/>
                <w:color w:val="auto"/>
                <w:sz w:val="24"/>
                <w:szCs w:val="24"/>
                <w:lang w:eastAsia="zh-CN"/>
              </w:rPr>
              <w:t>）</w:t>
            </w:r>
          </w:p>
        </w:tc>
      </w:tr>
      <w:tr w14:paraId="4862D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60" w:type="pct"/>
            <w:noWrap w:val="0"/>
            <w:tcMar>
              <w:top w:w="57" w:type="dxa"/>
              <w:left w:w="57" w:type="dxa"/>
              <w:bottom w:w="57" w:type="dxa"/>
              <w:right w:w="57" w:type="dxa"/>
            </w:tcMar>
            <w:vAlign w:val="center"/>
          </w:tcPr>
          <w:p w14:paraId="697630E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14:paraId="14B1FDB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1180" w:type="pct"/>
            <w:noWrap w:val="0"/>
            <w:tcMar>
              <w:top w:w="57" w:type="dxa"/>
              <w:left w:w="57" w:type="dxa"/>
              <w:bottom w:w="57" w:type="dxa"/>
              <w:right w:w="57" w:type="dxa"/>
            </w:tcMar>
            <w:vAlign w:val="center"/>
          </w:tcPr>
          <w:p w14:paraId="729CFA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eastAsia="zh-CN"/>
              </w:rPr>
            </w:pPr>
            <w:r>
              <w:rPr>
                <w:color w:val="auto"/>
                <w:sz w:val="24"/>
                <w:szCs w:val="24"/>
              </w:rPr>
              <w:t>D4430热力生产和供应</w:t>
            </w:r>
          </w:p>
        </w:tc>
        <w:tc>
          <w:tcPr>
            <w:tcW w:w="1104" w:type="pct"/>
            <w:noWrap w:val="0"/>
            <w:tcMar>
              <w:top w:w="57" w:type="dxa"/>
              <w:left w:w="57" w:type="dxa"/>
              <w:bottom w:w="57" w:type="dxa"/>
              <w:right w:w="57" w:type="dxa"/>
            </w:tcMar>
            <w:vAlign w:val="center"/>
          </w:tcPr>
          <w:p w14:paraId="6EE10A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建设项目</w:t>
            </w:r>
          </w:p>
          <w:p w14:paraId="260851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szCs w:val="24"/>
              </w:rPr>
              <w:t>行业类别</w:t>
            </w:r>
          </w:p>
        </w:tc>
        <w:tc>
          <w:tcPr>
            <w:tcW w:w="1654" w:type="pct"/>
            <w:noWrap w:val="0"/>
            <w:tcMar>
              <w:top w:w="57" w:type="dxa"/>
              <w:left w:w="57" w:type="dxa"/>
              <w:bottom w:w="57" w:type="dxa"/>
              <w:right w:w="57" w:type="dxa"/>
            </w:tcMar>
            <w:vAlign w:val="center"/>
          </w:tcPr>
          <w:p w14:paraId="6F95A1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color w:val="auto"/>
                <w:sz w:val="24"/>
                <w:szCs w:val="24"/>
              </w:rPr>
              <w:t>四十一、电力、热力生产和供应业91热力生产和供应工程</w:t>
            </w:r>
          </w:p>
        </w:tc>
      </w:tr>
      <w:tr w14:paraId="0E462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60" w:type="pct"/>
            <w:noWrap w:val="0"/>
            <w:tcMar>
              <w:top w:w="57" w:type="dxa"/>
              <w:left w:w="57" w:type="dxa"/>
              <w:bottom w:w="57" w:type="dxa"/>
              <w:right w:w="57" w:type="dxa"/>
            </w:tcMar>
            <w:vAlign w:val="center"/>
          </w:tcPr>
          <w:p w14:paraId="23B2718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1180" w:type="pct"/>
            <w:noWrap w:val="0"/>
            <w:tcMar>
              <w:top w:w="57" w:type="dxa"/>
              <w:left w:w="57" w:type="dxa"/>
              <w:bottom w:w="57" w:type="dxa"/>
              <w:right w:w="57" w:type="dxa"/>
            </w:tcMar>
            <w:vAlign w:val="center"/>
          </w:tcPr>
          <w:p w14:paraId="3CCDCA1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sym w:font="Wingdings 2" w:char="0052"/>
            </w:r>
            <w:r>
              <w:rPr>
                <w:color w:val="auto"/>
                <w:sz w:val="24"/>
                <w:szCs w:val="24"/>
              </w:rPr>
              <w:t>新建（迁建）</w:t>
            </w:r>
          </w:p>
          <w:p w14:paraId="352F807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sym w:font="Wingdings 2" w:char="00A3"/>
            </w:r>
            <w:r>
              <w:rPr>
                <w:color w:val="auto"/>
                <w:sz w:val="24"/>
                <w:szCs w:val="24"/>
              </w:rPr>
              <w:t>改建</w:t>
            </w:r>
          </w:p>
          <w:p w14:paraId="314743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sym w:font="Wingdings 2" w:char="00A3"/>
            </w:r>
            <w:r>
              <w:rPr>
                <w:color w:val="auto"/>
                <w:sz w:val="24"/>
                <w:szCs w:val="24"/>
              </w:rPr>
              <w:t>扩建</w:t>
            </w:r>
          </w:p>
          <w:p w14:paraId="582DFAE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color w:val="auto"/>
                <w:sz w:val="24"/>
                <w:szCs w:val="24"/>
              </w:rPr>
              <w:sym w:font="Wingdings 2" w:char="00A3"/>
            </w:r>
            <w:r>
              <w:rPr>
                <w:color w:val="auto"/>
                <w:sz w:val="24"/>
                <w:szCs w:val="24"/>
              </w:rPr>
              <w:t>技术改造</w:t>
            </w:r>
          </w:p>
        </w:tc>
        <w:tc>
          <w:tcPr>
            <w:tcW w:w="1104" w:type="pct"/>
            <w:noWrap w:val="0"/>
            <w:tcMar>
              <w:top w:w="57" w:type="dxa"/>
              <w:left w:w="57" w:type="dxa"/>
              <w:bottom w:w="57" w:type="dxa"/>
              <w:right w:w="57" w:type="dxa"/>
            </w:tcMar>
            <w:vAlign w:val="center"/>
          </w:tcPr>
          <w:p w14:paraId="29FC7A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建设项目</w:t>
            </w:r>
          </w:p>
          <w:p w14:paraId="5D6D8E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szCs w:val="24"/>
              </w:rPr>
              <w:t>申报情形</w:t>
            </w:r>
          </w:p>
        </w:tc>
        <w:tc>
          <w:tcPr>
            <w:tcW w:w="1654" w:type="pct"/>
            <w:noWrap w:val="0"/>
            <w:tcMar>
              <w:top w:w="57" w:type="dxa"/>
              <w:left w:w="57" w:type="dxa"/>
              <w:bottom w:w="57" w:type="dxa"/>
              <w:right w:w="57" w:type="dxa"/>
            </w:tcMar>
            <w:vAlign w:val="center"/>
          </w:tcPr>
          <w:p w14:paraId="2E51FCE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sym w:font="Wingdings 2" w:char="0052"/>
            </w:r>
            <w:r>
              <w:rPr>
                <w:color w:val="auto"/>
                <w:sz w:val="24"/>
                <w:szCs w:val="24"/>
              </w:rPr>
              <w:t xml:space="preserve">首次申报项目             </w:t>
            </w:r>
          </w:p>
          <w:p w14:paraId="0947D1D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sym w:font="Wingdings 2" w:char="00A3"/>
            </w:r>
            <w:r>
              <w:rPr>
                <w:color w:val="auto"/>
                <w:sz w:val="24"/>
                <w:szCs w:val="24"/>
              </w:rPr>
              <w:t>不予批准后再次申报项目</w:t>
            </w:r>
          </w:p>
          <w:p w14:paraId="13104BE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sym w:font="Wingdings 2" w:char="00A3"/>
            </w:r>
            <w:r>
              <w:rPr>
                <w:color w:val="auto"/>
                <w:sz w:val="24"/>
                <w:szCs w:val="24"/>
              </w:rPr>
              <w:t xml:space="preserve">超五年重新审核项目     </w:t>
            </w:r>
          </w:p>
          <w:p w14:paraId="3D443AC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color w:val="auto"/>
                <w:sz w:val="24"/>
                <w:szCs w:val="24"/>
              </w:rPr>
              <w:sym w:font="Wingdings 2" w:char="00A3"/>
            </w:r>
            <w:r>
              <w:rPr>
                <w:color w:val="auto"/>
                <w:sz w:val="24"/>
                <w:szCs w:val="24"/>
              </w:rPr>
              <w:t>重大变动重新报批项目</w:t>
            </w:r>
          </w:p>
        </w:tc>
      </w:tr>
      <w:tr w14:paraId="2B888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60" w:type="pct"/>
            <w:noWrap w:val="0"/>
            <w:tcMar>
              <w:top w:w="57" w:type="dxa"/>
              <w:left w:w="57" w:type="dxa"/>
              <w:bottom w:w="57" w:type="dxa"/>
              <w:right w:w="57" w:type="dxa"/>
            </w:tcMar>
            <w:vAlign w:val="center"/>
          </w:tcPr>
          <w:p w14:paraId="61ABB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14:paraId="4907BE7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1180" w:type="pct"/>
            <w:noWrap w:val="0"/>
            <w:tcMar>
              <w:top w:w="57" w:type="dxa"/>
              <w:left w:w="57" w:type="dxa"/>
              <w:bottom w:w="57" w:type="dxa"/>
              <w:right w:w="57" w:type="dxa"/>
            </w:tcMar>
            <w:vAlign w:val="center"/>
          </w:tcPr>
          <w:p w14:paraId="4436EB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val="en-US" w:eastAsia="zh-CN"/>
              </w:rPr>
            </w:pPr>
            <w:r>
              <w:rPr>
                <w:rFonts w:hint="eastAsia"/>
                <w:color w:val="auto"/>
                <w:sz w:val="24"/>
                <w:szCs w:val="24"/>
                <w:lang w:val="en-US" w:eastAsia="zh-CN"/>
              </w:rPr>
              <w:t>/</w:t>
            </w:r>
          </w:p>
        </w:tc>
        <w:tc>
          <w:tcPr>
            <w:tcW w:w="1104" w:type="pct"/>
            <w:noWrap w:val="0"/>
            <w:tcMar>
              <w:top w:w="57" w:type="dxa"/>
              <w:left w:w="57" w:type="dxa"/>
              <w:bottom w:w="57" w:type="dxa"/>
              <w:right w:w="57" w:type="dxa"/>
            </w:tcMar>
            <w:vAlign w:val="center"/>
          </w:tcPr>
          <w:p w14:paraId="0435F7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项目审批（核准/</w:t>
            </w:r>
          </w:p>
          <w:p w14:paraId="0A6154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szCs w:val="24"/>
              </w:rPr>
              <w:t>备案）文号（选填）</w:t>
            </w:r>
          </w:p>
        </w:tc>
        <w:tc>
          <w:tcPr>
            <w:tcW w:w="1654" w:type="pct"/>
            <w:noWrap w:val="0"/>
            <w:tcMar>
              <w:top w:w="57" w:type="dxa"/>
              <w:left w:w="57" w:type="dxa"/>
              <w:bottom w:w="57" w:type="dxa"/>
              <w:right w:w="57" w:type="dxa"/>
            </w:tcMar>
            <w:vAlign w:val="center"/>
          </w:tcPr>
          <w:p w14:paraId="4443D1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val="en-US" w:eastAsia="zh-CN"/>
              </w:rPr>
            </w:pPr>
            <w:r>
              <w:rPr>
                <w:rFonts w:hint="eastAsia"/>
                <w:color w:val="auto"/>
                <w:sz w:val="24"/>
                <w:szCs w:val="24"/>
                <w:lang w:val="en-US" w:eastAsia="zh-CN"/>
              </w:rPr>
              <w:t>/</w:t>
            </w:r>
          </w:p>
        </w:tc>
      </w:tr>
      <w:tr w14:paraId="6B6BA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60" w:type="pct"/>
            <w:noWrap w:val="0"/>
            <w:tcMar>
              <w:top w:w="57" w:type="dxa"/>
              <w:left w:w="57" w:type="dxa"/>
              <w:bottom w:w="57" w:type="dxa"/>
              <w:right w:w="57" w:type="dxa"/>
            </w:tcMar>
            <w:vAlign w:val="center"/>
          </w:tcPr>
          <w:p w14:paraId="1BEA76F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1180" w:type="pct"/>
            <w:noWrap w:val="0"/>
            <w:tcMar>
              <w:top w:w="57" w:type="dxa"/>
              <w:left w:w="57" w:type="dxa"/>
              <w:bottom w:w="57" w:type="dxa"/>
              <w:right w:w="57" w:type="dxa"/>
            </w:tcMar>
            <w:vAlign w:val="center"/>
          </w:tcPr>
          <w:p w14:paraId="3AA7ED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szCs w:val="24"/>
                <w:lang w:val="en-US" w:eastAsia="zh-CN"/>
              </w:rPr>
              <w:t>120</w:t>
            </w:r>
          </w:p>
        </w:tc>
        <w:tc>
          <w:tcPr>
            <w:tcW w:w="1104" w:type="pct"/>
            <w:noWrap w:val="0"/>
            <w:tcMar>
              <w:top w:w="57" w:type="dxa"/>
              <w:left w:w="57" w:type="dxa"/>
              <w:bottom w:w="57" w:type="dxa"/>
              <w:right w:w="57" w:type="dxa"/>
            </w:tcMar>
            <w:vAlign w:val="center"/>
          </w:tcPr>
          <w:p w14:paraId="12F654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szCs w:val="24"/>
              </w:rPr>
              <w:t>环保投资（万元）</w:t>
            </w:r>
          </w:p>
        </w:tc>
        <w:tc>
          <w:tcPr>
            <w:tcW w:w="1654" w:type="pct"/>
            <w:noWrap w:val="0"/>
            <w:tcMar>
              <w:top w:w="57" w:type="dxa"/>
              <w:left w:w="57" w:type="dxa"/>
              <w:bottom w:w="57" w:type="dxa"/>
              <w:right w:w="57" w:type="dxa"/>
            </w:tcMar>
            <w:vAlign w:val="center"/>
          </w:tcPr>
          <w:p w14:paraId="2C3056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szCs w:val="24"/>
                <w:lang w:val="en-US" w:eastAsia="zh-CN"/>
              </w:rPr>
              <w:t>31.4</w:t>
            </w:r>
          </w:p>
        </w:tc>
      </w:tr>
      <w:tr w14:paraId="36569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60" w:type="pct"/>
            <w:noWrap w:val="0"/>
            <w:tcMar>
              <w:top w:w="57" w:type="dxa"/>
              <w:left w:w="57" w:type="dxa"/>
              <w:bottom w:w="57" w:type="dxa"/>
              <w:right w:w="57" w:type="dxa"/>
            </w:tcMar>
            <w:vAlign w:val="center"/>
          </w:tcPr>
          <w:p w14:paraId="7548435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1180" w:type="pct"/>
            <w:noWrap w:val="0"/>
            <w:tcMar>
              <w:top w:w="57" w:type="dxa"/>
              <w:left w:w="57" w:type="dxa"/>
              <w:bottom w:w="57" w:type="dxa"/>
              <w:right w:w="57" w:type="dxa"/>
            </w:tcMar>
            <w:vAlign w:val="center"/>
          </w:tcPr>
          <w:p w14:paraId="3D5CE9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szCs w:val="24"/>
                <w:lang w:val="en-US" w:eastAsia="zh-CN"/>
              </w:rPr>
              <w:t>26.17</w:t>
            </w:r>
          </w:p>
        </w:tc>
        <w:tc>
          <w:tcPr>
            <w:tcW w:w="1104" w:type="pct"/>
            <w:noWrap w:val="0"/>
            <w:tcMar>
              <w:top w:w="57" w:type="dxa"/>
              <w:left w:w="57" w:type="dxa"/>
              <w:bottom w:w="57" w:type="dxa"/>
              <w:right w:w="57" w:type="dxa"/>
            </w:tcMar>
            <w:vAlign w:val="center"/>
          </w:tcPr>
          <w:p w14:paraId="3D803F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szCs w:val="24"/>
              </w:rPr>
              <w:t>施工工期</w:t>
            </w:r>
          </w:p>
        </w:tc>
        <w:tc>
          <w:tcPr>
            <w:tcW w:w="1654" w:type="pct"/>
            <w:noWrap w:val="0"/>
            <w:tcMar>
              <w:top w:w="57" w:type="dxa"/>
              <w:left w:w="57" w:type="dxa"/>
              <w:bottom w:w="57" w:type="dxa"/>
              <w:right w:w="57" w:type="dxa"/>
            </w:tcMar>
            <w:vAlign w:val="center"/>
          </w:tcPr>
          <w:p w14:paraId="159F25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szCs w:val="24"/>
                <w:lang w:val="en-US" w:eastAsia="zh-CN"/>
              </w:rPr>
              <w:t>2</w:t>
            </w:r>
            <w:r>
              <w:rPr>
                <w:color w:val="auto"/>
                <w:sz w:val="24"/>
                <w:szCs w:val="24"/>
              </w:rPr>
              <w:t>个月</w:t>
            </w:r>
          </w:p>
        </w:tc>
      </w:tr>
      <w:tr w14:paraId="4F3CC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60" w:type="pct"/>
            <w:noWrap w:val="0"/>
            <w:tcMar>
              <w:top w:w="57" w:type="dxa"/>
              <w:left w:w="57" w:type="dxa"/>
              <w:bottom w:w="57" w:type="dxa"/>
              <w:right w:w="57" w:type="dxa"/>
            </w:tcMar>
            <w:vAlign w:val="center"/>
          </w:tcPr>
          <w:p w14:paraId="4FBB6E4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180" w:type="pct"/>
            <w:noWrap w:val="0"/>
            <w:tcMar>
              <w:top w:w="57" w:type="dxa"/>
              <w:left w:w="57" w:type="dxa"/>
              <w:bottom w:w="57" w:type="dxa"/>
              <w:right w:w="57" w:type="dxa"/>
            </w:tcMar>
            <w:vAlign w:val="center"/>
          </w:tcPr>
          <w:p w14:paraId="7AF8B99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4"/>
                <w:szCs w:val="24"/>
              </w:rPr>
            </w:pPr>
            <w:r>
              <w:rPr>
                <w:color w:val="auto"/>
                <w:sz w:val="24"/>
                <w:szCs w:val="24"/>
              </w:rPr>
              <w:sym w:font="Wingdings 2" w:char="0052"/>
            </w:r>
            <w:r>
              <w:rPr>
                <w:color w:val="auto"/>
                <w:sz w:val="24"/>
                <w:szCs w:val="24"/>
              </w:rPr>
              <w:t>否</w:t>
            </w:r>
          </w:p>
          <w:p w14:paraId="1DA1990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24"/>
                <w:szCs w:val="24"/>
                <w:lang w:eastAsia="zh-CN"/>
              </w:rPr>
            </w:pPr>
            <w:r>
              <w:rPr>
                <w:color w:val="auto"/>
                <w:sz w:val="24"/>
                <w:szCs w:val="24"/>
              </w:rPr>
              <w:sym w:font="Wingdings 2" w:char="00A3"/>
            </w:r>
            <w:r>
              <w:rPr>
                <w:color w:val="auto"/>
                <w:sz w:val="24"/>
                <w:szCs w:val="24"/>
              </w:rPr>
              <w:t>是：</w:t>
            </w:r>
            <w:r>
              <w:rPr>
                <w:rFonts w:hint="eastAsia"/>
                <w:color w:val="auto"/>
                <w:sz w:val="24"/>
                <w:szCs w:val="24"/>
                <w:lang w:val="en-US" w:eastAsia="zh-CN"/>
              </w:rPr>
              <w:t xml:space="preserve"> </w:t>
            </w:r>
          </w:p>
        </w:tc>
        <w:tc>
          <w:tcPr>
            <w:tcW w:w="1104" w:type="pct"/>
            <w:noWrap w:val="0"/>
            <w:tcMar>
              <w:top w:w="57" w:type="dxa"/>
              <w:left w:w="57" w:type="dxa"/>
              <w:bottom w:w="57" w:type="dxa"/>
              <w:right w:w="57" w:type="dxa"/>
            </w:tcMar>
            <w:vAlign w:val="center"/>
          </w:tcPr>
          <w:p w14:paraId="77FCBF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用地（用海）</w:t>
            </w:r>
          </w:p>
          <w:p w14:paraId="23E3B8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szCs w:val="24"/>
              </w:rPr>
              <w:t>面积（m</w:t>
            </w:r>
            <w:r>
              <w:rPr>
                <w:color w:val="auto"/>
                <w:sz w:val="24"/>
                <w:szCs w:val="24"/>
                <w:vertAlign w:val="superscript"/>
              </w:rPr>
              <w:t>2</w:t>
            </w:r>
            <w:r>
              <w:rPr>
                <w:color w:val="auto"/>
                <w:sz w:val="24"/>
                <w:szCs w:val="24"/>
              </w:rPr>
              <w:t>）</w:t>
            </w:r>
          </w:p>
        </w:tc>
        <w:tc>
          <w:tcPr>
            <w:tcW w:w="1654" w:type="pct"/>
            <w:noWrap w:val="0"/>
            <w:tcMar>
              <w:top w:w="57" w:type="dxa"/>
              <w:left w:w="57" w:type="dxa"/>
              <w:bottom w:w="57" w:type="dxa"/>
              <w:right w:w="57" w:type="dxa"/>
            </w:tcMar>
            <w:vAlign w:val="center"/>
          </w:tcPr>
          <w:p w14:paraId="1ECB3A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szCs w:val="24"/>
                <w:lang w:val="en-US" w:eastAsia="zh-CN"/>
              </w:rPr>
              <w:t>240</w:t>
            </w:r>
            <w:r>
              <w:rPr>
                <w:rFonts w:hint="eastAsia"/>
                <w:color w:val="auto"/>
                <w:sz w:val="24"/>
                <w:szCs w:val="24"/>
              </w:rPr>
              <w:t>m</w:t>
            </w:r>
            <w:r>
              <w:rPr>
                <w:rFonts w:hint="eastAsia"/>
                <w:color w:val="auto"/>
                <w:sz w:val="24"/>
                <w:szCs w:val="24"/>
                <w:vertAlign w:val="superscript"/>
              </w:rPr>
              <w:t>2</w:t>
            </w:r>
            <w:r>
              <w:rPr>
                <w:rFonts w:hint="eastAsia"/>
                <w:color w:val="auto"/>
                <w:sz w:val="24"/>
                <w:szCs w:val="24"/>
              </w:rPr>
              <w:t>（</w:t>
            </w:r>
            <w:r>
              <w:rPr>
                <w:rFonts w:hint="eastAsia" w:ascii="宋体" w:hAnsi="宋体" w:eastAsia="宋体" w:cs="宋体"/>
                <w:color w:val="auto"/>
                <w:spacing w:val="0"/>
                <w:sz w:val="24"/>
                <w:szCs w:val="24"/>
                <w:highlight w:val="none"/>
              </w:rPr>
              <w:t>长庆油田</w:t>
            </w:r>
            <w:r>
              <w:rPr>
                <w:rFonts w:hint="eastAsia"/>
                <w:color w:val="auto"/>
                <w:sz w:val="24"/>
                <w:szCs w:val="24"/>
                <w:lang w:val="en-US" w:eastAsia="zh-CN"/>
              </w:rPr>
              <w:t>靖边基地</w:t>
            </w:r>
            <w:r>
              <w:rPr>
                <w:rFonts w:hint="eastAsia"/>
                <w:color w:val="auto"/>
                <w:sz w:val="24"/>
                <w:szCs w:val="24"/>
              </w:rPr>
              <w:t>内空地</w:t>
            </w:r>
            <w:r>
              <w:rPr>
                <w:rFonts w:hint="eastAsia"/>
                <w:color w:val="auto"/>
                <w:sz w:val="24"/>
                <w:szCs w:val="24"/>
                <w:lang w:eastAsia="zh-CN"/>
              </w:rPr>
              <w:t>，</w:t>
            </w:r>
            <w:r>
              <w:rPr>
                <w:rFonts w:hint="eastAsia"/>
                <w:color w:val="auto"/>
                <w:sz w:val="24"/>
                <w:szCs w:val="24"/>
                <w:lang w:val="en-US" w:eastAsia="zh-CN"/>
              </w:rPr>
              <w:t>不新增占地</w:t>
            </w:r>
            <w:r>
              <w:rPr>
                <w:rFonts w:hint="eastAsia"/>
                <w:color w:val="auto"/>
                <w:sz w:val="24"/>
                <w:szCs w:val="24"/>
              </w:rPr>
              <w:t>）</w:t>
            </w:r>
          </w:p>
        </w:tc>
      </w:tr>
      <w:tr w14:paraId="12CC1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60" w:type="pct"/>
            <w:noWrap w:val="0"/>
            <w:tcMar>
              <w:top w:w="57" w:type="dxa"/>
              <w:left w:w="57" w:type="dxa"/>
              <w:bottom w:w="57" w:type="dxa"/>
              <w:right w:w="57" w:type="dxa"/>
            </w:tcMar>
            <w:vAlign w:val="center"/>
          </w:tcPr>
          <w:p w14:paraId="4FB5CD8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w:t>
            </w:r>
          </w:p>
          <w:p w14:paraId="2DB712B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情况</w:t>
            </w:r>
          </w:p>
        </w:tc>
        <w:tc>
          <w:tcPr>
            <w:tcW w:w="3939" w:type="pct"/>
            <w:gridSpan w:val="3"/>
            <w:noWrap w:val="0"/>
            <w:tcMar>
              <w:top w:w="57" w:type="dxa"/>
              <w:left w:w="57" w:type="dxa"/>
              <w:bottom w:w="57" w:type="dxa"/>
              <w:right w:w="57" w:type="dxa"/>
            </w:tcMar>
            <w:vAlign w:val="center"/>
          </w:tcPr>
          <w:p w14:paraId="15878B6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根据</w:t>
            </w:r>
            <w:r>
              <w:rPr>
                <w:rFonts w:ascii="宋体" w:hAnsi="宋体"/>
                <w:color w:val="auto"/>
                <w:sz w:val="24"/>
              </w:rPr>
              <w:t>《建设项目环境影响报告表编制技术指南（污染影响类）》（试行）中专项评价设置原则表，本项目不需开展专项评价工作，见表</w:t>
            </w:r>
            <w:r>
              <w:rPr>
                <w:rFonts w:hint="default" w:ascii="Times New Roman" w:hAnsi="Times New Roman" w:cs="Times New Roman"/>
                <w:color w:val="auto"/>
                <w:sz w:val="24"/>
              </w:rPr>
              <w:t>1-1</w:t>
            </w:r>
            <w:r>
              <w:rPr>
                <w:rFonts w:ascii="宋体" w:hAnsi="宋体"/>
                <w:color w:val="auto"/>
                <w:sz w:val="24"/>
              </w:rPr>
              <w:t>。</w:t>
            </w:r>
            <w:bookmarkStart w:id="1" w:name="_Toc29275"/>
          </w:p>
          <w:p w14:paraId="79853AFD">
            <w:pPr>
              <w:adjustRightInd w:val="0"/>
              <w:snapToGrid w:val="0"/>
              <w:spacing w:line="36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项目专项评价情况</w:t>
            </w:r>
            <w:bookmarkEnd w:id="1"/>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4"/>
              <w:gridCol w:w="3834"/>
              <w:gridCol w:w="1177"/>
              <w:gridCol w:w="930"/>
            </w:tblGrid>
            <w:tr w14:paraId="3064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1148E1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专项评价的类别</w:t>
                  </w:r>
                </w:p>
              </w:tc>
              <w:tc>
                <w:tcPr>
                  <w:tcW w:w="2697" w:type="pct"/>
                  <w:noWrap w:val="0"/>
                  <w:vAlign w:val="center"/>
                </w:tcPr>
                <w:p w14:paraId="130F12E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设置原则</w:t>
                  </w:r>
                </w:p>
              </w:tc>
              <w:tc>
                <w:tcPr>
                  <w:tcW w:w="828" w:type="pct"/>
                  <w:noWrap w:val="0"/>
                  <w:vAlign w:val="center"/>
                </w:tcPr>
                <w:p w14:paraId="79379AF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本项目情况</w:t>
                  </w:r>
                </w:p>
              </w:tc>
              <w:tc>
                <w:tcPr>
                  <w:tcW w:w="654" w:type="pct"/>
                  <w:noWrap w:val="0"/>
                  <w:vAlign w:val="center"/>
                </w:tcPr>
                <w:p w14:paraId="48C354D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专项情况</w:t>
                  </w:r>
                </w:p>
              </w:tc>
            </w:tr>
            <w:tr w14:paraId="58AB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27B0C1E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大气</w:t>
                  </w:r>
                </w:p>
              </w:tc>
              <w:tc>
                <w:tcPr>
                  <w:tcW w:w="2697" w:type="pct"/>
                  <w:noWrap w:val="0"/>
                  <w:vAlign w:val="center"/>
                </w:tcPr>
                <w:p w14:paraId="1F58D38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排放废气含有毒有害污染物、二噁英、苯并[</w:t>
                  </w:r>
                  <w:r>
                    <w:rPr>
                      <w:rFonts w:hint="default" w:ascii="Times New Roman" w:hAnsi="Times New Roman" w:cs="Times New Roman"/>
                      <w:color w:val="auto"/>
                      <w:sz w:val="21"/>
                      <w:szCs w:val="21"/>
                    </w:rPr>
                    <w:t>a</w:t>
                  </w:r>
                  <w:r>
                    <w:rPr>
                      <w:rFonts w:ascii="宋体" w:hAnsi="宋体"/>
                      <w:color w:val="auto"/>
                      <w:sz w:val="21"/>
                      <w:szCs w:val="21"/>
                    </w:rPr>
                    <w:t>]芘、氰化物、氯气且厂界外</w:t>
                  </w:r>
                  <w:r>
                    <w:rPr>
                      <w:rFonts w:hint="default" w:ascii="Times New Roman" w:hAnsi="Times New Roman" w:cs="Times New Roman"/>
                      <w:color w:val="auto"/>
                      <w:sz w:val="21"/>
                      <w:szCs w:val="21"/>
                    </w:rPr>
                    <w:t>500</w:t>
                  </w:r>
                  <w:r>
                    <w:rPr>
                      <w:rFonts w:ascii="宋体" w:hAnsi="宋体"/>
                      <w:color w:val="auto"/>
                      <w:sz w:val="21"/>
                      <w:szCs w:val="21"/>
                    </w:rPr>
                    <w:t>米范围内有环境空气保护目标的建设项目</w:t>
                  </w:r>
                </w:p>
              </w:tc>
              <w:tc>
                <w:tcPr>
                  <w:tcW w:w="828" w:type="pct"/>
                  <w:noWrap w:val="0"/>
                  <w:vAlign w:val="center"/>
                </w:tcPr>
                <w:p w14:paraId="252292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hint="eastAsia" w:ascii="宋体" w:hAnsi="宋体"/>
                      <w:color w:val="auto"/>
                      <w:sz w:val="21"/>
                      <w:szCs w:val="21"/>
                      <w:lang w:val="en-US" w:eastAsia="zh-CN"/>
                    </w:rPr>
                    <w:t>项目废气</w:t>
                  </w:r>
                  <w:r>
                    <w:rPr>
                      <w:rFonts w:ascii="宋体" w:hAnsi="宋体"/>
                      <w:color w:val="auto"/>
                      <w:sz w:val="21"/>
                      <w:szCs w:val="21"/>
                    </w:rPr>
                    <w:t>不涉及含有毒有害污染物</w:t>
                  </w:r>
                </w:p>
              </w:tc>
              <w:tc>
                <w:tcPr>
                  <w:tcW w:w="654" w:type="pct"/>
                  <w:noWrap w:val="0"/>
                  <w:vAlign w:val="center"/>
                </w:tcPr>
                <w:p w14:paraId="05FDB8E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1F7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1CFC49C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地表水</w:t>
                  </w:r>
                </w:p>
              </w:tc>
              <w:tc>
                <w:tcPr>
                  <w:tcW w:w="2697" w:type="pct"/>
                  <w:noWrap w:val="0"/>
                  <w:vAlign w:val="center"/>
                </w:tcPr>
                <w:p w14:paraId="4E500F3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新增工业废水直排建设项目（槽罐车外送污水处理厂的除外）；新增废水直排的污水集中处理厂</w:t>
                  </w:r>
                </w:p>
              </w:tc>
              <w:tc>
                <w:tcPr>
                  <w:tcW w:w="828" w:type="pct"/>
                  <w:noWrap w:val="0"/>
                  <w:vAlign w:val="center"/>
                </w:tcPr>
                <w:p w14:paraId="5D4BDF6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hint="eastAsia" w:ascii="宋体" w:hAnsi="宋体"/>
                      <w:color w:val="auto"/>
                      <w:sz w:val="21"/>
                      <w:szCs w:val="21"/>
                      <w:lang w:val="en-US" w:eastAsia="zh-CN"/>
                    </w:rPr>
                    <w:t>项目</w:t>
                  </w:r>
                  <w:r>
                    <w:rPr>
                      <w:rFonts w:ascii="宋体" w:hAnsi="宋体"/>
                      <w:color w:val="auto"/>
                      <w:sz w:val="21"/>
                      <w:szCs w:val="21"/>
                    </w:rPr>
                    <w:t>不涉及废水直排</w:t>
                  </w:r>
                </w:p>
              </w:tc>
              <w:tc>
                <w:tcPr>
                  <w:tcW w:w="654" w:type="pct"/>
                  <w:noWrap w:val="0"/>
                  <w:vAlign w:val="center"/>
                </w:tcPr>
                <w:p w14:paraId="192469F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2573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4DB1B1F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环境风险</w:t>
                  </w:r>
                </w:p>
              </w:tc>
              <w:tc>
                <w:tcPr>
                  <w:tcW w:w="2697" w:type="pct"/>
                  <w:noWrap w:val="0"/>
                  <w:vAlign w:val="center"/>
                </w:tcPr>
                <w:p w14:paraId="1A52814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有毒有害和易燃易爆危险物质存储量超过临界量的建设项目</w:t>
                  </w:r>
                </w:p>
              </w:tc>
              <w:tc>
                <w:tcPr>
                  <w:tcW w:w="828" w:type="pct"/>
                  <w:noWrap w:val="0"/>
                  <w:vAlign w:val="center"/>
                </w:tcPr>
                <w:p w14:paraId="4B962A0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管道天然气在线量未超过临界量</w:t>
                  </w:r>
                </w:p>
              </w:tc>
              <w:tc>
                <w:tcPr>
                  <w:tcW w:w="654" w:type="pct"/>
                  <w:noWrap w:val="0"/>
                  <w:vAlign w:val="center"/>
                </w:tcPr>
                <w:p w14:paraId="76A9B3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65DE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0B14C5F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生态</w:t>
                  </w:r>
                </w:p>
              </w:tc>
              <w:tc>
                <w:tcPr>
                  <w:tcW w:w="2697" w:type="pct"/>
                  <w:noWrap w:val="0"/>
                  <w:vAlign w:val="center"/>
                </w:tcPr>
                <w:p w14:paraId="54C0675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取水口下游</w:t>
                  </w:r>
                  <w:r>
                    <w:rPr>
                      <w:rFonts w:hint="default" w:ascii="Times New Roman" w:hAnsi="Times New Roman" w:cs="Times New Roman"/>
                      <w:color w:val="auto"/>
                      <w:sz w:val="21"/>
                      <w:szCs w:val="21"/>
                    </w:rPr>
                    <w:t>500</w:t>
                  </w:r>
                  <w:r>
                    <w:rPr>
                      <w:rFonts w:ascii="宋体" w:hAnsi="宋体"/>
                      <w:color w:val="auto"/>
                      <w:sz w:val="21"/>
                      <w:szCs w:val="21"/>
                    </w:rPr>
                    <w:t>米范围内有重要水生生物的自然产卵场、索饵场、越冬场和洄游通道的新增河道取水的污染类建设项目</w:t>
                  </w:r>
                </w:p>
              </w:tc>
              <w:tc>
                <w:tcPr>
                  <w:tcW w:w="828" w:type="pct"/>
                  <w:noWrap w:val="0"/>
                  <w:vAlign w:val="center"/>
                </w:tcPr>
                <w:p w14:paraId="3516654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项目</w:t>
                  </w:r>
                  <w:r>
                    <w:rPr>
                      <w:rFonts w:ascii="宋体" w:hAnsi="宋体"/>
                      <w:color w:val="auto"/>
                      <w:sz w:val="21"/>
                      <w:szCs w:val="21"/>
                    </w:rPr>
                    <w:t>不涉及</w:t>
                  </w:r>
                  <w:r>
                    <w:rPr>
                      <w:rFonts w:hint="eastAsia" w:ascii="宋体" w:hAnsi="宋体"/>
                      <w:color w:val="auto"/>
                      <w:sz w:val="21"/>
                      <w:szCs w:val="21"/>
                      <w:lang w:val="en-US" w:eastAsia="zh-CN"/>
                    </w:rPr>
                    <w:t>河道取水</w:t>
                  </w:r>
                </w:p>
              </w:tc>
              <w:tc>
                <w:tcPr>
                  <w:tcW w:w="654" w:type="pct"/>
                  <w:noWrap w:val="0"/>
                  <w:vAlign w:val="center"/>
                </w:tcPr>
                <w:p w14:paraId="61CF4FC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2B69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3A7F003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海洋</w:t>
                  </w:r>
                </w:p>
              </w:tc>
              <w:tc>
                <w:tcPr>
                  <w:tcW w:w="2697" w:type="pct"/>
                  <w:noWrap w:val="0"/>
                  <w:vAlign w:val="center"/>
                </w:tcPr>
                <w:p w14:paraId="4985EF77">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直接向海排放污染物的海洋工程建设项目</w:t>
                  </w:r>
                </w:p>
              </w:tc>
              <w:tc>
                <w:tcPr>
                  <w:tcW w:w="828" w:type="pct"/>
                  <w:noWrap w:val="0"/>
                  <w:vAlign w:val="center"/>
                </w:tcPr>
                <w:p w14:paraId="10E121F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项目</w:t>
                  </w:r>
                  <w:r>
                    <w:rPr>
                      <w:rFonts w:ascii="宋体" w:hAnsi="宋体"/>
                      <w:color w:val="auto"/>
                      <w:sz w:val="21"/>
                      <w:szCs w:val="21"/>
                    </w:rPr>
                    <w:t>不涉及</w:t>
                  </w:r>
                  <w:r>
                    <w:rPr>
                      <w:rFonts w:hint="eastAsia" w:ascii="宋体" w:hAnsi="宋体"/>
                      <w:color w:val="auto"/>
                      <w:sz w:val="21"/>
                      <w:szCs w:val="21"/>
                      <w:lang w:val="en-US" w:eastAsia="zh-CN"/>
                    </w:rPr>
                    <w:t>海洋排水</w:t>
                  </w:r>
                </w:p>
              </w:tc>
              <w:tc>
                <w:tcPr>
                  <w:tcW w:w="654" w:type="pct"/>
                  <w:noWrap w:val="0"/>
                  <w:vAlign w:val="center"/>
                </w:tcPr>
                <w:p w14:paraId="5807E4B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bl>
          <w:p w14:paraId="7A888CF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lang w:eastAsia="zh-CN"/>
              </w:rPr>
            </w:pPr>
          </w:p>
        </w:tc>
      </w:tr>
      <w:tr w14:paraId="1F0E0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60" w:type="pct"/>
            <w:noWrap w:val="0"/>
            <w:tcMar>
              <w:top w:w="57" w:type="dxa"/>
              <w:left w:w="57" w:type="dxa"/>
              <w:bottom w:w="57" w:type="dxa"/>
              <w:right w:w="57" w:type="dxa"/>
            </w:tcMar>
            <w:vAlign w:val="center"/>
          </w:tcPr>
          <w:p w14:paraId="1EA6476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3939" w:type="pct"/>
            <w:gridSpan w:val="3"/>
            <w:noWrap w:val="0"/>
            <w:tcMar>
              <w:top w:w="57" w:type="dxa"/>
              <w:left w:w="57" w:type="dxa"/>
              <w:bottom w:w="57" w:type="dxa"/>
              <w:right w:w="57" w:type="dxa"/>
            </w:tcMar>
            <w:vAlign w:val="center"/>
          </w:tcPr>
          <w:p w14:paraId="7F56CCC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无</w:t>
            </w:r>
          </w:p>
        </w:tc>
      </w:tr>
      <w:tr w14:paraId="53886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60" w:type="pct"/>
            <w:noWrap w:val="0"/>
            <w:tcMar>
              <w:top w:w="57" w:type="dxa"/>
              <w:left w:w="57" w:type="dxa"/>
              <w:bottom w:w="57" w:type="dxa"/>
              <w:right w:w="57" w:type="dxa"/>
            </w:tcMar>
            <w:vAlign w:val="center"/>
          </w:tcPr>
          <w:p w14:paraId="1BC8828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14:paraId="064D53B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3939" w:type="pct"/>
            <w:gridSpan w:val="3"/>
            <w:noWrap w:val="0"/>
            <w:tcMar>
              <w:top w:w="57" w:type="dxa"/>
              <w:left w:w="57" w:type="dxa"/>
              <w:bottom w:w="57" w:type="dxa"/>
              <w:right w:w="57" w:type="dxa"/>
            </w:tcMar>
            <w:vAlign w:val="center"/>
          </w:tcPr>
          <w:p w14:paraId="04F095A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无</w:t>
            </w:r>
          </w:p>
        </w:tc>
      </w:tr>
      <w:tr w14:paraId="092A2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60" w:type="pct"/>
            <w:noWrap w:val="0"/>
            <w:tcMar>
              <w:top w:w="57" w:type="dxa"/>
              <w:left w:w="57" w:type="dxa"/>
              <w:bottom w:w="57" w:type="dxa"/>
              <w:right w:w="57" w:type="dxa"/>
            </w:tcMar>
            <w:vAlign w:val="center"/>
          </w:tcPr>
          <w:p w14:paraId="68F38B7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w:t>
            </w:r>
          </w:p>
          <w:p w14:paraId="7AC0BA3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影响评价符合性</w:t>
            </w:r>
          </w:p>
          <w:p w14:paraId="74B249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分析</w:t>
            </w:r>
          </w:p>
        </w:tc>
        <w:tc>
          <w:tcPr>
            <w:tcW w:w="3939" w:type="pct"/>
            <w:gridSpan w:val="3"/>
            <w:noWrap w:val="0"/>
            <w:tcMar>
              <w:top w:w="57" w:type="dxa"/>
              <w:left w:w="57" w:type="dxa"/>
              <w:bottom w:w="57" w:type="dxa"/>
              <w:right w:w="57" w:type="dxa"/>
            </w:tcMar>
            <w:vAlign w:val="center"/>
          </w:tcPr>
          <w:p w14:paraId="56362DCA">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lang w:eastAsia="zh-CN"/>
              </w:rPr>
            </w:pPr>
            <w:r>
              <w:rPr>
                <w:rFonts w:hint="eastAsia" w:ascii="Times New Roman" w:hAnsi="Times New Roman" w:eastAsia="宋体" w:cs="Times New Roman"/>
                <w:b w:val="0"/>
                <w:bCs w:val="0"/>
                <w:color w:val="auto"/>
                <w:kern w:val="0"/>
                <w:sz w:val="24"/>
                <w:szCs w:val="24"/>
                <w:lang w:val="en-US" w:eastAsia="zh-CN" w:bidi="ar-SA"/>
              </w:rPr>
              <w:t>无</w:t>
            </w:r>
          </w:p>
        </w:tc>
      </w:tr>
      <w:tr w14:paraId="15947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5" w:hRule="atLeast"/>
          <w:jc w:val="center"/>
        </w:trPr>
        <w:tc>
          <w:tcPr>
            <w:tcW w:w="1060" w:type="pct"/>
            <w:noWrap w:val="0"/>
            <w:tcMar>
              <w:top w:w="57" w:type="dxa"/>
              <w:left w:w="57" w:type="dxa"/>
              <w:bottom w:w="57" w:type="dxa"/>
              <w:right w:w="57" w:type="dxa"/>
            </w:tcMar>
            <w:vAlign w:val="center"/>
          </w:tcPr>
          <w:p w14:paraId="604733E3">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其他符合性分析</w:t>
            </w:r>
          </w:p>
        </w:tc>
        <w:tc>
          <w:tcPr>
            <w:tcW w:w="3939" w:type="pct"/>
            <w:gridSpan w:val="3"/>
            <w:noWrap w:val="0"/>
            <w:tcMar>
              <w:top w:w="57" w:type="dxa"/>
              <w:left w:w="57" w:type="dxa"/>
              <w:bottom w:w="57" w:type="dxa"/>
              <w:right w:w="57" w:type="dxa"/>
            </w:tcMar>
            <w:vAlign w:val="center"/>
          </w:tcPr>
          <w:p w14:paraId="01FFBC8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1</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产业政策符合性</w:t>
            </w:r>
            <w:r>
              <w:rPr>
                <w:rFonts w:hint="eastAsia" w:ascii="Times New Roman" w:hAnsi="Times New Roman" w:eastAsia="宋体" w:cs="Times New Roman"/>
                <w:bCs/>
                <w:color w:val="auto"/>
                <w:sz w:val="24"/>
                <w:szCs w:val="24"/>
                <w:lang w:val="en-US" w:eastAsia="zh-CN"/>
              </w:rPr>
              <w:t>分析</w:t>
            </w:r>
          </w:p>
          <w:p w14:paraId="2BC3B2E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本</w:t>
            </w:r>
            <w:r>
              <w:rPr>
                <w:rFonts w:hint="default" w:ascii="Times New Roman" w:hAnsi="Times New Roman" w:cs="Times New Roman"/>
                <w:color w:val="auto"/>
                <w:sz w:val="24"/>
                <w:szCs w:val="24"/>
                <w:lang w:val="en-US" w:eastAsia="zh-CN"/>
              </w:rPr>
              <w:t>项目根据《国民经济行业分类》（GB/T4754-2017），属于</w:t>
            </w:r>
            <w:r>
              <w:rPr>
                <w:rFonts w:hint="eastAsia" w:ascii="Times New Roman" w:hAnsi="Times New Roman" w:cs="Times New Roman"/>
                <w:color w:val="auto"/>
                <w:sz w:val="24"/>
                <w:szCs w:val="24"/>
                <w:lang w:eastAsia="zh-CN"/>
              </w:rPr>
              <w:t>D4430热力生产和供应</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根据《产业结构调整指导目录（</w:t>
            </w:r>
            <w:r>
              <w:rPr>
                <w:rFonts w:hint="default" w:ascii="Times New Roman" w:hAnsi="Times New Roman" w:cs="Times New Roman"/>
                <w:color w:val="auto"/>
                <w:sz w:val="24"/>
                <w:szCs w:val="24"/>
                <w:lang w:val="en-US" w:eastAsia="zh-CN"/>
              </w:rPr>
              <w:t>2024</w:t>
            </w:r>
            <w:r>
              <w:rPr>
                <w:rFonts w:hint="eastAsia" w:ascii="Times New Roman" w:hAnsi="Times New Roman" w:cs="Times New Roman"/>
                <w:color w:val="auto"/>
                <w:sz w:val="24"/>
                <w:szCs w:val="24"/>
                <w:lang w:val="en-US" w:eastAsia="zh-CN"/>
              </w:rPr>
              <w:t>年本）》（国家发改委</w:t>
            </w:r>
            <w:r>
              <w:rPr>
                <w:rFonts w:hint="default" w:ascii="Times New Roman" w:hAnsi="Times New Roman" w:cs="Times New Roman"/>
                <w:color w:val="auto"/>
                <w:sz w:val="24"/>
                <w:szCs w:val="24"/>
                <w:lang w:val="en-US" w:eastAsia="zh-CN"/>
              </w:rPr>
              <w:t>2023</w:t>
            </w:r>
            <w:r>
              <w:rPr>
                <w:rFonts w:hint="eastAsia" w:ascii="Times New Roman" w:hAnsi="Times New Roman" w:cs="Times New Roman"/>
                <w:color w:val="auto"/>
                <w:sz w:val="24"/>
                <w:szCs w:val="24"/>
                <w:lang w:val="en-US" w:eastAsia="zh-CN"/>
              </w:rPr>
              <w:t>年</w:t>
            </w:r>
            <w:r>
              <w:rPr>
                <w:rFonts w:hint="default" w:ascii="Times New Roman" w:hAnsi="Times New Roman" w:cs="Times New Roman"/>
                <w:color w:val="auto"/>
                <w:sz w:val="24"/>
                <w:szCs w:val="24"/>
                <w:lang w:val="en-US" w:eastAsia="zh-CN"/>
              </w:rPr>
              <w:t>7</w:t>
            </w:r>
            <w:r>
              <w:rPr>
                <w:rFonts w:hint="eastAsia" w:ascii="Times New Roman" w:hAnsi="Times New Roman" w:cs="Times New Roman"/>
                <w:color w:val="auto"/>
                <w:sz w:val="24"/>
                <w:szCs w:val="24"/>
                <w:lang w:val="en-US" w:eastAsia="zh-CN"/>
              </w:rPr>
              <w:t>号令），本项目不属于鼓励类、限制类和淘汰类项目</w:t>
            </w:r>
            <w:r>
              <w:rPr>
                <w:rFonts w:hint="eastAsia" w:cs="Times New Roman"/>
                <w:color w:val="auto"/>
                <w:sz w:val="24"/>
                <w:szCs w:val="24"/>
                <w:lang w:val="en-US" w:eastAsia="zh-CN"/>
              </w:rPr>
              <w:t>，因此</w:t>
            </w:r>
            <w:r>
              <w:rPr>
                <w:rFonts w:hint="eastAsia" w:ascii="Times New Roman" w:hAnsi="Times New Roman" w:cs="Times New Roman"/>
                <w:color w:val="auto"/>
                <w:sz w:val="24"/>
                <w:szCs w:val="24"/>
                <w:lang w:val="en-US" w:eastAsia="zh-CN"/>
              </w:rPr>
              <w:t>项目</w:t>
            </w:r>
            <w:r>
              <w:rPr>
                <w:rFonts w:hint="eastAsia" w:cs="Times New Roman"/>
                <w:color w:val="auto"/>
                <w:sz w:val="24"/>
                <w:szCs w:val="24"/>
                <w:lang w:val="en-US" w:eastAsia="zh-CN"/>
              </w:rPr>
              <w:t>属于允许类</w:t>
            </w:r>
            <w:r>
              <w:rPr>
                <w:rFonts w:hint="eastAsia" w:cs="Times New Roman"/>
                <w:bCs/>
                <w:color w:val="auto"/>
                <w:sz w:val="24"/>
                <w:szCs w:val="24"/>
                <w:lang w:val="en-US" w:eastAsia="zh-CN"/>
              </w:rPr>
              <w:t>，项目建设符合国家产业政策。</w:t>
            </w:r>
          </w:p>
          <w:p w14:paraId="51B569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三线一单</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符合性分析</w:t>
            </w:r>
          </w:p>
          <w:p w14:paraId="5F0FA47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（1）项目与</w:t>
            </w:r>
            <w:r>
              <w:rPr>
                <w:rFonts w:hint="default" w:ascii="Times New Roman" w:hAnsi="Times New Roman" w:eastAsia="宋体" w:cs="Times New Roman"/>
                <w:color w:val="auto"/>
                <w:sz w:val="24"/>
                <w:szCs w:val="24"/>
                <w:lang w:val="en-US" w:eastAsia="zh-CN"/>
              </w:rPr>
              <w:t>《榆林市人民政府关于印发榆林市</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三线一单</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生态环境分区管控方案的通知》（榆政发〔2021〕17号）</w:t>
            </w:r>
            <w:r>
              <w:rPr>
                <w:rFonts w:hint="eastAsia" w:ascii="Times New Roman" w:hAnsi="Times New Roman" w:eastAsia="宋体" w:cs="Times New Roman"/>
                <w:color w:val="auto"/>
                <w:sz w:val="24"/>
                <w:szCs w:val="24"/>
                <w:lang w:val="en-US" w:eastAsia="zh-CN"/>
              </w:rPr>
              <w:t>符合性分析</w:t>
            </w:r>
          </w:p>
          <w:p w14:paraId="38A3BF0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陕西省“三线一单”生态环境分区管控应用技术指南：环境影响评价（试行）》中环评文件规范化要求：环评文件涉及“三线一单”生态环境分区管控符合性分析采取“一图、一表、一说明”的表达方式，在对照分析结果右侧加列，并论证规划或建设项目的符合性，本项目陕西省“三线一单”生态环境管控单元对照分析报告见附件</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w:t>
            </w:r>
          </w:p>
          <w:p w14:paraId="22EA734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val="en-US" w:eastAsia="zh-CN"/>
              </w:rPr>
              <w:t>“一图”：指的是规划或建设项目与环境管控单元对照分析示意图。根据《榆林市人民政府关于印发榆林市“三线一单”生态环境分区管控方案的通知》（榆政发〔</w:t>
            </w:r>
            <w:r>
              <w:rPr>
                <w:rFonts w:hint="default" w:ascii="Times New Roman" w:hAnsi="Times New Roman" w:eastAsia="宋体" w:cs="Times New Roman"/>
                <w:color w:val="auto"/>
                <w:sz w:val="24"/>
                <w:szCs w:val="24"/>
                <w:lang w:val="en-US" w:eastAsia="zh-CN"/>
              </w:rPr>
              <w:t>2021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17</w:t>
            </w:r>
            <w:r>
              <w:rPr>
                <w:rFonts w:hint="eastAsia" w:ascii="Times New Roman" w:hAnsi="Times New Roman" w:eastAsia="宋体" w:cs="Times New Roman"/>
                <w:color w:val="auto"/>
                <w:sz w:val="24"/>
                <w:szCs w:val="24"/>
                <w:lang w:val="en-US" w:eastAsia="zh-CN"/>
              </w:rPr>
              <w:t>号）中的榆林市生态环境管控单元分布示意图可知，项目占地涉及</w:t>
            </w:r>
            <w:r>
              <w:rPr>
                <w:rFonts w:hint="eastAsia" w:cs="Times New Roman"/>
                <w:color w:val="auto"/>
                <w:sz w:val="24"/>
                <w:szCs w:val="24"/>
                <w:lang w:val="en-US" w:eastAsia="zh-CN"/>
              </w:rPr>
              <w:t>重点</w:t>
            </w:r>
            <w:r>
              <w:rPr>
                <w:rFonts w:hint="eastAsia" w:ascii="Times New Roman" w:hAnsi="Times New Roman" w:eastAsia="宋体" w:cs="Times New Roman"/>
                <w:color w:val="auto"/>
                <w:sz w:val="24"/>
                <w:szCs w:val="24"/>
                <w:lang w:val="en-US" w:eastAsia="zh-CN"/>
              </w:rPr>
              <w:t>管控单元，项目在榆林市生态环境管控单元分布示意图的位置见图</w:t>
            </w:r>
            <w:r>
              <w:rPr>
                <w:rFonts w:hint="eastAsia" w:cs="Times New Roman"/>
                <w:color w:val="auto"/>
                <w:sz w:val="24"/>
                <w:szCs w:val="24"/>
                <w:lang w:val="en-US" w:eastAsia="zh-CN"/>
              </w:rPr>
              <w:t>1-1</w:t>
            </w:r>
            <w:r>
              <w:rPr>
                <w:rFonts w:hint="eastAsia" w:ascii="Times New Roman" w:hAnsi="Times New Roman" w:eastAsia="宋体" w:cs="Times New Roman"/>
                <w:color w:val="auto"/>
                <w:sz w:val="24"/>
                <w:szCs w:val="24"/>
                <w:lang w:val="en-US" w:eastAsia="zh-CN"/>
              </w:rPr>
              <w:t>。</w:t>
            </w:r>
          </w:p>
          <w:p w14:paraId="1DBBDFC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w:t>
            </w:r>
            <w:r>
              <w:rPr>
                <w:rFonts w:hint="eastAsia" w:ascii="Times New Roman" w:hAnsi="Times New Roman" w:eastAsia="宋体" w:cs="Times New Roman"/>
                <w:color w:val="auto"/>
                <w:sz w:val="24"/>
                <w:szCs w:val="24"/>
                <w:lang w:val="en-US" w:eastAsia="zh-CN"/>
              </w:rPr>
              <w:t>“一表”：指的是项目或规划范围涉及的生态环境管控单元准入清单。</w:t>
            </w:r>
          </w:p>
          <w:p w14:paraId="090AD5E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根据《榆林市“三线一单”生态环境分区管控方案》，项目占地涉及</w:t>
            </w:r>
            <w:r>
              <w:rPr>
                <w:rFonts w:hint="eastAsia" w:cs="Times New Roman"/>
                <w:color w:val="auto"/>
                <w:sz w:val="24"/>
                <w:szCs w:val="24"/>
                <w:lang w:val="en-US" w:eastAsia="zh-CN"/>
              </w:rPr>
              <w:t>重点</w:t>
            </w:r>
            <w:r>
              <w:rPr>
                <w:rFonts w:hint="eastAsia" w:ascii="Times New Roman" w:hAnsi="Times New Roman" w:eastAsia="宋体" w:cs="Times New Roman"/>
                <w:color w:val="auto"/>
                <w:sz w:val="24"/>
                <w:szCs w:val="24"/>
                <w:lang w:val="en-US" w:eastAsia="zh-CN"/>
              </w:rPr>
              <w:t>管控单元，项目与《榆林市“三线一单”生态环境分区管控方案》符合性见表1-</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p>
          <w:p w14:paraId="2049914E">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9"/>
              <w:rPr>
                <w:rFonts w:hint="default" w:ascii="Times New Roman" w:hAnsi="Times New Roman" w:cs="Times New Roman"/>
                <w:b/>
                <w:bCs/>
                <w:color w:val="auto"/>
                <w:sz w:val="21"/>
                <w:szCs w:val="21"/>
                <w:lang w:val="zh-CN" w:eastAsia="zh-CN"/>
              </w:rPr>
            </w:pPr>
            <w:r>
              <w:rPr>
                <w:rFonts w:hint="default" w:ascii="Times New Roman" w:hAnsi="Times New Roman" w:cs="Times New Roman"/>
                <w:b/>
                <w:bCs/>
                <w:color w:val="auto"/>
                <w:sz w:val="21"/>
                <w:szCs w:val="21"/>
                <w:lang w:val="en-US" w:eastAsia="zh-CN"/>
              </w:rPr>
              <w:t>表1-</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项目</w:t>
            </w:r>
            <w:r>
              <w:rPr>
                <w:rFonts w:hint="default" w:ascii="Times New Roman" w:hAnsi="Times New Roman" w:cs="Times New Roman"/>
                <w:b/>
                <w:bCs/>
                <w:color w:val="auto"/>
                <w:sz w:val="21"/>
                <w:szCs w:val="21"/>
                <w:lang w:val="zh-CN" w:eastAsia="zh-CN"/>
              </w:rPr>
              <w:t>与《榆林市“三线一单”生态环境分区管控方案》符合性分析</w:t>
            </w:r>
          </w:p>
          <w:tbl>
            <w:tblPr>
              <w:tblStyle w:val="30"/>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628"/>
              <w:gridCol w:w="409"/>
              <w:gridCol w:w="474"/>
              <w:gridCol w:w="573"/>
              <w:gridCol w:w="3092"/>
              <w:gridCol w:w="897"/>
              <w:gridCol w:w="318"/>
            </w:tblGrid>
            <w:tr w14:paraId="4C4A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noWrap w:val="0"/>
                  <w:vAlign w:val="center"/>
                </w:tcPr>
                <w:p w14:paraId="72CBE84D">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管控单元分类</w:t>
                  </w:r>
                </w:p>
              </w:tc>
              <w:tc>
                <w:tcPr>
                  <w:tcW w:w="456" w:type="pct"/>
                  <w:noWrap w:val="0"/>
                  <w:vAlign w:val="center"/>
                </w:tcPr>
                <w:p w14:paraId="625416F2">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b w:val="0"/>
                      <w:bCs w:val="0"/>
                      <w:color w:val="auto"/>
                      <w:sz w:val="21"/>
                      <w:szCs w:val="21"/>
                    </w:rPr>
                  </w:pPr>
                  <w:r>
                    <w:rPr>
                      <w:rFonts w:hint="default" w:ascii="Times New Roman" w:hAnsi="Times New Roman" w:cs="Times New Roman"/>
                      <w:color w:val="auto"/>
                      <w:kern w:val="0"/>
                      <w:sz w:val="21"/>
                      <w:szCs w:val="21"/>
                    </w:rPr>
                    <w:t>管控面积（m</w:t>
                  </w:r>
                  <w:r>
                    <w:rPr>
                      <w:rFonts w:hint="default" w:ascii="Times New Roman" w:hAnsi="Times New Roman" w:cs="Times New Roman"/>
                      <w:color w:val="auto"/>
                      <w:kern w:val="0"/>
                      <w:sz w:val="21"/>
                      <w:szCs w:val="21"/>
                      <w:vertAlign w:val="superscript"/>
                    </w:rPr>
                    <w:t>2</w:t>
                  </w:r>
                  <w:r>
                    <w:rPr>
                      <w:rFonts w:hint="default" w:ascii="Times New Roman" w:hAnsi="Times New Roman" w:cs="Times New Roman"/>
                      <w:color w:val="auto"/>
                      <w:kern w:val="0"/>
                      <w:sz w:val="21"/>
                      <w:szCs w:val="21"/>
                    </w:rPr>
                    <w:t>）</w:t>
                  </w:r>
                </w:p>
              </w:tc>
              <w:tc>
                <w:tcPr>
                  <w:tcW w:w="297" w:type="pct"/>
                  <w:noWrap w:val="0"/>
                  <w:vAlign w:val="center"/>
                </w:tcPr>
                <w:p w14:paraId="79328C22">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vertAlign w:val="baseline"/>
                      <w:lang w:val="en-US" w:eastAsia="zh-CN"/>
                    </w:rPr>
                    <w:t>环境管控单元名称</w:t>
                  </w:r>
                </w:p>
              </w:tc>
              <w:tc>
                <w:tcPr>
                  <w:tcW w:w="344" w:type="pct"/>
                  <w:noWrap w:val="0"/>
                  <w:vAlign w:val="center"/>
                </w:tcPr>
                <w:p w14:paraId="39C682C8">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vertAlign w:val="baseline"/>
                      <w:lang w:val="en-US" w:eastAsia="zh-CN"/>
                    </w:rPr>
                    <w:t>单元要素属性</w:t>
                  </w:r>
                </w:p>
              </w:tc>
              <w:tc>
                <w:tcPr>
                  <w:tcW w:w="416" w:type="pct"/>
                  <w:noWrap w:val="0"/>
                  <w:vAlign w:val="center"/>
                </w:tcPr>
                <w:p w14:paraId="55073A92">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管控要求分类</w:t>
                  </w:r>
                </w:p>
              </w:tc>
              <w:tc>
                <w:tcPr>
                  <w:tcW w:w="2245" w:type="pct"/>
                  <w:noWrap w:val="0"/>
                  <w:vAlign w:val="center"/>
                </w:tcPr>
                <w:p w14:paraId="1F2A4528">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管控要求</w:t>
                  </w:r>
                </w:p>
              </w:tc>
              <w:tc>
                <w:tcPr>
                  <w:tcW w:w="651" w:type="pct"/>
                  <w:noWrap w:val="0"/>
                  <w:vAlign w:val="center"/>
                </w:tcPr>
                <w:p w14:paraId="3F50D519">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本项目情况</w:t>
                  </w:r>
                </w:p>
              </w:tc>
              <w:tc>
                <w:tcPr>
                  <w:tcW w:w="231" w:type="pct"/>
                  <w:noWrap w:val="0"/>
                  <w:vAlign w:val="center"/>
                </w:tcPr>
                <w:p w14:paraId="6FABD5AA">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符合性</w:t>
                  </w:r>
                </w:p>
              </w:tc>
            </w:tr>
            <w:tr w14:paraId="1BE4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Merge w:val="restart"/>
                  <w:noWrap w:val="0"/>
                  <w:vAlign w:val="center"/>
                </w:tcPr>
                <w:p w14:paraId="2D468838">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重点管控</w:t>
                  </w:r>
                </w:p>
              </w:tc>
              <w:tc>
                <w:tcPr>
                  <w:tcW w:w="456" w:type="pct"/>
                  <w:vMerge w:val="restart"/>
                  <w:noWrap w:val="0"/>
                  <w:vAlign w:val="center"/>
                </w:tcPr>
                <w:p w14:paraId="164B0DC0">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233.34</w:t>
                  </w:r>
                </w:p>
              </w:tc>
              <w:tc>
                <w:tcPr>
                  <w:tcW w:w="297" w:type="pct"/>
                  <w:vMerge w:val="restart"/>
                  <w:noWrap w:val="0"/>
                  <w:vAlign w:val="center"/>
                </w:tcPr>
                <w:p w14:paraId="6C6E61EC">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陕西省榆林市靖边县重点管控单元1</w:t>
                  </w:r>
                </w:p>
              </w:tc>
              <w:tc>
                <w:tcPr>
                  <w:tcW w:w="344" w:type="pct"/>
                  <w:vMerge w:val="restart"/>
                  <w:noWrap w:val="0"/>
                  <w:vAlign w:val="center"/>
                </w:tcPr>
                <w:p w14:paraId="44C1418C">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大气环境受体敏感重点管控区、水环境城镇生活污染重点管控区、高污染燃料禁燃区</w:t>
                  </w:r>
                </w:p>
              </w:tc>
              <w:tc>
                <w:tcPr>
                  <w:tcW w:w="416" w:type="pct"/>
                  <w:noWrap w:val="0"/>
                  <w:vAlign w:val="center"/>
                </w:tcPr>
                <w:p w14:paraId="11C76618">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空间布局约束</w:t>
                  </w:r>
                </w:p>
              </w:tc>
              <w:tc>
                <w:tcPr>
                  <w:tcW w:w="2245" w:type="pct"/>
                  <w:noWrap w:val="0"/>
                  <w:vAlign w:val="center"/>
                </w:tcPr>
                <w:p w14:paraId="45D79F14">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both"/>
                    <w:textAlignment w:val="auto"/>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大气环境受体敏感重点管控区：1.严格控制新增《陕西省“两高”项目管理暂行目录》行业项目（民生等项目除外，后续对“两高”范围国家如有新规定的，从其规定）。2.加快受体敏感区重污染企业搬迁改造或关闭退出。水环境城镇生活污染重点管控区：1.根据水资源和水环境承载能力，以水定城、以水定地、以水定人、以水定产。2.因地制宜，加强城镇污水收集处理设施建设与提标改造，完善城镇污水处理厂运营管理机制，新建污水处理设施配套管网应同步设计、同步建设、同步投运，积极探索“厂—网—河”机制。</w:t>
                  </w:r>
                </w:p>
              </w:tc>
              <w:tc>
                <w:tcPr>
                  <w:tcW w:w="651" w:type="pct"/>
                  <w:noWrap w:val="0"/>
                  <w:vAlign w:val="center"/>
                </w:tcPr>
                <w:p w14:paraId="57E98182">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项目属于两高项目，为</w:t>
                  </w:r>
                  <w:r>
                    <w:rPr>
                      <w:rFonts w:hint="eastAsia" w:ascii="宋体" w:hAnsi="宋体" w:eastAsia="宋体" w:cs="宋体"/>
                      <w:color w:val="auto"/>
                      <w:spacing w:val="0"/>
                      <w:sz w:val="21"/>
                      <w:szCs w:val="21"/>
                      <w:highlight w:val="none"/>
                    </w:rPr>
                    <w:t>长庆油田靖边基地</w:t>
                  </w:r>
                  <w:r>
                    <w:rPr>
                      <w:rFonts w:hint="eastAsia" w:ascii="宋体" w:hAnsi="宋体" w:cs="宋体"/>
                      <w:color w:val="auto"/>
                      <w:spacing w:val="0"/>
                      <w:sz w:val="21"/>
                      <w:szCs w:val="21"/>
                      <w:highlight w:val="none"/>
                      <w:lang w:val="en-US" w:eastAsia="zh-CN"/>
                    </w:rPr>
                    <w:t>锅炉房改造项目，迁建2台同等规模天然气锅炉，为民生项目</w:t>
                  </w:r>
                </w:p>
              </w:tc>
              <w:tc>
                <w:tcPr>
                  <w:tcW w:w="231" w:type="pct"/>
                  <w:noWrap w:val="0"/>
                  <w:vAlign w:val="center"/>
                </w:tcPr>
                <w:p w14:paraId="3F7AAC71">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符合</w:t>
                  </w:r>
                </w:p>
              </w:tc>
            </w:tr>
            <w:tr w14:paraId="6EB4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Merge w:val="continue"/>
                  <w:noWrap w:val="0"/>
                  <w:vAlign w:val="center"/>
                </w:tcPr>
                <w:p w14:paraId="044A7798">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eastAsia="宋体" w:cs="Times New Roman"/>
                      <w:color w:val="auto"/>
                      <w:sz w:val="21"/>
                      <w:szCs w:val="21"/>
                      <w:vertAlign w:val="baseline"/>
                      <w:lang w:val="en-US" w:eastAsia="zh-CN"/>
                    </w:rPr>
                  </w:pPr>
                </w:p>
              </w:tc>
              <w:tc>
                <w:tcPr>
                  <w:tcW w:w="456" w:type="pct"/>
                  <w:vMerge w:val="continue"/>
                  <w:noWrap w:val="0"/>
                  <w:vAlign w:val="center"/>
                </w:tcPr>
                <w:p w14:paraId="5CEFA3F5">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eastAsia" w:cs="Times New Roman"/>
                      <w:color w:val="auto"/>
                      <w:kern w:val="0"/>
                      <w:sz w:val="21"/>
                      <w:szCs w:val="21"/>
                      <w:lang w:val="en-US" w:eastAsia="zh-CN"/>
                    </w:rPr>
                  </w:pPr>
                </w:p>
              </w:tc>
              <w:tc>
                <w:tcPr>
                  <w:tcW w:w="297" w:type="pct"/>
                  <w:vMerge w:val="continue"/>
                  <w:noWrap w:val="0"/>
                  <w:vAlign w:val="center"/>
                </w:tcPr>
                <w:p w14:paraId="35151A97">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color w:val="auto"/>
                      <w:sz w:val="21"/>
                      <w:szCs w:val="21"/>
                      <w:vertAlign w:val="baseline"/>
                      <w:lang w:val="en-US" w:eastAsia="zh-CN"/>
                    </w:rPr>
                  </w:pPr>
                </w:p>
              </w:tc>
              <w:tc>
                <w:tcPr>
                  <w:tcW w:w="344" w:type="pct"/>
                  <w:vMerge w:val="continue"/>
                  <w:noWrap w:val="0"/>
                  <w:vAlign w:val="center"/>
                </w:tcPr>
                <w:p w14:paraId="55CF46D4">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color w:val="auto"/>
                      <w:sz w:val="21"/>
                      <w:szCs w:val="21"/>
                      <w:vertAlign w:val="baseline"/>
                      <w:lang w:val="en-US" w:eastAsia="zh-CN"/>
                    </w:rPr>
                  </w:pPr>
                </w:p>
              </w:tc>
              <w:tc>
                <w:tcPr>
                  <w:tcW w:w="416" w:type="pct"/>
                  <w:noWrap w:val="0"/>
                  <w:vAlign w:val="center"/>
                </w:tcPr>
                <w:p w14:paraId="7DFAA6B8">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sz w:val="21"/>
                      <w:szCs w:val="21"/>
                      <w:vertAlign w:val="baseline"/>
                      <w:lang w:val="en-US" w:eastAsia="zh-CN"/>
                    </w:rPr>
                    <w:t>污染物排放管控</w:t>
                  </w:r>
                </w:p>
              </w:tc>
              <w:tc>
                <w:tcPr>
                  <w:tcW w:w="2245" w:type="pct"/>
                  <w:noWrap w:val="0"/>
                  <w:vAlign w:val="center"/>
                </w:tcPr>
                <w:p w14:paraId="1F7074D0">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both"/>
                    <w:textAlignment w:val="auto"/>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大气环境受体敏感重点管控区：1.区域内保留企业采用先进生产工艺、严格落实污染治理设施，污染物执行超低排放或特别排放限值。2.鼓励将老旧车辆和非道路移动机械清洁化替换。促进新能源机动车替代更新。3.对城区范围内的汽车修理、喷涂等行业进行集中整治，降低VOCs排放，在车辆密集路段安装机动车尾气遥感监测装置。4.加大餐饮油烟治理力度，排放油烟的饮食业单位全部安装油烟净化装置并实现达标排放。水环境城镇生活污染重点管控区：1.城镇新区管网建设及老旧城区管网升级改造中实行雨污分流，鼓励推进初期雨水收集、处理和资源化利用、建设人工湿地水质净化工程，对处理达标后的尾水进一步净化。2.加强排污口长效监管。加强沿黄河城镇污水处理设施及配套管网建设，强化环境风险管控。因地制宜，采取严格管控、延伸管网、建污水处理厂站、拉运等措施治理入河排污</w:t>
                  </w:r>
                  <w:r>
                    <w:rPr>
                      <w:rFonts w:hint="eastAsia" w:cs="Times New Roman"/>
                      <w:b w:val="0"/>
                      <w:bCs w:val="0"/>
                      <w:color w:val="auto"/>
                      <w:sz w:val="21"/>
                      <w:szCs w:val="21"/>
                      <w:lang w:val="en-US" w:eastAsia="zh-CN"/>
                    </w:rPr>
                    <w:t>符合</w:t>
                  </w:r>
                  <w:r>
                    <w:rPr>
                      <w:rFonts w:hint="default" w:ascii="Times New Roman" w:hAnsi="Times New Roman" w:eastAsia="宋体" w:cs="Times New Roman"/>
                      <w:b w:val="0"/>
                      <w:bCs w:val="0"/>
                      <w:color w:val="auto"/>
                      <w:sz w:val="21"/>
                      <w:szCs w:val="21"/>
                      <w:lang w:val="en-US" w:eastAsia="zh-CN"/>
                    </w:rPr>
                    <w:t>口，2025 年底前，完成辖区内所有入河排污口排查，基本完成黄河流域排污口整治。3.加快提升污水厂运营水平，使出水稳定达到标准要求。黄河流域城镇生活污水处理达到《陕西省黄河流域污水综合排放标准》（DB61/224-2018)排放限值要求。</w:t>
                  </w:r>
                </w:p>
              </w:tc>
              <w:tc>
                <w:tcPr>
                  <w:tcW w:w="651" w:type="pct"/>
                  <w:noWrap w:val="0"/>
                  <w:vAlign w:val="center"/>
                </w:tcPr>
                <w:p w14:paraId="3063D902">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ascii="宋体" w:hAnsi="宋体" w:cs="宋体"/>
                      <w:color w:val="auto"/>
                      <w:spacing w:val="0"/>
                      <w:sz w:val="21"/>
                      <w:szCs w:val="21"/>
                      <w:highlight w:val="none"/>
                      <w:lang w:val="en-US" w:eastAsia="zh-CN"/>
                    </w:rPr>
                    <w:t>项目为锅炉房搬迁改造项目，迁建2台同等规模天然气锅炉，能满足锅炉排放标准，锅炉排污经排污罐收集排入市政污水管网，进入靖边县污水处理厂处理达标后排放</w:t>
                  </w:r>
                </w:p>
              </w:tc>
              <w:tc>
                <w:tcPr>
                  <w:tcW w:w="231" w:type="pct"/>
                  <w:noWrap w:val="0"/>
                  <w:vAlign w:val="center"/>
                </w:tcPr>
                <w:p w14:paraId="4BDA1E2A">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符合</w:t>
                  </w:r>
                </w:p>
              </w:tc>
            </w:tr>
            <w:tr w14:paraId="4ABC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Merge w:val="continue"/>
                  <w:noWrap w:val="0"/>
                  <w:vAlign w:val="center"/>
                </w:tcPr>
                <w:p w14:paraId="56917527">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eastAsia="宋体" w:cs="Times New Roman"/>
                      <w:color w:val="auto"/>
                      <w:sz w:val="21"/>
                      <w:szCs w:val="21"/>
                      <w:vertAlign w:val="baseline"/>
                      <w:lang w:val="en-US" w:eastAsia="zh-CN"/>
                    </w:rPr>
                  </w:pPr>
                </w:p>
              </w:tc>
              <w:tc>
                <w:tcPr>
                  <w:tcW w:w="456" w:type="pct"/>
                  <w:vMerge w:val="continue"/>
                  <w:noWrap w:val="0"/>
                  <w:vAlign w:val="center"/>
                </w:tcPr>
                <w:p w14:paraId="23FFE0F1">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eastAsia" w:cs="Times New Roman"/>
                      <w:color w:val="auto"/>
                      <w:kern w:val="0"/>
                      <w:sz w:val="21"/>
                      <w:szCs w:val="21"/>
                      <w:lang w:val="en-US" w:eastAsia="zh-CN"/>
                    </w:rPr>
                  </w:pPr>
                </w:p>
              </w:tc>
              <w:tc>
                <w:tcPr>
                  <w:tcW w:w="297" w:type="pct"/>
                  <w:vMerge w:val="continue"/>
                  <w:noWrap w:val="0"/>
                  <w:vAlign w:val="center"/>
                </w:tcPr>
                <w:p w14:paraId="3DF4D93D">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color w:val="auto"/>
                      <w:sz w:val="21"/>
                      <w:szCs w:val="21"/>
                      <w:vertAlign w:val="baseline"/>
                      <w:lang w:val="en-US" w:eastAsia="zh-CN"/>
                    </w:rPr>
                  </w:pPr>
                </w:p>
              </w:tc>
              <w:tc>
                <w:tcPr>
                  <w:tcW w:w="344" w:type="pct"/>
                  <w:vMerge w:val="continue"/>
                  <w:noWrap w:val="0"/>
                  <w:vAlign w:val="center"/>
                </w:tcPr>
                <w:p w14:paraId="2EF9026B">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color w:val="auto"/>
                      <w:sz w:val="21"/>
                      <w:szCs w:val="21"/>
                      <w:vertAlign w:val="baseline"/>
                      <w:lang w:val="en-US" w:eastAsia="zh-CN"/>
                    </w:rPr>
                  </w:pPr>
                </w:p>
              </w:tc>
              <w:tc>
                <w:tcPr>
                  <w:tcW w:w="416" w:type="pct"/>
                  <w:noWrap w:val="0"/>
                  <w:vAlign w:val="center"/>
                </w:tcPr>
                <w:p w14:paraId="00D60691">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环境风险</w:t>
                  </w:r>
                </w:p>
              </w:tc>
              <w:tc>
                <w:tcPr>
                  <w:tcW w:w="2245" w:type="pct"/>
                  <w:noWrap w:val="0"/>
                  <w:vAlign w:val="center"/>
                </w:tcPr>
                <w:p w14:paraId="7E74772A">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651" w:type="pct"/>
                  <w:noWrap w:val="0"/>
                  <w:vAlign w:val="center"/>
                </w:tcPr>
                <w:p w14:paraId="621AFEE2">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宋体" w:hAnsi="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w:t>
                  </w:r>
                </w:p>
              </w:tc>
              <w:tc>
                <w:tcPr>
                  <w:tcW w:w="231" w:type="pct"/>
                  <w:noWrap w:val="0"/>
                  <w:vAlign w:val="center"/>
                </w:tcPr>
                <w:p w14:paraId="0114363D">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符合</w:t>
                  </w:r>
                </w:p>
              </w:tc>
            </w:tr>
            <w:tr w14:paraId="0EFC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Merge w:val="continue"/>
                  <w:noWrap w:val="0"/>
                  <w:vAlign w:val="center"/>
                </w:tcPr>
                <w:p w14:paraId="4D7F0B36">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eastAsia="宋体" w:cs="Times New Roman"/>
                      <w:color w:val="auto"/>
                      <w:sz w:val="21"/>
                      <w:szCs w:val="21"/>
                      <w:vertAlign w:val="baseline"/>
                      <w:lang w:val="en-US" w:eastAsia="zh-CN"/>
                    </w:rPr>
                  </w:pPr>
                </w:p>
              </w:tc>
              <w:tc>
                <w:tcPr>
                  <w:tcW w:w="456" w:type="pct"/>
                  <w:vMerge w:val="continue"/>
                  <w:noWrap w:val="0"/>
                  <w:vAlign w:val="center"/>
                </w:tcPr>
                <w:p w14:paraId="4E890D58">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eastAsia" w:cs="Times New Roman"/>
                      <w:color w:val="auto"/>
                      <w:kern w:val="0"/>
                      <w:sz w:val="21"/>
                      <w:szCs w:val="21"/>
                      <w:lang w:val="en-US" w:eastAsia="zh-CN"/>
                    </w:rPr>
                  </w:pPr>
                </w:p>
              </w:tc>
              <w:tc>
                <w:tcPr>
                  <w:tcW w:w="297" w:type="pct"/>
                  <w:vMerge w:val="continue"/>
                  <w:noWrap w:val="0"/>
                  <w:vAlign w:val="center"/>
                </w:tcPr>
                <w:p w14:paraId="3DD6A730">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color w:val="auto"/>
                      <w:sz w:val="21"/>
                      <w:szCs w:val="21"/>
                      <w:vertAlign w:val="baseline"/>
                      <w:lang w:val="en-US" w:eastAsia="zh-CN"/>
                    </w:rPr>
                  </w:pPr>
                </w:p>
              </w:tc>
              <w:tc>
                <w:tcPr>
                  <w:tcW w:w="344" w:type="pct"/>
                  <w:vMerge w:val="continue"/>
                  <w:noWrap w:val="0"/>
                  <w:vAlign w:val="center"/>
                </w:tcPr>
                <w:p w14:paraId="1CD735CB">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3"/>
                    <w:rPr>
                      <w:rFonts w:hint="default" w:ascii="Times New Roman" w:hAnsi="Times New Roman" w:cs="Times New Roman"/>
                      <w:color w:val="auto"/>
                      <w:sz w:val="21"/>
                      <w:szCs w:val="21"/>
                      <w:vertAlign w:val="baseline"/>
                      <w:lang w:val="en-US" w:eastAsia="zh-CN"/>
                    </w:rPr>
                  </w:pPr>
                </w:p>
              </w:tc>
              <w:tc>
                <w:tcPr>
                  <w:tcW w:w="416" w:type="pct"/>
                  <w:noWrap w:val="0"/>
                  <w:vAlign w:val="center"/>
                </w:tcPr>
                <w:p w14:paraId="7EC28CB0">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cs="Times New Roman"/>
                      <w:color w:val="auto"/>
                      <w:sz w:val="21"/>
                      <w:szCs w:val="21"/>
                      <w:vertAlign w:val="baseline"/>
                      <w:lang w:val="en-US" w:eastAsia="zh-CN"/>
                    </w:rPr>
                    <w:t>资源开发效率要求</w:t>
                  </w:r>
                </w:p>
              </w:tc>
              <w:tc>
                <w:tcPr>
                  <w:tcW w:w="2245" w:type="pct"/>
                  <w:noWrap w:val="0"/>
                  <w:vAlign w:val="center"/>
                </w:tcPr>
                <w:p w14:paraId="06EF4A32">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both"/>
                    <w:textAlignment w:val="auto"/>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高污染燃料禁燃区：1.严格监管散煤生产、加工、储运、销售、使用各环节，禁止新建、扩建燃用高污染燃料的设施，禁止各类销售、使用高污染燃料的行为。已建成使用高污染燃料的各类设施（用于城市集中供热锅炉和电站锅炉除外），有关单位和个人应当严格按照规定予以拆除或改用电、天然气等清洁能源。</w:t>
                  </w:r>
                </w:p>
              </w:tc>
              <w:tc>
                <w:tcPr>
                  <w:tcW w:w="651" w:type="pct"/>
                  <w:noWrap w:val="0"/>
                  <w:vAlign w:val="center"/>
                </w:tcPr>
                <w:p w14:paraId="29BFEABB">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燃料采用天然气，属于清洁能源</w:t>
                  </w:r>
                </w:p>
              </w:tc>
              <w:tc>
                <w:tcPr>
                  <w:tcW w:w="231" w:type="pct"/>
                  <w:noWrap w:val="0"/>
                  <w:vAlign w:val="center"/>
                </w:tcPr>
                <w:p w14:paraId="14E5090B">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outlineLvl w:val="0"/>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符合</w:t>
                  </w:r>
                </w:p>
              </w:tc>
            </w:tr>
          </w:tbl>
          <w:p w14:paraId="328C5D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w:t>
            </w:r>
            <w:r>
              <w:rPr>
                <w:rFonts w:hint="eastAsia" w:ascii="Times New Roman" w:hAnsi="Times New Roman" w:eastAsia="宋体" w:cs="Times New Roman"/>
                <w:color w:val="auto"/>
                <w:sz w:val="24"/>
                <w:szCs w:val="24"/>
                <w:lang w:val="en-US" w:eastAsia="zh-CN"/>
              </w:rPr>
              <w:t>“一说明”：指的是依据“一图”和“一表”结果，论证规划或建设项目符合性的说明。</w:t>
            </w:r>
          </w:p>
          <w:p w14:paraId="260EF7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本项目为</w:t>
            </w:r>
            <w:r>
              <w:rPr>
                <w:rFonts w:hint="eastAsia" w:cs="Times New Roman"/>
                <w:color w:val="auto"/>
                <w:sz w:val="24"/>
                <w:szCs w:val="24"/>
                <w:lang w:val="en-US" w:eastAsia="zh-CN"/>
              </w:rPr>
              <w:t>长庆油田分公</w:t>
            </w:r>
            <w:r>
              <w:rPr>
                <w:rFonts w:hint="eastAsia" w:ascii="Times New Roman" w:hAnsi="Times New Roman" w:eastAsia="宋体" w:cs="Times New Roman"/>
                <w:color w:val="auto"/>
                <w:sz w:val="24"/>
                <w:szCs w:val="24"/>
                <w:lang w:val="en-US" w:eastAsia="zh-CN"/>
              </w:rPr>
              <w:t>司第一采气厂2025年锅炉房迁建工程，为长庆油田靖边基地锅炉房改造项目，迁建2台同等规模天然气锅炉，项目建设符合“三线一单”要求。</w:t>
            </w:r>
          </w:p>
          <w:p w14:paraId="5AB2EC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w:t>
            </w:r>
            <w:r>
              <w:rPr>
                <w:rFonts w:hint="default" w:ascii="Times New Roman" w:hAnsi="Times New Roman" w:eastAsia="宋体" w:cs="Times New Roman"/>
                <w:color w:val="auto"/>
                <w:lang w:val="en-US" w:eastAsia="zh-CN"/>
              </w:rPr>
              <w:t>、环境管理政策相符性分析</w:t>
            </w:r>
          </w:p>
          <w:p w14:paraId="5D7D11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本项目与相关环境管理政策相符性分析见表1-</w:t>
            </w:r>
            <w:r>
              <w:rPr>
                <w:rFonts w:hint="eastAsia" w:cs="Times New Roman"/>
                <w:color w:val="auto"/>
                <w:lang w:val="en-US" w:eastAsia="zh-CN"/>
              </w:rPr>
              <w:t>3</w:t>
            </w:r>
            <w:r>
              <w:rPr>
                <w:rFonts w:hint="default" w:ascii="Times New Roman" w:hAnsi="Times New Roman" w:eastAsia="宋体" w:cs="Times New Roman"/>
                <w:color w:val="auto"/>
                <w:lang w:val="en-US" w:eastAsia="zh-CN"/>
              </w:rPr>
              <w:t>。</w:t>
            </w:r>
          </w:p>
          <w:p w14:paraId="39B9E9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i w:val="0"/>
                <w:iCs w:val="0"/>
                <w:snapToGrid w:val="0"/>
                <w:color w:val="auto"/>
                <w:sz w:val="21"/>
                <w:szCs w:val="21"/>
                <w:lang w:val="zh-CN" w:eastAsia="zh-CN"/>
              </w:rPr>
            </w:pPr>
            <w:r>
              <w:rPr>
                <w:rFonts w:hint="default" w:ascii="Times New Roman" w:hAnsi="Times New Roman" w:eastAsia="宋体" w:cs="Times New Roman"/>
                <w:b/>
                <w:bCs w:val="0"/>
                <w:i w:val="0"/>
                <w:iCs w:val="0"/>
                <w:color w:val="auto"/>
                <w:sz w:val="21"/>
                <w:szCs w:val="21"/>
                <w:lang w:val="zh-CN" w:eastAsia="zh-CN"/>
              </w:rPr>
              <w:t>表</w:t>
            </w:r>
            <w:r>
              <w:rPr>
                <w:rFonts w:hint="default" w:ascii="Times New Roman" w:hAnsi="Times New Roman" w:eastAsia="宋体" w:cs="Times New Roman"/>
                <w:b/>
                <w:bCs w:val="0"/>
                <w:i w:val="0"/>
                <w:iCs w:val="0"/>
                <w:color w:val="auto"/>
                <w:sz w:val="21"/>
                <w:szCs w:val="21"/>
                <w:lang w:val="en-US" w:eastAsia="zh-CN"/>
              </w:rPr>
              <w:t>1</w:t>
            </w:r>
            <w:r>
              <w:rPr>
                <w:rFonts w:hint="default" w:ascii="Times New Roman" w:hAnsi="Times New Roman" w:eastAsia="宋体" w:cs="Times New Roman"/>
                <w:b/>
                <w:bCs w:val="0"/>
                <w:i w:val="0"/>
                <w:iCs w:val="0"/>
                <w:color w:val="auto"/>
                <w:sz w:val="21"/>
                <w:szCs w:val="21"/>
                <w:lang w:val="zh-CN" w:eastAsia="zh-CN"/>
              </w:rPr>
              <w:t>-</w:t>
            </w:r>
            <w:r>
              <w:rPr>
                <w:rFonts w:hint="eastAsia" w:cs="Times New Roman"/>
                <w:b/>
                <w:bCs w:val="0"/>
                <w:i w:val="0"/>
                <w:iCs w:val="0"/>
                <w:color w:val="auto"/>
                <w:sz w:val="21"/>
                <w:szCs w:val="21"/>
                <w:lang w:val="en-US" w:eastAsia="zh-CN"/>
              </w:rPr>
              <w:t>3</w:t>
            </w:r>
            <w:r>
              <w:rPr>
                <w:rFonts w:hint="eastAsia" w:ascii="Times New Roman" w:hAnsi="Times New Roman" w:cs="Times New Roman"/>
                <w:b/>
                <w:bCs w:val="0"/>
                <w:i w:val="0"/>
                <w:iCs w:val="0"/>
                <w:color w:val="auto"/>
                <w:sz w:val="21"/>
                <w:szCs w:val="21"/>
                <w:lang w:val="en-US" w:eastAsia="zh-CN"/>
              </w:rPr>
              <w:t xml:space="preserve">  </w:t>
            </w:r>
            <w:r>
              <w:rPr>
                <w:rFonts w:hint="default" w:ascii="Times New Roman" w:hAnsi="Times New Roman" w:eastAsia="宋体" w:cs="Times New Roman"/>
                <w:b/>
                <w:bCs w:val="0"/>
                <w:i w:val="0"/>
                <w:iCs w:val="0"/>
                <w:color w:val="auto"/>
                <w:sz w:val="21"/>
                <w:szCs w:val="21"/>
                <w:lang w:val="zh-CN" w:eastAsia="zh-CN"/>
              </w:rPr>
              <w:t>本项目与相关环境管理政策相符性分析</w:t>
            </w:r>
          </w:p>
          <w:tbl>
            <w:tblPr>
              <w:tblStyle w:val="30"/>
              <w:tblW w:w="48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324"/>
              <w:gridCol w:w="3291"/>
              <w:gridCol w:w="1788"/>
              <w:gridCol w:w="540"/>
            </w:tblGrid>
            <w:tr w14:paraId="5AAD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74149C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文件</w:t>
                  </w:r>
                </w:p>
              </w:tc>
              <w:tc>
                <w:tcPr>
                  <w:tcW w:w="2404" w:type="pct"/>
                  <w:tcMar>
                    <w:top w:w="68" w:type="dxa"/>
                    <w:left w:w="102" w:type="dxa"/>
                    <w:bottom w:w="68" w:type="dxa"/>
                    <w:right w:w="102" w:type="dxa"/>
                  </w:tcMar>
                  <w:vAlign w:val="center"/>
                </w:tcPr>
                <w:p w14:paraId="1EECC9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环境管理政策要求</w:t>
                  </w:r>
                </w:p>
              </w:tc>
              <w:tc>
                <w:tcPr>
                  <w:tcW w:w="1322" w:type="pct"/>
                  <w:tcMar>
                    <w:top w:w="68" w:type="dxa"/>
                    <w:left w:w="102" w:type="dxa"/>
                    <w:bottom w:w="68" w:type="dxa"/>
                    <w:right w:w="102" w:type="dxa"/>
                  </w:tcMar>
                  <w:vAlign w:val="center"/>
                </w:tcPr>
                <w:p w14:paraId="6C385F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423" w:type="pct"/>
                  <w:tcMar>
                    <w:top w:w="68" w:type="dxa"/>
                    <w:left w:w="102" w:type="dxa"/>
                    <w:bottom w:w="68" w:type="dxa"/>
                    <w:right w:w="102" w:type="dxa"/>
                  </w:tcMar>
                  <w:vAlign w:val="center"/>
                </w:tcPr>
                <w:p w14:paraId="68DFAB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符合性</w:t>
                  </w:r>
                </w:p>
              </w:tc>
            </w:tr>
            <w:tr w14:paraId="238E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6B380B0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《空气质量持续改善行动计划》</w:t>
                  </w:r>
                  <w:r>
                    <w:rPr>
                      <w:rFonts w:hint="eastAsia" w:cs="Times New Roman"/>
                      <w:b w:val="0"/>
                      <w:bCs w:val="0"/>
                      <w:color w:val="auto"/>
                      <w:sz w:val="21"/>
                      <w:szCs w:val="21"/>
                      <w:lang w:val="en-US" w:eastAsia="zh-CN"/>
                    </w:rPr>
                    <w:t>（国发〔2023〕24号）</w:t>
                  </w:r>
                </w:p>
              </w:tc>
              <w:tc>
                <w:tcPr>
                  <w:tcW w:w="2404" w:type="pct"/>
                  <w:tcMar>
                    <w:top w:w="68" w:type="dxa"/>
                    <w:left w:w="102" w:type="dxa"/>
                    <w:bottom w:w="68" w:type="dxa"/>
                    <w:right w:w="102" w:type="dxa"/>
                  </w:tcMar>
                  <w:vAlign w:val="center"/>
                </w:tcPr>
                <w:p w14:paraId="6742AB5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（九）大力发展新能源和清洁能源。到2025年，非化石能源消费比重达20%左右，电能占终端能源消费比重达30%左右。持续增加天然气生产供应，新增天然气优先保障居民生活和清洁取暖需求。</w:t>
                  </w:r>
                </w:p>
              </w:tc>
              <w:tc>
                <w:tcPr>
                  <w:tcW w:w="1322" w:type="pct"/>
                  <w:tcMar>
                    <w:top w:w="68" w:type="dxa"/>
                    <w:left w:w="102" w:type="dxa"/>
                    <w:bottom w:w="68" w:type="dxa"/>
                    <w:right w:w="102" w:type="dxa"/>
                  </w:tcMar>
                  <w:vAlign w:val="center"/>
                </w:tcPr>
                <w:p w14:paraId="2AF704DA">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w:t>
                  </w:r>
                  <w:r>
                    <w:rPr>
                      <w:rFonts w:hint="eastAsia" w:cs="Times New Roman"/>
                      <w:b w:val="0"/>
                      <w:bCs w:val="0"/>
                      <w:color w:val="auto"/>
                      <w:sz w:val="21"/>
                      <w:szCs w:val="21"/>
                      <w:lang w:val="en-US" w:eastAsia="zh-CN"/>
                    </w:rPr>
                    <w:t>为</w:t>
                  </w:r>
                  <w:r>
                    <w:rPr>
                      <w:rFonts w:hint="eastAsia" w:ascii="宋体" w:hAnsi="宋体" w:eastAsia="宋体" w:cs="宋体"/>
                      <w:color w:val="auto"/>
                      <w:spacing w:val="0"/>
                      <w:sz w:val="21"/>
                      <w:szCs w:val="21"/>
                      <w:highlight w:val="none"/>
                    </w:rPr>
                    <w:t>长庆油田靖边基地</w:t>
                  </w:r>
                  <w:r>
                    <w:rPr>
                      <w:rFonts w:hint="eastAsia" w:ascii="宋体" w:hAnsi="宋体" w:cs="宋体"/>
                      <w:color w:val="auto"/>
                      <w:spacing w:val="0"/>
                      <w:sz w:val="21"/>
                      <w:szCs w:val="21"/>
                      <w:highlight w:val="none"/>
                      <w:lang w:val="en-US" w:eastAsia="zh-CN"/>
                    </w:rPr>
                    <w:t>锅炉房改造项目，迁建2台同等规模天然气锅炉</w:t>
                  </w:r>
                  <w:r>
                    <w:rPr>
                      <w:rFonts w:hint="eastAsia" w:ascii="Times New Roman" w:hAnsi="Times New Roman" w:eastAsia="宋体" w:cs="Times New Roman"/>
                      <w:b w:val="0"/>
                      <w:bCs w:val="0"/>
                      <w:color w:val="auto"/>
                      <w:sz w:val="21"/>
                      <w:szCs w:val="21"/>
                      <w:lang w:val="en-US" w:eastAsia="zh-CN"/>
                    </w:rPr>
                    <w:t>。</w:t>
                  </w:r>
                </w:p>
              </w:tc>
              <w:tc>
                <w:tcPr>
                  <w:tcW w:w="423" w:type="pct"/>
                  <w:tcMar>
                    <w:top w:w="68" w:type="dxa"/>
                    <w:left w:w="102" w:type="dxa"/>
                    <w:bottom w:w="68" w:type="dxa"/>
                    <w:right w:w="102" w:type="dxa"/>
                  </w:tcMar>
                  <w:vAlign w:val="center"/>
                </w:tcPr>
                <w:p w14:paraId="06B955D3">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符合</w:t>
                  </w:r>
                </w:p>
              </w:tc>
            </w:tr>
            <w:tr w14:paraId="7B10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7B0BEB48">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《陕西省大气污染防治条例（</w:t>
                  </w:r>
                  <w:r>
                    <w:rPr>
                      <w:rFonts w:hint="eastAsia"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0</w:t>
                  </w:r>
                  <w:r>
                    <w:rPr>
                      <w:rFonts w:hint="eastAsia" w:cs="Times New Roman"/>
                      <w:b w:val="0"/>
                      <w:bCs w:val="0"/>
                      <w:color w:val="auto"/>
                      <w:sz w:val="21"/>
                      <w:szCs w:val="21"/>
                      <w:lang w:val="en-US" w:eastAsia="zh-CN"/>
                    </w:rPr>
                    <w:t>23</w:t>
                  </w:r>
                  <w:r>
                    <w:rPr>
                      <w:rFonts w:hint="eastAsia" w:ascii="Times New Roman" w:hAnsi="Times New Roman" w:eastAsia="宋体" w:cs="Times New Roman"/>
                      <w:b w:val="0"/>
                      <w:bCs w:val="0"/>
                      <w:color w:val="auto"/>
                      <w:sz w:val="21"/>
                      <w:szCs w:val="21"/>
                      <w:lang w:val="en-US" w:eastAsia="zh-CN"/>
                    </w:rPr>
                    <w:t>年修正）》</w:t>
                  </w:r>
                </w:p>
              </w:tc>
              <w:tc>
                <w:tcPr>
                  <w:tcW w:w="2404" w:type="pct"/>
                  <w:tcMar>
                    <w:top w:w="68" w:type="dxa"/>
                    <w:left w:w="102" w:type="dxa"/>
                    <w:bottom w:w="68" w:type="dxa"/>
                    <w:right w:w="102" w:type="dxa"/>
                  </w:tcMar>
                  <w:vAlign w:val="center"/>
                </w:tcPr>
                <w:p w14:paraId="02E6078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在燃气管网和集中供热管网覆盖的区域，不得新建、扩建燃烧煤炭、重油、渣油的供热设施，原有分散的中小型燃煤供热锅炉应当限期拆除或者改造。</w:t>
                  </w:r>
                </w:p>
              </w:tc>
              <w:tc>
                <w:tcPr>
                  <w:tcW w:w="1322" w:type="pct"/>
                  <w:tcMar>
                    <w:top w:w="68" w:type="dxa"/>
                    <w:left w:w="102" w:type="dxa"/>
                    <w:bottom w:w="68" w:type="dxa"/>
                    <w:right w:w="102" w:type="dxa"/>
                  </w:tcMar>
                  <w:vAlign w:val="center"/>
                </w:tcPr>
                <w:p w14:paraId="6D691E7F">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项目所在城</w:t>
                  </w:r>
                  <w:r>
                    <w:rPr>
                      <w:rFonts w:hint="eastAsia" w:ascii="Times New Roman" w:hAnsi="Times New Roman" w:cs="Times New Roman"/>
                      <w:b w:val="0"/>
                      <w:bCs w:val="0"/>
                      <w:color w:val="auto"/>
                      <w:sz w:val="21"/>
                      <w:szCs w:val="21"/>
                      <w:lang w:val="en-US" w:eastAsia="zh-CN"/>
                    </w:rPr>
                    <w:t>区</w:t>
                  </w:r>
                  <w:r>
                    <w:rPr>
                      <w:rFonts w:hint="eastAsia" w:ascii="Times New Roman" w:hAnsi="Times New Roman" w:eastAsia="宋体" w:cs="Times New Roman"/>
                      <w:b w:val="0"/>
                      <w:bCs w:val="0"/>
                      <w:color w:val="auto"/>
                      <w:sz w:val="21"/>
                      <w:szCs w:val="21"/>
                      <w:lang w:val="en-US" w:eastAsia="zh-CN"/>
                    </w:rPr>
                    <w:t>燃气管网已覆盖，</w:t>
                  </w:r>
                  <w:r>
                    <w:rPr>
                      <w:rFonts w:hint="eastAsia" w:ascii="Times New Roman" w:hAnsi="Times New Roman" w:cs="Times New Roman"/>
                      <w:b w:val="0"/>
                      <w:bCs w:val="0"/>
                      <w:color w:val="auto"/>
                      <w:sz w:val="21"/>
                      <w:szCs w:val="21"/>
                      <w:lang w:val="en-US" w:eastAsia="zh-CN"/>
                    </w:rPr>
                    <w:t>无集中供热，</w:t>
                  </w:r>
                  <w:r>
                    <w:rPr>
                      <w:rFonts w:hint="eastAsia" w:ascii="宋体" w:hAnsi="宋体" w:cs="宋体"/>
                      <w:color w:val="auto"/>
                      <w:spacing w:val="0"/>
                      <w:sz w:val="21"/>
                      <w:szCs w:val="21"/>
                      <w:highlight w:val="none"/>
                      <w:lang w:val="en-US" w:eastAsia="zh-CN"/>
                    </w:rPr>
                    <w:t>迁建2台同等规模天然气锅炉</w:t>
                  </w:r>
                  <w:r>
                    <w:rPr>
                      <w:rFonts w:hint="eastAsia" w:ascii="Times New Roman" w:hAnsi="Times New Roman" w:eastAsia="宋体" w:cs="Times New Roman"/>
                      <w:b w:val="0"/>
                      <w:bCs w:val="0"/>
                      <w:color w:val="auto"/>
                      <w:sz w:val="21"/>
                      <w:szCs w:val="21"/>
                      <w:lang w:val="en-US" w:eastAsia="zh-CN"/>
                    </w:rPr>
                    <w:t>。</w:t>
                  </w:r>
                </w:p>
              </w:tc>
              <w:tc>
                <w:tcPr>
                  <w:tcW w:w="423" w:type="pct"/>
                  <w:tcMar>
                    <w:top w:w="68" w:type="dxa"/>
                    <w:left w:w="102" w:type="dxa"/>
                    <w:bottom w:w="68" w:type="dxa"/>
                    <w:right w:w="102" w:type="dxa"/>
                  </w:tcMar>
                  <w:vAlign w:val="center"/>
                </w:tcPr>
                <w:p w14:paraId="0E105740">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14:paraId="3EB1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4E4E6D8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 xml:space="preserve">《陕西省大气污染治理专项行动方 案（2023 </w:t>
                  </w:r>
                  <w:r>
                    <w:rPr>
                      <w:rFonts w:hint="eastAsia"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2027年）的通知》</w:t>
                  </w:r>
                </w:p>
              </w:tc>
              <w:tc>
                <w:tcPr>
                  <w:tcW w:w="2404" w:type="pct"/>
                  <w:tcMar>
                    <w:top w:w="68" w:type="dxa"/>
                    <w:left w:w="102" w:type="dxa"/>
                    <w:bottom w:w="68" w:type="dxa"/>
                    <w:right w:w="102" w:type="dxa"/>
                  </w:tcMar>
                  <w:vAlign w:val="center"/>
                </w:tcPr>
                <w:p w14:paraId="60737A15">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以城市建成区为重点，向周边具备条件的街道、社区延伸，逐步扩大禁燃区范围。西安市、咸阳市、渭南市依法将平原地区划定为Ⅲ类高污染燃料禁燃区，禁止销售、使用高污染燃料(35蒸吨及以上锅炉、火力发电企业机组除外)</w:t>
                  </w:r>
                  <w:r>
                    <w:rPr>
                      <w:rFonts w:hint="eastAsia" w:cs="Times New Roman"/>
                      <w:b w:val="0"/>
                      <w:bCs w:val="0"/>
                      <w:color w:val="auto"/>
                      <w:sz w:val="21"/>
                      <w:szCs w:val="21"/>
                      <w:lang w:val="en-US" w:eastAsia="zh-CN"/>
                    </w:rPr>
                    <w:t>。</w:t>
                  </w:r>
                </w:p>
              </w:tc>
              <w:tc>
                <w:tcPr>
                  <w:tcW w:w="1322" w:type="pct"/>
                  <w:tcMar>
                    <w:top w:w="68" w:type="dxa"/>
                    <w:left w:w="102" w:type="dxa"/>
                    <w:bottom w:w="68" w:type="dxa"/>
                    <w:right w:w="102" w:type="dxa"/>
                  </w:tcMar>
                  <w:vAlign w:val="center"/>
                </w:tcPr>
                <w:p w14:paraId="6158A21F">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w:t>
                  </w:r>
                  <w:r>
                    <w:rPr>
                      <w:rFonts w:hint="eastAsia" w:ascii="宋体" w:hAnsi="宋体" w:cs="宋体"/>
                      <w:color w:val="auto"/>
                      <w:spacing w:val="0"/>
                      <w:sz w:val="21"/>
                      <w:szCs w:val="21"/>
                      <w:highlight w:val="none"/>
                      <w:lang w:val="en-US" w:eastAsia="zh-CN"/>
                    </w:rPr>
                    <w:t>迁建2台同等规模天然气锅炉，全预混燃烧+分级燃烧+烟气再循环（FGR）的低氮燃烧技术</w:t>
                  </w:r>
                  <w:r>
                    <w:rPr>
                      <w:rFonts w:hint="eastAsia" w:ascii="Times New Roman" w:hAnsi="Times New Roman" w:eastAsia="宋体" w:cs="Times New Roman"/>
                      <w:b w:val="0"/>
                      <w:bCs w:val="0"/>
                      <w:color w:val="auto"/>
                      <w:sz w:val="21"/>
                      <w:szCs w:val="21"/>
                      <w:lang w:val="en-US" w:eastAsia="zh-CN"/>
                    </w:rPr>
                    <w:t>。</w:t>
                  </w:r>
                </w:p>
              </w:tc>
              <w:tc>
                <w:tcPr>
                  <w:tcW w:w="423" w:type="pct"/>
                  <w:tcMar>
                    <w:top w:w="68" w:type="dxa"/>
                    <w:left w:w="102" w:type="dxa"/>
                    <w:bottom w:w="68" w:type="dxa"/>
                    <w:right w:w="102" w:type="dxa"/>
                  </w:tcMar>
                  <w:vAlign w:val="center"/>
                </w:tcPr>
                <w:p w14:paraId="6DFC17F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73CF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vMerge w:val="restart"/>
                  <w:tcMar>
                    <w:top w:w="68" w:type="dxa"/>
                    <w:left w:w="102" w:type="dxa"/>
                    <w:bottom w:w="68" w:type="dxa"/>
                    <w:right w:w="102" w:type="dxa"/>
                  </w:tcMar>
                  <w:vAlign w:val="center"/>
                </w:tcPr>
                <w:p w14:paraId="05663B9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《榆林市大气污染治理专项行动方案（</w:t>
                  </w:r>
                  <w:r>
                    <w:rPr>
                      <w:rFonts w:hint="default" w:ascii="Times New Roman" w:hAnsi="Times New Roman" w:eastAsia="宋体" w:cs="Times New Roman"/>
                      <w:b w:val="0"/>
                      <w:bCs w:val="0"/>
                      <w:color w:val="auto"/>
                      <w:sz w:val="21"/>
                      <w:szCs w:val="21"/>
                      <w:lang w:val="en-US" w:eastAsia="zh-CN"/>
                    </w:rPr>
                    <w:t>2023-2027</w:t>
                  </w:r>
                  <w:r>
                    <w:rPr>
                      <w:rFonts w:hint="eastAsia" w:ascii="Times New Roman" w:hAnsi="Times New Roman" w:eastAsia="宋体" w:cs="Times New Roman"/>
                      <w:b w:val="0"/>
                      <w:bCs w:val="0"/>
                      <w:color w:val="auto"/>
                      <w:sz w:val="21"/>
                      <w:szCs w:val="21"/>
                      <w:lang w:val="en-US" w:eastAsia="zh-CN"/>
                    </w:rPr>
                    <w:t>年）》（榆发〔</w:t>
                  </w:r>
                  <w:r>
                    <w:rPr>
                      <w:rFonts w:hint="default" w:ascii="Times New Roman" w:hAnsi="Times New Roman" w:eastAsia="宋体" w:cs="Times New Roman"/>
                      <w:b w:val="0"/>
                      <w:bCs w:val="0"/>
                      <w:color w:val="auto"/>
                      <w:sz w:val="21"/>
                      <w:szCs w:val="21"/>
                      <w:lang w:val="en-US" w:eastAsia="zh-CN"/>
                    </w:rPr>
                    <w:t>2023</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lang w:val="en-US" w:eastAsia="zh-CN"/>
                    </w:rPr>
                    <w:t>号）</w:t>
                  </w:r>
                </w:p>
              </w:tc>
              <w:tc>
                <w:tcPr>
                  <w:tcW w:w="2404" w:type="pct"/>
                  <w:tcMar>
                    <w:top w:w="68" w:type="dxa"/>
                    <w:left w:w="102" w:type="dxa"/>
                    <w:bottom w:w="68" w:type="dxa"/>
                    <w:right w:w="102" w:type="dxa"/>
                  </w:tcMar>
                  <w:vAlign w:val="center"/>
                </w:tcPr>
                <w:p w14:paraId="48B232D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强化清洁取暖提升。扎实做好北方地区清洁取暖试点工作，有序推进散煤和生物质替代，加快全市清洁取暖体系建设。2023年底前基本完成清洁取暖试点改造任务，各县市区城市建成区实现散煤动态清零</w:t>
                  </w:r>
                  <w:r>
                    <w:rPr>
                      <w:rFonts w:hint="eastAsia" w:ascii="Times New Roman" w:hAnsi="Times New Roman" w:cs="Times New Roman"/>
                      <w:b w:val="0"/>
                      <w:bCs w:val="0"/>
                      <w:color w:val="auto"/>
                      <w:sz w:val="21"/>
                      <w:szCs w:val="21"/>
                      <w:lang w:val="en-US" w:eastAsia="zh-CN"/>
                    </w:rPr>
                    <w:t>。</w:t>
                  </w:r>
                </w:p>
              </w:tc>
              <w:tc>
                <w:tcPr>
                  <w:tcW w:w="1322" w:type="pct"/>
                  <w:vMerge w:val="restart"/>
                  <w:tcMar>
                    <w:top w:w="68" w:type="dxa"/>
                    <w:left w:w="102" w:type="dxa"/>
                    <w:bottom w:w="68" w:type="dxa"/>
                    <w:right w:w="102" w:type="dxa"/>
                  </w:tcMar>
                  <w:vAlign w:val="center"/>
                </w:tcPr>
                <w:p w14:paraId="0B6801F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w:t>
                  </w:r>
                  <w:r>
                    <w:rPr>
                      <w:rFonts w:hint="eastAsia" w:ascii="宋体" w:hAnsi="宋体" w:cs="宋体"/>
                      <w:color w:val="auto"/>
                      <w:spacing w:val="0"/>
                      <w:sz w:val="21"/>
                      <w:szCs w:val="21"/>
                      <w:highlight w:val="none"/>
                      <w:lang w:val="en-US" w:eastAsia="zh-CN"/>
                    </w:rPr>
                    <w:t>迁建2台同等规模天然气锅炉，全预混燃烧+分级燃烧+烟气再循环（FGR）的低氮燃烧技术</w:t>
                  </w:r>
                  <w:r>
                    <w:rPr>
                      <w:rFonts w:hint="eastAsia" w:ascii="Times New Roman" w:hAnsi="Times New Roman" w:eastAsia="宋体" w:cs="Times New Roman"/>
                      <w:b w:val="0"/>
                      <w:bCs w:val="0"/>
                      <w:color w:val="auto"/>
                      <w:sz w:val="21"/>
                      <w:szCs w:val="21"/>
                      <w:lang w:val="en-US" w:eastAsia="zh-CN"/>
                    </w:rPr>
                    <w:t>。</w:t>
                  </w:r>
                </w:p>
              </w:tc>
              <w:tc>
                <w:tcPr>
                  <w:tcW w:w="423" w:type="pct"/>
                  <w:vMerge w:val="restart"/>
                  <w:tcMar>
                    <w:top w:w="68" w:type="dxa"/>
                    <w:left w:w="102" w:type="dxa"/>
                    <w:bottom w:w="68" w:type="dxa"/>
                    <w:right w:w="102" w:type="dxa"/>
                  </w:tcMar>
                  <w:vAlign w:val="center"/>
                </w:tcPr>
                <w:p w14:paraId="2D364CF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14:paraId="49E1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vMerge w:val="continue"/>
                  <w:tcMar>
                    <w:top w:w="68" w:type="dxa"/>
                    <w:left w:w="102" w:type="dxa"/>
                    <w:bottom w:w="68" w:type="dxa"/>
                    <w:right w:w="102" w:type="dxa"/>
                  </w:tcMar>
                  <w:vAlign w:val="center"/>
                </w:tcPr>
                <w:p w14:paraId="13BCB01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tc>
              <w:tc>
                <w:tcPr>
                  <w:tcW w:w="2404" w:type="pct"/>
                  <w:tcMar>
                    <w:top w:w="68" w:type="dxa"/>
                    <w:left w:w="102" w:type="dxa"/>
                    <w:bottom w:w="68" w:type="dxa"/>
                    <w:right w:w="102" w:type="dxa"/>
                  </w:tcMar>
                  <w:vAlign w:val="center"/>
                </w:tcPr>
                <w:p w14:paraId="674CEA6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大力推动产业园区和产业集群采用集中供热设施或清洁能源取暖。加大陶瓷、玻璃、石灰、耐火材料、有色、无机化工、砖瓦窑等行业炉窑清洁能源替代力度。</w:t>
                  </w:r>
                </w:p>
              </w:tc>
              <w:tc>
                <w:tcPr>
                  <w:tcW w:w="1322" w:type="pct"/>
                  <w:vMerge w:val="continue"/>
                  <w:tcMar>
                    <w:top w:w="68" w:type="dxa"/>
                    <w:left w:w="102" w:type="dxa"/>
                    <w:bottom w:w="68" w:type="dxa"/>
                    <w:right w:w="102" w:type="dxa"/>
                  </w:tcMar>
                  <w:vAlign w:val="center"/>
                </w:tcPr>
                <w:p w14:paraId="55C9E0D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tc>
              <w:tc>
                <w:tcPr>
                  <w:tcW w:w="423" w:type="pct"/>
                  <w:vMerge w:val="continue"/>
                  <w:tcMar>
                    <w:top w:w="68" w:type="dxa"/>
                    <w:left w:w="102" w:type="dxa"/>
                    <w:bottom w:w="68" w:type="dxa"/>
                    <w:right w:w="102" w:type="dxa"/>
                  </w:tcMar>
                  <w:vAlign w:val="center"/>
                </w:tcPr>
                <w:p w14:paraId="0665EB3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p>
              </w:tc>
            </w:tr>
            <w:tr w14:paraId="167C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7CBDE96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《榆林市2025年生态环境保护</w:t>
                  </w:r>
                </w:p>
                <w:p w14:paraId="79AEC54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铁腕治污攻坚行动方案》</w:t>
                  </w:r>
                  <w:r>
                    <w:rPr>
                      <w:rFonts w:hint="eastAsia" w:cs="Times New Roman"/>
                      <w:b w:val="0"/>
                      <w:bCs w:val="0"/>
                      <w:color w:val="auto"/>
                      <w:sz w:val="21"/>
                      <w:szCs w:val="21"/>
                      <w:lang w:val="en-US" w:eastAsia="zh-CN"/>
                    </w:rPr>
                    <w:t>（榆办字〔2025</w:t>
                  </w:r>
                  <w:r>
                    <w:rPr>
                      <w:rFonts w:hint="eastAsia"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1号）</w:t>
                  </w:r>
                </w:p>
              </w:tc>
              <w:tc>
                <w:tcPr>
                  <w:tcW w:w="2404" w:type="pct"/>
                  <w:tcMar>
                    <w:top w:w="68" w:type="dxa"/>
                    <w:left w:w="102" w:type="dxa"/>
                    <w:bottom w:w="68" w:type="dxa"/>
                    <w:right w:w="102" w:type="dxa"/>
                  </w:tcMar>
                  <w:vAlign w:val="center"/>
                </w:tcPr>
                <w:p w14:paraId="18CE6B27">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(一)扬尘整治精细化管控行动。严格落实企业主体</w:t>
                  </w:r>
                  <w:r>
                    <w:rPr>
                      <w:rFonts w:hint="eastAsia" w:ascii="Times New Roman" w:hAnsi="Times New Roman" w:cs="Times New Roman"/>
                      <w:b w:val="0"/>
                      <w:bCs w:val="0"/>
                      <w:color w:val="auto"/>
                      <w:sz w:val="21"/>
                      <w:szCs w:val="21"/>
                      <w:lang w:val="en-US" w:eastAsia="zh-CN"/>
                    </w:rPr>
                    <w:t>责</w:t>
                  </w:r>
                  <w:r>
                    <w:rPr>
                      <w:rFonts w:hint="eastAsia" w:ascii="Times New Roman" w:hAnsi="Times New Roman" w:eastAsia="宋体" w:cs="Times New Roman"/>
                      <w:b w:val="0"/>
                      <w:bCs w:val="0"/>
                      <w:color w:val="auto"/>
                      <w:sz w:val="21"/>
                      <w:szCs w:val="21"/>
                      <w:lang w:val="en-US" w:eastAsia="zh-CN"/>
                    </w:rPr>
                    <w:t>任和建筑工地扬尘管控“六个百分之百”措施，将防治扬尘污染费用纳入工程造价</w:t>
                  </w:r>
                  <w:r>
                    <w:rPr>
                      <w:rFonts w:hint="eastAsia" w:ascii="Times New Roman" w:hAnsi="Times New Roman"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成立联合检查专班，按月开展联合执法</w:t>
                  </w:r>
                  <w:r>
                    <w:rPr>
                      <w:rFonts w:hint="eastAsia" w:ascii="Times New Roman" w:hAnsi="Times New Roman"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并建立问题台账，对产生扬尘污染的工地按职</w:t>
                  </w:r>
                  <w:r>
                    <w:rPr>
                      <w:rFonts w:hint="eastAsia" w:ascii="Times New Roman" w:hAnsi="Times New Roman" w:cs="Times New Roman"/>
                      <w:b w:val="0"/>
                      <w:bCs w:val="0"/>
                      <w:color w:val="auto"/>
                      <w:sz w:val="21"/>
                      <w:szCs w:val="21"/>
                      <w:lang w:val="en-US" w:eastAsia="zh-CN"/>
                    </w:rPr>
                    <w:t>责</w:t>
                  </w:r>
                  <w:r>
                    <w:rPr>
                      <w:rFonts w:hint="eastAsia" w:ascii="Times New Roman" w:hAnsi="Times New Roman" w:eastAsia="宋体" w:cs="Times New Roman"/>
                      <w:b w:val="0"/>
                      <w:bCs w:val="0"/>
                      <w:color w:val="auto"/>
                      <w:sz w:val="21"/>
                      <w:szCs w:val="21"/>
                      <w:lang w:val="en-US" w:eastAsia="zh-CN"/>
                    </w:rPr>
                    <w:t>权属依法查处，对拒不改正的工地贵令停工整治。</w:t>
                  </w:r>
                </w:p>
              </w:tc>
              <w:tc>
                <w:tcPr>
                  <w:tcW w:w="1322" w:type="pct"/>
                  <w:tcMar>
                    <w:top w:w="68" w:type="dxa"/>
                    <w:left w:w="102" w:type="dxa"/>
                    <w:bottom w:w="68" w:type="dxa"/>
                    <w:right w:w="102" w:type="dxa"/>
                  </w:tcMar>
                  <w:vAlign w:val="center"/>
                </w:tcPr>
                <w:p w14:paraId="38968D38">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施工过程严格落实企业主体</w:t>
                  </w:r>
                  <w:r>
                    <w:rPr>
                      <w:rFonts w:hint="eastAsia" w:ascii="Times New Roman" w:hAnsi="Times New Roman" w:cs="Times New Roman"/>
                      <w:b w:val="0"/>
                      <w:bCs w:val="0"/>
                      <w:color w:val="auto"/>
                      <w:sz w:val="21"/>
                      <w:szCs w:val="21"/>
                      <w:lang w:val="en-US" w:eastAsia="zh-CN"/>
                    </w:rPr>
                    <w:t>责</w:t>
                  </w:r>
                  <w:r>
                    <w:rPr>
                      <w:rFonts w:hint="eastAsia" w:ascii="Times New Roman" w:hAnsi="Times New Roman" w:eastAsia="宋体" w:cs="Times New Roman"/>
                      <w:b w:val="0"/>
                      <w:bCs w:val="0"/>
                      <w:color w:val="auto"/>
                      <w:sz w:val="21"/>
                      <w:szCs w:val="21"/>
                      <w:lang w:val="en-US" w:eastAsia="zh-CN"/>
                    </w:rPr>
                    <w:t>任和建筑工地扬尘管控“六个百分之百”措施。</w:t>
                  </w:r>
                </w:p>
              </w:tc>
              <w:tc>
                <w:tcPr>
                  <w:tcW w:w="423" w:type="pct"/>
                  <w:tcMar>
                    <w:top w:w="68" w:type="dxa"/>
                    <w:left w:w="102" w:type="dxa"/>
                    <w:bottom w:w="68" w:type="dxa"/>
                    <w:right w:w="102" w:type="dxa"/>
                  </w:tcMar>
                  <w:vAlign w:val="center"/>
                </w:tcPr>
                <w:p w14:paraId="32507A08">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符合</w:t>
                  </w:r>
                </w:p>
              </w:tc>
            </w:tr>
            <w:tr w14:paraId="60C2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6E50B2D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default" w:eastAsia="宋体"/>
                      <w:b w:val="0"/>
                      <w:bCs w:val="0"/>
                      <w:color w:val="auto"/>
                      <w:sz w:val="21"/>
                      <w:szCs w:val="21"/>
                      <w:highlight w:val="none"/>
                      <w:lang w:val="en-US" w:eastAsia="zh-CN"/>
                    </w:rPr>
                    <w:t>《</w:t>
                  </w:r>
                  <w:r>
                    <w:rPr>
                      <w:rFonts w:hint="eastAsia"/>
                      <w:b w:val="0"/>
                      <w:bCs w:val="0"/>
                      <w:color w:val="auto"/>
                      <w:sz w:val="21"/>
                      <w:szCs w:val="21"/>
                      <w:highlight w:val="none"/>
                      <w:lang w:val="en-US" w:eastAsia="zh-CN"/>
                    </w:rPr>
                    <w:t>靖边县2025年生态环境保护铁腕治污攻坚行动方案</w:t>
                  </w:r>
                  <w:r>
                    <w:rPr>
                      <w:rFonts w:hint="default" w:eastAsia="宋体"/>
                      <w:b w:val="0"/>
                      <w:bCs w:val="0"/>
                      <w:color w:val="auto"/>
                      <w:sz w:val="21"/>
                      <w:szCs w:val="21"/>
                      <w:highlight w:val="none"/>
                      <w:lang w:val="en-US" w:eastAsia="zh-CN"/>
                    </w:rPr>
                    <w:t>》</w:t>
                  </w:r>
                  <w:r>
                    <w:rPr>
                      <w:rFonts w:hint="eastAsia" w:cs="Times New Roman"/>
                      <w:b w:val="0"/>
                      <w:bCs w:val="0"/>
                      <w:color w:val="auto"/>
                      <w:sz w:val="21"/>
                      <w:szCs w:val="21"/>
                      <w:lang w:val="en-US" w:eastAsia="zh-CN"/>
                    </w:rPr>
                    <w:t>（靖办发〔2025</w:t>
                  </w:r>
                  <w:r>
                    <w:rPr>
                      <w:rFonts w:hint="eastAsia"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9号）</w:t>
                  </w:r>
                </w:p>
              </w:tc>
              <w:tc>
                <w:tcPr>
                  <w:tcW w:w="2404" w:type="pct"/>
                  <w:tcMar>
                    <w:top w:w="68" w:type="dxa"/>
                    <w:left w:w="102" w:type="dxa"/>
                    <w:bottom w:w="68" w:type="dxa"/>
                    <w:right w:w="102" w:type="dxa"/>
                  </w:tcMar>
                  <w:vAlign w:val="center"/>
                </w:tcPr>
                <w:p w14:paraId="55279E0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default" w:ascii="宋体" w:hAnsi="宋体" w:eastAsia="宋体" w:cs="Courier New"/>
                      <w:color w:val="auto"/>
                      <w:kern w:val="2"/>
                      <w:sz w:val="21"/>
                      <w:szCs w:val="24"/>
                      <w:lang w:val="en-US" w:eastAsia="zh-CN" w:bidi="ar-SA"/>
                    </w:rPr>
                    <w:t>(一)扬尘整治精细化管控行动。严格落实企业主体责任和建筑工地扬尘管控“六个百分之百”措施，将防治扬尘污染费用纳入工程造价;成立联合检查专班，按月开展联合执法，并建立问题台账，对产生扬尘污染的工地按职责权属依法查处，对拒不改正的工地责令停工整治。</w:t>
                  </w:r>
                </w:p>
              </w:tc>
              <w:tc>
                <w:tcPr>
                  <w:tcW w:w="1322" w:type="pct"/>
                  <w:tcMar>
                    <w:top w:w="68" w:type="dxa"/>
                    <w:left w:w="102" w:type="dxa"/>
                    <w:bottom w:w="68" w:type="dxa"/>
                    <w:right w:w="102" w:type="dxa"/>
                  </w:tcMar>
                  <w:vAlign w:val="center"/>
                </w:tcPr>
                <w:p w14:paraId="7AD2752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highlight w:val="none"/>
                    </w:rPr>
                    <w:t>建设单位严格按照方案中各项扬尘控制措施进行施工，减缓施工期扬尘污染</w:t>
                  </w:r>
                  <w:r>
                    <w:rPr>
                      <w:rFonts w:hint="default" w:ascii="Times New Roman" w:hAnsi="Times New Roman" w:eastAsia="宋体" w:cs="Times New Roman"/>
                      <w:color w:val="auto"/>
                      <w:sz w:val="21"/>
                      <w:szCs w:val="21"/>
                      <w:highlight w:val="none"/>
                      <w:lang w:eastAsia="zh-CN"/>
                    </w:rPr>
                    <w:t>。</w:t>
                  </w:r>
                </w:p>
              </w:tc>
              <w:tc>
                <w:tcPr>
                  <w:tcW w:w="423" w:type="pct"/>
                  <w:tcMar>
                    <w:top w:w="68" w:type="dxa"/>
                    <w:left w:w="102" w:type="dxa"/>
                    <w:bottom w:w="68" w:type="dxa"/>
                    <w:right w:w="102" w:type="dxa"/>
                  </w:tcMar>
                  <w:vAlign w:val="center"/>
                </w:tcPr>
                <w:p w14:paraId="5CD72DD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符合</w:t>
                  </w:r>
                </w:p>
              </w:tc>
            </w:tr>
          </w:tbl>
          <w:p w14:paraId="06D3A94D">
            <w:pPr>
              <w:spacing w:line="360" w:lineRule="auto"/>
              <w:ind w:firstLine="480" w:firstLineChars="200"/>
              <w:rPr>
                <w:rFonts w:hint="eastAsia" w:eastAsia="宋体"/>
                <w:b w:val="0"/>
                <w:bCs w:val="0"/>
                <w:color w:val="auto"/>
                <w:sz w:val="24"/>
                <w:highlight w:val="yellow"/>
                <w:lang w:eastAsia="zh-CN"/>
              </w:rPr>
            </w:pPr>
            <w:r>
              <w:rPr>
                <w:rFonts w:hint="eastAsia"/>
                <w:b w:val="0"/>
                <w:bCs w:val="0"/>
                <w:color w:val="auto"/>
                <w:sz w:val="24"/>
                <w:lang w:val="en-US" w:eastAsia="zh-CN"/>
              </w:rPr>
              <w:t>4</w:t>
            </w:r>
            <w:r>
              <w:rPr>
                <w:b w:val="0"/>
                <w:bCs w:val="0"/>
                <w:color w:val="auto"/>
                <w:sz w:val="24"/>
              </w:rPr>
              <w:t>、 “多规合一”符合性分析</w:t>
            </w:r>
          </w:p>
          <w:p w14:paraId="6F39B5FA">
            <w:pPr>
              <w:spacing w:line="360" w:lineRule="auto"/>
              <w:ind w:firstLine="480" w:firstLineChars="200"/>
              <w:rPr>
                <w:color w:val="auto"/>
                <w:sz w:val="24"/>
                <w:highlight w:val="none"/>
              </w:rPr>
            </w:pPr>
            <w:r>
              <w:rPr>
                <w:color w:val="auto"/>
                <w:sz w:val="24"/>
                <w:highlight w:val="none"/>
              </w:rPr>
              <w:t>项目与榆林市“多规合一”符合性分析见表</w:t>
            </w:r>
            <w:r>
              <w:rPr>
                <w:rFonts w:hint="eastAsia"/>
                <w:color w:val="auto"/>
                <w:sz w:val="24"/>
                <w:highlight w:val="none"/>
                <w:lang w:val="en-US" w:eastAsia="zh-CN"/>
              </w:rPr>
              <w:t>1-4</w:t>
            </w:r>
            <w:r>
              <w:rPr>
                <w:color w:val="auto"/>
                <w:sz w:val="24"/>
                <w:highlight w:val="none"/>
              </w:rPr>
              <w:t>，控制线检测报告见附件。</w:t>
            </w:r>
          </w:p>
          <w:p w14:paraId="3B613636">
            <w:pPr>
              <w:pStyle w:val="87"/>
              <w:snapToGrid w:val="0"/>
              <w:spacing w:line="240" w:lineRule="auto"/>
              <w:ind w:firstLine="420"/>
              <w:jc w:val="center"/>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 xml:space="preserve">1-4  </w:t>
            </w:r>
            <w:r>
              <w:rPr>
                <w:rFonts w:hint="default" w:ascii="Times New Roman" w:hAnsi="Times New Roman" w:eastAsia="宋体" w:cs="Times New Roman"/>
                <w:b/>
                <w:bCs/>
                <w:color w:val="auto"/>
                <w:kern w:val="0"/>
                <w:sz w:val="24"/>
                <w:szCs w:val="24"/>
                <w:highlight w:val="none"/>
                <w:lang w:val="en-US" w:eastAsia="zh-CN" w:bidi="ar-SA"/>
              </w:rPr>
              <w:t>项目与榆林市“多规合一”符合性分析</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3616"/>
              <w:gridCol w:w="1331"/>
              <w:gridCol w:w="950"/>
            </w:tblGrid>
            <w:tr w14:paraId="0DBB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0" w:type="pct"/>
                  <w:tcBorders>
                    <w:top w:val="single" w:color="auto" w:sz="4" w:space="0"/>
                    <w:left w:val="single" w:color="auto" w:sz="4" w:space="0"/>
                    <w:bottom w:val="single" w:color="auto" w:sz="4" w:space="0"/>
                    <w:right w:val="single" w:color="auto" w:sz="4" w:space="0"/>
                  </w:tcBorders>
                  <w:noWrap w:val="0"/>
                  <w:vAlign w:val="center"/>
                </w:tcPr>
                <w:p w14:paraId="3CD0725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控制线名称</w:t>
                  </w:r>
                </w:p>
              </w:tc>
              <w:tc>
                <w:tcPr>
                  <w:tcW w:w="2543" w:type="pct"/>
                  <w:tcBorders>
                    <w:top w:val="single" w:color="auto" w:sz="4" w:space="0"/>
                    <w:left w:val="nil"/>
                    <w:bottom w:val="single" w:color="auto" w:sz="4" w:space="0"/>
                    <w:right w:val="single" w:color="auto" w:sz="4" w:space="0"/>
                  </w:tcBorders>
                  <w:noWrap w:val="0"/>
                  <w:vAlign w:val="center"/>
                </w:tcPr>
                <w:p w14:paraId="00CDB92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本项目《榆林市投资项目选址“一张图”控制线检测报告》检测结果</w:t>
                  </w:r>
                </w:p>
              </w:tc>
              <w:tc>
                <w:tcPr>
                  <w:tcW w:w="936" w:type="pct"/>
                  <w:tcBorders>
                    <w:top w:val="single" w:color="auto" w:sz="4" w:space="0"/>
                    <w:left w:val="nil"/>
                    <w:bottom w:val="single" w:color="auto" w:sz="4" w:space="0"/>
                    <w:right w:val="single" w:color="auto" w:sz="4" w:space="0"/>
                  </w:tcBorders>
                  <w:noWrap w:val="0"/>
                  <w:vAlign w:val="center"/>
                </w:tcPr>
                <w:p w14:paraId="6FCDE37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olor w:val="auto"/>
                      <w:szCs w:val="21"/>
                      <w:highlight w:val="none"/>
                      <w:lang w:eastAsia="zh-CN"/>
                    </w:rPr>
                  </w:pPr>
                  <w:r>
                    <w:rPr>
                      <w:rFonts w:hint="eastAsia"/>
                      <w:color w:val="auto"/>
                      <w:szCs w:val="21"/>
                      <w:highlight w:val="none"/>
                      <w:lang w:eastAsia="zh-CN"/>
                    </w:rPr>
                    <w:t>项目情况</w:t>
                  </w:r>
                </w:p>
              </w:tc>
              <w:tc>
                <w:tcPr>
                  <w:tcW w:w="668" w:type="pct"/>
                  <w:tcBorders>
                    <w:top w:val="single" w:color="auto" w:sz="4" w:space="0"/>
                    <w:left w:val="nil"/>
                    <w:bottom w:val="single" w:color="auto" w:sz="4" w:space="0"/>
                    <w:right w:val="single" w:color="auto" w:sz="4" w:space="0"/>
                  </w:tcBorders>
                  <w:noWrap w:val="0"/>
                  <w:vAlign w:val="center"/>
                </w:tcPr>
                <w:p w14:paraId="3DD6A4C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符合性</w:t>
                  </w:r>
                </w:p>
              </w:tc>
            </w:tr>
            <w:tr w14:paraId="2FDA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pct"/>
                  <w:tcBorders>
                    <w:top w:val="single" w:color="auto" w:sz="4" w:space="0"/>
                    <w:left w:val="single" w:color="auto" w:sz="4" w:space="0"/>
                    <w:bottom w:val="single" w:color="auto" w:sz="4" w:space="0"/>
                    <w:right w:val="single" w:color="auto" w:sz="4" w:space="0"/>
                  </w:tcBorders>
                  <w:noWrap w:val="0"/>
                  <w:vAlign w:val="center"/>
                </w:tcPr>
                <w:p w14:paraId="0C31F35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生态</w:t>
                  </w:r>
                  <w:r>
                    <w:rPr>
                      <w:rFonts w:hint="eastAsia"/>
                      <w:color w:val="auto"/>
                      <w:szCs w:val="21"/>
                      <w:highlight w:val="none"/>
                      <w:lang w:eastAsia="zh-CN"/>
                    </w:rPr>
                    <w:t>保护</w:t>
                  </w:r>
                  <w:r>
                    <w:rPr>
                      <w:color w:val="auto"/>
                      <w:szCs w:val="21"/>
                      <w:highlight w:val="none"/>
                    </w:rPr>
                    <w:t>红线</w:t>
                  </w:r>
                </w:p>
              </w:tc>
              <w:tc>
                <w:tcPr>
                  <w:tcW w:w="2543" w:type="pct"/>
                  <w:tcBorders>
                    <w:top w:val="single" w:color="auto" w:sz="4" w:space="0"/>
                    <w:left w:val="nil"/>
                    <w:bottom w:val="single" w:color="auto" w:sz="4" w:space="0"/>
                    <w:right w:val="single" w:color="auto" w:sz="4" w:space="0"/>
                  </w:tcBorders>
                  <w:noWrap w:val="0"/>
                  <w:vAlign w:val="center"/>
                </w:tcPr>
                <w:p w14:paraId="6940B93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面积0 hm</w:t>
                  </w:r>
                  <w:r>
                    <w:rPr>
                      <w:color w:val="auto"/>
                      <w:szCs w:val="21"/>
                      <w:highlight w:val="none"/>
                      <w:vertAlign w:val="superscript"/>
                    </w:rPr>
                    <w:t>2</w:t>
                  </w:r>
                </w:p>
              </w:tc>
              <w:tc>
                <w:tcPr>
                  <w:tcW w:w="936" w:type="pct"/>
                  <w:tcBorders>
                    <w:top w:val="single" w:color="auto" w:sz="4" w:space="0"/>
                    <w:left w:val="nil"/>
                    <w:bottom w:val="single" w:color="auto" w:sz="4" w:space="0"/>
                    <w:right w:val="single" w:color="auto" w:sz="4" w:space="0"/>
                  </w:tcBorders>
                  <w:noWrap w:val="0"/>
                  <w:vAlign w:val="center"/>
                </w:tcPr>
                <w:p w14:paraId="5937003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rFonts w:hint="eastAsia"/>
                      <w:color w:val="auto"/>
                      <w:szCs w:val="21"/>
                      <w:highlight w:val="none"/>
                      <w:lang w:eastAsia="zh-CN"/>
                    </w:rPr>
                    <w:t>不涉及</w:t>
                  </w:r>
                </w:p>
              </w:tc>
              <w:tc>
                <w:tcPr>
                  <w:tcW w:w="668" w:type="pct"/>
                  <w:tcBorders>
                    <w:top w:val="single" w:color="auto" w:sz="4" w:space="0"/>
                    <w:left w:val="nil"/>
                    <w:bottom w:val="single" w:color="auto" w:sz="4" w:space="0"/>
                    <w:right w:val="single" w:color="auto" w:sz="4" w:space="0"/>
                  </w:tcBorders>
                  <w:noWrap w:val="0"/>
                  <w:vAlign w:val="center"/>
                </w:tcPr>
                <w:p w14:paraId="7FCE157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color w:val="auto"/>
                      <w:szCs w:val="21"/>
                      <w:highlight w:val="none"/>
                    </w:rPr>
                    <w:t>符合</w:t>
                  </w:r>
                </w:p>
              </w:tc>
            </w:tr>
            <w:tr w14:paraId="7F17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pct"/>
                  <w:tcBorders>
                    <w:top w:val="single" w:color="auto" w:sz="4" w:space="0"/>
                    <w:left w:val="single" w:color="auto" w:sz="4" w:space="0"/>
                    <w:bottom w:val="single" w:color="auto" w:sz="4" w:space="0"/>
                    <w:right w:val="single" w:color="auto" w:sz="4" w:space="0"/>
                  </w:tcBorders>
                  <w:noWrap w:val="0"/>
                  <w:vAlign w:val="center"/>
                </w:tcPr>
                <w:p w14:paraId="09BD6DC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olor w:val="auto"/>
                      <w:szCs w:val="21"/>
                      <w:highlight w:val="none"/>
                      <w:lang w:eastAsia="zh-CN"/>
                    </w:rPr>
                  </w:pPr>
                  <w:r>
                    <w:rPr>
                      <w:rFonts w:hint="eastAsia"/>
                      <w:color w:val="auto"/>
                      <w:szCs w:val="21"/>
                      <w:highlight w:val="none"/>
                      <w:lang w:eastAsia="zh-CN"/>
                    </w:rPr>
                    <w:t>永久基本农田</w:t>
                  </w:r>
                </w:p>
              </w:tc>
              <w:tc>
                <w:tcPr>
                  <w:tcW w:w="2543" w:type="pct"/>
                  <w:tcBorders>
                    <w:top w:val="single" w:color="auto" w:sz="4" w:space="0"/>
                    <w:left w:val="nil"/>
                    <w:bottom w:val="single" w:color="auto" w:sz="4" w:space="0"/>
                    <w:right w:val="single" w:color="auto" w:sz="4" w:space="0"/>
                  </w:tcBorders>
                  <w:noWrap w:val="0"/>
                  <w:vAlign w:val="center"/>
                </w:tcPr>
                <w:p w14:paraId="6A0B906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kern w:val="2"/>
                      <w:sz w:val="21"/>
                      <w:szCs w:val="21"/>
                      <w:highlight w:val="none"/>
                      <w:lang w:val="en-US" w:eastAsia="zh-CN" w:bidi="ar-SA"/>
                    </w:rPr>
                  </w:pPr>
                  <w:r>
                    <w:rPr>
                      <w:color w:val="auto"/>
                      <w:szCs w:val="21"/>
                      <w:highlight w:val="none"/>
                    </w:rPr>
                    <w:t>面积0 hm</w:t>
                  </w:r>
                  <w:r>
                    <w:rPr>
                      <w:color w:val="auto"/>
                      <w:szCs w:val="21"/>
                      <w:highlight w:val="none"/>
                      <w:vertAlign w:val="superscript"/>
                    </w:rPr>
                    <w:t>2</w:t>
                  </w:r>
                </w:p>
              </w:tc>
              <w:tc>
                <w:tcPr>
                  <w:tcW w:w="936" w:type="pct"/>
                  <w:tcBorders>
                    <w:top w:val="single" w:color="auto" w:sz="4" w:space="0"/>
                    <w:left w:val="nil"/>
                    <w:bottom w:val="single" w:color="auto" w:sz="4" w:space="0"/>
                    <w:right w:val="single" w:color="auto" w:sz="4" w:space="0"/>
                  </w:tcBorders>
                  <w:noWrap w:val="0"/>
                  <w:vAlign w:val="center"/>
                </w:tcPr>
                <w:p w14:paraId="071DA7A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szCs w:val="21"/>
                      <w:highlight w:val="none"/>
                    </w:rPr>
                  </w:pPr>
                  <w:r>
                    <w:rPr>
                      <w:rFonts w:hint="eastAsia"/>
                      <w:color w:val="auto"/>
                      <w:szCs w:val="21"/>
                      <w:highlight w:val="none"/>
                      <w:lang w:eastAsia="zh-CN"/>
                    </w:rPr>
                    <w:t>不涉及</w:t>
                  </w:r>
                </w:p>
              </w:tc>
              <w:tc>
                <w:tcPr>
                  <w:tcW w:w="668" w:type="pct"/>
                  <w:tcBorders>
                    <w:top w:val="single" w:color="auto" w:sz="4" w:space="0"/>
                    <w:left w:val="nil"/>
                    <w:bottom w:val="single" w:color="auto" w:sz="4" w:space="0"/>
                    <w:right w:val="single" w:color="auto" w:sz="4" w:space="0"/>
                  </w:tcBorders>
                  <w:noWrap w:val="0"/>
                  <w:vAlign w:val="center"/>
                </w:tcPr>
                <w:p w14:paraId="73FD220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color w:val="auto"/>
                      <w:kern w:val="2"/>
                      <w:sz w:val="21"/>
                      <w:szCs w:val="21"/>
                      <w:highlight w:val="none"/>
                      <w:lang w:val="en-US" w:eastAsia="zh-CN" w:bidi="ar-SA"/>
                    </w:rPr>
                  </w:pPr>
                  <w:r>
                    <w:rPr>
                      <w:color w:val="auto"/>
                      <w:szCs w:val="21"/>
                      <w:highlight w:val="none"/>
                    </w:rPr>
                    <w:t>符合</w:t>
                  </w:r>
                </w:p>
              </w:tc>
            </w:tr>
            <w:tr w14:paraId="2AE5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0" w:type="pct"/>
                  <w:tcBorders>
                    <w:top w:val="single" w:color="auto" w:sz="4" w:space="0"/>
                    <w:left w:val="single" w:color="auto" w:sz="4" w:space="0"/>
                    <w:bottom w:val="single" w:color="auto" w:sz="4" w:space="0"/>
                    <w:right w:val="single" w:color="auto" w:sz="4" w:space="0"/>
                  </w:tcBorders>
                  <w:noWrap w:val="0"/>
                  <w:vAlign w:val="center"/>
                </w:tcPr>
                <w:p w14:paraId="32F184A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eastAsia="宋体"/>
                      <w:color w:val="auto"/>
                      <w:szCs w:val="21"/>
                      <w:highlight w:val="none"/>
                      <w:lang w:val="en-US" w:eastAsia="zh-CN"/>
                    </w:rPr>
                  </w:pPr>
                  <w:r>
                    <w:rPr>
                      <w:color w:val="auto"/>
                      <w:szCs w:val="21"/>
                      <w:highlight w:val="none"/>
                    </w:rPr>
                    <w:t>土地利用现状</w:t>
                  </w:r>
                  <w:r>
                    <w:rPr>
                      <w:rFonts w:hint="eastAsia"/>
                      <w:color w:val="auto"/>
                      <w:szCs w:val="21"/>
                      <w:highlight w:val="none"/>
                      <w:lang w:val="en-US" w:eastAsia="zh-CN"/>
                    </w:rPr>
                    <w:t>2021（三调）</w:t>
                  </w:r>
                </w:p>
              </w:tc>
              <w:tc>
                <w:tcPr>
                  <w:tcW w:w="2543" w:type="pct"/>
                  <w:tcBorders>
                    <w:top w:val="single" w:color="auto" w:sz="4" w:space="0"/>
                    <w:left w:val="nil"/>
                    <w:bottom w:val="single" w:color="auto" w:sz="4" w:space="0"/>
                    <w:right w:val="single" w:color="auto" w:sz="4" w:space="0"/>
                  </w:tcBorders>
                  <w:noWrap w:val="0"/>
                  <w:vAlign w:val="center"/>
                </w:tcPr>
                <w:p w14:paraId="14D19F0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eastAsia="宋体"/>
                      <w:color w:val="auto"/>
                      <w:szCs w:val="21"/>
                      <w:highlight w:val="none"/>
                      <w:lang w:val="en-US" w:eastAsia="zh-CN"/>
                    </w:rPr>
                  </w:pPr>
                  <w:r>
                    <w:rPr>
                      <w:rFonts w:hint="default" w:eastAsia="宋体"/>
                      <w:color w:val="auto"/>
                      <w:szCs w:val="21"/>
                      <w:highlight w:val="none"/>
                      <w:lang w:val="en-US" w:eastAsia="zh-CN"/>
                    </w:rPr>
                    <w:t>其中占用工矿用地0.0240 公顷</w:t>
                  </w:r>
                </w:p>
              </w:tc>
              <w:tc>
                <w:tcPr>
                  <w:tcW w:w="936" w:type="pct"/>
                  <w:tcBorders>
                    <w:top w:val="single" w:color="auto" w:sz="4" w:space="0"/>
                    <w:left w:val="nil"/>
                    <w:right w:val="single" w:color="auto" w:sz="4" w:space="0"/>
                  </w:tcBorders>
                  <w:shd w:val="clear" w:color="auto" w:fill="auto"/>
                  <w:noWrap w:val="0"/>
                  <w:vAlign w:val="center"/>
                </w:tcPr>
                <w:p w14:paraId="3F2A9E2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长庆油田靖边基地内</w:t>
                  </w:r>
                  <w:r>
                    <w:rPr>
                      <w:rFonts w:hint="eastAsia"/>
                      <w:color w:val="auto"/>
                      <w:szCs w:val="21"/>
                      <w:highlight w:val="none"/>
                      <w:lang w:val="en-US" w:eastAsia="zh-CN"/>
                    </w:rPr>
                    <w:t>空地</w:t>
                  </w:r>
                  <w:r>
                    <w:rPr>
                      <w:rFonts w:hint="eastAsia" w:eastAsia="宋体"/>
                      <w:color w:val="auto"/>
                      <w:szCs w:val="21"/>
                      <w:highlight w:val="none"/>
                      <w:lang w:val="en-US" w:eastAsia="zh-CN"/>
                    </w:rPr>
                    <w:t>建设</w:t>
                  </w:r>
                </w:p>
              </w:tc>
              <w:tc>
                <w:tcPr>
                  <w:tcW w:w="668" w:type="pct"/>
                  <w:tcBorders>
                    <w:top w:val="single" w:color="auto" w:sz="4" w:space="0"/>
                    <w:left w:val="nil"/>
                    <w:bottom w:val="single" w:color="auto" w:sz="4" w:space="0"/>
                    <w:right w:val="single" w:color="auto" w:sz="4" w:space="0"/>
                  </w:tcBorders>
                  <w:noWrap w:val="0"/>
                  <w:vAlign w:val="center"/>
                </w:tcPr>
                <w:p w14:paraId="1CFB7F3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eastAsia="宋体"/>
                      <w:color w:val="auto"/>
                      <w:szCs w:val="21"/>
                      <w:highlight w:val="none"/>
                      <w:lang w:val="en-US" w:eastAsia="zh-CN"/>
                    </w:rPr>
                  </w:pPr>
                  <w:r>
                    <w:rPr>
                      <w:rFonts w:hint="eastAsia" w:eastAsia="宋体"/>
                      <w:color w:val="auto"/>
                      <w:szCs w:val="21"/>
                      <w:highlight w:val="none"/>
                      <w:lang w:val="en-US" w:eastAsia="zh-CN"/>
                    </w:rPr>
                    <w:t>符合</w:t>
                  </w:r>
                </w:p>
              </w:tc>
            </w:tr>
          </w:tbl>
          <w:p w14:paraId="61C89769">
            <w:pPr>
              <w:pStyle w:val="87"/>
              <w:snapToGrid w:val="0"/>
              <w:spacing w:line="360" w:lineRule="auto"/>
              <w:ind w:left="0" w:leftChars="0" w:firstLine="480" w:firstLineChars="200"/>
              <w:jc w:val="both"/>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综</w:t>
            </w:r>
            <w:r>
              <w:rPr>
                <w:rFonts w:hint="eastAsia" w:ascii="Times New Roman" w:hAnsi="Times New Roman" w:eastAsia="宋体" w:cs="Times New Roman"/>
                <w:color w:val="auto"/>
                <w:sz w:val="24"/>
                <w:highlight w:val="none"/>
                <w:lang w:val="en-US" w:eastAsia="zh-CN"/>
              </w:rPr>
              <w:t>上所</w:t>
            </w:r>
            <w:r>
              <w:rPr>
                <w:rFonts w:hint="eastAsia" w:ascii="Times New Roman" w:hAnsi="Times New Roman" w:eastAsia="宋体" w:cs="Times New Roman"/>
                <w:color w:val="auto"/>
                <w:sz w:val="24"/>
                <w:highlight w:val="none"/>
              </w:rPr>
              <w:t>述，本项目</w:t>
            </w:r>
            <w:r>
              <w:rPr>
                <w:rFonts w:hint="eastAsia" w:ascii="Times New Roman" w:hAnsi="Times New Roman" w:eastAsia="宋体" w:cs="Times New Roman"/>
                <w:color w:val="auto"/>
                <w:sz w:val="24"/>
                <w:highlight w:val="none"/>
                <w:lang w:val="en-US" w:eastAsia="zh-CN"/>
              </w:rPr>
              <w:t>不涉及生态保护红线和基本农田，项目</w:t>
            </w:r>
            <w:r>
              <w:rPr>
                <w:rFonts w:hint="eastAsia" w:ascii="Times New Roman" w:hAnsi="Times New Roman" w:cs="Times New Roman"/>
                <w:color w:val="auto"/>
                <w:sz w:val="24"/>
                <w:highlight w:val="none"/>
                <w:lang w:val="en-US" w:eastAsia="zh-CN"/>
              </w:rPr>
              <w:t>在</w:t>
            </w:r>
            <w:r>
              <w:rPr>
                <w:rFonts w:hint="eastAsia" w:cs="Times New Roman"/>
                <w:color w:val="auto"/>
                <w:sz w:val="24"/>
                <w:szCs w:val="24"/>
                <w:lang w:val="en-US" w:eastAsia="zh-CN"/>
              </w:rPr>
              <w:t>长庆油田靖边基地内建设</w:t>
            </w:r>
            <w:r>
              <w:rPr>
                <w:rFonts w:hint="eastAsia" w:ascii="Times New Roman" w:hAnsi="Times New Roman" w:eastAsia="宋体" w:cs="Times New Roman"/>
                <w:color w:val="auto"/>
                <w:sz w:val="24"/>
                <w:highlight w:val="none"/>
                <w:lang w:val="en-US" w:eastAsia="zh-CN"/>
              </w:rPr>
              <w:t>，用途为</w:t>
            </w:r>
            <w:r>
              <w:rPr>
                <w:rFonts w:hint="eastAsia" w:ascii="Times New Roman" w:hAnsi="Times New Roman" w:cs="Times New Roman"/>
                <w:color w:val="auto"/>
                <w:sz w:val="24"/>
                <w:highlight w:val="none"/>
                <w:lang w:val="en-US" w:eastAsia="zh-CN"/>
              </w:rPr>
              <w:t>工矿</w:t>
            </w:r>
            <w:r>
              <w:rPr>
                <w:rFonts w:hint="eastAsia" w:ascii="Times New Roman" w:hAnsi="Times New Roman" w:eastAsia="宋体" w:cs="Times New Roman"/>
                <w:color w:val="auto"/>
                <w:sz w:val="24"/>
                <w:highlight w:val="none"/>
                <w:lang w:val="en-US" w:eastAsia="zh-CN"/>
              </w:rPr>
              <w:t>用地，</w:t>
            </w:r>
            <w:r>
              <w:rPr>
                <w:rFonts w:hint="eastAsia" w:ascii="Times New Roman" w:hAnsi="Times New Roman" w:eastAsia="宋体" w:cs="Times New Roman"/>
                <w:color w:val="auto"/>
                <w:sz w:val="24"/>
                <w:highlight w:val="none"/>
              </w:rPr>
              <w:t>符合榆林市“多规合一”</w:t>
            </w:r>
            <w:r>
              <w:rPr>
                <w:rFonts w:hint="eastAsia" w:ascii="Times New Roman" w:hAnsi="Times New Roman" w:eastAsia="宋体" w:cs="Times New Roman"/>
                <w:color w:val="auto"/>
                <w:sz w:val="24"/>
                <w:highlight w:val="none"/>
                <w:lang w:eastAsia="zh-CN"/>
              </w:rPr>
              <w:t>相关</w:t>
            </w:r>
            <w:r>
              <w:rPr>
                <w:rFonts w:hint="eastAsia" w:ascii="Times New Roman" w:hAnsi="Times New Roman" w:eastAsia="宋体" w:cs="Times New Roman"/>
                <w:color w:val="auto"/>
                <w:sz w:val="24"/>
                <w:highlight w:val="none"/>
              </w:rPr>
              <w:t>要求。</w:t>
            </w:r>
          </w:p>
          <w:p w14:paraId="5B29B05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auto"/>
                <w:sz w:val="24"/>
                <w:szCs w:val="24"/>
              </w:rPr>
            </w:pPr>
            <w:r>
              <w:rPr>
                <w:rFonts w:hint="eastAsia"/>
                <w:color w:val="auto"/>
                <w:sz w:val="24"/>
                <w:szCs w:val="24"/>
                <w:lang w:val="en-US" w:eastAsia="zh-CN"/>
              </w:rPr>
              <w:t>5</w:t>
            </w:r>
            <w:r>
              <w:rPr>
                <w:rFonts w:hint="default"/>
                <w:color w:val="auto"/>
                <w:sz w:val="24"/>
                <w:szCs w:val="24"/>
                <w:lang w:val="en-US" w:eastAsia="zh-CN"/>
              </w:rPr>
              <w:t>、</w:t>
            </w:r>
            <w:r>
              <w:rPr>
                <w:rFonts w:hint="eastAsia"/>
                <w:color w:val="auto"/>
                <w:sz w:val="24"/>
                <w:szCs w:val="24"/>
                <w:lang w:val="zh-CN"/>
              </w:rPr>
              <w:t>选址合理性</w:t>
            </w:r>
            <w:r>
              <w:rPr>
                <w:rFonts w:hint="default"/>
                <w:color w:val="auto"/>
                <w:sz w:val="24"/>
                <w:szCs w:val="24"/>
                <w:lang w:val="zh-CN"/>
              </w:rPr>
              <w:t>分析</w:t>
            </w:r>
          </w:p>
          <w:p w14:paraId="1AFF69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r>
              <w:rPr>
                <w:rFonts w:hint="eastAsia" w:cs="Times New Roman"/>
                <w:color w:val="auto"/>
                <w:sz w:val="24"/>
                <w:szCs w:val="24"/>
                <w:lang w:val="en-US" w:eastAsia="zh-CN"/>
              </w:rPr>
              <w:t>项目在榆林市靖边县长庆路长庆油田靖边基地内建设</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eastAsia="zh-CN"/>
              </w:rPr>
              <w:t>不新增占地，</w:t>
            </w:r>
            <w:r>
              <w:rPr>
                <w:rFonts w:hint="eastAsia" w:cs="Times New Roman"/>
                <w:color w:val="auto"/>
                <w:sz w:val="24"/>
                <w:szCs w:val="24"/>
                <w:lang w:val="en-US" w:eastAsia="zh-CN"/>
              </w:rPr>
              <w:t>因此，项目选址较合理</w:t>
            </w:r>
            <w:r>
              <w:rPr>
                <w:rFonts w:hint="eastAsia" w:cs="Times New Roman"/>
                <w:color w:val="auto"/>
                <w:sz w:val="24"/>
                <w:szCs w:val="24"/>
                <w:lang w:eastAsia="zh-CN"/>
              </w:rPr>
              <w:t>。</w:t>
            </w:r>
          </w:p>
          <w:p w14:paraId="53AB1F5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573261E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0FE1FC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781B3F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038DE07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030536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0F14AE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66F0A34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7086DB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14664B9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1CD8B5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6A63F3D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3D0D78F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6FC0FA9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1CF64C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22E8D5F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6BEE5C5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eastAsia="zh-CN"/>
              </w:rPr>
            </w:pPr>
          </w:p>
          <w:p w14:paraId="1ED2B563">
            <w:pPr>
              <w:pStyle w:val="28"/>
              <w:ind w:left="0" w:leftChars="0" w:firstLine="0" w:firstLineChars="0"/>
              <w:rPr>
                <w:rFonts w:hint="default" w:ascii="Times New Roman" w:hAnsi="Times New Roman" w:eastAsia="宋体" w:cs="Times New Roman"/>
                <w:color w:val="auto"/>
                <w:sz w:val="24"/>
                <w:szCs w:val="24"/>
                <w:lang w:val="en-US" w:eastAsia="zh-CN"/>
              </w:rPr>
            </w:pPr>
          </w:p>
        </w:tc>
      </w:tr>
    </w:tbl>
    <w:p w14:paraId="4818349B">
      <w:pPr>
        <w:spacing w:line="360" w:lineRule="auto"/>
        <w:outlineLvl w:val="0"/>
        <w:rPr>
          <w:rFonts w:hint="default" w:ascii="Times New Roman" w:hAnsi="Times New Roman" w:eastAsia="宋体" w:cs="Times New Roman"/>
          <w:color w:val="auto"/>
          <w:sz w:val="30"/>
        </w:rPr>
        <w:sectPr>
          <w:footerReference r:id="rId5" w:type="default"/>
          <w:pgSz w:w="11905" w:h="16838"/>
          <w:pgMar w:top="1417" w:right="1417" w:bottom="1417" w:left="1417" w:header="851" w:footer="1077" w:gutter="0"/>
          <w:pgBorders>
            <w:top w:val="none" w:sz="0" w:space="0"/>
            <w:left w:val="none" w:sz="0" w:space="0"/>
            <w:bottom w:val="none" w:sz="0" w:space="0"/>
            <w:right w:val="none" w:sz="0" w:space="0"/>
          </w:pgBorders>
          <w:pgNumType w:fmt="numberInDash" w:start="0"/>
          <w:cols w:space="0" w:num="1"/>
          <w:titlePg/>
          <w:rtlGutter w:val="0"/>
          <w:docGrid w:type="lines" w:linePitch="335" w:charSpace="0"/>
        </w:sectPr>
      </w:pPr>
    </w:p>
    <w:p w14:paraId="6D722800">
      <w:pPr>
        <w:pStyle w:val="9"/>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二、建设项目工程分析</w:t>
      </w:r>
    </w:p>
    <w:tbl>
      <w:tblPr>
        <w:tblStyle w:val="30"/>
        <w:tblW w:w="93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969"/>
      </w:tblGrid>
      <w:tr w14:paraId="34B0F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455" w:type="dxa"/>
            <w:noWrap w:val="0"/>
            <w:vAlign w:val="center"/>
          </w:tcPr>
          <w:p w14:paraId="0E272900">
            <w:pPr>
              <w:bidi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lang w:val="en-US" w:eastAsia="zh-CN"/>
              </w:rPr>
              <w:t>建设内容</w:t>
            </w:r>
          </w:p>
        </w:tc>
        <w:tc>
          <w:tcPr>
            <w:tcW w:w="8847" w:type="dxa"/>
            <w:noWrap w:val="0"/>
            <w:vAlign w:val="top"/>
          </w:tcPr>
          <w:p w14:paraId="29ED34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一、</w:t>
            </w:r>
            <w:r>
              <w:rPr>
                <w:rFonts w:hint="eastAsia" w:ascii="Times New Roman" w:hAnsi="Times New Roman" w:eastAsia="宋体" w:cs="Times New Roman"/>
                <w:b/>
                <w:bCs/>
                <w:color w:val="auto"/>
                <w:sz w:val="24"/>
                <w:szCs w:val="24"/>
                <w:lang w:val="en-US" w:eastAsia="zh-CN"/>
              </w:rPr>
              <w:t>项目由来</w:t>
            </w:r>
          </w:p>
          <w:p w14:paraId="7D5F7F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3"/>
              <w:rPr>
                <w:rFonts w:hint="default" w:cs="Times New Roman"/>
                <w:bCs/>
                <w:color w:val="auto"/>
                <w:sz w:val="24"/>
                <w:szCs w:val="24"/>
                <w:lang w:val="en-US" w:eastAsia="zh-CN"/>
              </w:rPr>
            </w:pPr>
            <w:r>
              <w:rPr>
                <w:rFonts w:hint="eastAsia" w:cs="Times New Roman"/>
                <w:bCs/>
                <w:color w:val="auto"/>
                <w:sz w:val="24"/>
                <w:szCs w:val="24"/>
                <w:lang w:val="en-US" w:eastAsia="zh-CN"/>
              </w:rPr>
              <w:t>中国石油天然气股份有限公司长庆油田分公司第一采气厂长庆油田靖边基地原供热由1台3.5MW和5.6MW的燃气热水锅炉供给，锅炉安装于2002年。由于锅炉使用年限较长，运行不稳定，中国石油天然气股份有限公司长庆油田分公司第一采气厂拟迁建天然气锅炉房，安装1台3.5MW和5.6MW的冷凝一体化环保热水锅炉，并拆除原有3.5MW和5.6MW的燃气热水锅炉。冷凝一体化环保热水锅炉采用高效冷凝技术和低氮燃烧控制，相比传统锅炉，在节能性、环保性、智能化等方面具有显著优势。</w:t>
            </w:r>
          </w:p>
          <w:p w14:paraId="34312A32">
            <w:pPr>
              <w:pageBreakBefore w:val="0"/>
              <w:widowControl w:val="0"/>
              <w:kinsoku/>
              <w:wordWrap/>
              <w:overflowPunct/>
              <w:topLinePunct w:val="0"/>
              <w:bidi w:val="0"/>
              <w:adjustRightInd w:val="0"/>
              <w:snapToGrid w:val="0"/>
              <w:spacing w:line="360" w:lineRule="auto"/>
              <w:ind w:firstLine="480" w:firstLineChars="200"/>
              <w:jc w:val="left"/>
              <w:textAlignment w:val="auto"/>
              <w:outlineLvl w:val="3"/>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根据《中华人民共和国环境保护法》、《中华人民共和国环境影响评价法》和《建设项目环境保护管理条例》的规定，本项目的建设应开展环境影响评价工作；根据《建设项目环境影响评价分类管理名录（20</w:t>
            </w:r>
            <w:r>
              <w:rPr>
                <w:rFonts w:hint="default" w:ascii="Times New Roman" w:hAnsi="Times New Roman" w:eastAsia="宋体" w:cs="Times New Roman"/>
                <w:bCs/>
                <w:color w:val="auto"/>
                <w:sz w:val="24"/>
                <w:szCs w:val="24"/>
                <w:lang w:val="en-US" w:eastAsia="zh-CN"/>
              </w:rPr>
              <w:t>21</w:t>
            </w:r>
            <w:r>
              <w:rPr>
                <w:rFonts w:hint="default" w:ascii="Times New Roman" w:hAnsi="Times New Roman" w:eastAsia="宋体" w:cs="Times New Roman"/>
                <w:bCs/>
                <w:color w:val="auto"/>
                <w:sz w:val="24"/>
                <w:szCs w:val="24"/>
              </w:rPr>
              <w:t>年</w:t>
            </w:r>
            <w:r>
              <w:rPr>
                <w:rFonts w:hint="default" w:ascii="Times New Roman" w:hAnsi="Times New Roman" w:eastAsia="宋体" w:cs="Times New Roman"/>
                <w:bCs/>
                <w:color w:val="auto"/>
                <w:sz w:val="24"/>
                <w:szCs w:val="24"/>
                <w:lang w:eastAsia="zh-CN"/>
              </w:rPr>
              <w:t>版</w:t>
            </w:r>
            <w:r>
              <w:rPr>
                <w:rFonts w:hint="default" w:ascii="Times New Roman" w:hAnsi="Times New Roman" w:eastAsia="宋体" w:cs="Times New Roman"/>
                <w:bCs/>
                <w:color w:val="auto"/>
                <w:sz w:val="24"/>
                <w:szCs w:val="24"/>
              </w:rPr>
              <w:t>）》的规定，项目属于</w:t>
            </w:r>
            <w:r>
              <w:rPr>
                <w:rFonts w:hint="eastAsia" w:ascii="宋体" w:hAnsi="宋体" w:eastAsia="宋体" w:cs="宋体"/>
                <w:bCs/>
                <w:color w:val="auto"/>
                <w:sz w:val="24"/>
                <w:szCs w:val="24"/>
              </w:rPr>
              <w:t>“</w:t>
            </w:r>
            <w:r>
              <w:rPr>
                <w:rFonts w:hint="eastAsia" w:cs="Times New Roman"/>
                <w:bCs/>
                <w:color w:val="auto"/>
                <w:sz w:val="24"/>
                <w:lang w:val="en-US" w:eastAsia="zh-CN"/>
              </w:rPr>
              <w:t>四十一</w:t>
            </w:r>
            <w:r>
              <w:rPr>
                <w:rFonts w:hint="default" w:ascii="Times New Roman" w:hAnsi="Times New Roman" w:eastAsia="宋体" w:cs="Times New Roman"/>
                <w:bCs/>
                <w:color w:val="auto"/>
                <w:sz w:val="24"/>
                <w:szCs w:val="24"/>
              </w:rPr>
              <w:t>、</w:t>
            </w:r>
            <w:r>
              <w:rPr>
                <w:color w:val="auto"/>
                <w:sz w:val="24"/>
              </w:rPr>
              <w:t>电力、热力生产和供应业</w:t>
            </w:r>
            <w:r>
              <w:rPr>
                <w:rFonts w:hint="eastAsia" w:cs="Times New Roman"/>
                <w:bCs/>
                <w:color w:val="auto"/>
                <w:sz w:val="24"/>
                <w:szCs w:val="24"/>
                <w:lang w:val="en-US" w:eastAsia="zh-CN"/>
              </w:rPr>
              <w:t xml:space="preserve"> 91 </w:t>
            </w:r>
            <w:r>
              <w:rPr>
                <w:color w:val="auto"/>
                <w:sz w:val="24"/>
              </w:rPr>
              <w:t>热力生产和供应工程</w:t>
            </w:r>
            <w:r>
              <w:rPr>
                <w:rFonts w:hint="eastAsia" w:ascii="宋体" w:hAnsi="宋体" w:eastAsia="宋体" w:cs="宋体"/>
                <w:bCs/>
                <w:color w:val="auto"/>
                <w:sz w:val="24"/>
                <w:szCs w:val="24"/>
              </w:rPr>
              <w:t>”</w:t>
            </w:r>
            <w:r>
              <w:rPr>
                <w:rFonts w:hint="default" w:ascii="Times New Roman" w:hAnsi="Times New Roman" w:eastAsia="宋体" w:cs="Times New Roman"/>
                <w:bCs/>
                <w:color w:val="auto"/>
                <w:sz w:val="24"/>
                <w:szCs w:val="24"/>
              </w:rPr>
              <w:t>中</w:t>
            </w:r>
            <w:r>
              <w:rPr>
                <w:rFonts w:hint="eastAsia" w:ascii="宋体" w:hAnsi="宋体" w:eastAsia="宋体" w:cs="宋体"/>
                <w:bCs/>
                <w:color w:val="auto"/>
                <w:sz w:val="24"/>
                <w:szCs w:val="24"/>
                <w:lang w:eastAsia="zh-CN"/>
              </w:rPr>
              <w:t>“</w:t>
            </w:r>
            <w:r>
              <w:rPr>
                <w:rFonts w:hint="eastAsia" w:cs="Times New Roman"/>
                <w:bCs/>
                <w:color w:val="auto"/>
                <w:sz w:val="24"/>
                <w:szCs w:val="24"/>
                <w:lang w:val="en-US" w:eastAsia="zh-CN"/>
              </w:rPr>
              <w:t>天然气锅炉总容量1吨/小时（0.7MW）以上的</w:t>
            </w:r>
            <w:r>
              <w:rPr>
                <w:rFonts w:hint="eastAsia" w:ascii="宋体" w:hAnsi="宋体" w:eastAsia="宋体" w:cs="宋体"/>
                <w:bCs/>
                <w:color w:val="auto"/>
                <w:sz w:val="24"/>
                <w:szCs w:val="24"/>
                <w:lang w:eastAsia="zh-CN"/>
              </w:rPr>
              <w:t>”</w:t>
            </w:r>
            <w:r>
              <w:rPr>
                <w:rFonts w:hint="default" w:ascii="Times New Roman" w:hAnsi="Times New Roman" w:eastAsia="宋体" w:cs="Times New Roman"/>
                <w:bCs/>
                <w:color w:val="auto"/>
                <w:sz w:val="24"/>
                <w:szCs w:val="24"/>
              </w:rPr>
              <w:t>，应编制环境影响报告表。</w:t>
            </w:r>
          </w:p>
          <w:p w14:paraId="4A2E46DF">
            <w:pPr>
              <w:pageBreakBefore w:val="0"/>
              <w:widowControl w:val="0"/>
              <w:kinsoku/>
              <w:wordWrap/>
              <w:overflowPunct/>
              <w:topLinePunct w:val="0"/>
              <w:bidi w:val="0"/>
              <w:adjustRightInd w:val="0"/>
              <w:snapToGrid w:val="0"/>
              <w:spacing w:line="360" w:lineRule="auto"/>
              <w:ind w:firstLine="480" w:firstLineChars="200"/>
              <w:jc w:val="left"/>
              <w:textAlignment w:val="auto"/>
              <w:outlineLvl w:val="3"/>
              <w:rPr>
                <w:rFonts w:hint="default" w:ascii="Times New Roman" w:hAnsi="Times New Roman" w:eastAsia="宋体" w:cs="Times New Roman"/>
                <w:bCs/>
                <w:color w:val="auto"/>
                <w:sz w:val="24"/>
                <w:szCs w:val="22"/>
                <w:highlight w:val="none"/>
              </w:rPr>
            </w:pPr>
            <w:r>
              <w:rPr>
                <w:rFonts w:hint="default" w:ascii="Times New Roman" w:hAnsi="Times New Roman" w:cs="Times New Roman"/>
                <w:bCs/>
                <w:color w:val="auto"/>
                <w:sz w:val="24"/>
                <w:lang w:val="en-US" w:eastAsia="zh-CN"/>
              </w:rPr>
              <w:t>202</w:t>
            </w:r>
            <w:r>
              <w:rPr>
                <w:rFonts w:hint="eastAsia" w:cs="Times New Roman"/>
                <w:bCs/>
                <w:color w:val="auto"/>
                <w:sz w:val="24"/>
                <w:lang w:val="en-US" w:eastAsia="zh-CN"/>
              </w:rPr>
              <w:t>5</w:t>
            </w:r>
            <w:r>
              <w:rPr>
                <w:rFonts w:hint="default" w:ascii="Times New Roman" w:hAnsi="Times New Roman" w:cs="Times New Roman"/>
                <w:bCs/>
                <w:color w:val="auto"/>
                <w:sz w:val="24"/>
                <w:lang w:val="en-US" w:eastAsia="zh-CN"/>
              </w:rPr>
              <w:t>年</w:t>
            </w:r>
            <w:r>
              <w:rPr>
                <w:rFonts w:hint="eastAsia" w:cs="Times New Roman"/>
                <w:bCs/>
                <w:color w:val="auto"/>
                <w:sz w:val="24"/>
                <w:lang w:val="en-US" w:eastAsia="zh-CN"/>
              </w:rPr>
              <w:t>5</w:t>
            </w:r>
            <w:r>
              <w:rPr>
                <w:rFonts w:hint="default" w:ascii="Times New Roman" w:hAnsi="Times New Roman" w:cs="Times New Roman"/>
                <w:bCs/>
                <w:color w:val="auto"/>
                <w:sz w:val="24"/>
                <w:lang w:val="en-US" w:eastAsia="zh-CN"/>
              </w:rPr>
              <w:t>月</w:t>
            </w:r>
            <w:r>
              <w:rPr>
                <w:rFonts w:hint="eastAsia" w:ascii="Times New Roman" w:hAnsi="Times New Roman" w:cs="Times New Roman"/>
                <w:bCs/>
                <w:color w:val="auto"/>
                <w:sz w:val="24"/>
                <w:lang w:val="en-US" w:eastAsia="zh-CN"/>
              </w:rPr>
              <w:t>2</w:t>
            </w:r>
            <w:r>
              <w:rPr>
                <w:rFonts w:hint="eastAsia" w:cs="Times New Roman"/>
                <w:bCs/>
                <w:color w:val="auto"/>
                <w:sz w:val="24"/>
                <w:lang w:val="en-US" w:eastAsia="zh-CN"/>
              </w:rPr>
              <w:t>9</w:t>
            </w:r>
            <w:r>
              <w:rPr>
                <w:rFonts w:hint="default" w:ascii="Times New Roman" w:hAnsi="Times New Roman" w:cs="Times New Roman"/>
                <w:bCs/>
                <w:color w:val="auto"/>
                <w:sz w:val="24"/>
                <w:lang w:val="en-US" w:eastAsia="zh-CN"/>
              </w:rPr>
              <w:t>日，</w:t>
            </w:r>
            <w:r>
              <w:rPr>
                <w:rFonts w:hint="eastAsia" w:cs="Times New Roman"/>
                <w:bCs/>
                <w:color w:val="auto"/>
                <w:sz w:val="24"/>
                <w:lang w:val="en-US" w:eastAsia="zh-CN"/>
              </w:rPr>
              <w:t>中国石油天然气股份有限公司长庆油田分公司第一采气厂</w:t>
            </w:r>
            <w:r>
              <w:rPr>
                <w:rFonts w:hint="default" w:ascii="Times New Roman" w:hAnsi="Times New Roman" w:cs="Times New Roman"/>
                <w:bCs/>
                <w:color w:val="auto"/>
                <w:sz w:val="24"/>
                <w:lang w:val="en-US" w:eastAsia="zh-CN"/>
              </w:rPr>
              <w:t>（以下简称</w:t>
            </w:r>
            <w:r>
              <w:rPr>
                <w:rFonts w:hint="eastAsia" w:ascii="Times New Roman" w:hAnsi="Times New Roman" w:cs="Times New Roman"/>
                <w:bCs/>
                <w:color w:val="auto"/>
                <w:sz w:val="24"/>
                <w:lang w:val="en-US" w:eastAsia="zh-CN"/>
              </w:rPr>
              <w:t>“</w:t>
            </w:r>
            <w:r>
              <w:rPr>
                <w:rFonts w:hint="default" w:ascii="Times New Roman" w:hAnsi="Times New Roman" w:cs="Times New Roman"/>
                <w:bCs/>
                <w:color w:val="auto"/>
                <w:sz w:val="24"/>
                <w:lang w:val="en-US" w:eastAsia="zh-CN"/>
              </w:rPr>
              <w:t>建设单位</w:t>
            </w:r>
            <w:r>
              <w:rPr>
                <w:rFonts w:hint="eastAsia" w:ascii="Times New Roman" w:hAnsi="Times New Roman" w:cs="Times New Roman"/>
                <w:bCs/>
                <w:color w:val="auto"/>
                <w:sz w:val="24"/>
                <w:lang w:val="en-US" w:eastAsia="zh-CN"/>
              </w:rPr>
              <w:t>”</w:t>
            </w:r>
            <w:r>
              <w:rPr>
                <w:rFonts w:hint="default" w:ascii="Times New Roman" w:hAnsi="Times New Roman" w:cs="Times New Roman"/>
                <w:bCs/>
                <w:color w:val="auto"/>
                <w:sz w:val="24"/>
                <w:lang w:val="en-US" w:eastAsia="zh-CN"/>
              </w:rPr>
              <w:t>）委托我公司</w:t>
            </w:r>
            <w:r>
              <w:rPr>
                <w:rFonts w:hint="eastAsia" w:cs="Times New Roman"/>
                <w:bCs/>
                <w:color w:val="auto"/>
                <w:sz w:val="24"/>
                <w:lang w:val="en-US" w:eastAsia="zh-CN"/>
              </w:rPr>
              <w:t>承担</w:t>
            </w:r>
            <w:r>
              <w:rPr>
                <w:rFonts w:hint="eastAsia" w:cs="Times New Roman"/>
                <w:color w:val="auto"/>
                <w:sz w:val="24"/>
                <w:szCs w:val="24"/>
                <w:lang w:val="en-US" w:eastAsia="zh-CN"/>
              </w:rPr>
              <w:t>长庆油田分公司第一采气厂2025年锅炉房迁建工程</w:t>
            </w:r>
            <w:r>
              <w:rPr>
                <w:rFonts w:hint="eastAsia" w:ascii="Times New Roman" w:hAnsi="Times New Roman" w:cs="Times New Roman"/>
                <w:bCs/>
                <w:color w:val="auto"/>
                <w:sz w:val="24"/>
                <w:lang w:val="en-US" w:eastAsia="zh-CN"/>
              </w:rPr>
              <w:t>的</w:t>
            </w:r>
            <w:r>
              <w:rPr>
                <w:rFonts w:hint="default" w:ascii="Times New Roman" w:hAnsi="Times New Roman" w:cs="Times New Roman"/>
                <w:bCs/>
                <w:color w:val="auto"/>
                <w:sz w:val="24"/>
                <w:lang w:val="en-US" w:eastAsia="zh-CN"/>
              </w:rPr>
              <w:t>环境影响评价工作。</w:t>
            </w:r>
            <w:r>
              <w:rPr>
                <w:rFonts w:hint="eastAsia" w:ascii="Times New Roman" w:hAnsi="Times New Roman" w:cs="Times New Roman"/>
                <w:bCs/>
                <w:color w:val="auto"/>
                <w:sz w:val="24"/>
                <w:lang w:val="en-US" w:eastAsia="zh-CN"/>
              </w:rPr>
              <w:t>接受委托后，我单位相关技术人员到现场进行调查、监测和资料收集，在对有关环境现状</w:t>
            </w:r>
            <w:r>
              <w:rPr>
                <w:bCs/>
                <w:color w:val="auto"/>
                <w:kern w:val="0"/>
                <w:sz w:val="24"/>
                <w:highlight w:val="none"/>
              </w:rPr>
              <w:t>和可能造成的环境影响进行分析的基础上</w:t>
            </w:r>
            <w:r>
              <w:rPr>
                <w:rFonts w:hint="default"/>
                <w:color w:val="auto"/>
                <w:sz w:val="24"/>
                <w:szCs w:val="24"/>
                <w:highlight w:val="none"/>
              </w:rPr>
              <w:t>，编制</w:t>
            </w:r>
            <w:r>
              <w:rPr>
                <w:rFonts w:hint="eastAsia"/>
                <w:color w:val="auto"/>
                <w:sz w:val="24"/>
                <w:szCs w:val="24"/>
                <w:highlight w:val="none"/>
                <w:lang w:eastAsia="zh-CN"/>
              </w:rPr>
              <w:t>完成</w:t>
            </w:r>
            <w:r>
              <w:rPr>
                <w:rFonts w:hint="default"/>
                <w:color w:val="auto"/>
                <w:sz w:val="24"/>
                <w:szCs w:val="24"/>
                <w:highlight w:val="none"/>
              </w:rPr>
              <w:t>了</w:t>
            </w:r>
            <w:r>
              <w:rPr>
                <w:rFonts w:hint="default" w:ascii="Times New Roman" w:hAnsi="Times New Roman" w:eastAsia="宋体" w:cs="Times New Roman"/>
                <w:bCs/>
                <w:color w:val="auto"/>
                <w:sz w:val="24"/>
                <w:highlight w:val="none"/>
              </w:rPr>
              <w:t>《</w:t>
            </w:r>
            <w:r>
              <w:rPr>
                <w:rFonts w:hint="eastAsia" w:cs="Times New Roman"/>
                <w:bCs/>
                <w:color w:val="auto"/>
                <w:sz w:val="24"/>
                <w:lang w:val="en-US" w:eastAsia="zh-CN"/>
              </w:rPr>
              <w:t>中国石油天然气股份有限公司长庆油田分公司第一采气厂</w:t>
            </w:r>
            <w:r>
              <w:rPr>
                <w:rFonts w:hint="eastAsia" w:cs="Times New Roman"/>
                <w:color w:val="auto"/>
                <w:sz w:val="24"/>
                <w:szCs w:val="24"/>
                <w:lang w:val="en-US" w:eastAsia="zh-CN"/>
              </w:rPr>
              <w:t>长庆油田分公司第一采气厂2025年锅炉房迁建工程</w:t>
            </w:r>
            <w:r>
              <w:rPr>
                <w:rFonts w:hint="default" w:ascii="Times New Roman" w:hAnsi="Times New Roman" w:eastAsia="宋体" w:cs="Times New Roman"/>
                <w:bCs/>
                <w:color w:val="auto"/>
                <w:sz w:val="24"/>
                <w:highlight w:val="none"/>
              </w:rPr>
              <w:t>环境影响报告表》，</w:t>
            </w:r>
            <w:r>
              <w:rPr>
                <w:rFonts w:hint="default" w:ascii="Times New Roman" w:hAnsi="Times New Roman" w:eastAsia="宋体" w:cs="Times New Roman"/>
                <w:bCs/>
                <w:color w:val="auto"/>
                <w:sz w:val="24"/>
                <w:szCs w:val="22"/>
                <w:highlight w:val="none"/>
              </w:rPr>
              <w:t>供建设单位上报审批。</w:t>
            </w:r>
          </w:p>
          <w:p w14:paraId="1058266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auto"/>
                <w:sz w:val="24"/>
                <w:szCs w:val="28"/>
              </w:rPr>
            </w:pPr>
            <w:r>
              <w:rPr>
                <w:rFonts w:hint="eastAsia" w:cs="Times New Roman"/>
                <w:b/>
                <w:bCs w:val="0"/>
                <w:color w:val="auto"/>
                <w:sz w:val="24"/>
                <w:szCs w:val="28"/>
                <w:lang w:val="en-US" w:eastAsia="zh-CN"/>
              </w:rPr>
              <w:t>二</w:t>
            </w:r>
            <w:r>
              <w:rPr>
                <w:rFonts w:hint="default" w:ascii="Times New Roman" w:hAnsi="Times New Roman" w:eastAsia="宋体" w:cs="Times New Roman"/>
                <w:b/>
                <w:bCs w:val="0"/>
                <w:color w:val="auto"/>
                <w:sz w:val="24"/>
                <w:szCs w:val="28"/>
              </w:rPr>
              <w:t>、建设组成及建设内容</w:t>
            </w:r>
          </w:p>
          <w:p w14:paraId="3980AB0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color w:val="auto"/>
                <w:sz w:val="24"/>
                <w:szCs w:val="28"/>
                <w:lang w:val="en-US" w:eastAsia="zh-CN"/>
              </w:rPr>
            </w:pPr>
            <w:r>
              <w:rPr>
                <w:rFonts w:hint="eastAsia" w:cs="Times New Roman"/>
                <w:color w:val="auto"/>
                <w:sz w:val="24"/>
                <w:szCs w:val="28"/>
                <w:lang w:val="en-US" w:eastAsia="zh-CN"/>
              </w:rPr>
              <w:t>1、主要建设内容</w:t>
            </w:r>
          </w:p>
          <w:p w14:paraId="09F5850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bCs/>
                <w:color w:val="auto"/>
                <w:sz w:val="24"/>
              </w:rPr>
              <w:t>项目用地</w:t>
            </w:r>
            <w:r>
              <w:rPr>
                <w:rFonts w:hint="eastAsia" w:cs="Times New Roman"/>
                <w:bCs/>
                <w:color w:val="auto"/>
                <w:sz w:val="24"/>
                <w:lang w:eastAsia="zh-CN"/>
              </w:rPr>
              <w:t>面积240</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bCs/>
                <w:color w:val="auto"/>
                <w:sz w:val="24"/>
              </w:rPr>
              <w:t>，主要建设</w:t>
            </w:r>
            <w:r>
              <w:rPr>
                <w:rFonts w:hint="eastAsia" w:cs="Times New Roman"/>
                <w:bCs/>
                <w:color w:val="auto"/>
                <w:sz w:val="24"/>
                <w:lang w:eastAsia="zh-CN"/>
              </w:rPr>
              <w:t>内容为</w:t>
            </w:r>
            <w:r>
              <w:rPr>
                <w:rFonts w:hint="default" w:ascii="Times New Roman" w:hAnsi="Times New Roman" w:eastAsia="宋体" w:cs="Times New Roman"/>
                <w:bCs/>
                <w:color w:val="auto"/>
                <w:sz w:val="24"/>
              </w:rPr>
              <w:t>新建</w:t>
            </w:r>
            <w:r>
              <w:rPr>
                <w:rFonts w:hint="eastAsia" w:cs="Times New Roman"/>
                <w:bCs/>
                <w:color w:val="auto"/>
                <w:sz w:val="24"/>
                <w:lang w:val="en-US" w:eastAsia="zh-CN"/>
              </w:rPr>
              <w:t>1座天然气</w:t>
            </w:r>
            <w:r>
              <w:rPr>
                <w:rFonts w:hint="default" w:ascii="Times New Roman" w:hAnsi="Times New Roman" w:eastAsia="宋体" w:cs="Times New Roman"/>
                <w:bCs/>
                <w:color w:val="auto"/>
                <w:sz w:val="24"/>
              </w:rPr>
              <w:t>锅炉房</w:t>
            </w:r>
            <w:r>
              <w:rPr>
                <w:rFonts w:hint="eastAsia" w:cs="Times New Roman"/>
                <w:bCs/>
                <w:color w:val="auto"/>
                <w:sz w:val="24"/>
                <w:lang w:eastAsia="zh-CN"/>
              </w:rPr>
              <w:t>，</w:t>
            </w:r>
            <w:r>
              <w:rPr>
                <w:rFonts w:hint="eastAsia" w:cs="Times New Roman"/>
                <w:bCs/>
                <w:color w:val="auto"/>
                <w:sz w:val="24"/>
                <w:lang w:val="en-US" w:eastAsia="zh-CN"/>
              </w:rPr>
              <w:t>安装1台3.5MW和5.6MW的燃气热水锅炉，原有锅炉拆除作为固定资产回收，锅炉房用作库房</w:t>
            </w:r>
            <w:r>
              <w:rPr>
                <w:rFonts w:hint="default" w:ascii="Times New Roman" w:hAnsi="Times New Roman" w:eastAsia="宋体" w:cs="Times New Roman"/>
                <w:bCs/>
                <w:color w:val="auto"/>
                <w:sz w:val="24"/>
              </w:rPr>
              <w:t>。</w:t>
            </w:r>
            <w:r>
              <w:rPr>
                <w:rFonts w:hint="default" w:ascii="Times New Roman" w:hAnsi="Times New Roman" w:eastAsia="宋体" w:cs="Times New Roman"/>
                <w:color w:val="auto"/>
                <w:sz w:val="24"/>
                <w:szCs w:val="28"/>
              </w:rPr>
              <w:t>项目组成及主要建设内容见</w:t>
            </w:r>
            <w:r>
              <w:rPr>
                <w:rFonts w:hint="default" w:ascii="Times New Roman" w:hAnsi="Times New Roman" w:eastAsia="宋体" w:cs="Times New Roman"/>
                <w:color w:val="auto"/>
                <w:sz w:val="24"/>
                <w:szCs w:val="28"/>
                <w:lang w:eastAsia="zh-CN"/>
              </w:rPr>
              <w:t>表2</w:t>
            </w:r>
            <w:r>
              <w:rPr>
                <w:rFonts w:hint="default"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lang w:val="en-US" w:eastAsia="zh-CN"/>
              </w:rPr>
              <w:t>1</w:t>
            </w:r>
            <w:r>
              <w:rPr>
                <w:rFonts w:hint="default" w:ascii="Times New Roman" w:hAnsi="Times New Roman" w:eastAsia="宋体" w:cs="Times New Roman"/>
                <w:color w:val="auto"/>
                <w:sz w:val="24"/>
                <w:szCs w:val="28"/>
              </w:rPr>
              <w:t>。</w:t>
            </w:r>
          </w:p>
          <w:p w14:paraId="0DAD9A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val="0"/>
                <w:color w:val="auto"/>
                <w:sz w:val="21"/>
                <w:szCs w:val="21"/>
                <w:lang w:val="zh-CN"/>
              </w:rPr>
            </w:pPr>
            <w:r>
              <w:rPr>
                <w:rFonts w:hint="default" w:ascii="Times New Roman" w:hAnsi="Times New Roman" w:eastAsia="宋体" w:cs="Times New Roman"/>
                <w:b/>
                <w:bCs w:val="0"/>
                <w:color w:val="auto"/>
                <w:sz w:val="21"/>
                <w:szCs w:val="21"/>
                <w:lang w:val="zh-CN"/>
              </w:rPr>
              <w:t>表2-</w:t>
            </w:r>
            <w:r>
              <w:rPr>
                <w:rFonts w:hint="default" w:ascii="Times New Roman" w:hAnsi="Times New Roman" w:eastAsia="宋体" w:cs="Times New Roman"/>
                <w:b/>
                <w:bCs w:val="0"/>
                <w:color w:val="auto"/>
                <w:sz w:val="21"/>
                <w:szCs w:val="21"/>
                <w:lang w:val="en-US" w:eastAsia="zh-CN"/>
              </w:rPr>
              <w:t>1</w:t>
            </w:r>
            <w:r>
              <w:rPr>
                <w:rFonts w:hint="eastAsia"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zh-CN"/>
              </w:rPr>
              <w:t>项目组成及主要建设内容一览表</w:t>
            </w:r>
          </w:p>
          <w:tbl>
            <w:tblPr>
              <w:tblStyle w:val="30"/>
              <w:tblW w:w="498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57" w:type="dxa"/>
                <w:bottom w:w="57" w:type="dxa"/>
                <w:right w:w="57" w:type="dxa"/>
              </w:tblCellMar>
            </w:tblPr>
            <w:tblGrid>
              <w:gridCol w:w="628"/>
              <w:gridCol w:w="1490"/>
              <w:gridCol w:w="5582"/>
              <w:gridCol w:w="1003"/>
            </w:tblGrid>
            <w:tr w14:paraId="7D05F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tcBorders>
                    <w:tl2br w:val="nil"/>
                    <w:tr2bl w:val="nil"/>
                  </w:tcBorders>
                  <w:noWrap w:val="0"/>
                  <w:vAlign w:val="center"/>
                </w:tcPr>
                <w:p w14:paraId="250088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856" w:type="pct"/>
                  <w:tcBorders>
                    <w:tl2br w:val="nil"/>
                    <w:tr2bl w:val="nil"/>
                  </w:tcBorders>
                  <w:noWrap w:val="0"/>
                  <w:vAlign w:val="center"/>
                </w:tcPr>
                <w:p w14:paraId="682C30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3206" w:type="pct"/>
                  <w:tcBorders>
                    <w:tl2br w:val="nil"/>
                    <w:tr2bl w:val="nil"/>
                  </w:tcBorders>
                  <w:noWrap w:val="0"/>
                  <w:vAlign w:val="center"/>
                </w:tcPr>
                <w:p w14:paraId="0C2901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建设</w:t>
                  </w:r>
                  <w:r>
                    <w:rPr>
                      <w:rFonts w:hint="default" w:ascii="Times New Roman" w:hAnsi="Times New Roman" w:eastAsia="宋体" w:cs="Times New Roman"/>
                      <w:color w:val="auto"/>
                      <w:sz w:val="21"/>
                      <w:szCs w:val="21"/>
                    </w:rPr>
                    <w:t>内容</w:t>
                  </w:r>
                </w:p>
              </w:tc>
              <w:tc>
                <w:tcPr>
                  <w:tcW w:w="576" w:type="pct"/>
                  <w:tcBorders>
                    <w:tl2br w:val="nil"/>
                    <w:tr2bl w:val="nil"/>
                  </w:tcBorders>
                  <w:noWrap w:val="0"/>
                  <w:vAlign w:val="center"/>
                </w:tcPr>
                <w:p w14:paraId="107660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备注</w:t>
                  </w:r>
                </w:p>
              </w:tc>
            </w:tr>
            <w:tr w14:paraId="7652E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restart"/>
                  <w:tcBorders>
                    <w:tl2br w:val="nil"/>
                    <w:tr2bl w:val="nil"/>
                  </w:tcBorders>
                  <w:noWrap w:val="0"/>
                  <w:vAlign w:val="center"/>
                </w:tcPr>
                <w:p w14:paraId="009E2F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w:t>
                  </w:r>
                </w:p>
                <w:p w14:paraId="45E96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w:t>
                  </w:r>
                </w:p>
              </w:tc>
              <w:tc>
                <w:tcPr>
                  <w:tcW w:w="856" w:type="pct"/>
                  <w:tcBorders>
                    <w:tl2br w:val="nil"/>
                    <w:tr2bl w:val="nil"/>
                  </w:tcBorders>
                  <w:noWrap w:val="0"/>
                  <w:vAlign w:val="center"/>
                </w:tcPr>
                <w:p w14:paraId="45765A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锅炉房</w:t>
                  </w:r>
                </w:p>
              </w:tc>
              <w:tc>
                <w:tcPr>
                  <w:tcW w:w="3206" w:type="pct"/>
                  <w:tcBorders>
                    <w:tl2br w:val="nil"/>
                    <w:tr2bl w:val="nil"/>
                  </w:tcBorders>
                  <w:noWrap w:val="0"/>
                  <w:vAlign w:val="center"/>
                </w:tcPr>
                <w:p w14:paraId="654AED7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项目锅炉房占地面积</w:t>
                  </w:r>
                  <w:r>
                    <w:rPr>
                      <w:rFonts w:hint="eastAsia" w:cs="Times New Roman"/>
                      <w:color w:val="auto"/>
                      <w:sz w:val="21"/>
                      <w:szCs w:val="21"/>
                      <w:lang w:val="en-US" w:eastAsia="zh-CN"/>
                    </w:rPr>
                    <w:t>240</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，内设</w:t>
                  </w:r>
                  <w:r>
                    <w:rPr>
                      <w:rFonts w:hint="eastAsia" w:cs="Times New Roman"/>
                      <w:color w:val="auto"/>
                      <w:sz w:val="21"/>
                      <w:szCs w:val="21"/>
                      <w:lang w:val="en-US" w:eastAsia="zh-CN"/>
                    </w:rPr>
                    <w:t>1台3.5MW和5.6MW的燃气热水锅炉</w:t>
                  </w:r>
                  <w:r>
                    <w:rPr>
                      <w:rFonts w:hint="eastAsia" w:ascii="Times New Roman" w:hAnsi="Times New Roman" w:eastAsia="宋体" w:cs="Times New Roman"/>
                      <w:color w:val="auto"/>
                      <w:sz w:val="21"/>
                      <w:szCs w:val="21"/>
                      <w:lang w:val="en-US" w:eastAsia="zh-CN"/>
                    </w:rPr>
                    <w:t>，配套建设给水泵</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循环水泵</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全自动软化水设备</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软化水箱</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热力除氧器</w:t>
                  </w:r>
                  <w:r>
                    <w:rPr>
                      <w:rFonts w:hint="eastAsia" w:ascii="Times New Roman" w:hAnsi="Times New Roman" w:cs="Times New Roman"/>
                      <w:color w:val="auto"/>
                      <w:sz w:val="21"/>
                      <w:szCs w:val="21"/>
                      <w:lang w:val="en-US" w:eastAsia="zh-CN"/>
                    </w:rPr>
                    <w:t>等辅助设备</w:t>
                  </w:r>
                </w:p>
              </w:tc>
              <w:tc>
                <w:tcPr>
                  <w:tcW w:w="576" w:type="pct"/>
                  <w:tcBorders>
                    <w:tl2br w:val="nil"/>
                    <w:tr2bl w:val="nil"/>
                  </w:tcBorders>
                  <w:noWrap w:val="0"/>
                  <w:vAlign w:val="center"/>
                </w:tcPr>
                <w:p w14:paraId="4BCD31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新</w:t>
                  </w:r>
                  <w:r>
                    <w:rPr>
                      <w:rFonts w:hint="default" w:ascii="Times New Roman" w:hAnsi="Times New Roman" w:eastAsia="宋体" w:cs="Times New Roman"/>
                      <w:color w:val="auto"/>
                      <w:sz w:val="21"/>
                      <w:szCs w:val="21"/>
                      <w:lang w:eastAsia="zh-CN"/>
                    </w:rPr>
                    <w:t>建</w:t>
                  </w:r>
                </w:p>
              </w:tc>
            </w:tr>
            <w:tr w14:paraId="44334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continue"/>
                  <w:tcBorders>
                    <w:tl2br w:val="nil"/>
                    <w:tr2bl w:val="nil"/>
                  </w:tcBorders>
                  <w:noWrap w:val="0"/>
                  <w:vAlign w:val="center"/>
                </w:tcPr>
                <w:p w14:paraId="10C9BA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856" w:type="pct"/>
                  <w:tcBorders>
                    <w:tl2br w:val="nil"/>
                    <w:tr2bl w:val="nil"/>
                  </w:tcBorders>
                  <w:noWrap w:val="0"/>
                  <w:vAlign w:val="center"/>
                </w:tcPr>
                <w:p w14:paraId="5D1C24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管网改造</w:t>
                  </w:r>
                </w:p>
              </w:tc>
              <w:tc>
                <w:tcPr>
                  <w:tcW w:w="3206" w:type="pct"/>
                  <w:tcBorders>
                    <w:tl2br w:val="nil"/>
                    <w:tr2bl w:val="nil"/>
                  </w:tcBorders>
                  <w:noWrap w:val="0"/>
                  <w:vAlign w:val="center"/>
                </w:tcPr>
                <w:p w14:paraId="79B5B56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cs="Times New Roman"/>
                      <w:color w:val="auto"/>
                      <w:sz w:val="21"/>
                      <w:szCs w:val="21"/>
                      <w:lang w:val="en-US" w:eastAsia="zh-CN"/>
                    </w:rPr>
                  </w:pPr>
                  <w:r>
                    <w:rPr>
                      <w:rFonts w:hint="eastAsia" w:cs="Times New Roman"/>
                      <w:color w:val="auto"/>
                      <w:sz w:val="21"/>
                      <w:szCs w:val="21"/>
                      <w:lang w:val="en-US" w:eastAsia="zh-CN"/>
                    </w:rPr>
                    <w:t>迁建的锅炉房管线接入原有供暖系统，管线长度为210m，管径为DN200的</w:t>
                  </w:r>
                </w:p>
              </w:tc>
              <w:tc>
                <w:tcPr>
                  <w:tcW w:w="576" w:type="pct"/>
                  <w:tcBorders>
                    <w:tl2br w:val="nil"/>
                    <w:tr2bl w:val="nil"/>
                  </w:tcBorders>
                  <w:noWrap w:val="0"/>
                  <w:vAlign w:val="center"/>
                </w:tcPr>
                <w:p w14:paraId="232139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改造</w:t>
                  </w:r>
                </w:p>
              </w:tc>
            </w:tr>
            <w:tr w14:paraId="10992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restart"/>
                  <w:tcBorders>
                    <w:tl2br w:val="nil"/>
                    <w:tr2bl w:val="nil"/>
                  </w:tcBorders>
                  <w:noWrap w:val="0"/>
                  <w:vAlign w:val="center"/>
                </w:tcPr>
                <w:p w14:paraId="34A190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w:t>
                  </w:r>
                </w:p>
                <w:p w14:paraId="7E5543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w:t>
                  </w:r>
                </w:p>
              </w:tc>
              <w:tc>
                <w:tcPr>
                  <w:tcW w:w="856" w:type="pct"/>
                  <w:tcBorders>
                    <w:tl2br w:val="nil"/>
                    <w:tr2bl w:val="nil"/>
                  </w:tcBorders>
                  <w:noWrap w:val="0"/>
                  <w:vAlign w:val="center"/>
                </w:tcPr>
                <w:p w14:paraId="3DC439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供电</w:t>
                  </w:r>
                </w:p>
              </w:tc>
              <w:tc>
                <w:tcPr>
                  <w:tcW w:w="3206" w:type="pct"/>
                  <w:tcBorders>
                    <w:tl2br w:val="nil"/>
                    <w:tr2bl w:val="nil"/>
                  </w:tcBorders>
                  <w:noWrap w:val="0"/>
                  <w:vAlign w:val="center"/>
                </w:tcPr>
                <w:p w14:paraId="329F64C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依托现有供电系统，</w:t>
                  </w:r>
                  <w:r>
                    <w:rPr>
                      <w:rFonts w:hint="eastAsia" w:cs="Times New Roman"/>
                      <w:color w:val="auto"/>
                      <w:sz w:val="21"/>
                      <w:szCs w:val="21"/>
                      <w:lang w:val="en-US" w:eastAsia="zh-CN"/>
                    </w:rPr>
                    <w:t>长庆油田靖边基地</w:t>
                  </w:r>
                  <w:r>
                    <w:rPr>
                      <w:rFonts w:hint="eastAsia" w:ascii="Times New Roman" w:hAnsi="Times New Roman" w:cs="Times New Roman"/>
                      <w:color w:val="auto"/>
                      <w:sz w:val="21"/>
                      <w:szCs w:val="21"/>
                      <w:lang w:val="en-US" w:eastAsia="zh-CN"/>
                    </w:rPr>
                    <w:t>建设</w:t>
                  </w:r>
                  <w:r>
                    <w:rPr>
                      <w:rFonts w:hint="default" w:ascii="Times New Roman" w:hAnsi="Times New Roman" w:eastAsia="宋体" w:cs="Times New Roman"/>
                      <w:color w:val="auto"/>
                      <w:sz w:val="21"/>
                      <w:szCs w:val="21"/>
                      <w:lang w:val="en-US" w:eastAsia="zh-CN"/>
                    </w:rPr>
                    <w:t>35/10kV</w:t>
                  </w:r>
                  <w:r>
                    <w:rPr>
                      <w:rFonts w:hint="eastAsia" w:ascii="Times New Roman" w:hAnsi="Times New Roman" w:eastAsia="宋体" w:cs="Times New Roman"/>
                      <w:color w:val="auto"/>
                      <w:sz w:val="21"/>
                      <w:szCs w:val="21"/>
                      <w:lang w:val="en-US" w:eastAsia="zh-CN"/>
                    </w:rPr>
                    <w:t>变电所一座</w:t>
                  </w:r>
                </w:p>
              </w:tc>
              <w:tc>
                <w:tcPr>
                  <w:tcW w:w="576" w:type="pct"/>
                  <w:tcBorders>
                    <w:tl2br w:val="nil"/>
                    <w:tr2bl w:val="nil"/>
                  </w:tcBorders>
                  <w:noWrap w:val="0"/>
                  <w:vAlign w:val="center"/>
                </w:tcPr>
                <w:p w14:paraId="65294D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依托</w:t>
                  </w:r>
                </w:p>
              </w:tc>
            </w:tr>
            <w:tr w14:paraId="172C0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continue"/>
                  <w:tcBorders>
                    <w:tl2br w:val="nil"/>
                    <w:tr2bl w:val="nil"/>
                  </w:tcBorders>
                  <w:noWrap w:val="0"/>
                  <w:vAlign w:val="center"/>
                </w:tcPr>
                <w:p w14:paraId="7517FD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856" w:type="pct"/>
                  <w:tcBorders>
                    <w:tl2br w:val="nil"/>
                    <w:tr2bl w:val="nil"/>
                  </w:tcBorders>
                  <w:noWrap w:val="0"/>
                  <w:vAlign w:val="center"/>
                </w:tcPr>
                <w:p w14:paraId="10DD5E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供气</w:t>
                  </w:r>
                </w:p>
              </w:tc>
              <w:tc>
                <w:tcPr>
                  <w:tcW w:w="3206" w:type="pct"/>
                  <w:tcBorders>
                    <w:tl2br w:val="nil"/>
                    <w:tr2bl w:val="nil"/>
                  </w:tcBorders>
                  <w:noWrap w:val="0"/>
                  <w:vAlign w:val="center"/>
                </w:tcPr>
                <w:p w14:paraId="7D74BF6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项目用</w:t>
                  </w:r>
                  <w:r>
                    <w:rPr>
                      <w:rFonts w:hint="eastAsia" w:cs="Times New Roman"/>
                      <w:color w:val="auto"/>
                      <w:sz w:val="21"/>
                      <w:szCs w:val="21"/>
                      <w:lang w:val="en-US" w:eastAsia="zh-CN"/>
                    </w:rPr>
                    <w:t>气由市政燃气管网供给</w:t>
                  </w:r>
                </w:p>
              </w:tc>
              <w:tc>
                <w:tcPr>
                  <w:tcW w:w="576" w:type="pct"/>
                  <w:tcBorders>
                    <w:tl2br w:val="nil"/>
                    <w:tr2bl w:val="nil"/>
                  </w:tcBorders>
                  <w:noWrap w:val="0"/>
                  <w:vAlign w:val="center"/>
                </w:tcPr>
                <w:p w14:paraId="5C1171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依托</w:t>
                  </w:r>
                </w:p>
              </w:tc>
            </w:tr>
            <w:tr w14:paraId="0289A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continue"/>
                  <w:tcBorders>
                    <w:tl2br w:val="nil"/>
                    <w:tr2bl w:val="nil"/>
                  </w:tcBorders>
                  <w:noWrap w:val="0"/>
                  <w:vAlign w:val="center"/>
                </w:tcPr>
                <w:p w14:paraId="3FBE93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856" w:type="pct"/>
                  <w:tcBorders>
                    <w:tl2br w:val="nil"/>
                    <w:tr2bl w:val="nil"/>
                  </w:tcBorders>
                  <w:noWrap w:val="0"/>
                  <w:vAlign w:val="center"/>
                </w:tcPr>
                <w:p w14:paraId="01D786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供水</w:t>
                  </w:r>
                </w:p>
              </w:tc>
              <w:tc>
                <w:tcPr>
                  <w:tcW w:w="3206" w:type="pct"/>
                  <w:tcBorders>
                    <w:tl2br w:val="nil"/>
                    <w:tr2bl w:val="nil"/>
                  </w:tcBorders>
                  <w:noWrap w:val="0"/>
                  <w:vAlign w:val="center"/>
                </w:tcPr>
                <w:p w14:paraId="6CF011C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项目用水</w:t>
                  </w:r>
                  <w:r>
                    <w:rPr>
                      <w:rFonts w:hint="eastAsia" w:cs="Times New Roman"/>
                      <w:color w:val="auto"/>
                      <w:sz w:val="21"/>
                      <w:szCs w:val="21"/>
                      <w:lang w:val="en-US" w:eastAsia="zh-CN"/>
                    </w:rPr>
                    <w:t>由市政自来水管网供给</w:t>
                  </w:r>
                </w:p>
              </w:tc>
              <w:tc>
                <w:tcPr>
                  <w:tcW w:w="576" w:type="pct"/>
                  <w:tcBorders>
                    <w:tl2br w:val="nil"/>
                    <w:tr2bl w:val="nil"/>
                  </w:tcBorders>
                  <w:noWrap w:val="0"/>
                  <w:vAlign w:val="center"/>
                </w:tcPr>
                <w:p w14:paraId="68A8E8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依托</w:t>
                  </w:r>
                </w:p>
              </w:tc>
            </w:tr>
            <w:tr w14:paraId="30BF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restart"/>
                  <w:tcBorders>
                    <w:tl2br w:val="nil"/>
                    <w:tr2bl w:val="nil"/>
                  </w:tcBorders>
                  <w:noWrap w:val="0"/>
                  <w:vAlign w:val="center"/>
                </w:tcPr>
                <w:p w14:paraId="555D72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w:t>
                  </w:r>
                </w:p>
                <w:p w14:paraId="72E41A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w:t>
                  </w:r>
                </w:p>
              </w:tc>
              <w:tc>
                <w:tcPr>
                  <w:tcW w:w="856" w:type="pct"/>
                  <w:tcBorders>
                    <w:tl2br w:val="nil"/>
                    <w:tr2bl w:val="nil"/>
                  </w:tcBorders>
                  <w:noWrap w:val="0"/>
                  <w:vAlign w:val="center"/>
                </w:tcPr>
                <w:p w14:paraId="0F74A2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9"/>
                      <w:sz w:val="21"/>
                      <w:szCs w:val="21"/>
                      <w:lang w:val="en-US" w:eastAsia="zh-CN"/>
                    </w:rPr>
                  </w:pPr>
                  <w:r>
                    <w:rPr>
                      <w:rFonts w:hint="eastAsia" w:ascii="Times New Roman" w:hAnsi="Times New Roman" w:cs="Times New Roman"/>
                      <w:color w:val="auto"/>
                      <w:spacing w:val="9"/>
                      <w:sz w:val="21"/>
                      <w:szCs w:val="21"/>
                      <w:lang w:val="en-US" w:eastAsia="zh-CN"/>
                    </w:rPr>
                    <w:t>废气</w:t>
                  </w:r>
                </w:p>
              </w:tc>
              <w:tc>
                <w:tcPr>
                  <w:tcW w:w="3206" w:type="pct"/>
                  <w:tcBorders>
                    <w:tl2br w:val="nil"/>
                    <w:tr2bl w:val="nil"/>
                  </w:tcBorders>
                  <w:noWrap w:val="0"/>
                  <w:vAlign w:val="center"/>
                </w:tcPr>
                <w:p w14:paraId="77ED426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cs="Times New Roman"/>
                      <w:color w:val="auto"/>
                      <w:spacing w:val="9"/>
                      <w:sz w:val="21"/>
                      <w:szCs w:val="21"/>
                      <w:lang w:eastAsia="zh-CN"/>
                    </w:rPr>
                  </w:pPr>
                  <w:r>
                    <w:rPr>
                      <w:rFonts w:hint="eastAsia" w:ascii="Times New Roman" w:hAnsi="Times New Roman" w:cs="Times New Roman"/>
                      <w:color w:val="auto"/>
                      <w:spacing w:val="9"/>
                      <w:sz w:val="21"/>
                      <w:szCs w:val="21"/>
                      <w:lang w:val="en-US" w:eastAsia="zh-CN"/>
                    </w:rPr>
                    <w:t>每台锅炉分别配套</w:t>
                  </w:r>
                  <w:r>
                    <w:rPr>
                      <w:rFonts w:hint="eastAsia" w:cs="Times New Roman"/>
                      <w:color w:val="auto"/>
                      <w:spacing w:val="9"/>
                      <w:sz w:val="21"/>
                      <w:szCs w:val="21"/>
                      <w:lang w:val="en-US" w:eastAsia="zh-CN"/>
                    </w:rPr>
                    <w:t>全预混燃烧+分级燃烧+烟气再循环（FGR）的低氮燃烧技术</w:t>
                  </w:r>
                  <w:r>
                    <w:rPr>
                      <w:rFonts w:hint="eastAsia" w:ascii="Times New Roman" w:hAnsi="Times New Roman" w:cs="Times New Roman"/>
                      <w:color w:val="auto"/>
                      <w:spacing w:val="9"/>
                      <w:sz w:val="21"/>
                      <w:szCs w:val="21"/>
                      <w:lang w:val="en-US" w:eastAsia="zh-CN"/>
                    </w:rPr>
                    <w:t>，锅炉烟气分别</w:t>
                  </w:r>
                  <w:r>
                    <w:rPr>
                      <w:rFonts w:hint="eastAsia" w:cs="Times New Roman"/>
                      <w:color w:val="auto"/>
                      <w:spacing w:val="9"/>
                      <w:sz w:val="21"/>
                      <w:szCs w:val="21"/>
                      <w:lang w:val="en-US" w:eastAsia="zh-CN"/>
                    </w:rPr>
                    <w:t>8</w:t>
                  </w:r>
                  <w:r>
                    <w:rPr>
                      <w:rFonts w:hint="default" w:ascii="Times New Roman" w:hAnsi="Times New Roman" w:cs="Times New Roman"/>
                      <w:color w:val="auto"/>
                      <w:spacing w:val="9"/>
                      <w:sz w:val="21"/>
                      <w:szCs w:val="21"/>
                      <w:lang w:val="en-US" w:eastAsia="zh-CN"/>
                    </w:rPr>
                    <w:t>m</w:t>
                  </w:r>
                  <w:r>
                    <w:rPr>
                      <w:rFonts w:hint="eastAsia" w:ascii="Times New Roman" w:hAnsi="Times New Roman" w:cs="Times New Roman"/>
                      <w:color w:val="auto"/>
                      <w:spacing w:val="9"/>
                      <w:sz w:val="21"/>
                      <w:szCs w:val="21"/>
                      <w:lang w:val="en-US" w:eastAsia="zh-CN"/>
                    </w:rPr>
                    <w:t>高排气筒排放（共设置</w:t>
                  </w:r>
                  <w:r>
                    <w:rPr>
                      <w:rFonts w:hint="eastAsia" w:cs="Times New Roman"/>
                      <w:color w:val="auto"/>
                      <w:spacing w:val="9"/>
                      <w:sz w:val="21"/>
                      <w:szCs w:val="21"/>
                      <w:lang w:val="en-US" w:eastAsia="zh-CN"/>
                    </w:rPr>
                    <w:t>2</w:t>
                  </w:r>
                  <w:r>
                    <w:rPr>
                      <w:rFonts w:hint="eastAsia" w:ascii="Times New Roman" w:hAnsi="Times New Roman" w:cs="Times New Roman"/>
                      <w:color w:val="auto"/>
                      <w:spacing w:val="9"/>
                      <w:sz w:val="21"/>
                      <w:szCs w:val="21"/>
                      <w:lang w:val="en-US" w:eastAsia="zh-CN"/>
                    </w:rPr>
                    <w:t>根</w:t>
                  </w:r>
                  <w:r>
                    <w:rPr>
                      <w:rFonts w:hint="eastAsia" w:cs="Times New Roman"/>
                      <w:color w:val="auto"/>
                      <w:spacing w:val="9"/>
                      <w:sz w:val="21"/>
                      <w:szCs w:val="21"/>
                      <w:lang w:val="en-US" w:eastAsia="zh-CN"/>
                    </w:rPr>
                    <w:t>8</w:t>
                  </w:r>
                  <w:r>
                    <w:rPr>
                      <w:rFonts w:hint="eastAsia" w:ascii="Times New Roman" w:hAnsi="Times New Roman" w:cs="Times New Roman"/>
                      <w:color w:val="auto"/>
                      <w:spacing w:val="9"/>
                      <w:sz w:val="21"/>
                      <w:szCs w:val="21"/>
                      <w:lang w:val="en-US" w:eastAsia="zh-CN"/>
                    </w:rPr>
                    <w:t>m高排气筒）</w:t>
                  </w:r>
                </w:p>
              </w:tc>
              <w:tc>
                <w:tcPr>
                  <w:tcW w:w="576" w:type="pct"/>
                  <w:tcBorders>
                    <w:tl2br w:val="nil"/>
                    <w:tr2bl w:val="nil"/>
                  </w:tcBorders>
                  <w:noWrap w:val="0"/>
                  <w:vAlign w:val="center"/>
                </w:tcPr>
                <w:p w14:paraId="7CD8CB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新建</w:t>
                  </w:r>
                </w:p>
              </w:tc>
            </w:tr>
            <w:tr w14:paraId="39AA1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83" w:hRule="atLeast"/>
              </w:trPr>
              <w:tc>
                <w:tcPr>
                  <w:tcW w:w="361" w:type="pct"/>
                  <w:vMerge w:val="continue"/>
                  <w:tcBorders>
                    <w:tl2br w:val="nil"/>
                    <w:tr2bl w:val="nil"/>
                  </w:tcBorders>
                  <w:noWrap w:val="0"/>
                  <w:vAlign w:val="center"/>
                </w:tcPr>
                <w:p w14:paraId="76F318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856" w:type="pct"/>
                  <w:tcBorders>
                    <w:tl2br w:val="nil"/>
                    <w:tr2bl w:val="nil"/>
                  </w:tcBorders>
                  <w:noWrap w:val="0"/>
                  <w:vAlign w:val="center"/>
                </w:tcPr>
                <w:p w14:paraId="636570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9"/>
                      <w:sz w:val="21"/>
                      <w:szCs w:val="21"/>
                      <w:lang w:val="en-US" w:eastAsia="zh-CN"/>
                    </w:rPr>
                  </w:pPr>
                  <w:r>
                    <w:rPr>
                      <w:rFonts w:hint="default" w:ascii="Times New Roman" w:hAnsi="Times New Roman" w:eastAsia="宋体" w:cs="Times New Roman"/>
                      <w:color w:val="auto"/>
                      <w:sz w:val="21"/>
                      <w:szCs w:val="21"/>
                    </w:rPr>
                    <w:t>废水</w:t>
                  </w:r>
                </w:p>
              </w:tc>
              <w:tc>
                <w:tcPr>
                  <w:tcW w:w="3206" w:type="pct"/>
                  <w:tcBorders>
                    <w:tl2br w:val="nil"/>
                    <w:tr2bl w:val="nil"/>
                  </w:tcBorders>
                  <w:noWrap w:val="0"/>
                  <w:vAlign w:val="center"/>
                </w:tcPr>
                <w:p w14:paraId="3041E62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9"/>
                      <w:sz w:val="21"/>
                      <w:szCs w:val="21"/>
                      <w:lang w:val="en-US" w:eastAsia="zh-CN"/>
                    </w:rPr>
                  </w:pPr>
                  <w:r>
                    <w:rPr>
                      <w:rFonts w:hint="eastAsia" w:ascii="Times New Roman" w:hAnsi="Times New Roman" w:cs="Times New Roman"/>
                      <w:color w:val="auto"/>
                      <w:spacing w:val="9"/>
                      <w:sz w:val="21"/>
                      <w:szCs w:val="21"/>
                      <w:lang w:val="en-US" w:eastAsia="zh-CN"/>
                    </w:rPr>
                    <w:t>锅炉排污水和软化水装置排水经管道收集在</w:t>
                  </w:r>
                  <w:r>
                    <w:rPr>
                      <w:rFonts w:hint="eastAsia" w:cs="Times New Roman"/>
                      <w:color w:val="auto"/>
                      <w:spacing w:val="9"/>
                      <w:sz w:val="21"/>
                      <w:szCs w:val="21"/>
                      <w:lang w:val="en-US" w:eastAsia="zh-CN"/>
                    </w:rPr>
                    <w:t>排污罐排入市政污水管网，进入靖边县污水处理厂处理达标后排放</w:t>
                  </w:r>
                </w:p>
              </w:tc>
              <w:tc>
                <w:tcPr>
                  <w:tcW w:w="576" w:type="pct"/>
                  <w:tcBorders>
                    <w:tl2br w:val="nil"/>
                    <w:tr2bl w:val="nil"/>
                  </w:tcBorders>
                  <w:noWrap w:val="0"/>
                  <w:vAlign w:val="center"/>
                </w:tcPr>
                <w:p w14:paraId="0D3D07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新建</w:t>
                  </w:r>
                </w:p>
              </w:tc>
            </w:tr>
            <w:tr w14:paraId="1C4A9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continue"/>
                  <w:tcBorders>
                    <w:tl2br w:val="nil"/>
                    <w:tr2bl w:val="nil"/>
                  </w:tcBorders>
                  <w:noWrap w:val="0"/>
                  <w:vAlign w:val="center"/>
                </w:tcPr>
                <w:p w14:paraId="4AE160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856" w:type="pct"/>
                  <w:tcBorders>
                    <w:tl2br w:val="nil"/>
                    <w:tr2bl w:val="nil"/>
                  </w:tcBorders>
                  <w:noWrap w:val="0"/>
                  <w:vAlign w:val="center"/>
                </w:tcPr>
                <w:p w14:paraId="3E9987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9"/>
                      <w:sz w:val="21"/>
                      <w:szCs w:val="21"/>
                      <w:lang w:val="en-US" w:eastAsia="zh-CN"/>
                    </w:rPr>
                  </w:pPr>
                  <w:r>
                    <w:rPr>
                      <w:rFonts w:hint="default" w:ascii="Times New Roman" w:hAnsi="Times New Roman" w:cs="Times New Roman"/>
                      <w:color w:val="auto"/>
                      <w:spacing w:val="9"/>
                      <w:sz w:val="21"/>
                      <w:szCs w:val="21"/>
                      <w:lang w:val="en-US" w:eastAsia="zh-CN"/>
                    </w:rPr>
                    <w:t>噪声</w:t>
                  </w:r>
                </w:p>
              </w:tc>
              <w:tc>
                <w:tcPr>
                  <w:tcW w:w="3206" w:type="pct"/>
                  <w:tcBorders>
                    <w:tl2br w:val="nil"/>
                    <w:tr2bl w:val="nil"/>
                  </w:tcBorders>
                  <w:noWrap w:val="0"/>
                  <w:vAlign w:val="center"/>
                </w:tcPr>
                <w:p w14:paraId="4EE7F0F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spacing w:val="9"/>
                      <w:sz w:val="21"/>
                      <w:szCs w:val="21"/>
                      <w:lang w:val="en-US" w:eastAsia="zh-CN"/>
                    </w:rPr>
                  </w:pPr>
                  <w:r>
                    <w:rPr>
                      <w:rFonts w:hint="eastAsia" w:ascii="Times New Roman" w:hAnsi="Times New Roman" w:cs="Times New Roman"/>
                      <w:color w:val="auto"/>
                      <w:spacing w:val="9"/>
                      <w:sz w:val="21"/>
                      <w:szCs w:val="21"/>
                      <w:lang w:val="en-US" w:eastAsia="zh-CN"/>
                    </w:rPr>
                    <w:t>选用低噪声设备，采取基础减振、隔声措施</w:t>
                  </w:r>
                </w:p>
              </w:tc>
              <w:tc>
                <w:tcPr>
                  <w:tcW w:w="576" w:type="pct"/>
                  <w:tcBorders>
                    <w:tl2br w:val="nil"/>
                    <w:tr2bl w:val="nil"/>
                  </w:tcBorders>
                  <w:noWrap w:val="0"/>
                  <w:vAlign w:val="center"/>
                </w:tcPr>
                <w:p w14:paraId="467F75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9"/>
                      <w:sz w:val="21"/>
                      <w:szCs w:val="21"/>
                      <w:lang w:val="en-US" w:eastAsia="zh-CN"/>
                    </w:rPr>
                  </w:pPr>
                  <w:r>
                    <w:rPr>
                      <w:rFonts w:hint="eastAsia" w:cs="Times New Roman"/>
                      <w:color w:val="auto"/>
                      <w:sz w:val="21"/>
                      <w:szCs w:val="21"/>
                      <w:lang w:val="en-US" w:eastAsia="zh-CN"/>
                    </w:rPr>
                    <w:t>新建</w:t>
                  </w:r>
                </w:p>
              </w:tc>
            </w:tr>
            <w:tr w14:paraId="31338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continue"/>
                  <w:tcBorders>
                    <w:tl2br w:val="nil"/>
                    <w:tr2bl w:val="nil"/>
                  </w:tcBorders>
                  <w:noWrap w:val="0"/>
                  <w:vAlign w:val="center"/>
                </w:tcPr>
                <w:p w14:paraId="7B6075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856" w:type="pct"/>
                  <w:tcBorders>
                    <w:tl2br w:val="nil"/>
                    <w:tr2bl w:val="nil"/>
                  </w:tcBorders>
                  <w:noWrap w:val="0"/>
                  <w:vAlign w:val="center"/>
                </w:tcPr>
                <w:p w14:paraId="7BE78B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9"/>
                      <w:sz w:val="21"/>
                      <w:szCs w:val="21"/>
                      <w:lang w:val="en-US" w:eastAsia="zh-CN"/>
                    </w:rPr>
                  </w:pPr>
                  <w:r>
                    <w:rPr>
                      <w:rFonts w:hint="eastAsia" w:ascii="Times New Roman" w:hAnsi="Times New Roman" w:cs="Times New Roman"/>
                      <w:color w:val="auto"/>
                      <w:spacing w:val="9"/>
                      <w:sz w:val="21"/>
                      <w:szCs w:val="21"/>
                      <w:lang w:val="en-US" w:eastAsia="zh-CN"/>
                    </w:rPr>
                    <w:t>固体废物</w:t>
                  </w:r>
                </w:p>
              </w:tc>
              <w:tc>
                <w:tcPr>
                  <w:tcW w:w="3206" w:type="pct"/>
                  <w:tcBorders>
                    <w:tl2br w:val="nil"/>
                    <w:tr2bl w:val="nil"/>
                  </w:tcBorders>
                  <w:noWrap w:val="0"/>
                  <w:vAlign w:val="center"/>
                </w:tcPr>
                <w:p w14:paraId="6F15999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9"/>
                      <w:sz w:val="21"/>
                      <w:szCs w:val="21"/>
                      <w:lang w:val="en-US" w:eastAsia="zh-CN"/>
                    </w:rPr>
                  </w:pPr>
                  <w:r>
                    <w:rPr>
                      <w:rFonts w:hint="eastAsia" w:ascii="Times New Roman" w:hAnsi="Times New Roman" w:cs="Times New Roman"/>
                      <w:color w:val="auto"/>
                      <w:spacing w:val="9"/>
                      <w:sz w:val="21"/>
                      <w:szCs w:val="21"/>
                      <w:lang w:val="en-US" w:eastAsia="zh-CN"/>
                    </w:rPr>
                    <w:t>软化水装置定期产生的废离子交换树脂由厂家定期进行</w:t>
                  </w:r>
                  <w:r>
                    <w:rPr>
                      <w:rFonts w:hint="eastAsia" w:cs="Times New Roman"/>
                      <w:color w:val="auto"/>
                      <w:spacing w:val="9"/>
                      <w:sz w:val="21"/>
                      <w:szCs w:val="21"/>
                      <w:lang w:val="en-US" w:eastAsia="zh-CN"/>
                    </w:rPr>
                    <w:t>更换回收</w:t>
                  </w:r>
                </w:p>
              </w:tc>
              <w:tc>
                <w:tcPr>
                  <w:tcW w:w="576" w:type="pct"/>
                  <w:tcBorders>
                    <w:tl2br w:val="nil"/>
                    <w:tr2bl w:val="nil"/>
                  </w:tcBorders>
                  <w:noWrap w:val="0"/>
                  <w:vAlign w:val="center"/>
                </w:tcPr>
                <w:p w14:paraId="2C9D59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spacing w:val="9"/>
                      <w:sz w:val="21"/>
                      <w:szCs w:val="21"/>
                      <w:lang w:val="en-US" w:eastAsia="zh-CN"/>
                    </w:rPr>
                  </w:pPr>
                  <w:r>
                    <w:rPr>
                      <w:rFonts w:hint="eastAsia" w:cs="Times New Roman"/>
                      <w:color w:val="auto"/>
                      <w:sz w:val="21"/>
                      <w:szCs w:val="21"/>
                      <w:lang w:val="en-US" w:eastAsia="zh-CN"/>
                    </w:rPr>
                    <w:t>新建</w:t>
                  </w:r>
                </w:p>
              </w:tc>
            </w:tr>
          </w:tbl>
          <w:p w14:paraId="1AD0DF7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color w:val="auto"/>
                <w:sz w:val="24"/>
                <w:szCs w:val="28"/>
              </w:rPr>
            </w:pPr>
            <w:r>
              <w:rPr>
                <w:rFonts w:hint="eastAsia" w:cs="Times New Roman"/>
                <w:b/>
                <w:bCs/>
                <w:color w:val="auto"/>
                <w:sz w:val="24"/>
                <w:szCs w:val="28"/>
                <w:lang w:val="en-US" w:eastAsia="zh-CN"/>
              </w:rPr>
              <w:t>三</w:t>
            </w:r>
            <w:r>
              <w:rPr>
                <w:rFonts w:hint="default" w:ascii="Times New Roman" w:hAnsi="Times New Roman" w:eastAsia="宋体" w:cs="Times New Roman"/>
                <w:b/>
                <w:bCs/>
                <w:color w:val="auto"/>
                <w:sz w:val="24"/>
                <w:szCs w:val="28"/>
              </w:rPr>
              <w:t>、项目主要设备</w:t>
            </w:r>
          </w:p>
          <w:p w14:paraId="441DAE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szCs w:val="28"/>
              </w:rPr>
            </w:pPr>
            <w:r>
              <w:rPr>
                <w:rFonts w:hint="default" w:ascii="Times New Roman" w:hAnsi="Times New Roman" w:eastAsia="宋体" w:cs="Times New Roman"/>
                <w:bCs/>
                <w:color w:val="auto"/>
                <w:sz w:val="24"/>
                <w:szCs w:val="28"/>
              </w:rPr>
              <w:t>项目主要设备清单见</w:t>
            </w:r>
            <w:r>
              <w:rPr>
                <w:rFonts w:hint="default" w:ascii="Times New Roman" w:hAnsi="Times New Roman" w:eastAsia="宋体" w:cs="Times New Roman"/>
                <w:bCs/>
                <w:color w:val="auto"/>
                <w:sz w:val="24"/>
                <w:szCs w:val="28"/>
                <w:lang w:eastAsia="zh-CN"/>
              </w:rPr>
              <w:t>下表</w:t>
            </w:r>
            <w:r>
              <w:rPr>
                <w:rFonts w:hint="default" w:ascii="Times New Roman" w:hAnsi="Times New Roman" w:eastAsia="宋体" w:cs="Times New Roman"/>
                <w:bCs/>
                <w:color w:val="auto"/>
                <w:sz w:val="24"/>
                <w:szCs w:val="28"/>
              </w:rPr>
              <w:t>。</w:t>
            </w:r>
          </w:p>
          <w:p w14:paraId="21C77DD7">
            <w:pPr>
              <w:spacing w:line="360" w:lineRule="auto"/>
              <w:jc w:val="center"/>
              <w:rPr>
                <w:rFonts w:hint="default" w:ascii="Times New Roman" w:hAnsi="Times New Roman" w:eastAsia="宋体" w:cs="Times New Roman"/>
                <w:b w:val="0"/>
                <w:bCs/>
                <w:color w:val="auto"/>
                <w:sz w:val="24"/>
                <w:szCs w:val="24"/>
                <w:lang w:val="zh-CN"/>
              </w:rPr>
            </w:pPr>
            <w:r>
              <w:rPr>
                <w:rFonts w:hint="default" w:ascii="Times New Roman" w:hAnsi="Times New Roman" w:eastAsia="宋体" w:cs="Times New Roman"/>
                <w:b/>
                <w:bCs w:val="0"/>
                <w:color w:val="auto"/>
                <w:sz w:val="21"/>
                <w:szCs w:val="21"/>
                <w:lang w:val="zh-CN"/>
              </w:rPr>
              <w:t>表2-</w:t>
            </w:r>
            <w:r>
              <w:rPr>
                <w:rFonts w:hint="eastAsia" w:cs="Times New Roman"/>
                <w:b/>
                <w:bCs w:val="0"/>
                <w:color w:val="auto"/>
                <w:sz w:val="21"/>
                <w:szCs w:val="21"/>
                <w:lang w:val="en-US" w:eastAsia="zh-CN"/>
              </w:rPr>
              <w:t>3</w:t>
            </w:r>
            <w:r>
              <w:rPr>
                <w:rFonts w:hint="default"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zh-CN"/>
              </w:rPr>
              <w:t>项目主要设备清单一览表</w:t>
            </w:r>
          </w:p>
          <w:tbl>
            <w:tblPr>
              <w:tblStyle w:val="30"/>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66"/>
              <w:gridCol w:w="2921"/>
              <w:gridCol w:w="4221"/>
              <w:gridCol w:w="1025"/>
            </w:tblGrid>
            <w:tr w14:paraId="75B6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0DBB22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bidi="ar"/>
                    </w:rPr>
                    <w:t>序号</w:t>
                  </w:r>
                </w:p>
              </w:tc>
              <w:tc>
                <w:tcPr>
                  <w:tcW w:w="1672" w:type="pct"/>
                  <w:tcBorders>
                    <w:tl2br w:val="nil"/>
                    <w:tr2bl w:val="nil"/>
                  </w:tcBorders>
                  <w:noWrap w:val="0"/>
                  <w:vAlign w:val="center"/>
                </w:tcPr>
                <w:p w14:paraId="0F8372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bidi="ar"/>
                    </w:rPr>
                    <w:t>设备名称</w:t>
                  </w:r>
                </w:p>
              </w:tc>
              <w:tc>
                <w:tcPr>
                  <w:tcW w:w="2416" w:type="pct"/>
                  <w:tcBorders>
                    <w:tl2br w:val="nil"/>
                    <w:tr2bl w:val="nil"/>
                  </w:tcBorders>
                  <w:noWrap w:val="0"/>
                  <w:vAlign w:val="center"/>
                </w:tcPr>
                <w:p w14:paraId="4CEB91F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bidi="ar"/>
                    </w:rPr>
                    <w:t>规格型号</w:t>
                  </w:r>
                </w:p>
              </w:tc>
              <w:tc>
                <w:tcPr>
                  <w:tcW w:w="587" w:type="pct"/>
                  <w:tcBorders>
                    <w:tl2br w:val="nil"/>
                    <w:tr2bl w:val="nil"/>
                  </w:tcBorders>
                  <w:noWrap w:val="0"/>
                  <w:vAlign w:val="center"/>
                </w:tcPr>
                <w:p w14:paraId="433495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bidi="ar"/>
                    </w:rPr>
                    <w:t>数量（台）</w:t>
                  </w:r>
                </w:p>
              </w:tc>
            </w:tr>
            <w:tr w14:paraId="547F8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3643741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r>
                    <w:rPr>
                      <w:rFonts w:hint="default" w:ascii="Times New Roman" w:hAnsi="Times New Roman" w:eastAsia="宋体" w:cs="Times New Roman"/>
                      <w:b w:val="0"/>
                      <w:bCs/>
                      <w:color w:val="auto"/>
                      <w:sz w:val="21"/>
                      <w:szCs w:val="21"/>
                      <w:lang w:bidi="ar"/>
                    </w:rPr>
                    <w:t>1</w:t>
                  </w:r>
                </w:p>
              </w:tc>
              <w:tc>
                <w:tcPr>
                  <w:tcW w:w="1672" w:type="pct"/>
                  <w:tcBorders>
                    <w:tl2br w:val="nil"/>
                    <w:tr2bl w:val="nil"/>
                  </w:tcBorders>
                  <w:noWrap w:val="0"/>
                  <w:vAlign w:val="center"/>
                </w:tcPr>
                <w:p w14:paraId="076B3F60">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eastAsia="zh-CN" w:bidi="ar"/>
                    </w:rPr>
                  </w:pPr>
                  <w:r>
                    <w:rPr>
                      <w:rFonts w:hint="eastAsia" w:cs="Times New Roman"/>
                      <w:b w:val="0"/>
                      <w:bCs/>
                      <w:color w:val="auto"/>
                      <w:sz w:val="21"/>
                      <w:szCs w:val="21"/>
                      <w:lang w:eastAsia="zh-CN" w:bidi="ar"/>
                    </w:rPr>
                    <w:t>冷凝一体化环保热水</w:t>
                  </w:r>
                  <w:r>
                    <w:rPr>
                      <w:rFonts w:hint="default" w:ascii="Times New Roman" w:hAnsi="Times New Roman" w:eastAsia="宋体" w:cs="Times New Roman"/>
                      <w:b w:val="0"/>
                      <w:bCs/>
                      <w:color w:val="auto"/>
                      <w:sz w:val="21"/>
                      <w:szCs w:val="21"/>
                      <w:lang w:bidi="ar"/>
                    </w:rPr>
                    <w:t>锅炉</w:t>
                  </w:r>
                </w:p>
              </w:tc>
              <w:tc>
                <w:tcPr>
                  <w:tcW w:w="2416" w:type="pct"/>
                  <w:tcBorders>
                    <w:tl2br w:val="nil"/>
                    <w:tr2bl w:val="nil"/>
                  </w:tcBorders>
                  <w:noWrap w:val="0"/>
                  <w:vAlign w:val="center"/>
                </w:tcPr>
                <w:p w14:paraId="168CDE6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eastAsia="zh-CN" w:bidi="ar"/>
                    </w:rPr>
                  </w:pPr>
                  <w:r>
                    <w:rPr>
                      <w:rFonts w:hint="eastAsia" w:cs="Times New Roman"/>
                      <w:b w:val="0"/>
                      <w:bCs/>
                      <w:color w:val="auto"/>
                      <w:sz w:val="21"/>
                      <w:szCs w:val="21"/>
                      <w:lang w:eastAsia="zh-CN" w:bidi="ar"/>
                    </w:rPr>
                    <w:t xml:space="preserve">WNS5.6-0.7/90/70-Q </w:t>
                  </w:r>
                </w:p>
              </w:tc>
              <w:tc>
                <w:tcPr>
                  <w:tcW w:w="587" w:type="pct"/>
                  <w:tcBorders>
                    <w:tl2br w:val="nil"/>
                    <w:tr2bl w:val="nil"/>
                  </w:tcBorders>
                  <w:noWrap w:val="0"/>
                  <w:vAlign w:val="center"/>
                </w:tcPr>
                <w:p w14:paraId="04E52180">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eastAsia="zh-CN" w:bidi="ar"/>
                    </w:rPr>
                  </w:pPr>
                  <w:r>
                    <w:rPr>
                      <w:rFonts w:hint="eastAsia" w:cs="Times New Roman"/>
                      <w:b w:val="0"/>
                      <w:bCs/>
                      <w:color w:val="auto"/>
                      <w:sz w:val="21"/>
                      <w:szCs w:val="21"/>
                      <w:lang w:val="en-US" w:eastAsia="zh-CN" w:bidi="ar"/>
                    </w:rPr>
                    <w:t>1</w:t>
                  </w:r>
                </w:p>
              </w:tc>
            </w:tr>
            <w:tr w14:paraId="4EB9E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57207BF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r>
                    <w:rPr>
                      <w:rFonts w:hint="default" w:ascii="Times New Roman" w:hAnsi="Times New Roman" w:eastAsia="宋体" w:cs="Times New Roman"/>
                      <w:b w:val="0"/>
                      <w:bCs/>
                      <w:color w:val="auto"/>
                      <w:sz w:val="21"/>
                      <w:szCs w:val="21"/>
                      <w:lang w:bidi="ar"/>
                    </w:rPr>
                    <w:t>2</w:t>
                  </w:r>
                </w:p>
              </w:tc>
              <w:tc>
                <w:tcPr>
                  <w:tcW w:w="1672" w:type="pct"/>
                  <w:tcBorders>
                    <w:tl2br w:val="nil"/>
                    <w:tr2bl w:val="nil"/>
                  </w:tcBorders>
                  <w:noWrap w:val="0"/>
                  <w:vAlign w:val="center"/>
                </w:tcPr>
                <w:p w14:paraId="573E41D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r>
                    <w:rPr>
                      <w:rFonts w:hint="eastAsia" w:cs="Times New Roman"/>
                      <w:b w:val="0"/>
                      <w:bCs/>
                      <w:color w:val="auto"/>
                      <w:sz w:val="21"/>
                      <w:szCs w:val="21"/>
                      <w:lang w:eastAsia="zh-CN" w:bidi="ar"/>
                    </w:rPr>
                    <w:t>冷凝一体化环保热水</w:t>
                  </w:r>
                  <w:r>
                    <w:rPr>
                      <w:rFonts w:hint="default" w:ascii="Times New Roman" w:hAnsi="Times New Roman" w:eastAsia="宋体" w:cs="Times New Roman"/>
                      <w:b w:val="0"/>
                      <w:bCs/>
                      <w:color w:val="auto"/>
                      <w:sz w:val="21"/>
                      <w:szCs w:val="21"/>
                      <w:lang w:bidi="ar"/>
                    </w:rPr>
                    <w:t>锅炉</w:t>
                  </w:r>
                </w:p>
              </w:tc>
              <w:tc>
                <w:tcPr>
                  <w:tcW w:w="2416" w:type="pct"/>
                  <w:tcBorders>
                    <w:tl2br w:val="nil"/>
                    <w:tr2bl w:val="nil"/>
                  </w:tcBorders>
                  <w:noWrap w:val="0"/>
                  <w:vAlign w:val="center"/>
                </w:tcPr>
                <w:p w14:paraId="26B1566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eastAsia="zh-CN" w:bidi="ar"/>
                    </w:rPr>
                  </w:pPr>
                  <w:r>
                    <w:rPr>
                      <w:rFonts w:hint="eastAsia" w:cs="Times New Roman"/>
                      <w:b w:val="0"/>
                      <w:bCs/>
                      <w:color w:val="auto"/>
                      <w:sz w:val="21"/>
                      <w:szCs w:val="21"/>
                      <w:lang w:eastAsia="zh-CN" w:bidi="ar"/>
                    </w:rPr>
                    <w:t xml:space="preserve">WNS3.5-0.7/90/70-Q </w:t>
                  </w:r>
                </w:p>
              </w:tc>
              <w:tc>
                <w:tcPr>
                  <w:tcW w:w="587" w:type="pct"/>
                  <w:tcBorders>
                    <w:tl2br w:val="nil"/>
                    <w:tr2bl w:val="nil"/>
                  </w:tcBorders>
                  <w:noWrap w:val="0"/>
                  <w:vAlign w:val="center"/>
                </w:tcPr>
                <w:p w14:paraId="558BD29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r>
                    <w:rPr>
                      <w:rFonts w:hint="default" w:ascii="Times New Roman" w:hAnsi="Times New Roman" w:eastAsia="宋体" w:cs="Times New Roman"/>
                      <w:b w:val="0"/>
                      <w:bCs/>
                      <w:color w:val="auto"/>
                      <w:sz w:val="21"/>
                      <w:szCs w:val="21"/>
                      <w:lang w:bidi="ar"/>
                    </w:rPr>
                    <w:t>1</w:t>
                  </w:r>
                </w:p>
              </w:tc>
            </w:tr>
            <w:tr w14:paraId="560C4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512CA1F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3</w:t>
                  </w:r>
                </w:p>
              </w:tc>
              <w:tc>
                <w:tcPr>
                  <w:tcW w:w="1672" w:type="pct"/>
                  <w:tcBorders>
                    <w:tl2br w:val="nil"/>
                    <w:tr2bl w:val="nil"/>
                  </w:tcBorders>
                  <w:noWrap w:val="0"/>
                  <w:vAlign w:val="center"/>
                </w:tcPr>
                <w:p w14:paraId="286ADDFF">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3.5MW</w:t>
                  </w:r>
                  <w:r>
                    <w:rPr>
                      <w:rFonts w:hint="default" w:ascii="Times New Roman" w:hAnsi="Times New Roman" w:eastAsia="宋体" w:cs="Times New Roman"/>
                      <w:b w:val="0"/>
                      <w:bCs/>
                      <w:color w:val="auto"/>
                      <w:sz w:val="21"/>
                      <w:szCs w:val="21"/>
                      <w:lang w:bidi="ar"/>
                    </w:rPr>
                    <w:t>锅炉给水泵</w:t>
                  </w:r>
                </w:p>
              </w:tc>
              <w:tc>
                <w:tcPr>
                  <w:tcW w:w="2416" w:type="pct"/>
                  <w:tcBorders>
                    <w:tl2br w:val="nil"/>
                    <w:tr2bl w:val="nil"/>
                  </w:tcBorders>
                  <w:noWrap w:val="0"/>
                  <w:vAlign w:val="center"/>
                </w:tcPr>
                <w:p w14:paraId="24DD8982">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Q=</w:t>
                  </w:r>
                  <w:r>
                    <w:rPr>
                      <w:rFonts w:hint="eastAsia" w:cs="Times New Roman"/>
                      <w:b w:val="0"/>
                      <w:bCs/>
                      <w:color w:val="auto"/>
                      <w:sz w:val="21"/>
                      <w:szCs w:val="21"/>
                      <w:lang w:val="en-US" w:eastAsia="zh-CN" w:bidi="ar"/>
                    </w:rPr>
                    <w:t>5</w:t>
                  </w:r>
                  <w:r>
                    <w:rPr>
                      <w:rFonts w:hint="default" w:ascii="Times New Roman" w:hAnsi="Times New Roman" w:eastAsia="宋体" w:cs="Times New Roman"/>
                      <w:b w:val="0"/>
                      <w:bCs/>
                      <w:color w:val="auto"/>
                      <w:sz w:val="21"/>
                      <w:szCs w:val="21"/>
                      <w:lang w:bidi="ar"/>
                    </w:rPr>
                    <w:t>m</w:t>
                  </w:r>
                  <w:r>
                    <w:rPr>
                      <w:rFonts w:hint="default" w:ascii="Times New Roman" w:hAnsi="Times New Roman" w:eastAsia="宋体" w:cs="Times New Roman"/>
                      <w:b w:val="0"/>
                      <w:bCs/>
                      <w:color w:val="auto"/>
                      <w:sz w:val="21"/>
                      <w:szCs w:val="21"/>
                      <w:vertAlign w:val="superscript"/>
                      <w:lang w:bidi="ar"/>
                    </w:rPr>
                    <w:t>3</w:t>
                  </w:r>
                  <w:r>
                    <w:rPr>
                      <w:rFonts w:hint="default" w:ascii="Times New Roman" w:hAnsi="Times New Roman" w:eastAsia="宋体" w:cs="Times New Roman"/>
                      <w:b w:val="0"/>
                      <w:bCs/>
                      <w:color w:val="auto"/>
                      <w:sz w:val="21"/>
                      <w:szCs w:val="21"/>
                      <w:lang w:bidi="ar"/>
                    </w:rPr>
                    <w:t xml:space="preserve">/h </w:t>
                  </w:r>
                </w:p>
              </w:tc>
              <w:tc>
                <w:tcPr>
                  <w:tcW w:w="587" w:type="pct"/>
                  <w:tcBorders>
                    <w:tl2br w:val="nil"/>
                    <w:tr2bl w:val="nil"/>
                  </w:tcBorders>
                  <w:noWrap w:val="0"/>
                  <w:vAlign w:val="center"/>
                </w:tcPr>
                <w:p w14:paraId="6013EED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2</w:t>
                  </w:r>
                </w:p>
              </w:tc>
            </w:tr>
            <w:tr w14:paraId="5695A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2027EDF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4</w:t>
                  </w:r>
                </w:p>
              </w:tc>
              <w:tc>
                <w:tcPr>
                  <w:tcW w:w="1672" w:type="pct"/>
                  <w:tcBorders>
                    <w:tl2br w:val="nil"/>
                    <w:tr2bl w:val="nil"/>
                  </w:tcBorders>
                  <w:noWrap w:val="0"/>
                  <w:vAlign w:val="center"/>
                </w:tcPr>
                <w:p w14:paraId="7CC7BA1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eastAsia="zh-CN" w:bidi="ar"/>
                    </w:rPr>
                    <w:t>5.6MW锅炉</w:t>
                  </w:r>
                  <w:r>
                    <w:rPr>
                      <w:rFonts w:hint="default" w:ascii="Times New Roman" w:hAnsi="Times New Roman" w:eastAsia="宋体" w:cs="Times New Roman"/>
                      <w:b w:val="0"/>
                      <w:bCs/>
                      <w:color w:val="auto"/>
                      <w:sz w:val="21"/>
                      <w:szCs w:val="21"/>
                      <w:lang w:bidi="ar"/>
                    </w:rPr>
                    <w:t>给水泵</w:t>
                  </w:r>
                </w:p>
              </w:tc>
              <w:tc>
                <w:tcPr>
                  <w:tcW w:w="2416" w:type="pct"/>
                  <w:tcBorders>
                    <w:tl2br w:val="nil"/>
                    <w:tr2bl w:val="nil"/>
                  </w:tcBorders>
                  <w:noWrap w:val="0"/>
                  <w:vAlign w:val="center"/>
                </w:tcPr>
                <w:p w14:paraId="1CF2053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Q=</w:t>
                  </w:r>
                  <w:r>
                    <w:rPr>
                      <w:rFonts w:hint="eastAsia" w:cs="Times New Roman"/>
                      <w:b w:val="0"/>
                      <w:bCs/>
                      <w:color w:val="auto"/>
                      <w:sz w:val="21"/>
                      <w:szCs w:val="21"/>
                      <w:lang w:val="en-US" w:eastAsia="zh-CN" w:bidi="ar"/>
                    </w:rPr>
                    <w:t>8</w:t>
                  </w:r>
                  <w:r>
                    <w:rPr>
                      <w:rFonts w:hint="default" w:ascii="Times New Roman" w:hAnsi="Times New Roman" w:eastAsia="宋体" w:cs="Times New Roman"/>
                      <w:b w:val="0"/>
                      <w:bCs/>
                      <w:color w:val="auto"/>
                      <w:sz w:val="21"/>
                      <w:szCs w:val="21"/>
                      <w:lang w:bidi="ar"/>
                    </w:rPr>
                    <w:t>m</w:t>
                  </w:r>
                  <w:r>
                    <w:rPr>
                      <w:rFonts w:hint="default" w:ascii="Times New Roman" w:hAnsi="Times New Roman" w:eastAsia="宋体" w:cs="Times New Roman"/>
                      <w:b w:val="0"/>
                      <w:bCs/>
                      <w:color w:val="auto"/>
                      <w:sz w:val="21"/>
                      <w:szCs w:val="21"/>
                      <w:vertAlign w:val="superscript"/>
                      <w:lang w:bidi="ar"/>
                    </w:rPr>
                    <w:t>3</w:t>
                  </w:r>
                  <w:r>
                    <w:rPr>
                      <w:rFonts w:hint="default" w:ascii="Times New Roman" w:hAnsi="Times New Roman" w:eastAsia="宋体" w:cs="Times New Roman"/>
                      <w:b w:val="0"/>
                      <w:bCs/>
                      <w:color w:val="auto"/>
                      <w:sz w:val="21"/>
                      <w:szCs w:val="21"/>
                      <w:lang w:bidi="ar"/>
                    </w:rPr>
                    <w:t xml:space="preserve">/h </w:t>
                  </w:r>
                </w:p>
              </w:tc>
              <w:tc>
                <w:tcPr>
                  <w:tcW w:w="587" w:type="pct"/>
                  <w:tcBorders>
                    <w:tl2br w:val="nil"/>
                    <w:tr2bl w:val="nil"/>
                  </w:tcBorders>
                  <w:noWrap w:val="0"/>
                  <w:vAlign w:val="center"/>
                </w:tcPr>
                <w:p w14:paraId="14213B3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2</w:t>
                  </w:r>
                </w:p>
              </w:tc>
            </w:tr>
            <w:tr w14:paraId="1BF3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0F28764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5</w:t>
                  </w:r>
                </w:p>
              </w:tc>
              <w:tc>
                <w:tcPr>
                  <w:tcW w:w="1672" w:type="pct"/>
                  <w:tcBorders>
                    <w:tl2br w:val="nil"/>
                    <w:tr2bl w:val="nil"/>
                  </w:tcBorders>
                  <w:noWrap w:val="0"/>
                  <w:vAlign w:val="center"/>
                </w:tcPr>
                <w:p w14:paraId="5DF34F0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循环水泵</w:t>
                  </w:r>
                </w:p>
              </w:tc>
              <w:tc>
                <w:tcPr>
                  <w:tcW w:w="2416" w:type="pct"/>
                  <w:tcBorders>
                    <w:tl2br w:val="nil"/>
                    <w:tr2bl w:val="nil"/>
                  </w:tcBorders>
                  <w:noWrap w:val="0"/>
                  <w:vAlign w:val="center"/>
                </w:tcPr>
                <w:p w14:paraId="524ED76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p>
              </w:tc>
              <w:tc>
                <w:tcPr>
                  <w:tcW w:w="587" w:type="pct"/>
                  <w:tcBorders>
                    <w:tl2br w:val="nil"/>
                    <w:tr2bl w:val="nil"/>
                  </w:tcBorders>
                  <w:noWrap w:val="0"/>
                  <w:vAlign w:val="center"/>
                </w:tcPr>
                <w:p w14:paraId="46202A5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2</w:t>
                  </w:r>
                </w:p>
              </w:tc>
            </w:tr>
            <w:tr w14:paraId="07013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41E77E1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6</w:t>
                  </w:r>
                </w:p>
              </w:tc>
              <w:tc>
                <w:tcPr>
                  <w:tcW w:w="1672" w:type="pct"/>
                  <w:tcBorders>
                    <w:tl2br w:val="nil"/>
                    <w:tr2bl w:val="nil"/>
                  </w:tcBorders>
                  <w:noWrap w:val="0"/>
                  <w:vAlign w:val="center"/>
                </w:tcPr>
                <w:p w14:paraId="01BACE35">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全自动软化水设备</w:t>
                  </w:r>
                </w:p>
              </w:tc>
              <w:tc>
                <w:tcPr>
                  <w:tcW w:w="2416" w:type="pct"/>
                  <w:tcBorders>
                    <w:tl2br w:val="nil"/>
                    <w:tr2bl w:val="nil"/>
                  </w:tcBorders>
                  <w:noWrap w:val="0"/>
                  <w:vAlign w:val="center"/>
                </w:tcPr>
                <w:p w14:paraId="4ACF1CA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Q=</w:t>
                  </w:r>
                  <w:r>
                    <w:rPr>
                      <w:rFonts w:hint="eastAsia" w:cs="Times New Roman"/>
                      <w:b w:val="0"/>
                      <w:bCs/>
                      <w:color w:val="auto"/>
                      <w:sz w:val="21"/>
                      <w:szCs w:val="21"/>
                      <w:lang w:val="en-US" w:eastAsia="zh-CN" w:bidi="ar"/>
                    </w:rPr>
                    <w:t>2</w:t>
                  </w:r>
                  <w:r>
                    <w:rPr>
                      <w:rFonts w:hint="default" w:ascii="Times New Roman" w:hAnsi="Times New Roman" w:eastAsia="宋体" w:cs="Times New Roman"/>
                      <w:b w:val="0"/>
                      <w:bCs/>
                      <w:color w:val="auto"/>
                      <w:sz w:val="21"/>
                      <w:szCs w:val="21"/>
                      <w:lang w:bidi="ar"/>
                    </w:rPr>
                    <w:t>m</w:t>
                  </w:r>
                  <w:r>
                    <w:rPr>
                      <w:rFonts w:hint="default" w:ascii="Times New Roman" w:hAnsi="Times New Roman" w:eastAsia="宋体" w:cs="Times New Roman"/>
                      <w:b w:val="0"/>
                      <w:bCs/>
                      <w:color w:val="auto"/>
                      <w:sz w:val="21"/>
                      <w:szCs w:val="21"/>
                      <w:vertAlign w:val="superscript"/>
                      <w:lang w:bidi="ar"/>
                    </w:rPr>
                    <w:t>3</w:t>
                  </w:r>
                  <w:r>
                    <w:rPr>
                      <w:rFonts w:hint="default" w:ascii="Times New Roman" w:hAnsi="Times New Roman" w:eastAsia="宋体" w:cs="Times New Roman"/>
                      <w:b w:val="0"/>
                      <w:bCs/>
                      <w:color w:val="auto"/>
                      <w:sz w:val="21"/>
                      <w:szCs w:val="21"/>
                      <w:lang w:bidi="ar"/>
                    </w:rPr>
                    <w:t>/h</w:t>
                  </w:r>
                </w:p>
              </w:tc>
              <w:tc>
                <w:tcPr>
                  <w:tcW w:w="587" w:type="pct"/>
                  <w:tcBorders>
                    <w:tl2br w:val="nil"/>
                    <w:tr2bl w:val="nil"/>
                  </w:tcBorders>
                  <w:noWrap w:val="0"/>
                  <w:vAlign w:val="center"/>
                </w:tcPr>
                <w:p w14:paraId="65130F0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1</w:t>
                  </w:r>
                </w:p>
              </w:tc>
            </w:tr>
            <w:tr w14:paraId="53656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12ED326F">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7</w:t>
                  </w:r>
                </w:p>
              </w:tc>
              <w:tc>
                <w:tcPr>
                  <w:tcW w:w="1672" w:type="pct"/>
                  <w:tcBorders>
                    <w:tl2br w:val="nil"/>
                    <w:tr2bl w:val="nil"/>
                  </w:tcBorders>
                  <w:noWrap w:val="0"/>
                  <w:vAlign w:val="center"/>
                </w:tcPr>
                <w:p w14:paraId="25E6C3E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软化水箱</w:t>
                  </w:r>
                </w:p>
              </w:tc>
              <w:tc>
                <w:tcPr>
                  <w:tcW w:w="2416" w:type="pct"/>
                  <w:tcBorders>
                    <w:tl2br w:val="nil"/>
                    <w:tr2bl w:val="nil"/>
                  </w:tcBorders>
                  <w:noWrap w:val="0"/>
                  <w:vAlign w:val="center"/>
                </w:tcPr>
                <w:p w14:paraId="1C73BE91">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V=24m</w:t>
                  </w:r>
                  <w:r>
                    <w:rPr>
                      <w:rFonts w:hint="default" w:ascii="Times New Roman" w:hAnsi="Times New Roman" w:eastAsia="宋体" w:cs="Times New Roman"/>
                      <w:b w:val="0"/>
                      <w:bCs/>
                      <w:color w:val="auto"/>
                      <w:sz w:val="21"/>
                      <w:szCs w:val="21"/>
                      <w:vertAlign w:val="superscript"/>
                      <w:lang w:bidi="ar"/>
                    </w:rPr>
                    <w:t>3</w:t>
                  </w:r>
                </w:p>
              </w:tc>
              <w:tc>
                <w:tcPr>
                  <w:tcW w:w="587" w:type="pct"/>
                  <w:tcBorders>
                    <w:tl2br w:val="nil"/>
                    <w:tr2bl w:val="nil"/>
                  </w:tcBorders>
                  <w:noWrap w:val="0"/>
                  <w:vAlign w:val="center"/>
                </w:tcPr>
                <w:p w14:paraId="694599A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1</w:t>
                  </w:r>
                </w:p>
              </w:tc>
            </w:tr>
            <w:tr w14:paraId="25D5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665D4F95">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8</w:t>
                  </w:r>
                </w:p>
              </w:tc>
              <w:tc>
                <w:tcPr>
                  <w:tcW w:w="1672" w:type="pct"/>
                  <w:tcBorders>
                    <w:tl2br w:val="nil"/>
                    <w:tr2bl w:val="nil"/>
                  </w:tcBorders>
                  <w:noWrap w:val="0"/>
                  <w:vAlign w:val="center"/>
                </w:tcPr>
                <w:p w14:paraId="695B36F0">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热力除氧器及水箱</w:t>
                  </w:r>
                </w:p>
              </w:tc>
              <w:tc>
                <w:tcPr>
                  <w:tcW w:w="2416" w:type="pct"/>
                  <w:tcBorders>
                    <w:tl2br w:val="nil"/>
                    <w:tr2bl w:val="nil"/>
                  </w:tcBorders>
                  <w:noWrap w:val="0"/>
                  <w:vAlign w:val="center"/>
                </w:tcPr>
                <w:p w14:paraId="5872EAC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Q=2</w:t>
                  </w:r>
                  <w:r>
                    <w:rPr>
                      <w:rFonts w:hint="eastAsia" w:cs="Times New Roman"/>
                      <w:b w:val="0"/>
                      <w:bCs/>
                      <w:color w:val="auto"/>
                      <w:sz w:val="21"/>
                      <w:szCs w:val="21"/>
                      <w:lang w:eastAsia="zh-CN" w:bidi="ar"/>
                    </w:rPr>
                    <w:t>5.6MW</w:t>
                  </w:r>
                  <w:r>
                    <w:rPr>
                      <w:rFonts w:hint="default" w:ascii="Times New Roman" w:hAnsi="Times New Roman" w:eastAsia="宋体" w:cs="Times New Roman"/>
                      <w:b w:val="0"/>
                      <w:bCs/>
                      <w:color w:val="auto"/>
                      <w:sz w:val="21"/>
                      <w:szCs w:val="21"/>
                      <w:lang w:bidi="ar"/>
                    </w:rPr>
                    <w:t xml:space="preserve">   P=0.02MPa </w:t>
                  </w:r>
                </w:p>
              </w:tc>
              <w:tc>
                <w:tcPr>
                  <w:tcW w:w="587" w:type="pct"/>
                  <w:tcBorders>
                    <w:tl2br w:val="nil"/>
                    <w:tr2bl w:val="nil"/>
                  </w:tcBorders>
                  <w:noWrap w:val="0"/>
                  <w:vAlign w:val="center"/>
                </w:tcPr>
                <w:p w14:paraId="081919F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1</w:t>
                  </w:r>
                </w:p>
              </w:tc>
            </w:tr>
            <w:tr w14:paraId="10485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0247564E">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9</w:t>
                  </w:r>
                </w:p>
              </w:tc>
              <w:tc>
                <w:tcPr>
                  <w:tcW w:w="1672" w:type="pct"/>
                  <w:tcBorders>
                    <w:tl2br w:val="nil"/>
                    <w:tr2bl w:val="nil"/>
                  </w:tcBorders>
                  <w:noWrap w:val="0"/>
                  <w:vAlign w:val="center"/>
                </w:tcPr>
                <w:p w14:paraId="680C4D6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除氧泵（变频）</w:t>
                  </w:r>
                </w:p>
              </w:tc>
              <w:tc>
                <w:tcPr>
                  <w:tcW w:w="2416" w:type="pct"/>
                  <w:tcBorders>
                    <w:tl2br w:val="nil"/>
                    <w:tr2bl w:val="nil"/>
                  </w:tcBorders>
                  <w:noWrap w:val="0"/>
                  <w:vAlign w:val="center"/>
                </w:tcPr>
                <w:p w14:paraId="2E7A3F4E">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Q=30m</w:t>
                  </w:r>
                  <w:r>
                    <w:rPr>
                      <w:rFonts w:hint="default" w:ascii="Times New Roman" w:hAnsi="Times New Roman" w:eastAsia="宋体" w:cs="Times New Roman"/>
                      <w:b w:val="0"/>
                      <w:bCs/>
                      <w:color w:val="auto"/>
                      <w:sz w:val="21"/>
                      <w:szCs w:val="21"/>
                      <w:vertAlign w:val="superscript"/>
                      <w:lang w:bidi="ar"/>
                    </w:rPr>
                    <w:t>3</w:t>
                  </w:r>
                  <w:r>
                    <w:rPr>
                      <w:rFonts w:hint="default" w:ascii="Times New Roman" w:hAnsi="Times New Roman" w:eastAsia="宋体" w:cs="Times New Roman"/>
                      <w:b w:val="0"/>
                      <w:bCs/>
                      <w:color w:val="auto"/>
                      <w:sz w:val="21"/>
                      <w:szCs w:val="21"/>
                      <w:lang w:bidi="ar"/>
                    </w:rPr>
                    <w:t>/h  H=40m</w:t>
                  </w:r>
                </w:p>
              </w:tc>
              <w:tc>
                <w:tcPr>
                  <w:tcW w:w="587" w:type="pct"/>
                  <w:tcBorders>
                    <w:tl2br w:val="nil"/>
                    <w:tr2bl w:val="nil"/>
                  </w:tcBorders>
                  <w:noWrap w:val="0"/>
                  <w:vAlign w:val="center"/>
                </w:tcPr>
                <w:p w14:paraId="6AC6BC4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2</w:t>
                  </w:r>
                </w:p>
              </w:tc>
            </w:tr>
            <w:tr w14:paraId="66D95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4" w:type="pct"/>
                  <w:tcBorders>
                    <w:tl2br w:val="nil"/>
                    <w:tr2bl w:val="nil"/>
                  </w:tcBorders>
                  <w:noWrap w:val="0"/>
                  <w:vAlign w:val="center"/>
                </w:tcPr>
                <w:p w14:paraId="223B8CA0">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10</w:t>
                  </w:r>
                </w:p>
              </w:tc>
              <w:tc>
                <w:tcPr>
                  <w:tcW w:w="1672" w:type="pct"/>
                  <w:tcBorders>
                    <w:tl2br w:val="nil"/>
                    <w:tr2bl w:val="nil"/>
                  </w:tcBorders>
                  <w:noWrap w:val="0"/>
                  <w:vAlign w:val="center"/>
                </w:tcPr>
                <w:p w14:paraId="01BF73C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连续排污膨胀器</w:t>
                  </w:r>
                </w:p>
              </w:tc>
              <w:tc>
                <w:tcPr>
                  <w:tcW w:w="2416" w:type="pct"/>
                  <w:tcBorders>
                    <w:tl2br w:val="nil"/>
                    <w:tr2bl w:val="nil"/>
                  </w:tcBorders>
                  <w:noWrap w:val="0"/>
                  <w:vAlign w:val="center"/>
                </w:tcPr>
                <w:p w14:paraId="0DF8B835">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V=1.5m</w:t>
                  </w:r>
                  <w:r>
                    <w:rPr>
                      <w:rFonts w:hint="default" w:ascii="Times New Roman" w:hAnsi="Times New Roman" w:eastAsia="宋体" w:cs="Times New Roman"/>
                      <w:b w:val="0"/>
                      <w:bCs/>
                      <w:color w:val="auto"/>
                      <w:sz w:val="21"/>
                      <w:szCs w:val="21"/>
                      <w:vertAlign w:val="superscript"/>
                      <w:lang w:bidi="ar"/>
                    </w:rPr>
                    <w:t>3</w:t>
                  </w:r>
                </w:p>
              </w:tc>
              <w:tc>
                <w:tcPr>
                  <w:tcW w:w="587" w:type="pct"/>
                  <w:tcBorders>
                    <w:tl2br w:val="nil"/>
                    <w:tr2bl w:val="nil"/>
                  </w:tcBorders>
                  <w:noWrap w:val="0"/>
                  <w:vAlign w:val="center"/>
                </w:tcPr>
                <w:p w14:paraId="54F094B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2</w:t>
                  </w:r>
                </w:p>
              </w:tc>
            </w:tr>
          </w:tbl>
          <w:p w14:paraId="0F827259">
            <w:pPr>
              <w:keepNext w:val="0"/>
              <w:keepLines w:val="0"/>
              <w:pageBreakBefore w:val="0"/>
              <w:widowControl w:val="0"/>
              <w:kinsoku/>
              <w:wordWrap/>
              <w:overflowPunct/>
              <w:topLinePunct w:val="0"/>
              <w:autoSpaceDE/>
              <w:autoSpaceDN/>
              <w:bidi w:val="0"/>
              <w:adjustRightInd/>
              <w:snapToGrid/>
              <w:spacing w:line="360" w:lineRule="auto"/>
              <w:ind w:firstLine="472" w:firstLineChars="196"/>
              <w:jc w:val="left"/>
              <w:textAlignment w:val="auto"/>
              <w:rPr>
                <w:rFonts w:hint="default" w:ascii="Times New Roman" w:hAnsi="Times New Roman" w:eastAsia="宋体" w:cs="Times New Roman"/>
                <w:b/>
                <w:bCs/>
                <w:color w:val="auto"/>
                <w:sz w:val="24"/>
                <w:szCs w:val="28"/>
                <w:highlight w:val="none"/>
                <w:lang w:eastAsia="zh-CN"/>
              </w:rPr>
            </w:pPr>
            <w:r>
              <w:rPr>
                <w:rFonts w:hint="eastAsia" w:cs="Times New Roman"/>
                <w:b/>
                <w:bCs/>
                <w:color w:val="auto"/>
                <w:sz w:val="24"/>
                <w:szCs w:val="28"/>
                <w:highlight w:val="none"/>
                <w:lang w:val="en-US" w:eastAsia="zh-CN"/>
              </w:rPr>
              <w:t>四</w:t>
            </w:r>
            <w:r>
              <w:rPr>
                <w:rFonts w:hint="default" w:ascii="Times New Roman" w:hAnsi="Times New Roman" w:eastAsia="宋体" w:cs="Times New Roman"/>
                <w:b/>
                <w:bCs/>
                <w:color w:val="auto"/>
                <w:sz w:val="24"/>
                <w:szCs w:val="28"/>
                <w:highlight w:val="none"/>
                <w:lang w:eastAsia="zh-CN"/>
              </w:rPr>
              <w:t>、主要原辅材料、产品方案及平面布置</w:t>
            </w:r>
          </w:p>
          <w:p w14:paraId="7D8276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lang w:val="en-US" w:eastAsia="zh-CN"/>
              </w:rPr>
              <w:t>1、</w:t>
            </w:r>
            <w:r>
              <w:rPr>
                <w:rFonts w:hint="default" w:ascii="Times New Roman" w:hAnsi="Times New Roman" w:eastAsia="宋体" w:cs="Times New Roman"/>
                <w:color w:val="auto"/>
                <w:sz w:val="24"/>
                <w:szCs w:val="22"/>
                <w:highlight w:val="none"/>
              </w:rPr>
              <w:t>主要原辅材料及能源消耗</w:t>
            </w:r>
          </w:p>
          <w:p w14:paraId="3191F51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根据建设单位提供资料，本项目原辅材料、能源消耗情况见下表。</w:t>
            </w:r>
          </w:p>
          <w:p w14:paraId="036931BB">
            <w:pPr>
              <w:spacing w:line="360" w:lineRule="auto"/>
              <w:jc w:val="center"/>
              <w:rPr>
                <w:rFonts w:hint="default" w:ascii="Times New Roman" w:hAnsi="Times New Roman" w:eastAsia="宋体" w:cs="Times New Roman"/>
                <w:b w:val="0"/>
                <w:bCs/>
                <w:color w:val="auto"/>
                <w:sz w:val="24"/>
                <w:szCs w:val="24"/>
                <w:lang w:val="zh-CN"/>
              </w:rPr>
            </w:pPr>
            <w:r>
              <w:rPr>
                <w:rFonts w:hint="default" w:ascii="Times New Roman" w:hAnsi="Times New Roman" w:eastAsia="宋体" w:cs="Times New Roman"/>
                <w:b/>
                <w:bCs w:val="0"/>
                <w:color w:val="auto"/>
                <w:sz w:val="21"/>
                <w:szCs w:val="21"/>
                <w:lang w:val="zh-CN" w:eastAsia="zh-CN"/>
              </w:rPr>
              <w:t>表2</w:t>
            </w:r>
            <w:r>
              <w:rPr>
                <w:rFonts w:hint="eastAsia" w:cs="Times New Roman"/>
                <w:b/>
                <w:bCs w:val="0"/>
                <w:color w:val="auto"/>
                <w:sz w:val="21"/>
                <w:szCs w:val="21"/>
                <w:lang w:val="en-US" w:eastAsia="zh-CN"/>
              </w:rPr>
              <w:t>-4</w:t>
            </w:r>
            <w:r>
              <w:rPr>
                <w:rFonts w:hint="default"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zh-CN"/>
              </w:rPr>
              <w:t>主要原辅材料及能源用量</w:t>
            </w:r>
          </w:p>
          <w:tbl>
            <w:tblPr>
              <w:tblStyle w:val="30"/>
              <w:tblW w:w="497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51" w:type="dxa"/>
                <w:bottom w:w="28" w:type="dxa"/>
                <w:right w:w="51" w:type="dxa"/>
              </w:tblCellMar>
            </w:tblPr>
            <w:tblGrid>
              <w:gridCol w:w="561"/>
              <w:gridCol w:w="1378"/>
              <w:gridCol w:w="1234"/>
              <w:gridCol w:w="1025"/>
              <w:gridCol w:w="4489"/>
            </w:tblGrid>
            <w:tr w14:paraId="5D3D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vAlign w:val="center"/>
                </w:tcPr>
                <w:p w14:paraId="269823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793" w:type="pct"/>
                  <w:tcBorders>
                    <w:tl2br w:val="nil"/>
                    <w:tr2bl w:val="nil"/>
                  </w:tcBorders>
                  <w:vAlign w:val="center"/>
                </w:tcPr>
                <w:p w14:paraId="46606C4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710" w:type="pct"/>
                  <w:tcBorders>
                    <w:tl2br w:val="nil"/>
                    <w:tr2bl w:val="nil"/>
                  </w:tcBorders>
                  <w:vAlign w:val="center"/>
                </w:tcPr>
                <w:p w14:paraId="00F5FE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590" w:type="pct"/>
                  <w:tcBorders>
                    <w:tl2br w:val="nil"/>
                    <w:tr2bl w:val="nil"/>
                  </w:tcBorders>
                  <w:vAlign w:val="center"/>
                </w:tcPr>
                <w:p w14:paraId="114687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消耗量</w:t>
                  </w:r>
                </w:p>
              </w:tc>
              <w:tc>
                <w:tcPr>
                  <w:tcW w:w="2582" w:type="pct"/>
                  <w:tcBorders>
                    <w:tl2br w:val="nil"/>
                    <w:tr2bl w:val="nil"/>
                  </w:tcBorders>
                  <w:vAlign w:val="center"/>
                </w:tcPr>
                <w:p w14:paraId="677A1E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来源</w:t>
                  </w:r>
                </w:p>
              </w:tc>
            </w:tr>
            <w:tr w14:paraId="07715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vAlign w:val="center"/>
                </w:tcPr>
                <w:p w14:paraId="0FEE17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93" w:type="pct"/>
                  <w:tcBorders>
                    <w:tl2br w:val="nil"/>
                    <w:tr2bl w:val="nil"/>
                  </w:tcBorders>
                  <w:vAlign w:val="center"/>
                </w:tcPr>
                <w:p w14:paraId="45E5D5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水</w:t>
                  </w:r>
                </w:p>
              </w:tc>
              <w:tc>
                <w:tcPr>
                  <w:tcW w:w="710" w:type="pct"/>
                  <w:tcBorders>
                    <w:tl2br w:val="nil"/>
                    <w:tr2bl w:val="nil"/>
                  </w:tcBorders>
                  <w:vAlign w:val="center"/>
                </w:tcPr>
                <w:p w14:paraId="3DA4EE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m</w:t>
                  </w:r>
                  <w:r>
                    <w:rPr>
                      <w:rFonts w:hint="eastAsia"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/a</w:t>
                  </w:r>
                </w:p>
              </w:tc>
              <w:tc>
                <w:tcPr>
                  <w:tcW w:w="590" w:type="pct"/>
                  <w:tcBorders>
                    <w:tl2br w:val="nil"/>
                    <w:tr2bl w:val="nil"/>
                  </w:tcBorders>
                  <w:vAlign w:val="center"/>
                </w:tcPr>
                <w:p w14:paraId="77C850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613.8</w:t>
                  </w:r>
                </w:p>
              </w:tc>
              <w:tc>
                <w:tcPr>
                  <w:tcW w:w="2582" w:type="pct"/>
                  <w:tcBorders>
                    <w:tl2br w:val="nil"/>
                    <w:tr2bl w:val="nil"/>
                  </w:tcBorders>
                  <w:vAlign w:val="center"/>
                </w:tcPr>
                <w:p w14:paraId="0BCAE9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市政自来水管网</w:t>
                  </w:r>
                </w:p>
              </w:tc>
            </w:tr>
            <w:tr w14:paraId="45DD7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vAlign w:val="center"/>
                </w:tcPr>
                <w:p w14:paraId="7C941F8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793" w:type="pct"/>
                  <w:tcBorders>
                    <w:tl2br w:val="nil"/>
                    <w:tr2bl w:val="nil"/>
                  </w:tcBorders>
                  <w:vAlign w:val="center"/>
                </w:tcPr>
                <w:p w14:paraId="568354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天然气</w:t>
                  </w:r>
                </w:p>
              </w:tc>
              <w:tc>
                <w:tcPr>
                  <w:tcW w:w="710" w:type="pct"/>
                  <w:tcBorders>
                    <w:tl2br w:val="nil"/>
                    <w:tr2bl w:val="nil"/>
                  </w:tcBorders>
                  <w:vAlign w:val="center"/>
                </w:tcPr>
                <w:p w14:paraId="45B077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万m</w:t>
                  </w:r>
                  <w:r>
                    <w:rPr>
                      <w:rFonts w:hint="eastAsia"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/a</w:t>
                  </w:r>
                </w:p>
              </w:tc>
              <w:tc>
                <w:tcPr>
                  <w:tcW w:w="590" w:type="pct"/>
                  <w:tcBorders>
                    <w:tl2br w:val="nil"/>
                    <w:tr2bl w:val="nil"/>
                  </w:tcBorders>
                  <w:vAlign w:val="center"/>
                </w:tcPr>
                <w:p w14:paraId="25478FE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324</w:t>
                  </w:r>
                </w:p>
              </w:tc>
              <w:tc>
                <w:tcPr>
                  <w:tcW w:w="2582" w:type="pct"/>
                  <w:tcBorders>
                    <w:tl2br w:val="nil"/>
                    <w:tr2bl w:val="nil"/>
                  </w:tcBorders>
                  <w:vAlign w:val="center"/>
                </w:tcPr>
                <w:p w14:paraId="082F59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市政天然气管网</w:t>
                  </w:r>
                  <w:r>
                    <w:rPr>
                      <w:rFonts w:hint="eastAsia" w:cs="Times New Roman"/>
                      <w:color w:val="auto"/>
                      <w:sz w:val="21"/>
                      <w:szCs w:val="21"/>
                      <w:lang w:val="en-US" w:eastAsia="zh-CN"/>
                    </w:rPr>
                    <w:t>供给，天然气管道已接入</w:t>
                  </w:r>
                </w:p>
              </w:tc>
            </w:tr>
            <w:tr w14:paraId="03A0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vAlign w:val="center"/>
                </w:tcPr>
                <w:p w14:paraId="180FA4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793" w:type="pct"/>
                  <w:tcBorders>
                    <w:tl2br w:val="nil"/>
                    <w:tr2bl w:val="nil"/>
                  </w:tcBorders>
                  <w:vAlign w:val="center"/>
                </w:tcPr>
                <w:p w14:paraId="71A384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电</w:t>
                  </w:r>
                </w:p>
              </w:tc>
              <w:tc>
                <w:tcPr>
                  <w:tcW w:w="710" w:type="pct"/>
                  <w:tcBorders>
                    <w:tl2br w:val="nil"/>
                    <w:tr2bl w:val="nil"/>
                  </w:tcBorders>
                  <w:vAlign w:val="center"/>
                </w:tcPr>
                <w:p w14:paraId="6300FB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w:t>
                  </w:r>
                  <w:r>
                    <w:rPr>
                      <w:rFonts w:hint="default" w:ascii="Times New Roman" w:hAnsi="Times New Roman" w:eastAsia="宋体" w:cs="Times New Roman"/>
                      <w:color w:val="auto"/>
                      <w:sz w:val="21"/>
                      <w:szCs w:val="21"/>
                      <w:lang w:val="en-US" w:eastAsia="zh-CN"/>
                    </w:rPr>
                    <w:t>kW.h</w:t>
                  </w:r>
                </w:p>
              </w:tc>
              <w:tc>
                <w:tcPr>
                  <w:tcW w:w="590" w:type="pct"/>
                  <w:tcBorders>
                    <w:tl2br w:val="nil"/>
                    <w:tr2bl w:val="nil"/>
                  </w:tcBorders>
                  <w:vAlign w:val="center"/>
                </w:tcPr>
                <w:p w14:paraId="6B1DBA4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3.2</w:t>
                  </w:r>
                </w:p>
              </w:tc>
              <w:tc>
                <w:tcPr>
                  <w:tcW w:w="2582" w:type="pct"/>
                  <w:tcBorders>
                    <w:tl2br w:val="nil"/>
                    <w:tr2bl w:val="nil"/>
                  </w:tcBorders>
                  <w:vAlign w:val="center"/>
                </w:tcPr>
                <w:p w14:paraId="693EBCA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依托</w:t>
                  </w:r>
                  <w:r>
                    <w:rPr>
                      <w:rFonts w:hint="eastAsia" w:cs="Times New Roman"/>
                      <w:color w:val="auto"/>
                      <w:sz w:val="21"/>
                      <w:szCs w:val="21"/>
                      <w:lang w:val="en-US" w:eastAsia="zh-CN"/>
                    </w:rPr>
                    <w:t>长庆油田靖边基地</w:t>
                  </w:r>
                  <w:r>
                    <w:rPr>
                      <w:rFonts w:hint="eastAsia" w:ascii="Times New Roman" w:hAnsi="Times New Roman" w:eastAsia="宋体" w:cs="Times New Roman"/>
                      <w:color w:val="auto"/>
                      <w:sz w:val="21"/>
                      <w:szCs w:val="21"/>
                      <w:lang w:val="en-US" w:eastAsia="zh-CN"/>
                    </w:rPr>
                    <w:t>现有供电系统</w:t>
                  </w:r>
                </w:p>
              </w:tc>
            </w:tr>
          </w:tbl>
          <w:p w14:paraId="274516EA">
            <w:pPr>
              <w:spacing w:line="360" w:lineRule="auto"/>
              <w:ind w:firstLine="480" w:firstLineChars="200"/>
              <w:rPr>
                <w:rFonts w:hint="eastAsia" w:cs="Times New Roman"/>
                <w:color w:val="auto"/>
                <w:sz w:val="24"/>
                <w:szCs w:val="24"/>
                <w:lang w:val="en-US" w:eastAsia="zh-CN" w:bidi="ar"/>
              </w:rPr>
            </w:pPr>
            <w:r>
              <w:rPr>
                <w:rFonts w:hint="eastAsia" w:cs="Times New Roman"/>
                <w:color w:val="auto"/>
                <w:sz w:val="24"/>
                <w:szCs w:val="24"/>
                <w:lang w:val="en-US" w:eastAsia="zh-CN" w:bidi="ar"/>
              </w:rPr>
              <w:t>项目用气由市政燃气管网供给，天然气组分见下表。</w:t>
            </w:r>
          </w:p>
          <w:p w14:paraId="66E8EE50">
            <w:pPr>
              <w:spacing w:line="360" w:lineRule="auto"/>
              <w:jc w:val="center"/>
              <w:rPr>
                <w:rFonts w:hint="default" w:ascii="Times New Roman" w:hAnsi="Times New Roman" w:eastAsia="宋体" w:cs="Times New Roman"/>
                <w:b w:val="0"/>
                <w:bCs/>
                <w:color w:val="auto"/>
                <w:sz w:val="24"/>
                <w:szCs w:val="24"/>
                <w:lang w:val="zh-CN"/>
              </w:rPr>
            </w:pPr>
            <w:r>
              <w:rPr>
                <w:rFonts w:hint="default" w:ascii="Times New Roman" w:hAnsi="Times New Roman" w:eastAsia="宋体" w:cs="Times New Roman"/>
                <w:b/>
                <w:bCs w:val="0"/>
                <w:color w:val="auto"/>
                <w:sz w:val="21"/>
                <w:szCs w:val="21"/>
                <w:lang w:val="zh-CN" w:eastAsia="zh-CN"/>
              </w:rPr>
              <w:t>表2</w:t>
            </w:r>
            <w:r>
              <w:rPr>
                <w:rFonts w:hint="eastAsia" w:cs="Times New Roman"/>
                <w:b/>
                <w:bCs w:val="0"/>
                <w:color w:val="auto"/>
                <w:sz w:val="21"/>
                <w:szCs w:val="21"/>
                <w:lang w:val="en-US" w:eastAsia="zh-CN"/>
              </w:rPr>
              <w:t>-5</w:t>
            </w:r>
            <w:r>
              <w:rPr>
                <w:rFonts w:hint="default" w:ascii="Times New Roman" w:hAnsi="Times New Roman" w:eastAsia="宋体" w:cs="Times New Roman"/>
                <w:b/>
                <w:bCs w:val="0"/>
                <w:color w:val="auto"/>
                <w:sz w:val="21"/>
                <w:szCs w:val="21"/>
                <w:lang w:val="en-US" w:eastAsia="zh-CN"/>
              </w:rPr>
              <w:t xml:space="preserve">  </w:t>
            </w:r>
            <w:r>
              <w:rPr>
                <w:rFonts w:hint="eastAsia" w:cs="Times New Roman"/>
                <w:b/>
                <w:bCs w:val="0"/>
                <w:color w:val="auto"/>
                <w:sz w:val="21"/>
                <w:szCs w:val="21"/>
                <w:lang w:val="zh-CN"/>
              </w:rPr>
              <w:t>天然气组分表</w:t>
            </w:r>
          </w:p>
          <w:tbl>
            <w:tblPr>
              <w:tblStyle w:val="30"/>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2088"/>
              <w:gridCol w:w="2088"/>
              <w:gridCol w:w="2088"/>
            </w:tblGrid>
            <w:tr w14:paraId="7859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7" w:type="dxa"/>
                  <w:noWrap w:val="0"/>
                  <w:vAlign w:val="center"/>
                </w:tcPr>
                <w:p w14:paraId="0C0A078F">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分析项目</w:t>
                  </w:r>
                </w:p>
              </w:tc>
              <w:tc>
                <w:tcPr>
                  <w:tcW w:w="2088" w:type="dxa"/>
                  <w:noWrap w:val="0"/>
                  <w:vAlign w:val="center"/>
                </w:tcPr>
                <w:p w14:paraId="780378B2">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烃类（%）</w:t>
                  </w:r>
                </w:p>
              </w:tc>
              <w:tc>
                <w:tcPr>
                  <w:tcW w:w="2088" w:type="dxa"/>
                  <w:noWrap w:val="0"/>
                  <w:vAlign w:val="center"/>
                </w:tcPr>
                <w:p w14:paraId="542C2F10">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分析项目</w:t>
                  </w:r>
                </w:p>
              </w:tc>
              <w:tc>
                <w:tcPr>
                  <w:tcW w:w="2088" w:type="dxa"/>
                  <w:noWrap w:val="0"/>
                  <w:vAlign w:val="center"/>
                </w:tcPr>
                <w:p w14:paraId="22C916F5">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非烃类（%）</w:t>
                  </w:r>
                </w:p>
              </w:tc>
            </w:tr>
            <w:tr w14:paraId="4B8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7" w:type="dxa"/>
                  <w:noWrap w:val="0"/>
                  <w:vAlign w:val="center"/>
                </w:tcPr>
                <w:p w14:paraId="64FD8030">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CH</w:t>
                  </w:r>
                  <w:r>
                    <w:rPr>
                      <w:rFonts w:hint="default" w:ascii="Times New Roman" w:hAnsi="Times New Roman" w:eastAsia="宋体" w:cs="Times New Roman"/>
                      <w:color w:val="auto"/>
                      <w:sz w:val="21"/>
                      <w:szCs w:val="21"/>
                      <w:vertAlign w:val="subscript"/>
                    </w:rPr>
                    <w:t>4</w:t>
                  </w:r>
                </w:p>
              </w:tc>
              <w:tc>
                <w:tcPr>
                  <w:tcW w:w="2088" w:type="dxa"/>
                  <w:noWrap w:val="0"/>
                  <w:vAlign w:val="center"/>
                </w:tcPr>
                <w:p w14:paraId="2076D2DF">
                  <w:pPr>
                    <w:pStyle w:val="88"/>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9</w:t>
                  </w:r>
                  <w:r>
                    <w:rPr>
                      <w:rFonts w:hint="default" w:ascii="Times New Roman" w:hAnsi="Times New Roman" w:eastAsia="宋体" w:cs="Times New Roman"/>
                      <w:color w:val="auto"/>
                      <w:sz w:val="21"/>
                      <w:szCs w:val="21"/>
                      <w:lang w:val="en-US" w:eastAsia="zh-CN"/>
                    </w:rPr>
                    <w:t>2.5469</w:t>
                  </w:r>
                </w:p>
              </w:tc>
              <w:tc>
                <w:tcPr>
                  <w:tcW w:w="2088" w:type="dxa"/>
                  <w:noWrap w:val="0"/>
                  <w:vAlign w:val="center"/>
                </w:tcPr>
                <w:p w14:paraId="4A5C9E1F">
                  <w:pPr>
                    <w:pStyle w:val="8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iC</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12</w:t>
                  </w:r>
                  <w:r>
                    <w:rPr>
                      <w:rFonts w:hint="eastAsia" w:ascii="Times New Roman" w:hAnsi="Times New Roman" w:eastAsia="宋体" w:cs="Times New Roman"/>
                      <w:color w:val="auto"/>
                      <w:sz w:val="21"/>
                      <w:szCs w:val="21"/>
                      <w:vertAlign w:val="baseline"/>
                      <w:lang w:eastAsia="zh-CN"/>
                    </w:rPr>
                    <w:t>（正戊烷）</w:t>
                  </w:r>
                </w:p>
              </w:tc>
              <w:tc>
                <w:tcPr>
                  <w:tcW w:w="2088" w:type="dxa"/>
                  <w:noWrap w:val="0"/>
                  <w:vAlign w:val="center"/>
                </w:tcPr>
                <w:p w14:paraId="7AC19480">
                  <w:pPr>
                    <w:pStyle w:val="8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221</w:t>
                  </w:r>
                </w:p>
              </w:tc>
            </w:tr>
            <w:tr w14:paraId="0132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7" w:type="dxa"/>
                  <w:noWrap w:val="0"/>
                  <w:vAlign w:val="center"/>
                </w:tcPr>
                <w:p w14:paraId="75AD5129">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6</w:t>
                  </w:r>
                </w:p>
              </w:tc>
              <w:tc>
                <w:tcPr>
                  <w:tcW w:w="2088" w:type="dxa"/>
                  <w:noWrap w:val="0"/>
                  <w:vAlign w:val="center"/>
                </w:tcPr>
                <w:p w14:paraId="4636A9F7">
                  <w:pPr>
                    <w:pStyle w:val="88"/>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3.9582</w:t>
                  </w:r>
                </w:p>
              </w:tc>
              <w:tc>
                <w:tcPr>
                  <w:tcW w:w="2088" w:type="dxa"/>
                  <w:noWrap w:val="0"/>
                  <w:vAlign w:val="center"/>
                </w:tcPr>
                <w:p w14:paraId="24C2141C">
                  <w:pPr>
                    <w:pStyle w:val="8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CO</w:t>
                  </w:r>
                  <w:r>
                    <w:rPr>
                      <w:rFonts w:hint="default" w:ascii="Times New Roman" w:hAnsi="Times New Roman" w:eastAsia="宋体" w:cs="Times New Roman"/>
                      <w:color w:val="auto"/>
                      <w:sz w:val="21"/>
                      <w:szCs w:val="21"/>
                      <w:vertAlign w:val="subscript"/>
                    </w:rPr>
                    <w:t>2</w:t>
                  </w:r>
                </w:p>
              </w:tc>
              <w:tc>
                <w:tcPr>
                  <w:tcW w:w="2088" w:type="dxa"/>
                  <w:noWrap w:val="0"/>
                  <w:vAlign w:val="center"/>
                </w:tcPr>
                <w:p w14:paraId="526EDAB8">
                  <w:pPr>
                    <w:pStyle w:val="8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1.8909</w:t>
                  </w:r>
                </w:p>
              </w:tc>
            </w:tr>
            <w:tr w14:paraId="1558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7" w:type="dxa"/>
                  <w:noWrap w:val="0"/>
                  <w:vAlign w:val="center"/>
                </w:tcPr>
                <w:p w14:paraId="69ED0D43">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8</w:t>
                  </w:r>
                </w:p>
              </w:tc>
              <w:tc>
                <w:tcPr>
                  <w:tcW w:w="2088" w:type="dxa"/>
                  <w:noWrap w:val="0"/>
                  <w:vAlign w:val="center"/>
                </w:tcPr>
                <w:p w14:paraId="37792353">
                  <w:pPr>
                    <w:pStyle w:val="88"/>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3353</w:t>
                  </w:r>
                </w:p>
              </w:tc>
              <w:tc>
                <w:tcPr>
                  <w:tcW w:w="2088" w:type="dxa"/>
                  <w:noWrap w:val="0"/>
                  <w:vAlign w:val="center"/>
                </w:tcPr>
                <w:p w14:paraId="3480538C">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r>
                    <w:rPr>
                      <w:rFonts w:hint="default" w:ascii="Times New Roman" w:hAnsi="Times New Roman" w:eastAsia="宋体" w:cs="Times New Roman"/>
                      <w:color w:val="auto"/>
                      <w:sz w:val="21"/>
                      <w:szCs w:val="21"/>
                      <w:vertAlign w:val="subscript"/>
                    </w:rPr>
                    <w:t>2</w:t>
                  </w:r>
                </w:p>
              </w:tc>
              <w:tc>
                <w:tcPr>
                  <w:tcW w:w="2088" w:type="dxa"/>
                  <w:noWrap w:val="0"/>
                  <w:vAlign w:val="center"/>
                </w:tcPr>
                <w:p w14:paraId="62A1A881">
                  <w:pPr>
                    <w:pStyle w:val="88"/>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8455</w:t>
                  </w:r>
                </w:p>
              </w:tc>
            </w:tr>
            <w:tr w14:paraId="740C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7" w:type="dxa"/>
                  <w:noWrap w:val="0"/>
                  <w:vAlign w:val="center"/>
                </w:tcPr>
                <w:p w14:paraId="24E370AC">
                  <w:pPr>
                    <w:pStyle w:val="88"/>
                    <w:spacing w:line="240" w:lineRule="auto"/>
                    <w:ind w:firstLine="0" w:firstLineChars="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iC</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10</w:t>
                  </w:r>
                  <w:r>
                    <w:rPr>
                      <w:rFonts w:hint="eastAsia" w:ascii="Times New Roman" w:hAnsi="Times New Roman" w:eastAsia="宋体" w:cs="Times New Roman"/>
                      <w:color w:val="auto"/>
                      <w:sz w:val="21"/>
                      <w:szCs w:val="21"/>
                      <w:vertAlign w:val="baseline"/>
                      <w:lang w:eastAsia="zh-CN"/>
                    </w:rPr>
                    <w:t>（异丁烷）</w:t>
                  </w:r>
                </w:p>
              </w:tc>
              <w:tc>
                <w:tcPr>
                  <w:tcW w:w="2088" w:type="dxa"/>
                  <w:noWrap w:val="0"/>
                  <w:vAlign w:val="center"/>
                </w:tcPr>
                <w:p w14:paraId="280AC320">
                  <w:pPr>
                    <w:pStyle w:val="88"/>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1158</w:t>
                  </w:r>
                </w:p>
              </w:tc>
              <w:tc>
                <w:tcPr>
                  <w:tcW w:w="2088" w:type="dxa"/>
                  <w:noWrap w:val="0"/>
                  <w:vAlign w:val="center"/>
                </w:tcPr>
                <w:p w14:paraId="458C8BF6">
                  <w:pPr>
                    <w:pStyle w:val="8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S（</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w:t>
                  </w:r>
                </w:p>
              </w:tc>
              <w:tc>
                <w:tcPr>
                  <w:tcW w:w="2088" w:type="dxa"/>
                  <w:noWrap w:val="0"/>
                  <w:vAlign w:val="center"/>
                </w:tcPr>
                <w:p w14:paraId="12551248">
                  <w:pPr>
                    <w:pStyle w:val="8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0.0001</w:t>
                  </w:r>
                </w:p>
              </w:tc>
            </w:tr>
            <w:tr w14:paraId="017F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7" w:type="dxa"/>
                  <w:noWrap w:val="0"/>
                  <w:vAlign w:val="center"/>
                </w:tcPr>
                <w:p w14:paraId="7C619CF9">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nC</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10</w:t>
                  </w:r>
                  <w:r>
                    <w:rPr>
                      <w:rFonts w:hint="eastAsia" w:ascii="Times New Roman" w:hAnsi="Times New Roman" w:eastAsia="宋体" w:cs="Times New Roman"/>
                      <w:color w:val="auto"/>
                      <w:sz w:val="21"/>
                      <w:szCs w:val="21"/>
                      <w:vertAlign w:val="baseline"/>
                      <w:lang w:eastAsia="zh-CN"/>
                    </w:rPr>
                    <w:t>（正丁烷）</w:t>
                  </w:r>
                </w:p>
              </w:tc>
              <w:tc>
                <w:tcPr>
                  <w:tcW w:w="2088" w:type="dxa"/>
                  <w:noWrap w:val="0"/>
                  <w:vAlign w:val="center"/>
                </w:tcPr>
                <w:p w14:paraId="18B72686">
                  <w:pPr>
                    <w:pStyle w:val="88"/>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863</w:t>
                  </w:r>
                </w:p>
              </w:tc>
              <w:tc>
                <w:tcPr>
                  <w:tcW w:w="2088" w:type="dxa"/>
                  <w:noWrap w:val="0"/>
                  <w:vAlign w:val="center"/>
                </w:tcPr>
                <w:p w14:paraId="52D45688">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低位发热值</w:t>
                  </w:r>
                </w:p>
                <w:p w14:paraId="579C34B5">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（MJ/Nm3）</w:t>
                  </w:r>
                </w:p>
              </w:tc>
              <w:tc>
                <w:tcPr>
                  <w:tcW w:w="2088" w:type="dxa"/>
                  <w:noWrap w:val="0"/>
                  <w:vAlign w:val="center"/>
                </w:tcPr>
                <w:p w14:paraId="7F4A975F">
                  <w:pPr>
                    <w:pStyle w:val="88"/>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33.285</w:t>
                  </w:r>
                </w:p>
              </w:tc>
            </w:tr>
          </w:tbl>
          <w:p w14:paraId="77632D1C">
            <w:pPr>
              <w:spacing w:line="360" w:lineRule="auto"/>
              <w:ind w:firstLine="480" w:firstLineChars="200"/>
              <w:rPr>
                <w:rFonts w:hint="default" w:ascii="Times New Roman" w:hAnsi="Times New Roman" w:eastAsia="宋体" w:cs="Times New Roman"/>
                <w:color w:val="auto"/>
                <w:sz w:val="24"/>
                <w:szCs w:val="24"/>
                <w:lang w:eastAsia="zh-CN" w:bidi="ar"/>
              </w:rPr>
            </w:pPr>
            <w:r>
              <w:rPr>
                <w:rFonts w:hint="eastAsia" w:ascii="Times New Roman" w:hAnsi="Times New Roman" w:eastAsia="宋体" w:cs="Times New Roman"/>
                <w:color w:val="auto"/>
                <w:sz w:val="24"/>
                <w:szCs w:val="24"/>
                <w:lang w:val="en-US" w:eastAsia="zh-CN" w:bidi="ar"/>
              </w:rPr>
              <w:t>2</w:t>
            </w:r>
            <w:r>
              <w:rPr>
                <w:rFonts w:hint="default" w:ascii="Times New Roman" w:hAnsi="Times New Roman" w:eastAsia="宋体" w:cs="Times New Roman"/>
                <w:color w:val="auto"/>
                <w:sz w:val="24"/>
                <w:szCs w:val="24"/>
                <w:lang w:eastAsia="zh-CN" w:bidi="ar"/>
              </w:rPr>
              <w:t>、总平面布置</w:t>
            </w:r>
          </w:p>
          <w:p w14:paraId="3D3E85CB">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原有锅炉房位于北侧330m生活区，在南侧车库新建</w:t>
            </w:r>
            <w:r>
              <w:rPr>
                <w:rFonts w:hint="eastAsia" w:ascii="Times New Roman" w:hAnsi="Times New Roman" w:eastAsia="宋体" w:cs="Times New Roman"/>
                <w:color w:val="auto"/>
                <w:sz w:val="24"/>
                <w:szCs w:val="24"/>
                <w:lang w:val="en-US" w:eastAsia="zh-CN"/>
              </w:rPr>
              <w:t>一座锅炉房，安装</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台</w:t>
            </w:r>
            <w:r>
              <w:rPr>
                <w:rFonts w:hint="eastAsia" w:cs="Times New Roman"/>
                <w:color w:val="auto"/>
                <w:sz w:val="24"/>
                <w:szCs w:val="24"/>
                <w:lang w:val="en-US" w:eastAsia="zh-CN"/>
              </w:rPr>
              <w:t>3.5MW热水锅炉</w:t>
            </w:r>
            <w:r>
              <w:rPr>
                <w:rFonts w:hint="eastAsia" w:ascii="Times New Roman" w:hAnsi="Times New Roman" w:eastAsia="宋体" w:cs="Times New Roman"/>
                <w:color w:val="auto"/>
                <w:sz w:val="24"/>
                <w:szCs w:val="24"/>
                <w:lang w:val="en-US" w:eastAsia="zh-CN"/>
              </w:rPr>
              <w:t>、1台</w:t>
            </w:r>
            <w:r>
              <w:rPr>
                <w:rFonts w:hint="eastAsia" w:cs="Times New Roman"/>
                <w:color w:val="auto"/>
                <w:sz w:val="24"/>
                <w:szCs w:val="24"/>
                <w:lang w:val="en-US" w:eastAsia="zh-CN"/>
              </w:rPr>
              <w:t>5.6MW</w:t>
            </w:r>
            <w:r>
              <w:rPr>
                <w:rFonts w:hint="eastAsia" w:ascii="Times New Roman" w:hAnsi="Times New Roman" w:eastAsia="宋体" w:cs="Times New Roman"/>
                <w:color w:val="auto"/>
                <w:sz w:val="24"/>
                <w:szCs w:val="24"/>
                <w:lang w:val="en-US" w:eastAsia="zh-CN"/>
              </w:rPr>
              <w:t>的</w:t>
            </w:r>
            <w:r>
              <w:rPr>
                <w:rFonts w:hint="eastAsia" w:cs="Times New Roman"/>
                <w:color w:val="auto"/>
                <w:sz w:val="24"/>
                <w:szCs w:val="24"/>
                <w:lang w:val="en-US" w:eastAsia="zh-CN"/>
              </w:rPr>
              <w:t>热水锅炉</w:t>
            </w:r>
            <w:r>
              <w:rPr>
                <w:rFonts w:hint="eastAsia" w:ascii="Times New Roman" w:hAnsi="Times New Roman" w:eastAsia="宋体" w:cs="Times New Roman"/>
                <w:color w:val="auto"/>
                <w:sz w:val="24"/>
                <w:szCs w:val="24"/>
                <w:lang w:val="en-US" w:eastAsia="zh-CN"/>
              </w:rPr>
              <w:t>及其附属辅助设施，平面布置按照《工业企业总平面设计规范》(GB50178-2012)、</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建筑设计防火规范</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GB50016-2014(2018年版)</w:t>
            </w:r>
            <w:r>
              <w:rPr>
                <w:rFonts w:hint="eastAsia" w:ascii="Times New Roman" w:hAnsi="Times New Roman" w:eastAsia="宋体" w:cs="Times New Roman"/>
                <w:color w:val="auto"/>
                <w:sz w:val="24"/>
                <w:lang w:val="en-US" w:eastAsia="zh-CN"/>
              </w:rPr>
              <w:t>等有关规定进行设计</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锅炉房</w:t>
            </w:r>
            <w:r>
              <w:rPr>
                <w:rFonts w:hint="default" w:ascii="Times New Roman" w:hAnsi="Times New Roman" w:eastAsia="宋体" w:cs="Times New Roman"/>
                <w:color w:val="auto"/>
                <w:sz w:val="24"/>
                <w:lang w:val="en-US" w:eastAsia="zh-CN"/>
              </w:rPr>
              <w:t>平面布置图见附图</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w:t>
            </w:r>
          </w:p>
          <w:p w14:paraId="715563EF">
            <w:pPr>
              <w:pageBreakBefore w:val="0"/>
              <w:kinsoku/>
              <w:wordWrap/>
              <w:overflowPunct/>
              <w:topLinePunct w:val="0"/>
              <w:bidi w:val="0"/>
              <w:snapToGrid/>
              <w:spacing w:line="360" w:lineRule="auto"/>
              <w:ind w:firstLine="472" w:firstLineChars="196"/>
              <w:jc w:val="left"/>
              <w:rPr>
                <w:rFonts w:hint="default" w:ascii="Times New Roman" w:hAnsi="Times New Roman" w:eastAsia="宋体" w:cs="Times New Roman"/>
                <w:b/>
                <w:color w:val="auto"/>
                <w:sz w:val="24"/>
                <w:szCs w:val="28"/>
              </w:rPr>
            </w:pPr>
            <w:r>
              <w:rPr>
                <w:rFonts w:hint="eastAsia" w:cs="Times New Roman"/>
                <w:b/>
                <w:color w:val="auto"/>
                <w:sz w:val="24"/>
                <w:szCs w:val="28"/>
                <w:lang w:val="en-US" w:eastAsia="zh-CN"/>
              </w:rPr>
              <w:t>五</w:t>
            </w:r>
            <w:r>
              <w:rPr>
                <w:rFonts w:hint="default" w:ascii="Times New Roman" w:hAnsi="Times New Roman" w:eastAsia="宋体" w:cs="Times New Roman"/>
                <w:b/>
                <w:color w:val="auto"/>
                <w:sz w:val="24"/>
                <w:szCs w:val="28"/>
              </w:rPr>
              <w:t>、公用工程</w:t>
            </w:r>
          </w:p>
          <w:p w14:paraId="45935E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（1）给、排水</w:t>
            </w:r>
          </w:p>
          <w:p w14:paraId="79F271E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①给水</w:t>
            </w:r>
          </w:p>
          <w:p w14:paraId="5CF4A64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w:t>
            </w:r>
            <w:r>
              <w:rPr>
                <w:rFonts w:hint="eastAsia" w:cs="Times New Roman"/>
                <w:color w:val="auto"/>
                <w:sz w:val="24"/>
                <w:lang w:val="en-US" w:eastAsia="zh-CN"/>
              </w:rPr>
              <w:t>用水由</w:t>
            </w:r>
            <w:r>
              <w:rPr>
                <w:rFonts w:hint="eastAsia" w:cs="Times New Roman"/>
                <w:color w:val="auto"/>
                <w:sz w:val="24"/>
                <w:szCs w:val="20"/>
                <w:lang w:val="en-US" w:eastAsia="zh-CN" w:bidi="ar"/>
              </w:rPr>
              <w:t>市政自来水管网供给</w:t>
            </w:r>
            <w:r>
              <w:rPr>
                <w:rFonts w:hint="default" w:ascii="Times New Roman" w:hAnsi="Times New Roman" w:eastAsia="宋体" w:cs="Times New Roman"/>
                <w:color w:val="auto"/>
                <w:sz w:val="24"/>
                <w:szCs w:val="24"/>
                <w:lang w:bidi="ar"/>
              </w:rPr>
              <w:t>。</w:t>
            </w:r>
          </w:p>
          <w:p w14:paraId="28E74041">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本项目用水主要为</w:t>
            </w:r>
            <w:r>
              <w:rPr>
                <w:rFonts w:hint="eastAsia" w:cs="Times New Roman"/>
                <w:color w:val="auto"/>
                <w:sz w:val="24"/>
                <w:lang w:val="en-US" w:eastAsia="zh-CN"/>
              </w:rPr>
              <w:t>2</w:t>
            </w:r>
            <w:r>
              <w:rPr>
                <w:rFonts w:hint="eastAsia" w:ascii="Times New Roman" w:hAnsi="Times New Roman" w:eastAsia="宋体" w:cs="Times New Roman"/>
                <w:color w:val="auto"/>
                <w:sz w:val="24"/>
                <w:lang w:val="en-US" w:eastAsia="zh-CN"/>
              </w:rPr>
              <w:t>台锅炉用水，锅炉用水来自软化水装置处理后的软水，项目不新增劳动定员，不新增生活用水。</w:t>
            </w:r>
          </w:p>
          <w:p w14:paraId="1291033F">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w:t>
            </w:r>
            <w:r>
              <w:rPr>
                <w:rFonts w:hint="eastAsia" w:cs="Times New Roman"/>
                <w:color w:val="auto"/>
                <w:sz w:val="24"/>
                <w:lang w:val="en-US" w:eastAsia="zh-CN"/>
              </w:rPr>
              <w:t>5.6MW和3.5MW</w:t>
            </w:r>
            <w:r>
              <w:rPr>
                <w:rFonts w:hint="eastAsia" w:ascii="Times New Roman" w:hAnsi="Times New Roman" w:eastAsia="宋体" w:cs="Times New Roman"/>
                <w:color w:val="auto"/>
                <w:sz w:val="24"/>
                <w:lang w:val="en-US" w:eastAsia="zh-CN"/>
              </w:rPr>
              <w:t>天然气</w:t>
            </w:r>
            <w:r>
              <w:rPr>
                <w:rFonts w:hint="eastAsia" w:cs="Times New Roman"/>
                <w:color w:val="auto"/>
                <w:sz w:val="24"/>
                <w:lang w:val="en-US" w:eastAsia="zh-CN"/>
              </w:rPr>
              <w:t>热水锅炉，</w:t>
            </w:r>
            <w:r>
              <w:rPr>
                <w:rFonts w:hint="eastAsia" w:ascii="Times New Roman" w:hAnsi="Times New Roman" w:eastAsia="宋体" w:cs="Times New Roman"/>
                <w:color w:val="auto"/>
                <w:sz w:val="24"/>
                <w:lang w:val="en-US" w:eastAsia="zh-CN"/>
              </w:rPr>
              <w:t>仅采暖季</w:t>
            </w:r>
            <w:r>
              <w:rPr>
                <w:rFonts w:hint="eastAsia" w:cs="Times New Roman"/>
                <w:color w:val="auto"/>
                <w:sz w:val="24"/>
                <w:lang w:val="en-US" w:eastAsia="zh-CN"/>
              </w:rPr>
              <w:t>运行用于基地供暖</w:t>
            </w:r>
            <w:r>
              <w:rPr>
                <w:rFonts w:hint="eastAsia" w:ascii="Times New Roman" w:hAnsi="Times New Roman" w:eastAsia="宋体" w:cs="Times New Roman"/>
                <w:color w:val="auto"/>
                <w:sz w:val="24"/>
                <w:lang w:val="en-US" w:eastAsia="zh-CN"/>
              </w:rPr>
              <w:t>，年最大运行天数为</w:t>
            </w:r>
            <w:r>
              <w:rPr>
                <w:rFonts w:hint="default" w:ascii="Times New Roman" w:hAnsi="Times New Roman" w:eastAsia="宋体" w:cs="Times New Roman"/>
                <w:color w:val="auto"/>
                <w:sz w:val="24"/>
                <w:lang w:val="en-US" w:eastAsia="zh-CN"/>
              </w:rPr>
              <w:t>1</w:t>
            </w:r>
            <w:r>
              <w:rPr>
                <w:rFonts w:hint="eastAsia" w:cs="Times New Roman"/>
                <w:color w:val="auto"/>
                <w:sz w:val="24"/>
                <w:lang w:val="en-US" w:eastAsia="zh-CN"/>
              </w:rPr>
              <w:t>8</w:t>
            </w:r>
            <w:r>
              <w:rPr>
                <w:rFonts w:hint="default" w:ascii="Times New Roman" w:hAnsi="Times New Roman" w:eastAsia="宋体" w:cs="Times New Roman"/>
                <w:color w:val="auto"/>
                <w:sz w:val="24"/>
                <w:lang w:val="en-US" w:eastAsia="zh-CN"/>
              </w:rPr>
              <w:t>0</w:t>
            </w:r>
            <w:r>
              <w:rPr>
                <w:rFonts w:hint="eastAsia" w:ascii="Times New Roman" w:hAnsi="Times New Roman" w:eastAsia="宋体" w:cs="Times New Roman"/>
                <w:color w:val="auto"/>
                <w:sz w:val="24"/>
                <w:lang w:val="en-US" w:eastAsia="zh-CN"/>
              </w:rPr>
              <w:t>天，每天运行</w:t>
            </w:r>
            <w:r>
              <w:rPr>
                <w:rFonts w:hint="default" w:ascii="Times New Roman" w:hAnsi="Times New Roman" w:eastAsia="宋体" w:cs="Times New Roman"/>
                <w:color w:val="auto"/>
                <w:sz w:val="24"/>
                <w:lang w:val="en-US" w:eastAsia="zh-CN"/>
              </w:rPr>
              <w:t>2</w:t>
            </w:r>
            <w:r>
              <w:rPr>
                <w:rFonts w:hint="eastAsia" w:cs="Times New Roman"/>
                <w:color w:val="auto"/>
                <w:sz w:val="24"/>
                <w:lang w:val="en-US" w:eastAsia="zh-CN"/>
              </w:rPr>
              <w:t>0</w:t>
            </w:r>
            <w:r>
              <w:rPr>
                <w:rFonts w:hint="eastAsia" w:ascii="Times New Roman" w:hAnsi="Times New Roman" w:eastAsia="宋体" w:cs="Times New Roman"/>
                <w:color w:val="auto"/>
                <w:sz w:val="24"/>
                <w:lang w:val="en-US" w:eastAsia="zh-CN"/>
              </w:rPr>
              <w:t>小时</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由于供热管网损耗及锅炉排污，锅炉需定期进行补充水，补充水量约</w:t>
            </w:r>
            <w:r>
              <w:rPr>
                <w:rFonts w:hint="eastAsia" w:cs="Times New Roman"/>
                <w:color w:val="auto"/>
                <w:sz w:val="24"/>
                <w:lang w:val="en-US" w:eastAsia="zh-CN"/>
              </w:rPr>
              <w:t>总用水量的2</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，则</w:t>
            </w:r>
            <w:r>
              <w:rPr>
                <w:rFonts w:hint="eastAsia" w:cs="Times New Roman"/>
                <w:color w:val="auto"/>
                <w:sz w:val="24"/>
                <w:lang w:val="en-US" w:eastAsia="zh-CN"/>
              </w:rPr>
              <w:t>5.6MW热水锅炉</w:t>
            </w:r>
            <w:r>
              <w:rPr>
                <w:rFonts w:hint="eastAsia" w:ascii="Times New Roman" w:hAnsi="Times New Roman" w:eastAsia="宋体" w:cs="Times New Roman"/>
                <w:color w:val="auto"/>
                <w:sz w:val="24"/>
                <w:lang w:val="en-US" w:eastAsia="zh-CN"/>
              </w:rPr>
              <w:t>补充水量为</w:t>
            </w:r>
            <w:r>
              <w:rPr>
                <w:rFonts w:hint="eastAsia" w:cs="Times New Roman"/>
                <w:color w:val="auto"/>
                <w:sz w:val="24"/>
                <w:lang w:val="en-US" w:eastAsia="zh-CN"/>
              </w:rPr>
              <w:t>1.68</w:t>
            </w:r>
            <w:r>
              <w:rPr>
                <w:rFonts w:hint="default"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cs="Times New Roman"/>
                <w:color w:val="auto"/>
                <w:sz w:val="24"/>
                <w:lang w:val="en-US" w:eastAsia="zh-CN"/>
              </w:rPr>
              <w:t>，3.5MW热水锅炉</w:t>
            </w:r>
            <w:r>
              <w:rPr>
                <w:rFonts w:hint="eastAsia" w:ascii="Times New Roman" w:hAnsi="Times New Roman" w:eastAsia="宋体" w:cs="Times New Roman"/>
                <w:color w:val="auto"/>
                <w:sz w:val="24"/>
                <w:lang w:val="en-US" w:eastAsia="zh-CN"/>
              </w:rPr>
              <w:t>补充水量为</w:t>
            </w:r>
            <w:r>
              <w:rPr>
                <w:rFonts w:hint="eastAsia" w:cs="Times New Roman"/>
                <w:color w:val="auto"/>
                <w:sz w:val="24"/>
                <w:lang w:val="en-US" w:eastAsia="zh-CN"/>
              </w:rPr>
              <w:t>1.05</w:t>
            </w:r>
            <w:r>
              <w:rPr>
                <w:rFonts w:hint="default"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ascii="Times New Roman" w:hAnsi="Times New Roman" w:eastAsia="宋体" w:cs="Times New Roman"/>
                <w:color w:val="auto"/>
                <w:sz w:val="24"/>
                <w:lang w:val="en-US" w:eastAsia="zh-CN"/>
              </w:rPr>
              <w:t>。</w:t>
            </w:r>
          </w:p>
          <w:p w14:paraId="11BF82C4">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锅炉补水采用软水，配套的软化水装置通过离子交换</w:t>
            </w:r>
            <w:r>
              <w:rPr>
                <w:rFonts w:hint="eastAsia" w:cs="Times New Roman"/>
                <w:color w:val="auto"/>
                <w:sz w:val="24"/>
                <w:lang w:val="en-US" w:eastAsia="zh-CN"/>
              </w:rPr>
              <w:t>树脂</w:t>
            </w:r>
            <w:r>
              <w:rPr>
                <w:rFonts w:hint="eastAsia" w:ascii="Times New Roman" w:hAnsi="Times New Roman" w:eastAsia="宋体" w:cs="Times New Roman"/>
                <w:color w:val="auto"/>
                <w:sz w:val="24"/>
                <w:lang w:val="en-US" w:eastAsia="zh-CN"/>
              </w:rPr>
              <w:t>制备软水，项目设置</w:t>
            </w:r>
            <w:r>
              <w:rPr>
                <w:rFonts w:hint="default" w:ascii="Times New Roman" w:hAnsi="Times New Roman" w:eastAsia="宋体" w:cs="Times New Roman"/>
                <w:color w:val="auto"/>
                <w:sz w:val="24"/>
                <w:lang w:val="en-US" w:eastAsia="zh-CN"/>
              </w:rPr>
              <w:t>全自动软化水设备</w:t>
            </w:r>
            <w:r>
              <w:rPr>
                <w:rFonts w:hint="eastAsia" w:ascii="Times New Roman" w:hAnsi="Times New Roman" w:eastAsia="宋体" w:cs="Times New Roman"/>
                <w:color w:val="auto"/>
                <w:sz w:val="24"/>
                <w:lang w:val="en-US" w:eastAsia="zh-CN"/>
              </w:rPr>
              <w:t>1台，制备效率为</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/h</w:t>
            </w:r>
            <w:r>
              <w:rPr>
                <w:rFonts w:hint="eastAsia" w:ascii="Times New Roman" w:hAnsi="Times New Roman" w:eastAsia="宋体" w:cs="Times New Roman"/>
                <w:color w:val="auto"/>
                <w:sz w:val="24"/>
                <w:lang w:val="en-US" w:eastAsia="zh-CN"/>
              </w:rPr>
              <w:t>，软化水的产生率为</w:t>
            </w:r>
            <w:r>
              <w:rPr>
                <w:rFonts w:hint="default" w:ascii="Times New Roman" w:hAnsi="Times New Roman" w:eastAsia="宋体" w:cs="Times New Roman"/>
                <w:color w:val="auto"/>
                <w:sz w:val="24"/>
                <w:lang w:val="en-US" w:eastAsia="zh-CN"/>
              </w:rPr>
              <w:t>80%</w:t>
            </w:r>
            <w:r>
              <w:rPr>
                <w:rFonts w:hint="eastAsia" w:ascii="Times New Roman" w:hAnsi="Times New Roman" w:eastAsia="宋体" w:cs="Times New Roman"/>
                <w:color w:val="auto"/>
                <w:sz w:val="24"/>
                <w:lang w:val="en-US" w:eastAsia="zh-CN"/>
              </w:rPr>
              <w:t>，软化的产生量为</w:t>
            </w:r>
            <w:r>
              <w:rPr>
                <w:rFonts w:hint="eastAsia" w:cs="Times New Roman"/>
                <w:color w:val="auto"/>
                <w:sz w:val="24"/>
                <w:lang w:val="en-US" w:eastAsia="zh-CN"/>
              </w:rPr>
              <w:t>2.73</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d</w:t>
            </w:r>
            <w:r>
              <w:rPr>
                <w:rFonts w:hint="eastAsia" w:ascii="Times New Roman" w:hAnsi="Times New Roman" w:eastAsia="宋体" w:cs="Times New Roman"/>
                <w:color w:val="auto"/>
                <w:sz w:val="24"/>
                <w:lang w:val="en-US" w:eastAsia="zh-CN"/>
              </w:rPr>
              <w:t>，可以满足生产需求。项目锅炉</w:t>
            </w:r>
            <w:r>
              <w:rPr>
                <w:rFonts w:hint="eastAsia" w:cs="Times New Roman"/>
                <w:color w:val="auto"/>
                <w:sz w:val="24"/>
                <w:lang w:val="en-US" w:eastAsia="zh-CN"/>
              </w:rPr>
              <w:t>软化水用</w:t>
            </w:r>
            <w:r>
              <w:rPr>
                <w:rFonts w:hint="eastAsia" w:ascii="Times New Roman" w:hAnsi="Times New Roman" w:eastAsia="宋体" w:cs="Times New Roman"/>
                <w:color w:val="auto"/>
                <w:sz w:val="24"/>
                <w:lang w:val="en-US" w:eastAsia="zh-CN"/>
              </w:rPr>
              <w:t>水量为</w:t>
            </w:r>
            <w:r>
              <w:rPr>
                <w:rFonts w:hint="eastAsia" w:cs="Times New Roman"/>
                <w:color w:val="auto"/>
                <w:sz w:val="24"/>
                <w:lang w:val="en-US" w:eastAsia="zh-CN"/>
              </w:rPr>
              <w:t>2.73</w:t>
            </w:r>
            <w:r>
              <w:rPr>
                <w:rFonts w:hint="default"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ascii="Times New Roman" w:hAnsi="Times New Roman" w:eastAsia="宋体" w:cs="Times New Roman"/>
                <w:color w:val="auto"/>
                <w:sz w:val="24"/>
                <w:lang w:val="en-US" w:eastAsia="zh-CN"/>
              </w:rPr>
              <w:t>，故</w:t>
            </w:r>
            <w:r>
              <w:rPr>
                <w:rFonts w:hint="eastAsia" w:cs="Times New Roman"/>
                <w:color w:val="auto"/>
                <w:sz w:val="24"/>
                <w:lang w:val="en-US" w:eastAsia="zh-CN"/>
              </w:rPr>
              <w:t>新鲜</w:t>
            </w:r>
            <w:r>
              <w:rPr>
                <w:rFonts w:hint="eastAsia" w:ascii="Times New Roman" w:hAnsi="Times New Roman" w:eastAsia="宋体" w:cs="Times New Roman"/>
                <w:color w:val="auto"/>
                <w:sz w:val="24"/>
                <w:lang w:val="en-US" w:eastAsia="zh-CN"/>
              </w:rPr>
              <w:t>水用量为</w:t>
            </w:r>
            <w:r>
              <w:rPr>
                <w:rFonts w:hint="eastAsia" w:cs="Times New Roman"/>
                <w:color w:val="auto"/>
                <w:sz w:val="24"/>
                <w:lang w:val="en-US" w:eastAsia="zh-CN"/>
              </w:rPr>
              <w:t>3.41</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ascii="Times New Roman" w:hAnsi="Times New Roman" w:eastAsia="宋体" w:cs="Times New Roman"/>
                <w:color w:val="auto"/>
                <w:sz w:val="24"/>
                <w:lang w:val="en-US" w:eastAsia="zh-CN"/>
              </w:rPr>
              <w:t>。</w:t>
            </w:r>
          </w:p>
          <w:p w14:paraId="457DD6E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②排水</w:t>
            </w:r>
          </w:p>
          <w:p w14:paraId="7C43E4F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锅炉在运行一段时间后需将底部的杂质进行排放，以降低锅炉水中的含盐量和碱度，使用期间每天</w:t>
            </w:r>
            <w:r>
              <w:rPr>
                <w:rFonts w:hint="eastAsia" w:ascii="宋体" w:hAnsi="宋体" w:cs="宋体"/>
                <w:color w:val="auto"/>
                <w:kern w:val="0"/>
                <w:sz w:val="24"/>
                <w:szCs w:val="24"/>
                <w:lang w:val="en-US" w:eastAsia="zh-CN" w:bidi="ar"/>
              </w:rPr>
              <w:t>定期</w:t>
            </w:r>
            <w:r>
              <w:rPr>
                <w:rFonts w:hint="eastAsia" w:ascii="宋体" w:hAnsi="宋体" w:eastAsia="宋体" w:cs="宋体"/>
                <w:color w:val="auto"/>
                <w:kern w:val="0"/>
                <w:sz w:val="24"/>
                <w:szCs w:val="24"/>
                <w:lang w:val="en-US" w:eastAsia="zh-CN" w:bidi="ar"/>
              </w:rPr>
              <w:t>排污，排污量约为</w:t>
            </w:r>
            <w:r>
              <w:rPr>
                <w:rFonts w:hint="eastAsia" w:ascii="宋体" w:hAnsi="宋体" w:cs="宋体"/>
                <w:color w:val="auto"/>
                <w:kern w:val="0"/>
                <w:sz w:val="24"/>
                <w:szCs w:val="24"/>
                <w:lang w:val="en-US" w:eastAsia="zh-CN" w:bidi="ar"/>
              </w:rPr>
              <w:t>用水量</w:t>
            </w:r>
            <w:r>
              <w:rPr>
                <w:rFonts w:hint="eastAsia" w:ascii="宋体" w:hAnsi="宋体" w:eastAsia="宋体" w:cs="宋体"/>
                <w:color w:val="auto"/>
                <w:kern w:val="0"/>
                <w:sz w:val="24"/>
                <w:szCs w:val="24"/>
                <w:lang w:val="en-US" w:eastAsia="zh-CN" w:bidi="ar"/>
              </w:rPr>
              <w:t>的</w:t>
            </w: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，则锅炉排污水量为</w:t>
            </w:r>
            <w:r>
              <w:rPr>
                <w:rFonts w:hint="eastAsia" w:cs="Times New Roman"/>
                <w:color w:val="auto"/>
                <w:kern w:val="0"/>
                <w:sz w:val="24"/>
                <w:szCs w:val="24"/>
                <w:lang w:val="en-US" w:eastAsia="zh-CN" w:bidi="ar"/>
              </w:rPr>
              <w:t>1.36</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cs="Times New Roman"/>
                <w:color w:val="auto"/>
                <w:sz w:val="24"/>
                <w:lang w:val="en-US" w:eastAsia="zh-CN"/>
              </w:rPr>
              <w:t>，</w:t>
            </w:r>
            <w:r>
              <w:rPr>
                <w:rFonts w:hint="eastAsia" w:ascii="宋体" w:hAnsi="宋体" w:eastAsia="宋体" w:cs="宋体"/>
                <w:color w:val="auto"/>
                <w:kern w:val="0"/>
                <w:sz w:val="24"/>
                <w:szCs w:val="24"/>
                <w:lang w:val="en-US" w:eastAsia="zh-CN" w:bidi="ar"/>
              </w:rPr>
              <w:t>软化水装置废水排放量为</w:t>
            </w:r>
            <w:r>
              <w:rPr>
                <w:rFonts w:hint="eastAsia" w:cs="Times New Roman"/>
                <w:color w:val="auto"/>
                <w:kern w:val="0"/>
                <w:sz w:val="24"/>
                <w:szCs w:val="24"/>
                <w:lang w:val="en-US" w:eastAsia="zh-CN" w:bidi="ar"/>
              </w:rPr>
              <w:t>0.6</w:t>
            </w:r>
            <w:r>
              <w:rPr>
                <w:rFonts w:hint="eastAsia" w:ascii="Times New Roman" w:hAnsi="Times New Roman" w:eastAsia="宋体" w:cs="Times New Roman"/>
                <w:color w:val="auto"/>
                <w:kern w:val="0"/>
                <w:sz w:val="24"/>
                <w:szCs w:val="24"/>
                <w:lang w:val="en-US" w:eastAsia="zh-CN" w:bidi="ar"/>
              </w:rPr>
              <w:t>8</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宋体" w:hAnsi="宋体" w:eastAsia="宋体" w:cs="宋体"/>
                <w:color w:val="auto"/>
                <w:kern w:val="0"/>
                <w:sz w:val="24"/>
                <w:szCs w:val="24"/>
                <w:lang w:val="en-US" w:eastAsia="zh-CN" w:bidi="ar"/>
              </w:rPr>
              <w:t>。</w:t>
            </w:r>
          </w:p>
          <w:p w14:paraId="32848F1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锅炉排污水和软化水装置排水</w:t>
            </w:r>
            <w:r>
              <w:rPr>
                <w:rFonts w:hint="eastAsia" w:ascii="宋体" w:hAnsi="宋体" w:cs="宋体"/>
                <w:color w:val="auto"/>
                <w:kern w:val="0"/>
                <w:sz w:val="24"/>
                <w:szCs w:val="24"/>
                <w:lang w:val="en-US" w:eastAsia="zh-CN" w:bidi="ar"/>
              </w:rPr>
              <w:t>为</w:t>
            </w:r>
            <w:r>
              <w:rPr>
                <w:rFonts w:hint="eastAsia" w:ascii="宋体" w:hAnsi="宋体" w:eastAsia="宋体" w:cs="宋体"/>
                <w:color w:val="auto"/>
                <w:kern w:val="0"/>
                <w:sz w:val="24"/>
                <w:szCs w:val="24"/>
                <w:lang w:val="en-US" w:eastAsia="zh-CN" w:bidi="ar"/>
              </w:rPr>
              <w:t>含盐废水清净下水，经管道收集在</w:t>
            </w:r>
            <w:r>
              <w:rPr>
                <w:rFonts w:hint="eastAsia" w:ascii="宋体" w:hAnsi="宋体" w:cs="宋体"/>
                <w:color w:val="auto"/>
                <w:kern w:val="0"/>
                <w:sz w:val="24"/>
                <w:szCs w:val="24"/>
                <w:lang w:val="en-US" w:eastAsia="zh-CN" w:bidi="ar"/>
              </w:rPr>
              <w:t>排污罐排入市政污水管网，进入靖边县污水处理厂处理达标后排放</w:t>
            </w:r>
            <w:r>
              <w:rPr>
                <w:rFonts w:hint="eastAsia" w:ascii="宋体" w:hAnsi="宋体" w:eastAsia="宋体" w:cs="宋体"/>
                <w:color w:val="auto"/>
                <w:kern w:val="0"/>
                <w:sz w:val="24"/>
                <w:szCs w:val="24"/>
                <w:lang w:val="en-US" w:eastAsia="zh-CN" w:bidi="ar"/>
              </w:rPr>
              <w:t>。</w:t>
            </w:r>
          </w:p>
          <w:p w14:paraId="48CD306B">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本项目用、排水量见表</w:t>
            </w:r>
            <w:r>
              <w:rPr>
                <w:rFonts w:hint="default" w:ascii="Times New Roman" w:hAnsi="Times New Roman" w:eastAsia="宋体" w:cs="Times New Roman"/>
                <w:color w:val="auto"/>
                <w:sz w:val="24"/>
                <w:lang w:val="en-US" w:eastAsia="zh-CN"/>
              </w:rPr>
              <w:t>2-</w:t>
            </w:r>
            <w:r>
              <w:rPr>
                <w:rFonts w:hint="eastAsia" w:cs="Times New Roman"/>
                <w:color w:val="auto"/>
                <w:sz w:val="24"/>
                <w:lang w:val="en-US" w:eastAsia="zh-CN"/>
              </w:rPr>
              <w:t>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水平衡图见图</w:t>
            </w:r>
            <w:r>
              <w:rPr>
                <w:rFonts w:hint="default" w:ascii="Times New Roman" w:hAnsi="Times New Roman" w:eastAsia="宋体" w:cs="Times New Roman"/>
                <w:color w:val="auto"/>
                <w:sz w:val="24"/>
                <w:lang w:val="en-US" w:eastAsia="zh-CN"/>
              </w:rPr>
              <w:t>1-1。</w:t>
            </w:r>
          </w:p>
          <w:p w14:paraId="7803FE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val="0"/>
                <w:bCs w:val="0"/>
                <w:color w:val="auto"/>
                <w:sz w:val="24"/>
                <w:szCs w:val="21"/>
                <w:lang w:val="en-US" w:eastAsia="zh-CN"/>
              </w:rPr>
            </w:pPr>
            <w:r>
              <w:rPr>
                <w:rFonts w:hint="default" w:ascii="Times New Roman" w:hAnsi="Times New Roman" w:eastAsia="宋体" w:cs="Times New Roman"/>
                <w:b/>
                <w:bCs w:val="0"/>
                <w:color w:val="auto"/>
                <w:sz w:val="21"/>
                <w:szCs w:val="21"/>
                <w:lang w:val="en-US" w:eastAsia="zh-CN"/>
              </w:rPr>
              <w:t>表2-</w:t>
            </w:r>
            <w:r>
              <w:rPr>
                <w:rFonts w:hint="eastAsia" w:cs="Times New Roman"/>
                <w:b/>
                <w:bCs w:val="0"/>
                <w:color w:val="auto"/>
                <w:sz w:val="21"/>
                <w:szCs w:val="21"/>
                <w:lang w:val="en-US" w:eastAsia="zh-CN"/>
              </w:rPr>
              <w:t xml:space="preserve">5  </w:t>
            </w:r>
            <w:r>
              <w:rPr>
                <w:rFonts w:hint="default" w:ascii="Times New Roman" w:hAnsi="Times New Roman" w:eastAsia="宋体" w:cs="Times New Roman"/>
                <w:b/>
                <w:bCs w:val="0"/>
                <w:color w:val="auto"/>
                <w:sz w:val="21"/>
                <w:szCs w:val="21"/>
                <w:lang w:val="en-US" w:eastAsia="zh-CN"/>
              </w:rPr>
              <w:t xml:space="preserve">  项目用、排水量一览表  单位：m</w:t>
            </w:r>
            <w:r>
              <w:rPr>
                <w:rFonts w:hint="default" w:ascii="Times New Roman" w:hAnsi="Times New Roman" w:eastAsia="宋体" w:cs="Times New Roman"/>
                <w:b/>
                <w:bCs w:val="0"/>
                <w:color w:val="auto"/>
                <w:sz w:val="21"/>
                <w:szCs w:val="21"/>
                <w:vertAlign w:val="superscript"/>
                <w:lang w:val="en-US" w:eastAsia="zh-CN"/>
              </w:rPr>
              <w:t>3</w:t>
            </w:r>
            <w:r>
              <w:rPr>
                <w:rFonts w:hint="default" w:ascii="Times New Roman" w:hAnsi="Times New Roman" w:eastAsia="宋体" w:cs="Times New Roman"/>
                <w:b/>
                <w:bCs w:val="0"/>
                <w:color w:val="auto"/>
                <w:sz w:val="21"/>
                <w:szCs w:val="21"/>
                <w:lang w:val="en-US" w:eastAsia="zh-CN"/>
              </w:rPr>
              <w:t>/d</w:t>
            </w:r>
          </w:p>
          <w:tbl>
            <w:tblPr>
              <w:tblStyle w:val="3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45"/>
              <w:gridCol w:w="1082"/>
              <w:gridCol w:w="1258"/>
              <w:gridCol w:w="1258"/>
              <w:gridCol w:w="904"/>
              <w:gridCol w:w="904"/>
              <w:gridCol w:w="879"/>
              <w:gridCol w:w="1903"/>
            </w:tblGrid>
            <w:tr w14:paraId="03BD1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12" w:type="pct"/>
                  <w:tcBorders>
                    <w:tl2br w:val="nil"/>
                    <w:tr2bl w:val="nil"/>
                  </w:tcBorders>
                  <w:vAlign w:val="center"/>
                </w:tcPr>
                <w:p w14:paraId="136FC0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default" w:ascii="Times New Roman" w:hAnsi="Times New Roman" w:eastAsia="宋体" w:cs="Times New Roman"/>
                      <w:bCs/>
                      <w:color w:val="auto"/>
                      <w:spacing w:val="4"/>
                      <w:sz w:val="21"/>
                      <w:szCs w:val="21"/>
                    </w:rPr>
                    <w:t>序号</w:t>
                  </w:r>
                </w:p>
              </w:tc>
              <w:tc>
                <w:tcPr>
                  <w:tcW w:w="619" w:type="pct"/>
                  <w:tcBorders>
                    <w:tl2br w:val="nil"/>
                    <w:tr2bl w:val="nil"/>
                  </w:tcBorders>
                  <w:vAlign w:val="center"/>
                </w:tcPr>
                <w:p w14:paraId="57EB6A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default" w:ascii="Times New Roman" w:hAnsi="Times New Roman" w:eastAsia="宋体" w:cs="Times New Roman"/>
                      <w:bCs/>
                      <w:color w:val="auto"/>
                      <w:spacing w:val="4"/>
                      <w:sz w:val="21"/>
                      <w:szCs w:val="21"/>
                    </w:rPr>
                    <w:t>名称</w:t>
                  </w:r>
                </w:p>
              </w:tc>
              <w:tc>
                <w:tcPr>
                  <w:tcW w:w="720" w:type="pct"/>
                  <w:tcBorders>
                    <w:tl2br w:val="nil"/>
                    <w:tr2bl w:val="nil"/>
                  </w:tcBorders>
                  <w:vAlign w:val="center"/>
                </w:tcPr>
                <w:p w14:paraId="45CB00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cs="Times New Roman"/>
                      <w:bCs/>
                      <w:color w:val="auto"/>
                      <w:spacing w:val="4"/>
                      <w:sz w:val="21"/>
                      <w:szCs w:val="21"/>
                      <w:lang w:val="en-US" w:eastAsia="zh-CN"/>
                    </w:rPr>
                  </w:pPr>
                  <w:r>
                    <w:rPr>
                      <w:rFonts w:hint="eastAsia" w:cs="Times New Roman"/>
                      <w:bCs/>
                      <w:color w:val="auto"/>
                      <w:spacing w:val="4"/>
                      <w:sz w:val="21"/>
                      <w:szCs w:val="21"/>
                      <w:lang w:val="en-US" w:eastAsia="zh-CN"/>
                    </w:rPr>
                    <w:t>总用水量</w:t>
                  </w:r>
                </w:p>
              </w:tc>
              <w:tc>
                <w:tcPr>
                  <w:tcW w:w="720" w:type="pct"/>
                  <w:tcBorders>
                    <w:tl2br w:val="nil"/>
                    <w:tr2bl w:val="nil"/>
                  </w:tcBorders>
                  <w:vAlign w:val="center"/>
                </w:tcPr>
                <w:p w14:paraId="7A3ABF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eastAsia" w:cs="Times New Roman"/>
                      <w:bCs/>
                      <w:color w:val="auto"/>
                      <w:spacing w:val="4"/>
                      <w:sz w:val="21"/>
                      <w:szCs w:val="21"/>
                      <w:lang w:val="en-US" w:eastAsia="zh-CN"/>
                    </w:rPr>
                    <w:t>新鲜水</w:t>
                  </w:r>
                  <w:r>
                    <w:rPr>
                      <w:rFonts w:hint="default" w:ascii="Times New Roman" w:hAnsi="Times New Roman" w:eastAsia="宋体" w:cs="Times New Roman"/>
                      <w:bCs/>
                      <w:color w:val="auto"/>
                      <w:spacing w:val="4"/>
                      <w:sz w:val="21"/>
                      <w:szCs w:val="21"/>
                    </w:rPr>
                    <w:t>用量</w:t>
                  </w:r>
                </w:p>
              </w:tc>
              <w:tc>
                <w:tcPr>
                  <w:tcW w:w="517" w:type="pct"/>
                  <w:tcBorders>
                    <w:tl2br w:val="nil"/>
                    <w:tr2bl w:val="nil"/>
                  </w:tcBorders>
                  <w:vAlign w:val="center"/>
                </w:tcPr>
                <w:p w14:paraId="22E291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Cs/>
                      <w:color w:val="auto"/>
                      <w:spacing w:val="4"/>
                      <w:sz w:val="21"/>
                      <w:szCs w:val="21"/>
                      <w:lang w:eastAsia="zh-CN"/>
                    </w:rPr>
                  </w:pPr>
                  <w:r>
                    <w:rPr>
                      <w:rFonts w:hint="eastAsia" w:cs="Times New Roman"/>
                      <w:bCs/>
                      <w:color w:val="auto"/>
                      <w:spacing w:val="4"/>
                      <w:sz w:val="21"/>
                      <w:szCs w:val="21"/>
                      <w:lang w:eastAsia="zh-CN"/>
                    </w:rPr>
                    <w:t>循环用水量</w:t>
                  </w:r>
                </w:p>
              </w:tc>
              <w:tc>
                <w:tcPr>
                  <w:tcW w:w="517" w:type="pct"/>
                  <w:tcBorders>
                    <w:tl2br w:val="nil"/>
                    <w:tr2bl w:val="nil"/>
                  </w:tcBorders>
                  <w:vAlign w:val="center"/>
                </w:tcPr>
                <w:p w14:paraId="48801A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default" w:ascii="Times New Roman" w:hAnsi="Times New Roman" w:eastAsia="宋体" w:cs="Times New Roman"/>
                      <w:bCs/>
                      <w:color w:val="auto"/>
                      <w:spacing w:val="4"/>
                      <w:sz w:val="21"/>
                      <w:szCs w:val="21"/>
                    </w:rPr>
                    <w:t>损耗量</w:t>
                  </w:r>
                </w:p>
              </w:tc>
              <w:tc>
                <w:tcPr>
                  <w:tcW w:w="503" w:type="pct"/>
                  <w:tcBorders>
                    <w:tl2br w:val="nil"/>
                    <w:tr2bl w:val="nil"/>
                  </w:tcBorders>
                  <w:vAlign w:val="center"/>
                </w:tcPr>
                <w:p w14:paraId="1A64B4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default" w:ascii="Times New Roman" w:hAnsi="Times New Roman" w:eastAsia="宋体" w:cs="Times New Roman"/>
                      <w:bCs/>
                      <w:color w:val="auto"/>
                      <w:spacing w:val="4"/>
                      <w:sz w:val="21"/>
                      <w:szCs w:val="21"/>
                      <w:lang w:eastAsia="zh-CN"/>
                    </w:rPr>
                    <w:t>废水量</w:t>
                  </w:r>
                </w:p>
              </w:tc>
              <w:tc>
                <w:tcPr>
                  <w:tcW w:w="1089" w:type="pct"/>
                  <w:tcBorders>
                    <w:tl2br w:val="nil"/>
                    <w:tr2bl w:val="nil"/>
                  </w:tcBorders>
                  <w:vAlign w:val="center"/>
                </w:tcPr>
                <w:p w14:paraId="6BC906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lang w:eastAsia="zh-CN"/>
                    </w:rPr>
                  </w:pPr>
                  <w:r>
                    <w:rPr>
                      <w:rFonts w:hint="default" w:ascii="Times New Roman" w:hAnsi="Times New Roman" w:eastAsia="宋体" w:cs="Times New Roman"/>
                      <w:bCs/>
                      <w:color w:val="auto"/>
                      <w:spacing w:val="4"/>
                      <w:sz w:val="21"/>
                      <w:szCs w:val="21"/>
                      <w:lang w:eastAsia="zh-CN"/>
                    </w:rPr>
                    <w:t>备注</w:t>
                  </w:r>
                </w:p>
              </w:tc>
            </w:tr>
            <w:tr w14:paraId="6441B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12" w:type="pct"/>
                  <w:tcBorders>
                    <w:tl2br w:val="nil"/>
                    <w:tr2bl w:val="nil"/>
                  </w:tcBorders>
                  <w:vAlign w:val="center"/>
                </w:tcPr>
                <w:p w14:paraId="6B9110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1</w:t>
                  </w:r>
                </w:p>
              </w:tc>
              <w:tc>
                <w:tcPr>
                  <w:tcW w:w="619" w:type="pct"/>
                  <w:tcBorders>
                    <w:tl2br w:val="nil"/>
                    <w:tr2bl w:val="nil"/>
                  </w:tcBorders>
                  <w:vAlign w:val="center"/>
                </w:tcPr>
                <w:p w14:paraId="3A32554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eastAsia" w:cs="Times New Roman"/>
                      <w:bCs/>
                      <w:color w:val="auto"/>
                      <w:spacing w:val="4"/>
                      <w:sz w:val="21"/>
                      <w:szCs w:val="21"/>
                      <w:lang w:val="en-US" w:eastAsia="zh-CN"/>
                    </w:rPr>
                    <w:t>锅炉</w:t>
                  </w:r>
                  <w:r>
                    <w:rPr>
                      <w:rFonts w:hint="default" w:ascii="Times New Roman" w:hAnsi="Times New Roman" w:eastAsia="宋体" w:cs="Times New Roman"/>
                      <w:bCs/>
                      <w:color w:val="auto"/>
                      <w:spacing w:val="4"/>
                      <w:sz w:val="21"/>
                      <w:szCs w:val="21"/>
                      <w:lang w:eastAsia="zh-CN"/>
                    </w:rPr>
                    <w:t>用水</w:t>
                  </w:r>
                </w:p>
              </w:tc>
              <w:tc>
                <w:tcPr>
                  <w:tcW w:w="720" w:type="pct"/>
                  <w:tcBorders>
                    <w:tl2br w:val="nil"/>
                    <w:tr2bl w:val="nil"/>
                  </w:tcBorders>
                  <w:vAlign w:val="center"/>
                </w:tcPr>
                <w:p w14:paraId="32EEEC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cs="Times New Roman"/>
                      <w:bCs/>
                      <w:color w:val="auto"/>
                      <w:spacing w:val="4"/>
                      <w:sz w:val="21"/>
                      <w:szCs w:val="21"/>
                      <w:lang w:val="en-US" w:eastAsia="zh-CN"/>
                    </w:rPr>
                  </w:pPr>
                  <w:r>
                    <w:rPr>
                      <w:rFonts w:hint="eastAsia" w:cs="Times New Roman"/>
                      <w:bCs/>
                      <w:color w:val="auto"/>
                      <w:spacing w:val="4"/>
                      <w:sz w:val="21"/>
                      <w:szCs w:val="21"/>
                      <w:lang w:val="en-US" w:eastAsia="zh-CN"/>
                    </w:rPr>
                    <w:t>139.91</w:t>
                  </w:r>
                </w:p>
              </w:tc>
              <w:tc>
                <w:tcPr>
                  <w:tcW w:w="720" w:type="pct"/>
                  <w:tcBorders>
                    <w:tl2br w:val="nil"/>
                    <w:tr2bl w:val="nil"/>
                  </w:tcBorders>
                  <w:vAlign w:val="center"/>
                </w:tcPr>
                <w:p w14:paraId="10CC22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3.41</w:t>
                  </w:r>
                </w:p>
              </w:tc>
              <w:tc>
                <w:tcPr>
                  <w:tcW w:w="517" w:type="pct"/>
                  <w:tcBorders>
                    <w:tl2br w:val="nil"/>
                    <w:tr2bl w:val="nil"/>
                  </w:tcBorders>
                  <w:vAlign w:val="center"/>
                </w:tcPr>
                <w:p w14:paraId="438F361D">
                  <w:pPr>
                    <w:keepNext w:val="0"/>
                    <w:keepLines w:val="0"/>
                    <w:widowControl/>
                    <w:suppressLineNumbers w:val="0"/>
                    <w:jc w:val="center"/>
                    <w:textAlignment w:val="center"/>
                    <w:rPr>
                      <w:rFonts w:hint="default" w:cs="Times New Roman"/>
                      <w:bCs/>
                      <w:color w:val="auto"/>
                      <w:spacing w:val="4"/>
                      <w:sz w:val="21"/>
                      <w:szCs w:val="21"/>
                      <w:lang w:val="en-US" w:eastAsia="zh-CN"/>
                    </w:rPr>
                  </w:pPr>
                  <w:r>
                    <w:rPr>
                      <w:rFonts w:hint="eastAsia" w:cs="Times New Roman"/>
                      <w:bCs/>
                      <w:color w:val="auto"/>
                      <w:spacing w:val="4"/>
                      <w:sz w:val="21"/>
                      <w:szCs w:val="21"/>
                      <w:lang w:val="en-US" w:eastAsia="zh-CN"/>
                    </w:rPr>
                    <w:t>136.5</w:t>
                  </w:r>
                </w:p>
              </w:tc>
              <w:tc>
                <w:tcPr>
                  <w:tcW w:w="517" w:type="pct"/>
                  <w:tcBorders>
                    <w:tl2br w:val="nil"/>
                    <w:tr2bl w:val="nil"/>
                  </w:tcBorders>
                  <w:vAlign w:val="center"/>
                </w:tcPr>
                <w:p w14:paraId="1DE927FF">
                  <w:pPr>
                    <w:keepNext w:val="0"/>
                    <w:keepLines w:val="0"/>
                    <w:widowControl/>
                    <w:suppressLineNumbers w:val="0"/>
                    <w:jc w:val="center"/>
                    <w:textAlignment w:val="center"/>
                    <w:rPr>
                      <w:rFonts w:hint="default"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1.37</w:t>
                  </w:r>
                </w:p>
              </w:tc>
              <w:tc>
                <w:tcPr>
                  <w:tcW w:w="503" w:type="pct"/>
                  <w:tcBorders>
                    <w:tl2br w:val="nil"/>
                    <w:tr2bl w:val="nil"/>
                  </w:tcBorders>
                  <w:vAlign w:val="center"/>
                </w:tcPr>
                <w:p w14:paraId="46C7D4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2.04</w:t>
                  </w:r>
                </w:p>
              </w:tc>
              <w:tc>
                <w:tcPr>
                  <w:tcW w:w="1089" w:type="pct"/>
                  <w:tcBorders>
                    <w:tl2br w:val="nil"/>
                    <w:tr2bl w:val="nil"/>
                  </w:tcBorders>
                  <w:vAlign w:val="center"/>
                </w:tcPr>
                <w:p w14:paraId="5362BD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lang w:eastAsia="zh-CN"/>
                    </w:rPr>
                  </w:pPr>
                  <w:r>
                    <w:rPr>
                      <w:rFonts w:hint="eastAsia" w:ascii="Times New Roman" w:hAnsi="Times New Roman" w:eastAsia="宋体" w:cs="Times New Roman"/>
                      <w:bCs/>
                      <w:color w:val="auto"/>
                      <w:spacing w:val="4"/>
                      <w:sz w:val="21"/>
                      <w:szCs w:val="21"/>
                      <w:lang w:val="en-US" w:eastAsia="zh-CN"/>
                    </w:rPr>
                    <w:t>进入</w:t>
                  </w:r>
                  <w:r>
                    <w:rPr>
                      <w:rFonts w:hint="eastAsia" w:cs="Times New Roman"/>
                      <w:bCs/>
                      <w:color w:val="auto"/>
                      <w:spacing w:val="4"/>
                      <w:sz w:val="21"/>
                      <w:szCs w:val="21"/>
                      <w:lang w:val="en-US" w:eastAsia="zh-CN"/>
                    </w:rPr>
                    <w:t>排污罐排入市政污水管网，进入靖边县污水处理厂处理达标后排放</w:t>
                  </w:r>
                </w:p>
              </w:tc>
            </w:tr>
          </w:tbl>
          <w:p w14:paraId="667D2BE5">
            <w:pPr>
              <w:pStyle w:val="8"/>
              <w:rPr>
                <w:rFonts w:hint="default" w:ascii="Times New Roman" w:hAnsi="Times New Roman" w:eastAsia="宋体" w:cs="Times New Roman"/>
                <w:b w:val="0"/>
                <w:bCs w:val="0"/>
                <w:color w:val="auto"/>
                <w:sz w:val="24"/>
                <w:szCs w:val="21"/>
                <w:lang w:val="en-US" w:eastAsia="zh-CN"/>
              </w:rPr>
            </w:pP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4579620</wp:posOffset>
                      </wp:positionH>
                      <wp:positionV relativeFrom="paragraph">
                        <wp:posOffset>1095375</wp:posOffset>
                      </wp:positionV>
                      <wp:extent cx="655320" cy="0"/>
                      <wp:effectExtent l="0" t="38100" r="11430" b="38100"/>
                      <wp:wrapNone/>
                      <wp:docPr id="1" name="直接箭头连接符 1"/>
                      <wp:cNvGraphicFramePr/>
                      <a:graphic xmlns:a="http://schemas.openxmlformats.org/drawingml/2006/main">
                        <a:graphicData uri="http://schemas.microsoft.com/office/word/2010/wordprocessingShape">
                          <wps:wsp>
                            <wps:cNvCnPr/>
                            <wps:spPr>
                              <a:xfrm>
                                <a:off x="0" y="0"/>
                                <a:ext cx="655320" cy="0"/>
                              </a:xfrm>
                              <a:prstGeom prst="straightConnector1">
                                <a:avLst/>
                              </a:prstGeom>
                              <a:ln w="6350">
                                <a:solidFill>
                                  <a:schemeClr val="tx1">
                                    <a:lumMod val="75000"/>
                                    <a:lumOff val="25000"/>
                                  </a:schemeClr>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60.6pt;margin-top:86.25pt;height:0pt;width:51.6pt;z-index:251663360;mso-width-relative:page;mso-height-relative:page;" filled="f" stroked="t" coordsize="21600,21600" o:gfxdata="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iaC/1gAAAAsBAAAPAAAAAAAAAAEA&#10;IAAAACIAAABkcnMvZG93bnJldi54bWxQSwECFAAUAAAACACHTuJA9HzKShECAAACBAAADgAAAAAA&#10;AAABACAAAAAlAQAAZHJzL2Uyb0RvYy54bWxQSwUGAAAAAAYABgBZAQAAqAUAAAAA&#10;">
                      <v:fill on="f" focussize="0,0"/>
                      <v:stroke weight="0.5pt" color="#404040 [2429]" joinstyle="round" endarrow="block"/>
                      <v:imagedata o:title=""/>
                      <o:lock v:ext="edit" aspectratio="f"/>
                    </v:shap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3335020</wp:posOffset>
                      </wp:positionH>
                      <wp:positionV relativeFrom="paragraph">
                        <wp:posOffset>1077595</wp:posOffset>
                      </wp:positionV>
                      <wp:extent cx="457200" cy="6985"/>
                      <wp:effectExtent l="0" t="36830" r="0" b="32385"/>
                      <wp:wrapNone/>
                      <wp:docPr id="78" name="直接箭头连接符 78"/>
                      <wp:cNvGraphicFramePr/>
                      <a:graphic xmlns:a="http://schemas.openxmlformats.org/drawingml/2006/main">
                        <a:graphicData uri="http://schemas.microsoft.com/office/word/2010/wordprocessingShape">
                          <wps:wsp>
                            <wps:cNvCnPr/>
                            <wps:spPr>
                              <a:xfrm flipV="1">
                                <a:off x="4450080" y="2457450"/>
                                <a:ext cx="457200" cy="6985"/>
                              </a:xfrm>
                              <a:prstGeom prst="straightConnector1">
                                <a:avLst/>
                              </a:prstGeom>
                              <a:ln w="6350">
                                <a:solidFill>
                                  <a:schemeClr val="tx1">
                                    <a:lumMod val="75000"/>
                                    <a:lumOff val="25000"/>
                                  </a:schemeClr>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62.6pt;margin-top:84.85pt;height:0.55pt;width:36pt;z-index:251660288;mso-width-relative:page;mso-height-relative:page;" filled="f" stroked="t" coordsize="21600,21600" o:gfxdata="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asu7N0AAAALAQAADwAAAAAAAAABACAAAAAiAAAAZHJzL2Rvd25yZXYueG1sUEsB&#10;AhQAFAAAAAgAh07iQDBoOYspAgAAHQQAAA4AAAAAAAAAAQAgAAAALAEAAGRycy9lMm9Eb2MueG1s&#10;UEsFBgAAAAAGAAYAWQEAAMcFAAAAAA==&#10;">
                      <v:fill on="f" focussize="0,0"/>
                      <v:stroke weight="0.5pt" color="#404040 [2429]" joinstyle="round" endarrow="block"/>
                      <v:imagedata o:title=""/>
                      <o:lock v:ext="edit" aspectratio="f"/>
                    </v:shape>
                  </w:pict>
                </mc:Fallback>
              </mc:AlternateContent>
            </w:r>
            <w:r>
              <w:rPr>
                <w:color w:val="auto"/>
                <w:sz w:val="24"/>
              </w:rPr>
              <mc:AlternateContent>
                <mc:Choice Requires="wpc">
                  <w:drawing>
                    <wp:inline distT="0" distB="0" distL="114300" distR="114300">
                      <wp:extent cx="5486400" cy="1634490"/>
                      <wp:effectExtent l="0" t="0" r="0" b="0"/>
                      <wp:docPr id="64" name="画布 64"/>
                      <wp:cNvGraphicFramePr/>
                      <a:graphic xmlns:a="http://schemas.openxmlformats.org/drawingml/2006/main">
                        <a:graphicData uri="http://schemas.microsoft.com/office/word/2010/wordprocessingCanvas">
                          <wpc:wpc>
                            <wpc:bg/>
                            <wpc:whole/>
                            <wps:wsp>
                              <wps:cNvPr id="65" name="矩形 65"/>
                              <wps:cNvSpPr/>
                              <wps:spPr>
                                <a:xfrm>
                                  <a:off x="28575" y="1045210"/>
                                  <a:ext cx="1014730" cy="57658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DB07C6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直接箭头连接符 66"/>
                              <wps:cNvCnPr/>
                              <wps:spPr>
                                <a:xfrm>
                                  <a:off x="884555" y="1383030"/>
                                  <a:ext cx="84328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67" name="矩形 67"/>
                              <wps:cNvSpPr/>
                              <wps:spPr>
                                <a:xfrm>
                                  <a:off x="1026795" y="1062355"/>
                                  <a:ext cx="560070" cy="43688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5A1BD71">
                                    <w:pPr>
                                      <w:keepNext w:val="0"/>
                                      <w:keepLines w:val="0"/>
                                      <w:pageBreakBefore w:val="0"/>
                                      <w:widowControl w:val="0"/>
                                      <w:kinsoku/>
                                      <w:wordWrap/>
                                      <w:overflowPunct/>
                                      <w:topLinePunct w:val="0"/>
                                      <w:bidi w:val="0"/>
                                      <w:adjustRightInd w:val="0"/>
                                      <w:snapToGrid w:val="0"/>
                                      <w:spacing w:line="240" w:lineRule="auto"/>
                                      <w:jc w:val="both"/>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矩形 68"/>
                              <wps:cNvSpPr/>
                              <wps:spPr>
                                <a:xfrm>
                                  <a:off x="1711960" y="1193800"/>
                                  <a:ext cx="1014730" cy="34226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8D8B8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软化水系统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直接箭头连接符 69"/>
                              <wps:cNvCnPr>
                                <a:stCxn id="68" idx="3"/>
                              </wps:cNvCnPr>
                              <wps:spPr>
                                <a:xfrm flipV="1">
                                  <a:off x="2726690" y="1351280"/>
                                  <a:ext cx="609600" cy="1397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0" name="直接箭头连接符 70"/>
                              <wps:cNvCnPr>
                                <a:stCxn id="68" idx="0"/>
                              </wps:cNvCnPr>
                              <wps:spPr>
                                <a:xfrm flipV="1">
                                  <a:off x="2219325" y="899795"/>
                                  <a:ext cx="0" cy="29400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1" name="矩形 71"/>
                              <wps:cNvSpPr/>
                              <wps:spPr>
                                <a:xfrm>
                                  <a:off x="1897380" y="537845"/>
                                  <a:ext cx="640715" cy="35814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CEB54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锅炉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直接箭头连接符 72"/>
                              <wps:cNvCnPr>
                                <a:stCxn id="71" idx="0"/>
                              </wps:cNvCnPr>
                              <wps:spPr>
                                <a:xfrm flipV="1">
                                  <a:off x="2218055" y="353060"/>
                                  <a:ext cx="258445" cy="184785"/>
                                </a:xfrm>
                                <a:prstGeom prst="straightConnector1">
                                  <a:avLst/>
                                </a:prstGeom>
                                <a:ln w="635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wps:wsp>
                              <wps:cNvPr id="73" name="矩形 73"/>
                              <wps:cNvSpPr/>
                              <wps:spPr>
                                <a:xfrm>
                                  <a:off x="2413000" y="100965"/>
                                  <a:ext cx="540385" cy="32321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A1516D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矩形 74"/>
                              <wps:cNvSpPr/>
                              <wps:spPr>
                                <a:xfrm>
                                  <a:off x="2105660" y="912495"/>
                                  <a:ext cx="589915" cy="35306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11029B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2.73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矩形 75"/>
                              <wps:cNvSpPr/>
                              <wps:spPr>
                                <a:xfrm>
                                  <a:off x="2631440" y="1054100"/>
                                  <a:ext cx="770255" cy="43688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759280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0.68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直接箭头连接符 76"/>
                              <wps:cNvCnPr>
                                <a:stCxn id="71" idx="3"/>
                              </wps:cNvCnPr>
                              <wps:spPr>
                                <a:xfrm flipV="1">
                                  <a:off x="2538095" y="702945"/>
                                  <a:ext cx="812800" cy="1397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7" name="直接连接符 77"/>
                              <wps:cNvCnPr/>
                              <wps:spPr>
                                <a:xfrm flipV="1">
                                  <a:off x="3318510" y="702945"/>
                                  <a:ext cx="635" cy="67881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80" name="矩形 80"/>
                              <wps:cNvSpPr/>
                              <wps:spPr>
                                <a:xfrm>
                                  <a:off x="3275965" y="786130"/>
                                  <a:ext cx="546100" cy="29972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57E555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1" name="矩形 81"/>
                              <wps:cNvSpPr/>
                              <wps:spPr>
                                <a:xfrm>
                                  <a:off x="2477135" y="428625"/>
                                  <a:ext cx="916940" cy="35941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306770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矩形 82"/>
                              <wps:cNvSpPr/>
                              <wps:spPr>
                                <a:xfrm>
                                  <a:off x="3817620" y="835660"/>
                                  <a:ext cx="724535" cy="37973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40370E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排污罐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肘形连接符 5"/>
                              <wps:cNvCnPr>
                                <a:stCxn id="71" idx="1"/>
                              </wps:cNvCnPr>
                              <wps:spPr>
                                <a:xfrm rot="10800000" flipH="1">
                                  <a:off x="1896745" y="528955"/>
                                  <a:ext cx="184785" cy="187960"/>
                                </a:xfrm>
                                <a:prstGeom prst="bentConnector4">
                                  <a:avLst>
                                    <a:gd name="adj1" fmla="val -219587"/>
                                    <a:gd name="adj2" fmla="val 27162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6" name="矩形 6"/>
                              <wps:cNvSpPr/>
                              <wps:spPr>
                                <a:xfrm>
                                  <a:off x="957580" y="283210"/>
                                  <a:ext cx="601345" cy="29273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1FB6C2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136.5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矩形 2"/>
                              <wps:cNvSpPr/>
                              <wps:spPr>
                                <a:xfrm>
                                  <a:off x="4591685" y="559435"/>
                                  <a:ext cx="864235" cy="47942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939DFE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市政污水管网</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128.7pt;width:432pt;" coordsize="5486400,1634490" editas="canvas" o:gfxdata="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">
                      <o:lock v:ext="edit" aspectratio="f"/>
                      <v:shape id="_x0000_s1026" o:spid="_x0000_s1026" style="position:absolute;left:0;top:0;height:1634490;width:5486400;" filled="f" stroked="f" coordsize="21600,21600" o:gfxdata="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">
                        <v:fill on="f" focussize="0,0"/>
                        <v:stroke on="f"/>
                        <v:imagedata o:title=""/>
                        <o:lock v:ext="edit" aspectratio="f"/>
                      </v:shape>
                      <v:rect id="_x0000_s1026" o:spid="_x0000_s1026" o:spt="1" style="position:absolute;left:28575;top:1045210;height:576580;width:1014730;v-text-anchor:middle;" filled="f" stroked="f" coordsize="21600,21600" o:gfxdata="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7dwM0&#10;1AAAAAUBAAAPAAAAAAAAAAEAIAAAACIAAABkcnMvZG93bnJldi54bWxQSwECFAAUAAAACACHTuJA&#10;NHF/GF4CAACiBAAADgAAAAAAAAABACAAAAAjAQAAZHJzL2Uyb0RvYy54bWxQSwUGAAAAAAYABgBZ&#10;AQAA8wUAAAAA&#10;">
                        <v:fill on="f" focussize="0,0"/>
                        <v:stroke on="f" weight="2pt"/>
                        <v:imagedata o:title=""/>
                        <o:lock v:ext="edit" aspectratio="f"/>
                        <v:textbox>
                          <w:txbxContent>
                            <w:p w14:paraId="6DB07C6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新鲜水</w:t>
                              </w:r>
                            </w:p>
                          </w:txbxContent>
                        </v:textbox>
                      </v:rect>
                      <v:shape id="_x0000_s1026" o:spid="_x0000_s1026" o:spt="32" type="#_x0000_t32" style="position:absolute;left:884555;top:1383030;height:0;width:843280;" filled="f" stroked="t" coordsize="21600,21600" o:gfxdata="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TRKYzVAAAABQEAAA8AAAAAAAAAAQAgAAAAIgAAAGRycy9k&#10;b3ducmV2LnhtbFBLAQIUABQAAAAIAIdO4kDKDiOhBQIAANYDAAAOAAAAAAAAAAEAIAAAACQBAABk&#10;cnMvZTJvRG9jLnhtbFBLBQYAAAAABgAGAFkBAACbBQAAAAA=&#10;">
                        <v:fill on="f" focussize="0,0"/>
                        <v:stroke weight="0.5pt" color="#000000 [3213]" joinstyle="round" endarrow="block"/>
                        <v:imagedata o:title=""/>
                        <o:lock v:ext="edit" aspectratio="f"/>
                      </v:shape>
                      <v:rect id="_x0000_s1026" o:spid="_x0000_s1026" o:spt="1" style="position:absolute;left:1026795;top:1062355;height:436880;width:560070;v-text-anchor:middle;" filled="f" stroked="f" coordsize="21600,21600" o:gfxdata="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t3&#10;AzTUAAAABQEAAA8AAAAAAAAAAQAgAAAAIgAAAGRycy9kb3ducmV2LnhtbFBLAQIUABQAAAAIAIdO&#10;4kBa2B78YAIAAKMEAAAOAAAAAAAAAAEAIAAAACMBAABkcnMvZTJvRG9jLnhtbFBLBQYAAAAABgAG&#10;AFkBAAD1BQAAAAA=&#10;">
                        <v:fill on="f" focussize="0,0"/>
                        <v:stroke on="f" weight="2pt"/>
                        <v:imagedata o:title=""/>
                        <o:lock v:ext="edit" aspectratio="f"/>
                        <v:textbox>
                          <w:txbxContent>
                            <w:p w14:paraId="05A1BD71">
                              <w:pPr>
                                <w:keepNext w:val="0"/>
                                <w:keepLines w:val="0"/>
                                <w:pageBreakBefore w:val="0"/>
                                <w:widowControl w:val="0"/>
                                <w:kinsoku/>
                                <w:wordWrap/>
                                <w:overflowPunct/>
                                <w:topLinePunct w:val="0"/>
                                <w:bidi w:val="0"/>
                                <w:adjustRightInd w:val="0"/>
                                <w:snapToGrid w:val="0"/>
                                <w:spacing w:line="240" w:lineRule="auto"/>
                                <w:jc w:val="both"/>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3.41</w:t>
                              </w:r>
                            </w:p>
                          </w:txbxContent>
                        </v:textbox>
                      </v:rect>
                      <v:rect id="_x0000_s1026" o:spid="_x0000_s1026" o:spt="1" style="position:absolute;left:1711960;top:1193800;height:342265;width:1014730;v-text-anchor:middle;" filled="f" stroked="t" coordsize="21600,21600" o:gfxdata="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707J1AAAAAUBAAAPAAAAAAAAAAEAIAAAACIAAABkcnMvZG93bnJldi54bWxQ&#10;SwECFAAUAAAACACHTuJAi8H04G0CAADMBAAADgAAAAAAAAABACAAAAAjAQAAZHJzL2Uyb0RvYy54&#10;bWxQSwUGAAAAAAYABgBZAQAAAgYAAAAA&#10;">
                        <v:fill on="f" focussize="0,0"/>
                        <v:stroke weight="0.5pt" color="#000000 [3213]" joinstyle="round"/>
                        <v:imagedata o:title=""/>
                        <o:lock v:ext="edit" aspectratio="f"/>
                        <v:textbox>
                          <w:txbxContent>
                            <w:p w14:paraId="08D8B8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软化水系统</w:t>
                              </w:r>
                            </w:p>
                          </w:txbxContent>
                        </v:textbox>
                      </v:rect>
                      <v:shape id="_x0000_s1026" o:spid="_x0000_s1026" o:spt="32" type="#_x0000_t32" style="position:absolute;left:2726690;top:1351280;flip:y;height:13970;width:609600;" filled="f" stroked="t" coordsize="21600,21600" o:gfxdata="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XDZP1AAAAAUB&#10;AAAPAAAAAAAAAAEAIAAAACIAAABkcnMvZG93bnJldi54bWxQSwECFAAUAAAACACHTuJAF5eP0h8C&#10;AAAMBAAADgAAAAAAAAABACAAAAAjAQAAZHJzL2Uyb0RvYy54bWxQSwUGAAAAAAYABgBZAQAAtAUA&#10;AAAA&#10;">
                        <v:fill on="f" focussize="0,0"/>
                        <v:stroke weight="0.5pt" color="#000000 [3213]" joinstyle="round" endarrow="block"/>
                        <v:imagedata o:title=""/>
                        <o:lock v:ext="edit" aspectratio="f"/>
                      </v:shape>
                      <v:shape id="_x0000_s1026" o:spid="_x0000_s1026" o:spt="32" type="#_x0000_t32" style="position:absolute;left:2219325;top:899795;flip:y;height:294005;width:0;" filled="f" stroked="t" coordsize="21600,21600" o:gfxdata="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XDZP1AAAAAUB&#10;AAAPAAAAAAAAAAEAIAAAACIAAABkcnMvZG93bnJldi54bWxQSwECFAAUAAAACACHTuJAfNCySx8C&#10;AAAHBAAADgAAAAAAAAABACAAAAAjAQAAZHJzL2Uyb0RvYy54bWxQSwUGAAAAAAYABgBZAQAAtAUA&#10;AAAA&#10;">
                        <v:fill on="f" focussize="0,0"/>
                        <v:stroke weight="0.5pt" color="#000000 [3213]" joinstyle="round" endarrow="block"/>
                        <v:imagedata o:title=""/>
                        <o:lock v:ext="edit" aspectratio="f"/>
                      </v:shape>
                      <v:rect id="_x0000_s1026" o:spid="_x0000_s1026" o:spt="1" style="position:absolute;left:1897380;top:537845;height:358140;width:640715;v-text-anchor:middle;" filled="f" stroked="t" coordsize="21600,21600" o:gfxdata="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fvTsnUAAAABQEAAA8AAAAAAAAAAQAgAAAAIgAAAGRycy9kb3ducmV2Lnht&#10;bFBLAQIUABQAAAAIAIdO4kCCi2NrbwIAAMoEAAAOAAAAAAAAAAEAIAAAACMBAABkcnMvZTJvRG9j&#10;LnhtbFBLBQYAAAAABgAGAFkBAAAEBgAAAAA=&#10;">
                        <v:fill on="f" focussize="0,0"/>
                        <v:stroke weight="0.5pt" color="#000000 [3213]" joinstyle="round"/>
                        <v:imagedata o:title=""/>
                        <o:lock v:ext="edit" aspectratio="f"/>
                        <v:textbox>
                          <w:txbxContent>
                            <w:p w14:paraId="5BCEB54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锅炉</w:t>
                              </w:r>
                            </w:p>
                          </w:txbxContent>
                        </v:textbox>
                      </v:rect>
                      <v:shape id="_x0000_s1026" o:spid="_x0000_s1026" o:spt="32" type="#_x0000_t32" style="position:absolute;left:2218055;top:353060;flip:y;height:184785;width:258445;" filled="f" stroked="t" coordsize="21600,21600" o:gfxdata="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XNCZtYA&#10;AAAFAQAADwAAAAAAAAABACAAAAAiAAAAZHJzL2Rvd25yZXYueG1sUEsBAhQAFAAAAAgAh07iQJqB&#10;ZOYhAgAACwQAAA4AAAAAAAAAAQAgAAAAJQEAAGRycy9lMm9Eb2MueG1sUEsFBgAAAAAGAAYAWQEA&#10;ALgFAAAAAA==&#10;">
                        <v:fill on="f" focussize="0,0"/>
                        <v:stroke weight="0.5pt" color="#000000 [3213]" joinstyle="round" dashstyle="dash" endarrow="block"/>
                        <v:imagedata o:title=""/>
                        <o:lock v:ext="edit" aspectratio="f"/>
                      </v:shape>
                      <v:rect id="_x0000_s1026" o:spid="_x0000_s1026" o:spt="1" style="position:absolute;left:2413000;top:100965;height:323215;width:540385;v-text-anchor:middle;" filled="f" stroked="f" coordsize="21600,21600" o:gfxdata="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7dwM0&#10;1AAAAAUBAAAPAAAAAAAAAAEAIAAAACIAAABkcnMvZG93bnJldi54bWxQSwECFAAUAAAACACHTuJA&#10;xc9DHF4CAACiBAAADgAAAAAAAAABACAAAAAjAQAAZHJzL2Uyb0RvYy54bWxQSwUGAAAAAAYABgBZ&#10;AQAA8wUAAAAA&#10;">
                        <v:fill on="f" focussize="0,0"/>
                        <v:stroke on="f" weight="2pt"/>
                        <v:imagedata o:title=""/>
                        <o:lock v:ext="edit" aspectratio="f"/>
                        <v:textbox>
                          <w:txbxContent>
                            <w:p w14:paraId="0A1516D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1.37</w:t>
                              </w:r>
                            </w:p>
                          </w:txbxContent>
                        </v:textbox>
                      </v:rect>
                      <v:rect id="_x0000_s1026" o:spid="_x0000_s1026" o:spt="1" style="position:absolute;left:2105660;top:912495;height:353060;width:589915;v-text-anchor:middle;" filled="f" stroked="f" coordsize="21600,21600" o:gfxdata="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3cD&#10;NNQAAAAFAQAADwAAAAAAAAABACAAAAAiAAAAZHJzL2Rvd25yZXYueG1sUEsBAhQAFAAAAAgAh07i&#10;QAeKqfJfAgAAogQAAA4AAAAAAAAAAQAgAAAAIwEAAGRycy9lMm9Eb2MueG1sUEsFBgAAAAAGAAYA&#10;WQEAAPQFAAAAAA==&#10;">
                        <v:fill on="f" focussize="0,0"/>
                        <v:stroke on="f" weight="2pt"/>
                        <v:imagedata o:title=""/>
                        <o:lock v:ext="edit" aspectratio="f"/>
                        <v:textbox>
                          <w:txbxContent>
                            <w:p w14:paraId="311029B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2.73 </w:t>
                              </w:r>
                            </w:p>
                          </w:txbxContent>
                        </v:textbox>
                      </v:rect>
                      <v:rect id="_x0000_s1026" o:spid="_x0000_s1026" o:spt="1" style="position:absolute;left:2631440;top:1054100;height:436880;width:770255;v-text-anchor:middle;" filled="f" stroked="f" coordsize="21600,21600" o:gfxdata="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t3AzTU&#10;AAAABQEAAA8AAAAAAAAAAQAgAAAAIgAAAGRycy9kb3ducmV2LnhtbFBLAQIUABQAAAAIAIdO4kBG&#10;u/2OXQIAAKMEAAAOAAAAAAAAAAEAIAAAACMBAABkcnMvZTJvRG9jLnhtbFBLBQYAAAAABgAGAFkB&#10;AADyBQAAAAA=&#10;">
                        <v:fill on="f" focussize="0,0"/>
                        <v:stroke on="f" weight="2pt"/>
                        <v:imagedata o:title=""/>
                        <o:lock v:ext="edit" aspectratio="f"/>
                        <v:textbox>
                          <w:txbxContent>
                            <w:p w14:paraId="3759280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0.68</w:t>
                              </w:r>
                            </w:p>
                          </w:txbxContent>
                        </v:textbox>
                      </v:rect>
                      <v:shape id="_x0000_s1026" o:spid="_x0000_s1026" o:spt="32" type="#_x0000_t32" style="position:absolute;left:2538095;top:702945;flip:y;height:13970;width:812800;" filled="f" stroked="t" coordsize="21600,21600" o:gfxdata="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Fw2T9QA&#10;AAAFAQAADwAAAAAAAAABACAAAAAiAAAAZHJzL2Rvd25yZXYueG1sUEsBAhQAFAAAAAgAh07iQO7f&#10;HAQjAgAACwQAAA4AAAAAAAAAAQAgAAAAIwEAAGRycy9lMm9Eb2MueG1sUEsFBgAAAAAGAAYAWQEA&#10;ALgFAAAAAA==&#10;">
                        <v:fill on="f" focussize="0,0"/>
                        <v:stroke weight="0.5pt" color="#000000 [3213]" joinstyle="round" endarrow="block"/>
                        <v:imagedata o:title=""/>
                        <o:lock v:ext="edit" aspectratio="f"/>
                      </v:shape>
                      <v:line id="_x0000_s1026" o:spid="_x0000_s1026" o:spt="20" style="position:absolute;left:3318510;top:702945;flip:y;height:678815;width:635;" filled="f" stroked="t" coordsize="21600,21600" o:gfxdata="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zfIGTXAAAABQEAAA8AAAAAAAAAAQAgAAAAIgAAAGRycy9kb3ducmV2LnhtbFBLAQIUABQAAAAI&#10;AIdO4kCeiSF37gEAALIDAAAOAAAAAAAAAAEAIAAAACYBAABkcnMvZTJvRG9jLnhtbFBLBQYAAAAA&#10;BgAGAFkBAACGBQAAAAA=&#10;">
                        <v:fill on="f" focussize="0,0"/>
                        <v:stroke weight="0.5pt" color="#000000 [3213]" joinstyle="round"/>
                        <v:imagedata o:title=""/>
                        <o:lock v:ext="edit" aspectratio="f"/>
                      </v:line>
                      <v:rect id="_x0000_s1026" o:spid="_x0000_s1026" o:spt="1" style="position:absolute;left:3275965;top:786130;height:299720;width:546100;v-text-anchor:middle;" filled="f" stroked="f" coordsize="21600,21600" o:gfxdata="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t3AzTU&#10;AAAABQEAAA8AAAAAAAAAAQAgAAAAIgAAAGRycy9kb3ducmV2LnhtbFBLAQIUABQAAAAIAIdO4kDQ&#10;a3K0XQIAAKIEAAAOAAAAAAAAAAEAIAAAACMBAABkcnMvZTJvRG9jLnhtbFBLBQYAAAAABgAGAFkB&#10;AADyBQAAAAA=&#10;">
                        <v:fill on="f" focussize="0,0"/>
                        <v:stroke on="f" weight="2pt"/>
                        <v:imagedata o:title=""/>
                        <o:lock v:ext="edit" aspectratio="f"/>
                        <v:textbox>
                          <w:txbxContent>
                            <w:p w14:paraId="657E555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2.04</w:t>
                              </w:r>
                            </w:p>
                          </w:txbxContent>
                        </v:textbox>
                      </v:rect>
                      <v:rect id="_x0000_s1026" o:spid="_x0000_s1026" o:spt="1" style="position:absolute;left:2477135;top:428625;height:359410;width:916940;v-text-anchor:middle;" filled="f" stroked="f" coordsize="21600,21600" o:gfxdata="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t3&#10;AzTUAAAABQEAAA8AAAAAAAAAAQAgAAAAIgAAAGRycy9kb3ducmV2LnhtbFBLAQIUABQAAAAIAIdO&#10;4kCZ2bEkYAIAAKIEAAAOAAAAAAAAAAEAIAAAACMBAABkcnMvZTJvRG9jLnhtbFBLBQYAAAAABgAG&#10;AFkBAAD1BQAAAAA=&#10;">
                        <v:fill on="f" focussize="0,0"/>
                        <v:stroke on="f" weight="2pt"/>
                        <v:imagedata o:title=""/>
                        <o:lock v:ext="edit" aspectratio="f"/>
                        <v:textbox>
                          <w:txbxContent>
                            <w:p w14:paraId="0306770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1.36</w:t>
                              </w:r>
                            </w:p>
                          </w:txbxContent>
                        </v:textbox>
                      </v:rect>
                      <v:rect id="_x0000_s1026" o:spid="_x0000_s1026" o:spt="1" style="position:absolute;left:3817620;top:835660;height:379730;width:724535;v-text-anchor:middle;" filled="f" stroked="t" coordsize="21600,21600" o:gfxdata="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707J1AAAAAUBAAAPAAAAAAAAAAEAIAAAACIAAABkcnMvZG93bnJldi54bWxQ&#10;SwECFAAUAAAACACHTuJADcXVGW0CAADKBAAADgAAAAAAAAABACAAAAAjAQAAZHJzL2Uyb0RvYy54&#10;bWxQSwUGAAAAAAYABgBZAQAAAgYAAAAA&#10;">
                        <v:fill on="f" focussize="0,0"/>
                        <v:stroke weight="0.5pt" color="#000000 [3213]" joinstyle="round"/>
                        <v:imagedata o:title=""/>
                        <o:lock v:ext="edit" aspectratio="f"/>
                        <v:textbox>
                          <w:txbxContent>
                            <w:p w14:paraId="140370E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排污罐</w:t>
                              </w:r>
                            </w:p>
                          </w:txbxContent>
                        </v:textbox>
                      </v:rect>
                      <v:shape id="_x0000_s1026" o:spid="_x0000_s1026" o:spt="35" type="#_x0000_t35" style="position:absolute;left:1896745;top:528955;flip:x;height:187960;width:184785;rotation:11796480f;" filled="f" stroked="t" coordsize="21600,21600" o:gfxdata="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fpUAV0gAAAAUBAAAPAAAAAAAAAAEA&#10;IAAAACIAAABkcnMvZG93bnJldi54bWxQSwECFAAUAAAACACHTuJA2HfQoU4CAABjBAAADgAAAAAA&#10;AAABACAAAAAhAQAAZHJzL2Uyb0RvYy54bWxQSwUGAAAAAAYABgBZAQAA4QUAAAAA&#10;" adj="-47431,58670">
                        <v:fill on="f" focussize="0,0"/>
                        <v:stroke weight="0.5pt" color="#000000 [3213]" joinstyle="round" endarrow="block"/>
                        <v:imagedata o:title=""/>
                        <o:lock v:ext="edit" aspectratio="f"/>
                      </v:shape>
                      <v:rect id="_x0000_s1026" o:spid="_x0000_s1026" o:spt="1" style="position:absolute;left:957580;top:283210;height:292735;width:601345;v-text-anchor:middle;" filled="f" stroked="f" coordsize="21600,21600" o:gfxdata="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t3AzTU&#10;AAAABQEAAA8AAAAAAAAAAQAgAAAAIgAAAGRycy9kb3ducmV2LnhtbFBLAQIUABQAAAAIAIdO4kB3&#10;chH0XQIAAJ8EAAAOAAAAAAAAAAEAIAAAACMBAABkcnMvZTJvRG9jLnhtbFBLBQYAAAAABgAGAFkB&#10;AADyBQAAAAA=&#10;">
                        <v:fill on="f" focussize="0,0"/>
                        <v:stroke on="f" weight="2pt"/>
                        <v:imagedata o:title=""/>
                        <o:lock v:ext="edit" aspectratio="f"/>
                        <v:textbox>
                          <w:txbxContent>
                            <w:p w14:paraId="61FB6C2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136.5</w:t>
                              </w:r>
                            </w:p>
                          </w:txbxContent>
                        </v:textbox>
                      </v:rect>
                      <v:rect id="_x0000_s1026" o:spid="_x0000_s1026" o:spt="1" style="position:absolute;left:4591685;top:559435;height:479425;width:864235;v-text-anchor:middle;" filled="f" stroked="f" coordsize="21600,21600" o:gfxdata="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3cD&#10;NNQAAAAFAQAADwAAAAAAAAABACAAAAAiAAAAZHJzL2Rvd25yZXYueG1sUEsBAhQAFAAAAAgAh07i&#10;QPoErKRfAgAAoAQAAA4AAAAAAAAAAQAgAAAAIwEAAGRycy9lMm9Eb2MueG1sUEsFBgAAAAAGAAYA&#10;WQEAAPQFAAAAAA==&#10;">
                        <v:fill on="f" focussize="0,0"/>
                        <v:stroke on="f" weight="2pt"/>
                        <v:imagedata o:title=""/>
                        <o:lock v:ext="edit" aspectratio="f"/>
                        <v:textbox>
                          <w:txbxContent>
                            <w:p w14:paraId="6939DFE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市政污水管网</w:t>
                              </w:r>
                            </w:p>
                          </w:txbxContent>
                        </v:textbox>
                      </v:rect>
                      <w10:wrap type="none"/>
                      <w10:anchorlock/>
                    </v:group>
                  </w:pict>
                </mc:Fallback>
              </mc:AlternateContent>
            </w:r>
          </w:p>
          <w:p w14:paraId="6B30949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bCs w:val="0"/>
                <w:color w:val="auto"/>
                <w:sz w:val="21"/>
                <w:szCs w:val="21"/>
                <w:lang w:val="en-US" w:eastAsia="zh-CN"/>
              </w:rPr>
              <w:t>图</w:t>
            </w:r>
            <w:r>
              <w:rPr>
                <w:rFonts w:hint="eastAsia" w:ascii="Times New Roman" w:hAnsi="Times New Roman" w:eastAsia="宋体" w:cs="Times New Roman"/>
                <w:b/>
                <w:bCs w:val="0"/>
                <w:color w:val="auto"/>
                <w:sz w:val="21"/>
                <w:szCs w:val="21"/>
                <w:lang w:val="en-US" w:eastAsia="zh-CN"/>
              </w:rPr>
              <w:t>2</w:t>
            </w:r>
            <w:r>
              <w:rPr>
                <w:rFonts w:hint="default" w:ascii="Times New Roman" w:hAnsi="Times New Roman" w:eastAsia="宋体" w:cs="Times New Roman"/>
                <w:b/>
                <w:bCs w:val="0"/>
                <w:color w:val="auto"/>
                <w:sz w:val="21"/>
                <w:szCs w:val="21"/>
                <w:lang w:val="en-US" w:eastAsia="zh-CN"/>
              </w:rPr>
              <w:t>-1  项目水平衡图  （单位：m</w:t>
            </w:r>
            <w:r>
              <w:rPr>
                <w:rFonts w:hint="default" w:ascii="Times New Roman" w:hAnsi="Times New Roman" w:eastAsia="宋体" w:cs="Times New Roman"/>
                <w:b/>
                <w:bCs w:val="0"/>
                <w:color w:val="auto"/>
                <w:sz w:val="21"/>
                <w:szCs w:val="21"/>
                <w:vertAlign w:val="superscript"/>
                <w:lang w:val="en-US" w:eastAsia="zh-CN"/>
              </w:rPr>
              <w:t>3</w:t>
            </w:r>
            <w:r>
              <w:rPr>
                <w:rFonts w:hint="default" w:ascii="Times New Roman" w:hAnsi="Times New Roman" w:eastAsia="宋体" w:cs="Times New Roman"/>
                <w:b/>
                <w:bCs w:val="0"/>
                <w:color w:val="auto"/>
                <w:sz w:val="21"/>
                <w:szCs w:val="21"/>
                <w:lang w:val="en-US" w:eastAsia="zh-CN"/>
              </w:rPr>
              <w:t>/d）</w:t>
            </w:r>
          </w:p>
          <w:p w14:paraId="64E53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 xml:space="preserve">）供电 </w:t>
            </w:r>
          </w:p>
          <w:p w14:paraId="3EF0D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依托现有供电系统，</w:t>
            </w:r>
            <w:r>
              <w:rPr>
                <w:rFonts w:hint="eastAsia" w:cs="Times New Roman"/>
                <w:color w:val="auto"/>
                <w:sz w:val="24"/>
                <w:szCs w:val="24"/>
                <w:lang w:val="en-US" w:eastAsia="zh-CN"/>
              </w:rPr>
              <w:t>长庆油田靖边基地</w:t>
            </w:r>
            <w:r>
              <w:rPr>
                <w:rFonts w:hint="eastAsia" w:ascii="Times New Roman" w:hAnsi="Times New Roman" w:cs="Times New Roman"/>
                <w:color w:val="auto"/>
                <w:sz w:val="24"/>
                <w:szCs w:val="24"/>
                <w:lang w:val="en-US" w:eastAsia="zh-CN"/>
              </w:rPr>
              <w:t>建设</w:t>
            </w:r>
            <w:r>
              <w:rPr>
                <w:rFonts w:hint="default" w:ascii="Times New Roman" w:hAnsi="Times New Roman" w:eastAsia="宋体" w:cs="Times New Roman"/>
                <w:color w:val="auto"/>
                <w:sz w:val="24"/>
                <w:szCs w:val="24"/>
                <w:lang w:val="en-US" w:eastAsia="zh-CN"/>
              </w:rPr>
              <w:t>35/10kV</w:t>
            </w:r>
            <w:r>
              <w:rPr>
                <w:rFonts w:hint="eastAsia" w:ascii="Times New Roman" w:hAnsi="Times New Roman" w:eastAsia="宋体" w:cs="Times New Roman"/>
                <w:color w:val="auto"/>
                <w:sz w:val="24"/>
                <w:szCs w:val="24"/>
                <w:lang w:val="en-US" w:eastAsia="zh-CN"/>
              </w:rPr>
              <w:t>变电所一座</w:t>
            </w:r>
            <w:r>
              <w:rPr>
                <w:rFonts w:hint="eastAsia" w:ascii="Times New Roman" w:hAnsi="Times New Roman" w:cs="Times New Roman"/>
                <w:color w:val="auto"/>
                <w:sz w:val="24"/>
                <w:szCs w:val="24"/>
                <w:lang w:val="en-US" w:eastAsia="zh-CN"/>
              </w:rPr>
              <w:t>，可以为本项目供电。</w:t>
            </w:r>
          </w:p>
          <w:p w14:paraId="420E1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val="en-US" w:eastAsia="zh-CN"/>
              </w:rPr>
              <w:t>）供气</w:t>
            </w:r>
          </w:p>
          <w:p w14:paraId="3AD3C6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项目天然气由市政天然气管网供给</w:t>
            </w:r>
            <w:r>
              <w:rPr>
                <w:rFonts w:hint="eastAsia" w:cs="Times New Roman"/>
                <w:color w:val="auto"/>
                <w:sz w:val="24"/>
                <w:lang w:val="en-US" w:eastAsia="zh-CN"/>
              </w:rPr>
              <w:t>，在锅炉房南侧设天然气调压柜1座</w:t>
            </w:r>
            <w:r>
              <w:rPr>
                <w:rFonts w:hint="eastAsia" w:ascii="Times New Roman" w:hAnsi="Times New Roman" w:eastAsia="宋体" w:cs="Times New Roman"/>
                <w:color w:val="auto"/>
                <w:sz w:val="24"/>
                <w:lang w:val="en-US" w:eastAsia="zh-CN"/>
              </w:rPr>
              <w:t xml:space="preserve">。 </w:t>
            </w:r>
          </w:p>
          <w:p w14:paraId="51D212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lang w:val="en-US" w:eastAsia="zh-CN"/>
              </w:rPr>
              <w:t xml:space="preserve">）劳动定员及生产制度 </w:t>
            </w:r>
          </w:p>
          <w:p w14:paraId="3D983B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olor w:val="auto"/>
                <w:lang w:eastAsia="zh-CN"/>
              </w:rPr>
            </w:pPr>
            <w:r>
              <w:rPr>
                <w:rFonts w:hint="eastAsia" w:ascii="Times New Roman" w:hAnsi="Times New Roman" w:eastAsia="宋体" w:cs="Times New Roman"/>
                <w:color w:val="auto"/>
                <w:sz w:val="24"/>
                <w:lang w:val="en-US" w:eastAsia="zh-CN"/>
              </w:rPr>
              <w:t>本项目依托厂区现有工作人员，不新增员工。锅炉房工作制度为三班制，锅炉采暖季运行</w:t>
            </w:r>
            <w:r>
              <w:rPr>
                <w:rFonts w:hint="default" w:ascii="Times New Roman" w:hAnsi="Times New Roman" w:eastAsia="宋体" w:cs="Times New Roman"/>
                <w:color w:val="auto"/>
                <w:sz w:val="24"/>
                <w:lang w:val="en-US" w:eastAsia="zh-CN"/>
              </w:rPr>
              <w:t>1</w:t>
            </w:r>
            <w:r>
              <w:rPr>
                <w:rFonts w:hint="eastAsia" w:cs="Times New Roman"/>
                <w:color w:val="auto"/>
                <w:sz w:val="24"/>
                <w:lang w:val="en-US" w:eastAsia="zh-CN"/>
              </w:rPr>
              <w:t>8</w:t>
            </w:r>
            <w:r>
              <w:rPr>
                <w:rFonts w:hint="default" w:ascii="Times New Roman" w:hAnsi="Times New Roman" w:eastAsia="宋体" w:cs="Times New Roman"/>
                <w:color w:val="auto"/>
                <w:sz w:val="24"/>
                <w:lang w:val="en-US" w:eastAsia="zh-CN"/>
              </w:rPr>
              <w:t>0</w:t>
            </w:r>
            <w:r>
              <w:rPr>
                <w:rFonts w:hint="eastAsia" w:ascii="Times New Roman" w:hAnsi="Times New Roman" w:eastAsia="宋体" w:cs="Times New Roman"/>
                <w:color w:val="auto"/>
                <w:sz w:val="24"/>
                <w:lang w:val="en-US" w:eastAsia="zh-CN"/>
              </w:rPr>
              <w:t>d，每天运行</w:t>
            </w:r>
            <w:r>
              <w:rPr>
                <w:rFonts w:hint="default" w:ascii="Times New Roman" w:hAnsi="Times New Roman" w:eastAsia="宋体" w:cs="Times New Roman"/>
                <w:color w:val="auto"/>
                <w:sz w:val="24"/>
                <w:lang w:val="en-US" w:eastAsia="zh-CN"/>
              </w:rPr>
              <w:t>2</w:t>
            </w:r>
            <w:r>
              <w:rPr>
                <w:rFonts w:hint="eastAsia" w:cs="Times New Roman"/>
                <w:color w:val="auto"/>
                <w:sz w:val="24"/>
                <w:lang w:val="en-US" w:eastAsia="zh-CN"/>
              </w:rPr>
              <w:t>0</w:t>
            </w:r>
            <w:r>
              <w:rPr>
                <w:rFonts w:hint="eastAsia" w:ascii="Times New Roman" w:hAnsi="Times New Roman" w:eastAsia="宋体" w:cs="Times New Roman"/>
                <w:color w:val="auto"/>
                <w:sz w:val="24"/>
                <w:lang w:val="en-US" w:eastAsia="zh-CN"/>
              </w:rPr>
              <w:t>h。</w:t>
            </w:r>
          </w:p>
        </w:tc>
      </w:tr>
      <w:tr w14:paraId="586C8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455" w:type="dxa"/>
            <w:noWrap w:val="0"/>
            <w:vAlign w:val="center"/>
          </w:tcPr>
          <w:p w14:paraId="0E9D1AD5">
            <w:pPr>
              <w:bidi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rPr>
              <w:t>工艺流程和产排污环节</w:t>
            </w:r>
          </w:p>
        </w:tc>
        <w:tc>
          <w:tcPr>
            <w:tcW w:w="8847" w:type="dxa"/>
            <w:noWrap w:val="0"/>
            <w:vAlign w:val="top"/>
          </w:tcPr>
          <w:p w14:paraId="268219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一、</w:t>
            </w:r>
            <w:r>
              <w:rPr>
                <w:rFonts w:hint="default" w:ascii="Times New Roman" w:hAnsi="Times New Roman" w:eastAsia="宋体" w:cs="Times New Roman"/>
                <w:b/>
                <w:bCs/>
                <w:color w:val="auto"/>
                <w:sz w:val="24"/>
                <w:szCs w:val="24"/>
              </w:rPr>
              <w:t>工艺流程</w:t>
            </w:r>
          </w:p>
          <w:p w14:paraId="3B9370ED">
            <w:pPr>
              <w:spacing w:line="360" w:lineRule="auto"/>
              <w:ind w:firstLine="480" w:firstLineChars="200"/>
              <w:rPr>
                <w:rFonts w:hint="default" w:ascii="Times New Roman" w:hAnsi="Times New Roman" w:eastAsia="宋体" w:cs="Times New Roman"/>
                <w:color w:val="auto"/>
                <w:sz w:val="24"/>
              </w:rPr>
            </w:pPr>
            <w:bookmarkStart w:id="2" w:name="_Toc470089681"/>
            <w:bookmarkStart w:id="3" w:name="_Toc469911155"/>
            <w:bookmarkStart w:id="4" w:name="_Toc469906351"/>
            <w:bookmarkStart w:id="5" w:name="_Toc158363882"/>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、施工期</w:t>
            </w:r>
            <w:bookmarkEnd w:id="2"/>
            <w:bookmarkEnd w:id="3"/>
            <w:bookmarkEnd w:id="4"/>
            <w:bookmarkEnd w:id="5"/>
          </w:p>
          <w:p w14:paraId="47DE9F4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lang w:val="en-US" w:eastAsia="zh-CN"/>
              </w:rPr>
              <w:t>项目</w:t>
            </w:r>
            <w:r>
              <w:rPr>
                <w:rFonts w:hint="default" w:ascii="Times New Roman" w:hAnsi="Times New Roman" w:eastAsia="宋体" w:cs="Times New Roman"/>
                <w:color w:val="auto"/>
                <w:sz w:val="24"/>
              </w:rPr>
              <w:t>施工</w:t>
            </w:r>
            <w:r>
              <w:rPr>
                <w:rFonts w:hint="eastAsia" w:cs="Times New Roman"/>
                <w:color w:val="auto"/>
                <w:sz w:val="24"/>
                <w:lang w:val="en-US" w:eastAsia="zh-CN"/>
              </w:rPr>
              <w:t>期主要包括锅炉房</w:t>
            </w:r>
            <w:r>
              <w:rPr>
                <w:rFonts w:hint="default" w:ascii="Times New Roman" w:hAnsi="Times New Roman" w:eastAsia="宋体" w:cs="Times New Roman"/>
                <w:color w:val="auto"/>
                <w:sz w:val="24"/>
                <w:szCs w:val="24"/>
                <w:lang w:eastAsia="zh-CN"/>
              </w:rPr>
              <w:t>主体结构施工</w:t>
            </w:r>
            <w:r>
              <w:rPr>
                <w:rFonts w:hint="default" w:ascii="Times New Roman" w:hAnsi="Times New Roman" w:eastAsia="宋体" w:cs="Times New Roman"/>
                <w:color w:val="auto"/>
                <w:sz w:val="24"/>
                <w:szCs w:val="24"/>
              </w:rPr>
              <w:t>、设备安装调试</w:t>
            </w:r>
            <w:r>
              <w:rPr>
                <w:rFonts w:hint="eastAsia" w:cs="Times New Roman"/>
                <w:color w:val="auto"/>
                <w:sz w:val="24"/>
                <w:szCs w:val="24"/>
                <w:lang w:val="en-US" w:eastAsia="zh-CN"/>
              </w:rPr>
              <w:t>等。</w:t>
            </w:r>
          </w:p>
          <w:p w14:paraId="7007532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施工期工艺流程及产污环节见图</w:t>
            </w:r>
            <w:r>
              <w:rPr>
                <w:rFonts w:hint="default" w:ascii="Times New Roman" w:hAnsi="Times New Roman" w:eastAsia="宋体" w:cs="Times New Roman"/>
                <w:color w:val="auto"/>
                <w:sz w:val="24"/>
                <w:lang w:val="en-US" w:eastAsia="zh-CN"/>
              </w:rPr>
              <w:t>2-2</w:t>
            </w:r>
            <w:r>
              <w:rPr>
                <w:rFonts w:hint="default" w:ascii="Times New Roman" w:hAnsi="Times New Roman" w:eastAsia="宋体" w:cs="Times New Roman"/>
                <w:color w:val="auto"/>
                <w:sz w:val="24"/>
              </w:rPr>
              <w:t>。</w:t>
            </w:r>
          </w:p>
          <w:p w14:paraId="6258D7FB">
            <w:pPr>
              <w:pStyle w:val="7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4"/>
              </w:rPr>
            </w:pPr>
            <w:r>
              <w:rPr>
                <w:rFonts w:hint="eastAsia" w:ascii="Times New Roman" w:hAnsi="Times New Roman" w:cs="Times New Roman"/>
                <w:color w:val="auto"/>
                <w:szCs w:val="24"/>
                <w:lang w:val="en-US" w:eastAsia="zh-CN"/>
              </w:rPr>
              <w:t xml:space="preserve">     </w:t>
            </w:r>
            <w:r>
              <w:rPr>
                <w:color w:val="auto"/>
                <w:sz w:val="21"/>
              </w:rPr>
              <mc:AlternateContent>
                <mc:Choice Requires="wpc">
                  <w:drawing>
                    <wp:inline distT="0" distB="0" distL="114300" distR="114300">
                      <wp:extent cx="4742180" cy="1235710"/>
                      <wp:effectExtent l="0" t="4445" r="0" b="0"/>
                      <wp:docPr id="159" name="画布 159"/>
                      <wp:cNvGraphicFramePr/>
                      <a:graphic xmlns:a="http://schemas.openxmlformats.org/drawingml/2006/main">
                        <a:graphicData uri="http://schemas.microsoft.com/office/word/2010/wordprocessingCanvas">
                          <wpc:wpc>
                            <wpc:bg/>
                            <wpc:whole/>
                            <wps:wsp>
                              <wps:cNvPr id="43" name="Rectangle 81"/>
                              <wps:cNvSpPr>
                                <a:spLocks noChangeArrowheads="1"/>
                              </wps:cNvSpPr>
                              <wps:spPr bwMode="auto">
                                <a:xfrm>
                                  <a:off x="165100" y="697865"/>
                                  <a:ext cx="855345" cy="213995"/>
                                </a:xfrm>
                                <a:prstGeom prst="rect">
                                  <a:avLst/>
                                </a:prstGeom>
                                <a:noFill/>
                                <a:ln w="9525">
                                  <a:solidFill>
                                    <a:srgbClr val="000000"/>
                                  </a:solidFill>
                                  <a:miter lim="800000"/>
                                </a:ln>
                                <a:effectLst/>
                              </wps:spPr>
                              <wps:txbx>
                                <w:txbxContent>
                                  <w:p w14:paraId="78BD1601">
                                    <w:pPr>
                                      <w:adjustRightInd w:val="0"/>
                                      <w:snapToGrid w:val="0"/>
                                      <w:jc w:val="center"/>
                                      <w:rPr>
                                        <w:spacing w:val="-10"/>
                                        <w:sz w:val="21"/>
                                        <w:szCs w:val="21"/>
                                      </w:rPr>
                                    </w:pPr>
                                    <w:r>
                                      <w:rPr>
                                        <w:rFonts w:hint="eastAsia"/>
                                        <w:spacing w:val="-10"/>
                                        <w:sz w:val="21"/>
                                        <w:szCs w:val="21"/>
                                      </w:rPr>
                                      <w:t>主体结构施工</w:t>
                                    </w:r>
                                  </w:p>
                                  <w:p w14:paraId="488966D5">
                                    <w:pPr>
                                      <w:rPr>
                                        <w:sz w:val="21"/>
                                        <w:szCs w:val="21"/>
                                      </w:rPr>
                                    </w:pPr>
                                  </w:p>
                                </w:txbxContent>
                              </wps:txbx>
                              <wps:bodyPr rot="0" vert="horz" wrap="square" lIns="36029" tIns="18014" rIns="36029" bIns="18014" anchor="t" anchorCtr="0" upright="1">
                                <a:noAutofit/>
                              </wps:bodyPr>
                            </wps:wsp>
                            <wps:wsp>
                              <wps:cNvPr id="44" name="Line 82"/>
                              <wps:cNvCnPr>
                                <a:cxnSpLocks noChangeShapeType="1"/>
                              </wps:cNvCnPr>
                              <wps:spPr bwMode="auto">
                                <a:xfrm>
                                  <a:off x="1032510" y="799465"/>
                                  <a:ext cx="228600" cy="635"/>
                                </a:xfrm>
                                <a:prstGeom prst="line">
                                  <a:avLst/>
                                </a:prstGeom>
                                <a:noFill/>
                                <a:ln w="9525">
                                  <a:solidFill>
                                    <a:srgbClr val="000000"/>
                                  </a:solidFill>
                                  <a:round/>
                                  <a:tailEnd type="triangle" w="sm" len="lg"/>
                                </a:ln>
                                <a:effectLst/>
                              </wps:spPr>
                              <wps:bodyPr/>
                            </wps:wsp>
                            <wps:wsp>
                              <wps:cNvPr id="45" name="Rectangle 80"/>
                              <wps:cNvSpPr>
                                <a:spLocks noChangeArrowheads="1"/>
                              </wps:cNvSpPr>
                              <wps:spPr bwMode="auto">
                                <a:xfrm>
                                  <a:off x="1250950" y="697230"/>
                                  <a:ext cx="685800" cy="213995"/>
                                </a:xfrm>
                                <a:prstGeom prst="rect">
                                  <a:avLst/>
                                </a:prstGeom>
                                <a:noFill/>
                                <a:ln w="9525">
                                  <a:solidFill>
                                    <a:srgbClr val="000000"/>
                                  </a:solidFill>
                                  <a:miter lim="800000"/>
                                </a:ln>
                                <a:effectLst/>
                              </wps:spPr>
                              <wps:txbx>
                                <w:txbxContent>
                                  <w:p w14:paraId="6047B93A">
                                    <w:pPr>
                                      <w:adjustRightInd w:val="0"/>
                                      <w:snapToGrid w:val="0"/>
                                      <w:jc w:val="center"/>
                                      <w:rPr>
                                        <w:spacing w:val="-10"/>
                                        <w:sz w:val="21"/>
                                        <w:szCs w:val="21"/>
                                      </w:rPr>
                                    </w:pPr>
                                    <w:r>
                                      <w:rPr>
                                        <w:rFonts w:hint="eastAsia"/>
                                        <w:spacing w:val="-10"/>
                                        <w:sz w:val="21"/>
                                        <w:szCs w:val="21"/>
                                      </w:rPr>
                                      <w:t>设备安装</w:t>
                                    </w:r>
                                  </w:p>
                                  <w:p w14:paraId="0D167AB1">
                                    <w:pPr>
                                      <w:rPr>
                                        <w:sz w:val="21"/>
                                        <w:szCs w:val="21"/>
                                      </w:rPr>
                                    </w:pPr>
                                  </w:p>
                                </w:txbxContent>
                              </wps:txbx>
                              <wps:bodyPr rot="0" vert="horz" wrap="square" lIns="36029" tIns="18014" rIns="36029" bIns="18014" anchor="t" anchorCtr="0" upright="1">
                                <a:noAutofit/>
                              </wps:bodyPr>
                            </wps:wsp>
                            <wps:wsp>
                              <wps:cNvPr id="46" name="Line 87"/>
                              <wps:cNvCnPr>
                                <a:cxnSpLocks noChangeShapeType="1"/>
                                <a:stCxn id="45" idx="3"/>
                              </wps:cNvCnPr>
                              <wps:spPr bwMode="auto">
                                <a:xfrm>
                                  <a:off x="1936750" y="804545"/>
                                  <a:ext cx="428625" cy="1905"/>
                                </a:xfrm>
                                <a:prstGeom prst="line">
                                  <a:avLst/>
                                </a:prstGeom>
                                <a:noFill/>
                                <a:ln w="9525">
                                  <a:solidFill>
                                    <a:srgbClr val="000000"/>
                                  </a:solidFill>
                                  <a:round/>
                                  <a:tailEnd type="triangle" w="sm" len="lg"/>
                                </a:ln>
                                <a:effectLst/>
                              </wps:spPr>
                              <wps:bodyPr/>
                            </wps:wsp>
                            <wps:wsp>
                              <wps:cNvPr id="47" name="Rectangle 79"/>
                              <wps:cNvSpPr>
                                <a:spLocks noChangeArrowheads="1"/>
                              </wps:cNvSpPr>
                              <wps:spPr bwMode="auto">
                                <a:xfrm>
                                  <a:off x="2353945" y="692785"/>
                                  <a:ext cx="685800" cy="213995"/>
                                </a:xfrm>
                                <a:prstGeom prst="rect">
                                  <a:avLst/>
                                </a:prstGeom>
                                <a:noFill/>
                                <a:ln w="9525">
                                  <a:solidFill>
                                    <a:srgbClr val="000000"/>
                                  </a:solidFill>
                                  <a:miter lim="800000"/>
                                </a:ln>
                                <a:effectLst/>
                              </wps:spPr>
                              <wps:txbx>
                                <w:txbxContent>
                                  <w:p w14:paraId="77AD1C5D">
                                    <w:pPr>
                                      <w:adjustRightInd w:val="0"/>
                                      <w:snapToGrid w:val="0"/>
                                      <w:jc w:val="center"/>
                                      <w:rPr>
                                        <w:spacing w:val="-10"/>
                                        <w:sz w:val="21"/>
                                        <w:szCs w:val="21"/>
                                      </w:rPr>
                                    </w:pPr>
                                    <w:r>
                                      <w:rPr>
                                        <w:rFonts w:hint="eastAsia"/>
                                        <w:spacing w:val="-10"/>
                                        <w:sz w:val="21"/>
                                        <w:szCs w:val="21"/>
                                      </w:rPr>
                                      <w:t>工程验收</w:t>
                                    </w:r>
                                  </w:p>
                                  <w:p w14:paraId="6AA430E7">
                                    <w:pPr>
                                      <w:rPr>
                                        <w:sz w:val="21"/>
                                        <w:szCs w:val="21"/>
                                      </w:rPr>
                                    </w:pPr>
                                  </w:p>
                                </w:txbxContent>
                              </wps:txbx>
                              <wps:bodyPr rot="0" vert="horz" wrap="square" lIns="36029" tIns="18014" rIns="36029" bIns="18014" anchor="t" anchorCtr="0" upright="1">
                                <a:noAutofit/>
                              </wps:bodyPr>
                            </wps:wsp>
                            <wps:wsp>
                              <wps:cNvPr id="48" name="Rectangle 77"/>
                              <wps:cNvSpPr>
                                <a:spLocks noChangeArrowheads="1"/>
                              </wps:cNvSpPr>
                              <wps:spPr bwMode="auto">
                                <a:xfrm>
                                  <a:off x="3250565" y="693420"/>
                                  <a:ext cx="685800" cy="213995"/>
                                </a:xfrm>
                                <a:prstGeom prst="rect">
                                  <a:avLst/>
                                </a:prstGeom>
                                <a:noFill/>
                                <a:ln w="9525">
                                  <a:solidFill>
                                    <a:srgbClr val="000000"/>
                                  </a:solidFill>
                                  <a:miter lim="800000"/>
                                </a:ln>
                                <a:effectLst/>
                              </wps:spPr>
                              <wps:txbx>
                                <w:txbxContent>
                                  <w:p w14:paraId="33353B88">
                                    <w:pPr>
                                      <w:adjustRightInd w:val="0"/>
                                      <w:snapToGrid w:val="0"/>
                                      <w:jc w:val="center"/>
                                      <w:rPr>
                                        <w:spacing w:val="-10"/>
                                        <w:sz w:val="21"/>
                                        <w:szCs w:val="21"/>
                                      </w:rPr>
                                    </w:pPr>
                                    <w:r>
                                      <w:rPr>
                                        <w:rFonts w:hint="eastAsia"/>
                                        <w:spacing w:val="-10"/>
                                        <w:sz w:val="21"/>
                                        <w:szCs w:val="21"/>
                                      </w:rPr>
                                      <w:t>运行使用</w:t>
                                    </w:r>
                                  </w:p>
                                  <w:p w14:paraId="155C1ED9">
                                    <w:pPr>
                                      <w:rPr>
                                        <w:sz w:val="21"/>
                                        <w:szCs w:val="21"/>
                                      </w:rPr>
                                    </w:pPr>
                                  </w:p>
                                </w:txbxContent>
                              </wps:txbx>
                              <wps:bodyPr rot="0" vert="horz" wrap="square" lIns="36029" tIns="18014" rIns="36029" bIns="18014" anchor="t" anchorCtr="0" upright="1">
                                <a:noAutofit/>
                              </wps:bodyPr>
                            </wps:wsp>
                            <wps:wsp>
                              <wps:cNvPr id="49" name="Line 86"/>
                              <wps:cNvCnPr>
                                <a:cxnSpLocks noChangeShapeType="1"/>
                              </wps:cNvCnPr>
                              <wps:spPr bwMode="auto">
                                <a:xfrm>
                                  <a:off x="3037205" y="812165"/>
                                  <a:ext cx="228600" cy="635"/>
                                </a:xfrm>
                                <a:prstGeom prst="line">
                                  <a:avLst/>
                                </a:prstGeom>
                                <a:noFill/>
                                <a:ln w="9525">
                                  <a:solidFill>
                                    <a:srgbClr val="000000"/>
                                  </a:solidFill>
                                  <a:round/>
                                  <a:tailEnd type="triangle" w="sm" len="lg"/>
                                </a:ln>
                                <a:effectLst/>
                              </wps:spPr>
                              <wps:bodyPr/>
                            </wps:wsp>
                            <wps:wsp>
                              <wps:cNvPr id="50" name="Line 73"/>
                              <wps:cNvCnPr>
                                <a:cxnSpLocks noChangeShapeType="1"/>
                              </wps:cNvCnPr>
                              <wps:spPr bwMode="auto">
                                <a:xfrm flipV="1">
                                  <a:off x="544830" y="471170"/>
                                  <a:ext cx="1490980" cy="4445"/>
                                </a:xfrm>
                                <a:prstGeom prst="line">
                                  <a:avLst/>
                                </a:prstGeom>
                                <a:noFill/>
                                <a:ln w="9525">
                                  <a:solidFill>
                                    <a:srgbClr val="000000"/>
                                  </a:solidFill>
                                  <a:prstDash val="dashDot"/>
                                  <a:round/>
                                </a:ln>
                                <a:effectLst/>
                              </wps:spPr>
                              <wps:bodyPr/>
                            </wps:wsp>
                            <wps:wsp>
                              <wps:cNvPr id="52" name="Line 93"/>
                              <wps:cNvCnPr>
                                <a:cxnSpLocks noChangeShapeType="1"/>
                              </wps:cNvCnPr>
                              <wps:spPr bwMode="auto">
                                <a:xfrm>
                                  <a:off x="539750" y="894080"/>
                                  <a:ext cx="0" cy="198120"/>
                                </a:xfrm>
                                <a:prstGeom prst="line">
                                  <a:avLst/>
                                </a:prstGeom>
                                <a:noFill/>
                                <a:ln w="9525">
                                  <a:solidFill>
                                    <a:srgbClr val="000000"/>
                                  </a:solidFill>
                                  <a:prstDash val="dashDot"/>
                                  <a:round/>
                                  <a:tailEnd type="none" w="sm" len="lg"/>
                                </a:ln>
                                <a:effectLst/>
                              </wps:spPr>
                              <wps:bodyPr/>
                            </wps:wsp>
                            <wps:wsp>
                              <wps:cNvPr id="53" name="Line 76"/>
                              <wps:cNvCnPr>
                                <a:cxnSpLocks noChangeShapeType="1"/>
                              </wps:cNvCnPr>
                              <wps:spPr bwMode="auto">
                                <a:xfrm flipV="1">
                                  <a:off x="553720" y="467360"/>
                                  <a:ext cx="635" cy="215900"/>
                                </a:xfrm>
                                <a:prstGeom prst="line">
                                  <a:avLst/>
                                </a:prstGeom>
                                <a:noFill/>
                                <a:ln w="9525">
                                  <a:solidFill>
                                    <a:srgbClr val="000000"/>
                                  </a:solidFill>
                                  <a:prstDash val="dashDot"/>
                                  <a:round/>
                                  <a:tailEnd type="triangle" w="sm" len="lg"/>
                                </a:ln>
                                <a:effectLst/>
                              </wps:spPr>
                              <wps:bodyPr/>
                            </wps:wsp>
                            <wps:wsp>
                              <wps:cNvPr id="54" name="Line 75"/>
                              <wps:cNvCnPr>
                                <a:cxnSpLocks noChangeShapeType="1"/>
                              </wps:cNvCnPr>
                              <wps:spPr bwMode="auto">
                                <a:xfrm flipV="1">
                                  <a:off x="1510665" y="481330"/>
                                  <a:ext cx="635" cy="215900"/>
                                </a:xfrm>
                                <a:prstGeom prst="line">
                                  <a:avLst/>
                                </a:prstGeom>
                                <a:noFill/>
                                <a:ln w="9525">
                                  <a:solidFill>
                                    <a:srgbClr val="000000"/>
                                  </a:solidFill>
                                  <a:prstDash val="dashDot"/>
                                  <a:round/>
                                  <a:tailEnd type="triangle" w="sm" len="lg"/>
                                </a:ln>
                                <a:effectLst/>
                              </wps:spPr>
                              <wps:bodyPr/>
                            </wps:wsp>
                            <wps:wsp>
                              <wps:cNvPr id="55" name="Line 92"/>
                              <wps:cNvCnPr>
                                <a:cxnSpLocks noChangeShapeType="1"/>
                              </wps:cNvCnPr>
                              <wps:spPr bwMode="auto">
                                <a:xfrm>
                                  <a:off x="1510665" y="902335"/>
                                  <a:ext cx="635" cy="198120"/>
                                </a:xfrm>
                                <a:prstGeom prst="line">
                                  <a:avLst/>
                                </a:prstGeom>
                                <a:noFill/>
                                <a:ln w="9525">
                                  <a:solidFill>
                                    <a:srgbClr val="000000"/>
                                  </a:solidFill>
                                  <a:prstDash val="dashDot"/>
                                  <a:round/>
                                  <a:tailEnd type="none" w="sm" len="lg"/>
                                </a:ln>
                                <a:effectLst/>
                              </wps:spPr>
                              <wps:bodyPr/>
                            </wps:wsp>
                            <wps:wsp>
                              <wps:cNvPr id="56" name="Line 74"/>
                              <wps:cNvCnPr>
                                <a:cxnSpLocks noChangeShapeType="1"/>
                              </wps:cNvCnPr>
                              <wps:spPr bwMode="auto">
                                <a:xfrm flipV="1">
                                  <a:off x="2028825" y="469265"/>
                                  <a:ext cx="15240" cy="632460"/>
                                </a:xfrm>
                                <a:prstGeom prst="line">
                                  <a:avLst/>
                                </a:prstGeom>
                                <a:noFill/>
                                <a:ln w="9525">
                                  <a:solidFill>
                                    <a:srgbClr val="000000"/>
                                  </a:solidFill>
                                  <a:prstDash val="dashDot"/>
                                  <a:round/>
                                  <a:tailEnd type="triangle" w="sm" len="lg"/>
                                </a:ln>
                                <a:effectLst/>
                              </wps:spPr>
                              <wps:bodyPr/>
                            </wps:wsp>
                            <wps:wsp>
                              <wps:cNvPr id="58" name="Line 73"/>
                              <wps:cNvCnPr>
                                <a:cxnSpLocks noChangeShapeType="1"/>
                              </wps:cNvCnPr>
                              <wps:spPr bwMode="auto">
                                <a:xfrm>
                                  <a:off x="525145" y="1093470"/>
                                  <a:ext cx="1503680" cy="8255"/>
                                </a:xfrm>
                                <a:prstGeom prst="line">
                                  <a:avLst/>
                                </a:prstGeom>
                                <a:noFill/>
                                <a:ln w="9525">
                                  <a:solidFill>
                                    <a:srgbClr val="000000"/>
                                  </a:solidFill>
                                  <a:prstDash val="dashDot"/>
                                  <a:round/>
                                </a:ln>
                                <a:effectLst/>
                              </wps:spPr>
                              <wps:bodyPr/>
                            </wps:wsp>
                            <wps:wsp>
                              <wps:cNvPr id="59" name="Line 75"/>
                              <wps:cNvCnPr>
                                <a:cxnSpLocks noChangeShapeType="1"/>
                              </wps:cNvCnPr>
                              <wps:spPr bwMode="auto">
                                <a:xfrm flipV="1">
                                  <a:off x="1517015" y="243840"/>
                                  <a:ext cx="635" cy="215900"/>
                                </a:xfrm>
                                <a:prstGeom prst="line">
                                  <a:avLst/>
                                </a:prstGeom>
                                <a:noFill/>
                                <a:ln w="9525">
                                  <a:solidFill>
                                    <a:srgbClr val="000000"/>
                                  </a:solidFill>
                                  <a:prstDash val="dashDot"/>
                                  <a:round/>
                                  <a:tailEnd type="triangle" w="sm" len="lg"/>
                                </a:ln>
                                <a:effectLst/>
                              </wps:spPr>
                              <wps:bodyPr/>
                            </wps:wsp>
                            <wps:wsp>
                              <wps:cNvPr id="60" name="Rectangle 94"/>
                              <wps:cNvSpPr>
                                <a:spLocks noChangeArrowheads="1"/>
                              </wps:cNvSpPr>
                              <wps:spPr bwMode="auto">
                                <a:xfrm>
                                  <a:off x="76835" y="0"/>
                                  <a:ext cx="4370070" cy="245745"/>
                                </a:xfrm>
                                <a:prstGeom prst="rect">
                                  <a:avLst/>
                                </a:prstGeom>
                                <a:noFill/>
                                <a:ln w="9525">
                                  <a:solidFill>
                                    <a:srgbClr val="000000"/>
                                  </a:solidFill>
                                  <a:prstDash val="dash"/>
                                  <a:miter lim="800000"/>
                                </a:ln>
                                <a:effectLst/>
                              </wps:spPr>
                              <wps:txbx>
                                <w:txbxContent>
                                  <w:p w14:paraId="30CE4EA4">
                                    <w:pPr>
                                      <w:adjustRightInd w:val="0"/>
                                      <w:snapToGrid w:val="0"/>
                                      <w:jc w:val="center"/>
                                      <w:rPr>
                                        <w:spacing w:val="-10"/>
                                        <w:sz w:val="21"/>
                                        <w:szCs w:val="21"/>
                                      </w:rPr>
                                    </w:pPr>
                                    <w:r>
                                      <w:rPr>
                                        <w:rFonts w:hint="eastAsia"/>
                                        <w:spacing w:val="-10"/>
                                        <w:sz w:val="21"/>
                                        <w:szCs w:val="21"/>
                                        <w:lang w:eastAsia="zh-CN"/>
                                      </w:rPr>
                                      <w:t>施工废气、施工噪声、</w:t>
                                    </w:r>
                                    <w:r>
                                      <w:rPr>
                                        <w:rFonts w:hint="eastAsia"/>
                                        <w:spacing w:val="-10"/>
                                        <w:sz w:val="21"/>
                                        <w:szCs w:val="21"/>
                                      </w:rPr>
                                      <w:t>施工人员生活废水</w:t>
                                    </w:r>
                                    <w:r>
                                      <w:rPr>
                                        <w:rFonts w:hint="eastAsia"/>
                                        <w:spacing w:val="-10"/>
                                        <w:sz w:val="21"/>
                                        <w:szCs w:val="21"/>
                                        <w:lang w:eastAsia="zh-CN"/>
                                      </w:rPr>
                                      <w:t>、施工废水</w:t>
                                    </w:r>
                                    <w:r>
                                      <w:rPr>
                                        <w:rFonts w:hint="eastAsia"/>
                                        <w:spacing w:val="-10"/>
                                        <w:sz w:val="21"/>
                                        <w:szCs w:val="21"/>
                                      </w:rPr>
                                      <w:t>、</w:t>
                                    </w:r>
                                    <w:r>
                                      <w:rPr>
                                        <w:rFonts w:hint="eastAsia"/>
                                        <w:spacing w:val="-10"/>
                                        <w:sz w:val="21"/>
                                        <w:szCs w:val="21"/>
                                        <w:lang w:eastAsia="zh-CN"/>
                                      </w:rPr>
                                      <w:t>生活</w:t>
                                    </w:r>
                                    <w:r>
                                      <w:rPr>
                                        <w:rFonts w:hint="eastAsia"/>
                                        <w:spacing w:val="-10"/>
                                        <w:sz w:val="21"/>
                                        <w:szCs w:val="21"/>
                                      </w:rPr>
                                      <w:t>垃圾</w:t>
                                    </w:r>
                                    <w:r>
                                      <w:rPr>
                                        <w:rFonts w:hint="eastAsia"/>
                                        <w:spacing w:val="-10"/>
                                        <w:sz w:val="21"/>
                                        <w:szCs w:val="21"/>
                                        <w:lang w:eastAsia="zh-CN"/>
                                      </w:rPr>
                                      <w:t>、建筑垃圾</w:t>
                                    </w:r>
                                    <w:r>
                                      <w:rPr>
                                        <w:rFonts w:hint="eastAsia"/>
                                        <w:spacing w:val="-10"/>
                                        <w:sz w:val="21"/>
                                        <w:szCs w:val="21"/>
                                      </w:rPr>
                                      <w:t>等</w:t>
                                    </w:r>
                                  </w:p>
                                </w:txbxContent>
                              </wps:txbx>
                              <wps:bodyPr rot="0" vert="horz" wrap="square" lIns="18014" tIns="18014" rIns="18014" bIns="18014" anchor="t" anchorCtr="0" upright="1">
                                <a:noAutofit/>
                              </wps:bodyPr>
                            </wps:wsp>
                          </wpc:wpc>
                        </a:graphicData>
                      </a:graphic>
                    </wp:inline>
                  </w:drawing>
                </mc:Choice>
                <mc:Fallback>
                  <w:pict>
                    <v:group id="_x0000_s1026" o:spid="_x0000_s1026" o:spt="203" style="height:97.3pt;width:373.4pt;" coordsize="4742180,1235710" editas="canvas" o:gfxdata="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">
                      <o:lock v:ext="edit" aspectratio="f"/>
                      <v:shape id="_x0000_s1026" o:spid="_x0000_s1026" style="position:absolute;left:0;top:0;height:1235710;width:4742180;" filled="f" stroked="f" coordsize="21600,21600" o:gfxdata="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CZ+hgi1gAAAAUBAAAPAAAA&#10;AAAAAAEAIAAAACIAAABkcnMvZG93bnJldi54bWxQSwECFAAUAAAACACHTuJARkxbajUFAABgJgAA&#10;DgAAAAAAAAABACAAAAAlAQAAZHJzL2Uyb0RvYy54bWxQSwUGAAAAAAYABgBZAQAAzAgAAAAA&#10;">
                        <v:fill on="f" focussize="0,0"/>
                        <v:stroke on="f"/>
                        <v:imagedata o:title=""/>
                        <o:lock v:ext="edit" aspectratio="f"/>
                      </v:shape>
                      <v:rect id="Rectangle 81" o:spid="_x0000_s1026" o:spt="1" style="position:absolute;left:165100;top:697865;height:213995;width:855345;" filled="f" stroked="t" coordsize="21600,21600" o:gfxdata="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98R5dQAAAAFAQAADwAAAAAAAAABACAAAAAiAAAAZHJzL2Rvd25y&#10;ZXYueG1sUEsBAhQAFAAAAAgAh07iQOdvnc07AgAAbQQAAA4AAAAAAAAAAQAgAAAAIwEAAGRycy9l&#10;Mm9Eb2MueG1sUEsFBgAAAAAGAAYAWQEAANAFAAAAAA==&#10;">
                        <v:fill on="f" focussize="0,0"/>
                        <v:stroke color="#000000" miterlimit="8" joinstyle="miter"/>
                        <v:imagedata o:title=""/>
                        <o:lock v:ext="edit" aspectratio="f"/>
                        <v:textbox inset="2.83692913385827pt,1.41842519685039pt,2.83692913385827pt,1.41842519685039pt">
                          <w:txbxContent>
                            <w:p w14:paraId="78BD1601">
                              <w:pPr>
                                <w:adjustRightInd w:val="0"/>
                                <w:snapToGrid w:val="0"/>
                                <w:jc w:val="center"/>
                                <w:rPr>
                                  <w:spacing w:val="-10"/>
                                  <w:sz w:val="21"/>
                                  <w:szCs w:val="21"/>
                                </w:rPr>
                              </w:pPr>
                              <w:r>
                                <w:rPr>
                                  <w:rFonts w:hint="eastAsia"/>
                                  <w:spacing w:val="-10"/>
                                  <w:sz w:val="21"/>
                                  <w:szCs w:val="21"/>
                                </w:rPr>
                                <w:t>主体结构施工</w:t>
                              </w:r>
                            </w:p>
                            <w:p w14:paraId="488966D5">
                              <w:pPr>
                                <w:rPr>
                                  <w:sz w:val="21"/>
                                  <w:szCs w:val="21"/>
                                </w:rPr>
                              </w:pPr>
                            </w:p>
                          </w:txbxContent>
                        </v:textbox>
                      </v:rect>
                      <v:line id="Line 82" o:spid="_x0000_s1026" o:spt="20" style="position:absolute;left:1032510;top:799465;height:635;width:228600;" filled="f" stroked="t" coordsize="21600,21600" o:gfxdata="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z1BUPXAAAABQEAAA8AAAAAAAAAAQAgAAAAIgAAAGRycy9kb3ducmV2LnhtbFBL&#10;AQIUABQAAAAIAIdO4kA3UBrr9wEAAOcDAAAOAAAAAAAAAAEAIAAAACYBAABkcnMvZTJvRG9jLnht&#10;bFBLBQYAAAAABgAGAFkBAACPBQAAAAA=&#10;">
                        <v:fill on="f" focussize="0,0"/>
                        <v:stroke color="#000000" joinstyle="round" endarrow="block" endarrowwidth="narrow" endarrowlength="long"/>
                        <v:imagedata o:title=""/>
                        <o:lock v:ext="edit" aspectratio="f"/>
                      </v:line>
                      <v:rect id="Rectangle 80" o:spid="_x0000_s1026" o:spt="1" style="position:absolute;left:1250950;top:697230;height:213995;width:685800;" filled="f" stroked="t" coordsize="21600,21600" o:gfxdata="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ffEeXUAAAABQEAAA8AAAAAAAAAAQAgAAAAIgAAAGRycy9kb3du&#10;cmV2LnhtbFBLAQIUABQAAAAIAIdO4kAGistePAIAAG4EAAAOAAAAAAAAAAEAIAAAACMBAABkcnMv&#10;ZTJvRG9jLnhtbFBLBQYAAAAABgAGAFkBAADRBQAAAAA=&#10;">
                        <v:fill on="f" focussize="0,0"/>
                        <v:stroke color="#000000" miterlimit="8" joinstyle="miter"/>
                        <v:imagedata o:title=""/>
                        <o:lock v:ext="edit" aspectratio="f"/>
                        <v:textbox inset="2.83692913385827pt,1.41842519685039pt,2.83692913385827pt,1.41842519685039pt">
                          <w:txbxContent>
                            <w:p w14:paraId="6047B93A">
                              <w:pPr>
                                <w:adjustRightInd w:val="0"/>
                                <w:snapToGrid w:val="0"/>
                                <w:jc w:val="center"/>
                                <w:rPr>
                                  <w:spacing w:val="-10"/>
                                  <w:sz w:val="21"/>
                                  <w:szCs w:val="21"/>
                                </w:rPr>
                              </w:pPr>
                              <w:r>
                                <w:rPr>
                                  <w:rFonts w:hint="eastAsia"/>
                                  <w:spacing w:val="-10"/>
                                  <w:sz w:val="21"/>
                                  <w:szCs w:val="21"/>
                                </w:rPr>
                                <w:t>设备安装</w:t>
                              </w:r>
                            </w:p>
                            <w:p w14:paraId="0D167AB1">
                              <w:pPr>
                                <w:rPr>
                                  <w:sz w:val="21"/>
                                  <w:szCs w:val="21"/>
                                </w:rPr>
                              </w:pPr>
                            </w:p>
                          </w:txbxContent>
                        </v:textbox>
                      </v:rect>
                      <v:line id="Line 87" o:spid="_x0000_s1026" o:spt="20" style="position:absolute;left:1936750;top:804545;height:1905;width:428625;" filled="f" stroked="t" coordsize="21600,21600" o:gfxdata="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PUFQ9cAAAAFAQAADwAAAAAAAAABACAAAAAiAAAAZHJzL2Rv&#10;d25yZXYueG1sUEsBAhQAFAAAAAgAh07iQErj2i8CAgAAAgQAAA4AAAAAAAAAAQAgAAAAJgEAAGRy&#10;cy9lMm9Eb2MueG1sUEsFBgAAAAAGAAYAWQEAAJoFAAAAAA==&#10;">
                        <v:fill on="f" focussize="0,0"/>
                        <v:stroke color="#000000" joinstyle="round" endarrow="block" endarrowwidth="narrow" endarrowlength="long"/>
                        <v:imagedata o:title=""/>
                        <o:lock v:ext="edit" aspectratio="f"/>
                      </v:line>
                      <v:rect id="Rectangle 79" o:spid="_x0000_s1026" o:spt="1" style="position:absolute;left:2353945;top:692785;height:213995;width:685800;" filled="f" stroked="t" coordsize="21600,21600" o:gfxdata="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ffEeXUAAAABQEAAA8AAAAAAAAAAQAgAAAAIgAAAGRycy9k&#10;b3ducmV2LnhtbFBLAQIUABQAAAAIAIdO4kAaXpLSPwIAAG4EAAAOAAAAAAAAAAEAIAAAACMBAABk&#10;cnMvZTJvRG9jLnhtbFBLBQYAAAAABgAGAFkBAADUBQAAAAA=&#10;">
                        <v:fill on="f" focussize="0,0"/>
                        <v:stroke color="#000000" miterlimit="8" joinstyle="miter"/>
                        <v:imagedata o:title=""/>
                        <o:lock v:ext="edit" aspectratio="f"/>
                        <v:textbox inset="2.83692913385827pt,1.41842519685039pt,2.83692913385827pt,1.41842519685039pt">
                          <w:txbxContent>
                            <w:p w14:paraId="77AD1C5D">
                              <w:pPr>
                                <w:adjustRightInd w:val="0"/>
                                <w:snapToGrid w:val="0"/>
                                <w:jc w:val="center"/>
                                <w:rPr>
                                  <w:spacing w:val="-10"/>
                                  <w:sz w:val="21"/>
                                  <w:szCs w:val="21"/>
                                </w:rPr>
                              </w:pPr>
                              <w:r>
                                <w:rPr>
                                  <w:rFonts w:hint="eastAsia"/>
                                  <w:spacing w:val="-10"/>
                                  <w:sz w:val="21"/>
                                  <w:szCs w:val="21"/>
                                </w:rPr>
                                <w:t>工程验收</w:t>
                              </w:r>
                            </w:p>
                            <w:p w14:paraId="6AA430E7">
                              <w:pPr>
                                <w:rPr>
                                  <w:sz w:val="21"/>
                                  <w:szCs w:val="21"/>
                                </w:rPr>
                              </w:pPr>
                            </w:p>
                          </w:txbxContent>
                        </v:textbox>
                      </v:rect>
                      <v:rect id="Rectangle 77" o:spid="_x0000_s1026" o:spt="1" style="position:absolute;left:3250565;top:693420;height:213995;width:685800;" filled="f" stroked="t" coordsize="21600,21600" o:gfxdata="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33xHl1AAAAAUBAAAPAAAAAAAAAAEAIAAAACIAAABkcnMvZG93&#10;bnJldi54bWxQSwECFAAUAAAACACHTuJAK1hQLz0CAABuBAAADgAAAAAAAAABACAAAAAjAQAAZHJz&#10;L2Uyb0RvYy54bWxQSwUGAAAAAAYABgBZAQAA0gUAAAAA&#10;">
                        <v:fill on="f" focussize="0,0"/>
                        <v:stroke color="#000000" miterlimit="8" joinstyle="miter"/>
                        <v:imagedata o:title=""/>
                        <o:lock v:ext="edit" aspectratio="f"/>
                        <v:textbox inset="2.83692913385827pt,1.41842519685039pt,2.83692913385827pt,1.41842519685039pt">
                          <w:txbxContent>
                            <w:p w14:paraId="33353B88">
                              <w:pPr>
                                <w:adjustRightInd w:val="0"/>
                                <w:snapToGrid w:val="0"/>
                                <w:jc w:val="center"/>
                                <w:rPr>
                                  <w:spacing w:val="-10"/>
                                  <w:sz w:val="21"/>
                                  <w:szCs w:val="21"/>
                                </w:rPr>
                              </w:pPr>
                              <w:r>
                                <w:rPr>
                                  <w:rFonts w:hint="eastAsia"/>
                                  <w:spacing w:val="-10"/>
                                  <w:sz w:val="21"/>
                                  <w:szCs w:val="21"/>
                                </w:rPr>
                                <w:t>运行使用</w:t>
                              </w:r>
                            </w:p>
                            <w:p w14:paraId="155C1ED9">
                              <w:pPr>
                                <w:rPr>
                                  <w:sz w:val="21"/>
                                  <w:szCs w:val="21"/>
                                </w:rPr>
                              </w:pPr>
                            </w:p>
                          </w:txbxContent>
                        </v:textbox>
                      </v:rect>
                      <v:line id="Line 86" o:spid="_x0000_s1026" o:spt="20" style="position:absolute;left:3037205;top:812165;height:635;width:228600;" filled="f" stroked="t" coordsize="21600,21600" o:gfxdata="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9QVD1wAAAAUBAAAPAAAAAAAAAAEAIAAAACIAAABkcnMvZG93bnJldi54bWxQ&#10;SwECFAAUAAAACACHTuJA6GHvh/gBAADnAwAADgAAAAAAAAABACAAAAAmAQAAZHJzL2Uyb0RvYy54&#10;bWxQSwUGAAAAAAYABgBZAQAAkAUAAAAA&#10;">
                        <v:fill on="f" focussize="0,0"/>
                        <v:stroke color="#000000" joinstyle="round" endarrow="block" endarrowwidth="narrow" endarrowlength="long"/>
                        <v:imagedata o:title=""/>
                        <o:lock v:ext="edit" aspectratio="f"/>
                      </v:line>
                      <v:line id="Line 73" o:spid="_x0000_s1026" o:spt="20" style="position:absolute;left:544830;top:471170;flip:y;height:4445;width:1490980;" filled="f" stroked="t" coordsize="21600,21600" o:gfxdata="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vSra1gAAAAUBAAAPAAAAAAAAAAEAIAAAACIAAABkcnMvZG93bnJldi54bWxQSwECFAAUAAAA&#10;CACHTuJAkIw6fvABAADhAwAADgAAAAAAAAABACAAAAAlAQAAZHJzL2Uyb0RvYy54bWxQSwUGAAAA&#10;AAYABgBZAQAAhwUAAAAA&#10;">
                        <v:fill on="f" focussize="0,0"/>
                        <v:stroke color="#000000" joinstyle="round" dashstyle="dashDot"/>
                        <v:imagedata o:title=""/>
                        <o:lock v:ext="edit" aspectratio="f"/>
                      </v:line>
                      <v:line id="Line 93" o:spid="_x0000_s1026" o:spt="20" style="position:absolute;left:539750;top:894080;height:198120;width:0;" filled="f" stroked="t" coordsize="21600,21600" o:gfxdata="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iBkp1AAAAAUBAAAPAAAAAAAAAAEAIAAAACIAAABkcnMvZG93bnJldi54&#10;bWxQSwECFAAUAAAACACHTuJAscBPpv4BAAD7AwAADgAAAAAAAAABACAAAAAjAQAAZHJzL2Uyb0Rv&#10;Yy54bWxQSwUGAAAAAAYABgBZAQAAkwUAAAAA&#10;">
                        <v:fill on="f" focussize="0,0"/>
                        <v:stroke color="#000000" joinstyle="round" dashstyle="dashDot" endarrowwidth="narrow" endarrowlength="long"/>
                        <v:imagedata o:title=""/>
                        <o:lock v:ext="edit" aspectratio="f"/>
                      </v:line>
                      <v:line id="Line 76" o:spid="_x0000_s1026" o:spt="20" style="position:absolute;left:553720;top:467360;flip:y;height:215900;width:635;" filled="f" stroked="t" coordsize="21600,21600" o:gfxdata="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VoNV0gAAAAUBAAAPAAAAAAAAAAEAIAAAACIAAABkcnMv&#10;ZG93bnJldi54bWxQSwECFAAUAAAACACHTuJA0xAdEQkCAAALBAAADgAAAAAAAAABACAAAAAhAQAA&#10;ZHJzL2Uyb0RvYy54bWxQSwUGAAAAAAYABgBZAQAAnAUAAAAA&#10;">
                        <v:fill on="f" focussize="0,0"/>
                        <v:stroke color="#000000" joinstyle="round" dashstyle="dashDot" endarrow="block" endarrowwidth="narrow" endarrowlength="long"/>
                        <v:imagedata o:title=""/>
                        <o:lock v:ext="edit" aspectratio="f"/>
                      </v:line>
                      <v:line id="Line 75" o:spid="_x0000_s1026" o:spt="20" style="position:absolute;left:1510665;top:481330;flip:y;height:215900;width:635;" filled="f" stroked="t" coordsize="21600,21600" o:gfxdata="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VoNV0gAAAAUBAAAPAAAAAAAAAAEAIAAAACIAAABkcnMv&#10;ZG93bnJldi54bWxQSwECFAAUAAAACACHTuJAAZHrugkCAAAMBAAADgAAAAAAAAABACAAAAAhAQAA&#10;ZHJzL2Uyb0RvYy54bWxQSwUGAAAAAAYABgBZAQAAnAUAAAAA&#10;">
                        <v:fill on="f" focussize="0,0"/>
                        <v:stroke color="#000000" joinstyle="round" dashstyle="dashDot" endarrow="block" endarrowwidth="narrow" endarrowlength="long"/>
                        <v:imagedata o:title=""/>
                        <o:lock v:ext="edit" aspectratio="f"/>
                      </v:line>
                      <v:line id="Line 92" o:spid="_x0000_s1026" o:spt="20" style="position:absolute;left:1510665;top:902335;height:198120;width:635;" filled="f" stroked="t" coordsize="21600,21600" o:gfxdata="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KIGSnUAAAABQEAAA8AAAAAAAAAAQAgAAAAIgAAAGRycy9kb3ducmV2&#10;LnhtbFBLAQIUABQAAAAIAIdO4kA8DecLAAIAAP4DAAAOAAAAAAAAAAEAIAAAACMBAABkcnMvZTJv&#10;RG9jLnhtbFBLBQYAAAAABgAGAFkBAACVBQAAAAA=&#10;">
                        <v:fill on="f" focussize="0,0"/>
                        <v:stroke color="#000000" joinstyle="round" dashstyle="dashDot" endarrowwidth="narrow" endarrowlength="long"/>
                        <v:imagedata o:title=""/>
                        <o:lock v:ext="edit" aspectratio="f"/>
                      </v:line>
                      <v:line id="Line 74" o:spid="_x0000_s1026" o:spt="20" style="position:absolute;left:2028825;top:469265;flip:y;height:632460;width:15240;" filled="f" stroked="t" coordsize="21600,21600" o:gfxdata="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VaDVdIAAAAFAQAADwAAAAAAAAABACAAAAAiAAAAZHJz&#10;L2Rvd25yZXYueG1sUEsBAhQAFAAAAAgAh07iQBPhaQMKAgAADgQAAA4AAAAAAAAAAQAgAAAAIQEA&#10;AGRycy9lMm9Eb2MueG1sUEsFBgAAAAAGAAYAWQEAAJ0FAAAAAA==&#10;">
                        <v:fill on="f" focussize="0,0"/>
                        <v:stroke color="#000000" joinstyle="round" dashstyle="dashDot" endarrow="block" endarrowwidth="narrow" endarrowlength="long"/>
                        <v:imagedata o:title=""/>
                        <o:lock v:ext="edit" aspectratio="f"/>
                      </v:line>
                      <v:line id="Line 73" o:spid="_x0000_s1026" o:spt="20" style="position:absolute;left:525145;top:1093470;height:8255;width:1503680;" filled="f" stroked="t" coordsize="21600,21600" o:gfxdata="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POA&#10;RtUAAAAFAQAADwAAAAAAAAABACAAAAAiAAAAZHJzL2Rvd25yZXYueG1sUEsBAhQAFAAAAAgAh07i&#10;QDG4SBLsAQAA2AMAAA4AAAAAAAAAAQAgAAAAJAEAAGRycy9lMm9Eb2MueG1sUEsFBgAAAAAGAAYA&#10;WQEAAIIFAAAAAA==&#10;">
                        <v:fill on="f" focussize="0,0"/>
                        <v:stroke color="#000000" joinstyle="round" dashstyle="dashDot"/>
                        <v:imagedata o:title=""/>
                        <o:lock v:ext="edit" aspectratio="f"/>
                      </v:line>
                      <v:line id="Line 75" o:spid="_x0000_s1026" o:spt="20" style="position:absolute;left:1517015;top:243840;flip:y;height:215900;width:635;" filled="f" stroked="t" coordsize="21600,21600" o:gfxdata="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VWg1XSAAAABQEAAA8AAAAAAAAAAQAgAAAAIgAAAGRycy9k&#10;b3ducmV2LnhtbFBLAQIUABQAAAAIAIdO4kBAvDoACAIAAAwEAAAOAAAAAAAAAAEAIAAAACEBAABk&#10;cnMvZTJvRG9jLnhtbFBLBQYAAAAABgAGAFkBAACbBQAAAAA=&#10;">
                        <v:fill on="f" focussize="0,0"/>
                        <v:stroke color="#000000" joinstyle="round" dashstyle="dashDot" endarrow="block" endarrowwidth="narrow" endarrowlength="long"/>
                        <v:imagedata o:title=""/>
                        <o:lock v:ext="edit" aspectratio="f"/>
                      </v:line>
                      <v:rect id="Rectangle 94" o:spid="_x0000_s1026" o:spt="1" style="position:absolute;left:76835;top:0;height:245745;width:4370070;" filled="f" stroked="t" coordsize="21600,21600" o:gfxdata="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okhINUAAAAFAQAADwAAAAAAAAABACAAAAAiAAAAZHJzL2Rvd25y&#10;ZXYueG1sUEsBAhQAFAAAAAgAh07iQKFD9Yk6AgAAgAQAAA4AAAAAAAAAAQAgAAAAJAEAAGRycy9l&#10;Mm9Eb2MueG1sUEsFBgAAAAAGAAYAWQEAANAFAAAAAA==&#10;">
                        <v:fill on="f" focussize="0,0"/>
                        <v:stroke color="#000000" miterlimit="8" joinstyle="miter" dashstyle="dash"/>
                        <v:imagedata o:title=""/>
                        <o:lock v:ext="edit" aspectratio="f"/>
                        <v:textbox inset="1.41842519685039pt,1.41842519685039pt,1.41842519685039pt,1.41842519685039pt">
                          <w:txbxContent>
                            <w:p w14:paraId="30CE4EA4">
                              <w:pPr>
                                <w:adjustRightInd w:val="0"/>
                                <w:snapToGrid w:val="0"/>
                                <w:jc w:val="center"/>
                                <w:rPr>
                                  <w:spacing w:val="-10"/>
                                  <w:sz w:val="21"/>
                                  <w:szCs w:val="21"/>
                                </w:rPr>
                              </w:pPr>
                              <w:r>
                                <w:rPr>
                                  <w:rFonts w:hint="eastAsia"/>
                                  <w:spacing w:val="-10"/>
                                  <w:sz w:val="21"/>
                                  <w:szCs w:val="21"/>
                                  <w:lang w:eastAsia="zh-CN"/>
                                </w:rPr>
                                <w:t>施工废气、施工噪声、</w:t>
                              </w:r>
                              <w:r>
                                <w:rPr>
                                  <w:rFonts w:hint="eastAsia"/>
                                  <w:spacing w:val="-10"/>
                                  <w:sz w:val="21"/>
                                  <w:szCs w:val="21"/>
                                </w:rPr>
                                <w:t>施工人员生活废水</w:t>
                              </w:r>
                              <w:r>
                                <w:rPr>
                                  <w:rFonts w:hint="eastAsia"/>
                                  <w:spacing w:val="-10"/>
                                  <w:sz w:val="21"/>
                                  <w:szCs w:val="21"/>
                                  <w:lang w:eastAsia="zh-CN"/>
                                </w:rPr>
                                <w:t>、施工废水</w:t>
                              </w:r>
                              <w:r>
                                <w:rPr>
                                  <w:rFonts w:hint="eastAsia"/>
                                  <w:spacing w:val="-10"/>
                                  <w:sz w:val="21"/>
                                  <w:szCs w:val="21"/>
                                </w:rPr>
                                <w:t>、</w:t>
                              </w:r>
                              <w:r>
                                <w:rPr>
                                  <w:rFonts w:hint="eastAsia"/>
                                  <w:spacing w:val="-10"/>
                                  <w:sz w:val="21"/>
                                  <w:szCs w:val="21"/>
                                  <w:lang w:eastAsia="zh-CN"/>
                                </w:rPr>
                                <w:t>生活</w:t>
                              </w:r>
                              <w:r>
                                <w:rPr>
                                  <w:rFonts w:hint="eastAsia"/>
                                  <w:spacing w:val="-10"/>
                                  <w:sz w:val="21"/>
                                  <w:szCs w:val="21"/>
                                </w:rPr>
                                <w:t>垃圾</w:t>
                              </w:r>
                              <w:r>
                                <w:rPr>
                                  <w:rFonts w:hint="eastAsia"/>
                                  <w:spacing w:val="-10"/>
                                  <w:sz w:val="21"/>
                                  <w:szCs w:val="21"/>
                                  <w:lang w:eastAsia="zh-CN"/>
                                </w:rPr>
                                <w:t>、建筑垃圾</w:t>
                              </w:r>
                              <w:r>
                                <w:rPr>
                                  <w:rFonts w:hint="eastAsia"/>
                                  <w:spacing w:val="-10"/>
                                  <w:sz w:val="21"/>
                                  <w:szCs w:val="21"/>
                                </w:rPr>
                                <w:t>等</w:t>
                              </w:r>
                            </w:p>
                          </w:txbxContent>
                        </v:textbox>
                      </v:rect>
                      <w10:wrap type="none"/>
                      <w10:anchorlock/>
                    </v:group>
                  </w:pict>
                </mc:Fallback>
              </mc:AlternateContent>
            </w:r>
          </w:p>
          <w:p w14:paraId="3A2BEF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bCs w:val="0"/>
                <w:color w:val="auto"/>
                <w:sz w:val="21"/>
                <w:szCs w:val="21"/>
                <w:lang w:val="en-US" w:eastAsia="zh-CN"/>
              </w:rPr>
              <w:t>图2-2  施工期工艺流程及产污环节示意图</w:t>
            </w:r>
          </w:p>
          <w:p w14:paraId="47F6FA30">
            <w:pPr>
              <w:spacing w:line="360" w:lineRule="auto"/>
              <w:ind w:firstLine="480" w:firstLineChars="200"/>
              <w:rPr>
                <w:rFonts w:hint="default" w:ascii="Times New Roman" w:hAnsi="Times New Roman" w:eastAsia="宋体" w:cs="Times New Roman"/>
                <w:color w:val="auto"/>
                <w:sz w:val="24"/>
                <w:lang w:val="en-US" w:eastAsia="zh-CN"/>
              </w:rPr>
            </w:pPr>
            <w:bookmarkStart w:id="6" w:name="_Toc470089682"/>
            <w:bookmarkStart w:id="7" w:name="_Toc469906352"/>
            <w:bookmarkStart w:id="8" w:name="_Toc469911156"/>
            <w:r>
              <w:rPr>
                <w:rFonts w:hint="default" w:ascii="Times New Roman" w:hAnsi="Times New Roman" w:eastAsia="宋体" w:cs="Times New Roman"/>
                <w:color w:val="auto"/>
                <w:sz w:val="24"/>
                <w:lang w:val="en-US" w:eastAsia="zh-CN"/>
              </w:rPr>
              <w:t>2、运营期</w:t>
            </w:r>
            <w:bookmarkEnd w:id="6"/>
            <w:bookmarkEnd w:id="7"/>
            <w:bookmarkEnd w:id="8"/>
          </w:p>
          <w:p w14:paraId="642FDE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项目生产工艺流程及产污环节见图2-</w:t>
            </w:r>
            <w:r>
              <w:rPr>
                <w:rFonts w:hint="eastAsia"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w:t>
            </w:r>
          </w:p>
          <w:p w14:paraId="0392A1D7">
            <w:pPr>
              <w:bidi w:val="0"/>
              <w:rPr>
                <w:rFonts w:hint="eastAsia" w:ascii="Times New Roman" w:hAnsi="Times New Roman" w:eastAsia="宋体" w:cs="Times New Roman"/>
                <w:color w:val="auto"/>
                <w:lang w:eastAsia="zh-CN"/>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1784350</wp:posOffset>
                      </wp:positionH>
                      <wp:positionV relativeFrom="paragraph">
                        <wp:posOffset>1808480</wp:posOffset>
                      </wp:positionV>
                      <wp:extent cx="0" cy="468630"/>
                      <wp:effectExtent l="38100" t="0" r="38100" b="7620"/>
                      <wp:wrapNone/>
                      <wp:docPr id="176" name="直接箭头连接符 176"/>
                      <wp:cNvGraphicFramePr/>
                      <a:graphic xmlns:a="http://schemas.openxmlformats.org/drawingml/2006/main">
                        <a:graphicData uri="http://schemas.microsoft.com/office/word/2010/wordprocessingShape">
                          <wps:wsp>
                            <wps:cNvCnPr/>
                            <wps:spPr>
                              <a:xfrm>
                                <a:off x="3210560" y="2720975"/>
                                <a:ext cx="0" cy="468630"/>
                              </a:xfrm>
                              <a:prstGeom prst="straightConnector1">
                                <a:avLst/>
                              </a:prstGeom>
                              <a:ln w="635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40.5pt;margin-top:142.4pt;height:36.9pt;width:0pt;z-index:251661312;mso-width-relative:page;mso-height-relative:page;" filled="f" stroked="t" coordsize="21600,21600" o:gfxdata="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AdWk2gAAAAsBAAAPAAAAAAAAAAEAIAAA&#10;ACIAAABkcnMvZG93bnJldi54bWxQSwECFAAUAAAACACHTuJAsUpFpgoCAADYAwAADgAAAAAAAAAB&#10;ACAAAAApAQAAZHJzL2Uyb0RvYy54bWxQSwUGAAAAAAYABgBZAQAApQUAAAAA&#10;">
                      <v:fill on="f" focussize="0,0"/>
                      <v:stroke weight="0.5pt" color="#000000 [3213]" joinstyle="round" dashstyle="dash" endarrow="block"/>
                      <v:imagedata o:title=""/>
                      <o:lock v:ext="edit" aspectratio="f"/>
                    </v:shape>
                  </w:pict>
                </mc:Fallback>
              </mc:AlternateContent>
            </w:r>
            <w:r>
              <w:rPr>
                <w:color w:val="auto"/>
                <w:sz w:val="24"/>
              </w:rPr>
              <mc:AlternateContent>
                <mc:Choice Requires="wpc">
                  <w:drawing>
                    <wp:inline distT="0" distB="0" distL="114300" distR="114300">
                      <wp:extent cx="5518785" cy="4100195"/>
                      <wp:effectExtent l="0" t="0" r="0" b="0"/>
                      <wp:docPr id="140" name="画布 140"/>
                      <wp:cNvGraphicFramePr/>
                      <a:graphic xmlns:a="http://schemas.openxmlformats.org/drawingml/2006/main">
                        <a:graphicData uri="http://schemas.microsoft.com/office/word/2010/wordprocessingCanvas">
                          <wpc:wpc>
                            <wpc:bg/>
                            <wpc:whole/>
                            <wps:wsp>
                              <wps:cNvPr id="141" name="矩形 141"/>
                              <wps:cNvSpPr/>
                              <wps:spPr>
                                <a:xfrm>
                                  <a:off x="189865" y="1257300"/>
                                  <a:ext cx="1014730" cy="57658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E3DE12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直接箭头连接符 142"/>
                              <wps:cNvCnPr/>
                              <wps:spPr>
                                <a:xfrm>
                                  <a:off x="956310" y="1572260"/>
                                  <a:ext cx="40640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3" name="矩形 143"/>
                              <wps:cNvSpPr/>
                              <wps:spPr>
                                <a:xfrm>
                                  <a:off x="1351915" y="1414145"/>
                                  <a:ext cx="1014730" cy="31178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1B611C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软化水装置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直接箭头连接符 144"/>
                              <wps:cNvCnPr/>
                              <wps:spPr>
                                <a:xfrm>
                                  <a:off x="2365375" y="1569085"/>
                                  <a:ext cx="40640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5" name="矩形 145"/>
                              <wps:cNvSpPr/>
                              <wps:spPr>
                                <a:xfrm>
                                  <a:off x="2772410" y="1414145"/>
                                  <a:ext cx="1014730" cy="31178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5F5F58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燃气锅炉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直接箭头连接符 146"/>
                              <wps:cNvCnPr/>
                              <wps:spPr>
                                <a:xfrm>
                                  <a:off x="3786505" y="1553210"/>
                                  <a:ext cx="40640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7" name="矩形 147"/>
                              <wps:cNvSpPr/>
                              <wps:spPr>
                                <a:xfrm>
                                  <a:off x="4192905" y="1382395"/>
                                  <a:ext cx="1158240" cy="31178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726819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供暖</w:t>
                                    </w:r>
                                    <w:r>
                                      <w:rPr>
                                        <w:rFonts w:hint="eastAsia" w:eastAsia="宋体"/>
                                        <w:color w:val="000000" w:themeColor="text1"/>
                                        <w:lang w:val="en-US" w:eastAsia="zh-CN"/>
                                        <w14:textFill>
                                          <w14:solidFill>
                                            <w14:schemeClr w14:val="tx1"/>
                                          </w14:solidFill>
                                        </w14:textFill>
                                      </w:rPr>
                                      <w:t>管网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直接箭头连接符 148"/>
                              <wps:cNvCnPr/>
                              <wps:spPr>
                                <a:xfrm>
                                  <a:off x="4700270" y="1694180"/>
                                  <a:ext cx="0" cy="3778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60" name="直接箭头连接符 160"/>
                              <wps:cNvCnPr>
                                <a:stCxn id="145" idx="0"/>
                              </wps:cNvCnPr>
                              <wps:spPr>
                                <a:xfrm flipV="1">
                                  <a:off x="3279775" y="934720"/>
                                  <a:ext cx="0" cy="479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61" name="矩形 161"/>
                              <wps:cNvSpPr/>
                              <wps:spPr>
                                <a:xfrm>
                                  <a:off x="2693035" y="539115"/>
                                  <a:ext cx="1203960" cy="412750"/>
                                </a:xfrm>
                                <a:prstGeom prst="rect">
                                  <a:avLst/>
                                </a:prstGeom>
                                <a:noFill/>
                                <a:ln w="6350">
                                  <a:solidFill>
                                    <a:schemeClr val="tx1">
                                      <a:lumMod val="95000"/>
                                      <a:lumOff val="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5EEA3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FF"/>
                                        <w:lang w:val="en-US" w:eastAsia="zh-CN"/>
                                      </w:rPr>
                                      <w:t>低氮燃烧技术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8" name="矩形 168"/>
                              <wps:cNvSpPr/>
                              <wps:spPr>
                                <a:xfrm>
                                  <a:off x="3392805" y="1017905"/>
                                  <a:ext cx="1014730" cy="31178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7AB95A1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废气</w:t>
                                    </w: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0" name="直接箭头连接符 170"/>
                              <wps:cNvCnPr/>
                              <wps:spPr>
                                <a:xfrm flipH="1" flipV="1">
                                  <a:off x="3272155" y="257810"/>
                                  <a:ext cx="7620" cy="28130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71" name="矩形 171"/>
                              <wps:cNvSpPr/>
                              <wps:spPr>
                                <a:xfrm>
                                  <a:off x="2648585" y="0"/>
                                  <a:ext cx="1545590" cy="32702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2AF0110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根</w:t>
                                    </w:r>
                                    <w:r>
                                      <w:rPr>
                                        <w:rFonts w:hint="eastAsia"/>
                                        <w:color w:val="000000" w:themeColor="text1"/>
                                        <w:lang w:val="en-US" w:eastAsia="zh-CN"/>
                                        <w14:textFill>
                                          <w14:solidFill>
                                            <w14:schemeClr w14:val="tx1"/>
                                          </w14:solidFill>
                                        </w14:textFill>
                                      </w:rPr>
                                      <w:t>8</w:t>
                                    </w:r>
                                    <w:r>
                                      <w:rPr>
                                        <w:rFonts w:hint="eastAsia" w:eastAsia="宋体"/>
                                        <w:color w:val="000000" w:themeColor="text1"/>
                                        <w:lang w:val="en-US" w:eastAsia="zh-CN"/>
                                        <w14:textFill>
                                          <w14:solidFill>
                                            <w14:schemeClr w14:val="tx1"/>
                                          </w14:solidFill>
                                        </w14:textFill>
                                      </w:rPr>
                                      <w:t>m高排气筒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 name="直接箭头连接符 172"/>
                              <wps:cNvCnPr/>
                              <wps:spPr>
                                <a:xfrm flipV="1">
                                  <a:off x="1769110" y="1177925"/>
                                  <a:ext cx="296545" cy="250190"/>
                                </a:xfrm>
                                <a:prstGeom prst="straightConnector1">
                                  <a:avLst/>
                                </a:prstGeom>
                                <a:ln w="6350">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173" name="矩形 173"/>
                              <wps:cNvSpPr/>
                              <wps:spPr>
                                <a:xfrm>
                                  <a:off x="1522730" y="898525"/>
                                  <a:ext cx="1748155" cy="37401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7FE22C1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噪声、废离子交换树脂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 name="矩形 177"/>
                              <wps:cNvSpPr/>
                              <wps:spPr>
                                <a:xfrm>
                                  <a:off x="1069340" y="2193925"/>
                                  <a:ext cx="1373505" cy="374015"/>
                                </a:xfrm>
                                <a:prstGeom prst="rect">
                                  <a:avLst/>
                                </a:prstGeom>
                                <a:noFill/>
                                <a:ln w="6350">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14:paraId="3B733F5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软化水装置排水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 name="直接箭头连接符 178"/>
                              <wps:cNvCnPr/>
                              <wps:spPr>
                                <a:xfrm>
                                  <a:off x="3115310" y="1741170"/>
                                  <a:ext cx="0" cy="468630"/>
                                </a:xfrm>
                                <a:prstGeom prst="straightConnector1">
                                  <a:avLst/>
                                </a:prstGeom>
                                <a:ln w="635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wps:wsp>
                              <wps:cNvPr id="179" name="矩形 179"/>
                              <wps:cNvSpPr/>
                              <wps:spPr>
                                <a:xfrm>
                                  <a:off x="2584450" y="2209800"/>
                                  <a:ext cx="967105" cy="374015"/>
                                </a:xfrm>
                                <a:prstGeom prst="rect">
                                  <a:avLst/>
                                </a:prstGeom>
                                <a:noFill/>
                                <a:ln w="6350">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14:paraId="613B373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锅炉排污水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1" name="任意多边形 181"/>
                              <wps:cNvSpPr/>
                              <wps:spPr>
                                <a:xfrm>
                                  <a:off x="1752600" y="2553335"/>
                                  <a:ext cx="1452245" cy="328295"/>
                                </a:xfrm>
                                <a:custGeom>
                                  <a:avLst/>
                                  <a:gdLst>
                                    <a:gd name="connisteX0" fmla="*/ 0 w 1452245"/>
                                    <a:gd name="connsiteY0" fmla="*/ 0 h 328295"/>
                                    <a:gd name="connisteX1" fmla="*/ 0 w 1452245"/>
                                    <a:gd name="connsiteY1" fmla="*/ 328295 h 328295"/>
                                    <a:gd name="connisteX2" fmla="*/ 1437005 w 1452245"/>
                                    <a:gd name="connsiteY2" fmla="*/ 328295 h 328295"/>
                                    <a:gd name="connisteX3" fmla="*/ 1437005 w 1452245"/>
                                    <a:gd name="connsiteY3" fmla="*/ 46990 h 328295"/>
                                    <a:gd name="connisteX4" fmla="*/ 1452245 w 1452245"/>
                                    <a:gd name="connsiteY4" fmla="*/ 46990 h 32829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1452245" h="328295">
                                      <a:moveTo>
                                        <a:pt x="0" y="0"/>
                                      </a:moveTo>
                                      <a:lnTo>
                                        <a:pt x="0" y="328295"/>
                                      </a:lnTo>
                                      <a:lnTo>
                                        <a:pt x="1437005" y="328295"/>
                                      </a:lnTo>
                                      <a:lnTo>
                                        <a:pt x="1437005" y="46990"/>
                                      </a:lnTo>
                                      <a:lnTo>
                                        <a:pt x="1452245" y="46990"/>
                                      </a:lnTo>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wps:wsp>
                              <wps:cNvPr id="182" name="直接箭头连接符 182"/>
                              <wps:cNvCnPr/>
                              <wps:spPr>
                                <a:xfrm>
                                  <a:off x="2439670" y="2891155"/>
                                  <a:ext cx="0" cy="28067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83" name="矩形 183"/>
                              <wps:cNvSpPr/>
                              <wps:spPr>
                                <a:xfrm>
                                  <a:off x="1944370" y="3162300"/>
                                  <a:ext cx="967105" cy="374015"/>
                                </a:xfrm>
                                <a:prstGeom prst="rect">
                                  <a:avLst/>
                                </a:prstGeom>
                                <a:noFill/>
                                <a:ln w="635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14:paraId="5BB3E57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排污</w:t>
                                    </w:r>
                                    <w:r>
                                      <w:rPr>
                                        <w:rFonts w:hint="eastAsia"/>
                                        <w:color w:val="000000" w:themeColor="text1"/>
                                        <w:lang w:val="en-US" w:eastAsia="zh-CN"/>
                                        <w14:textFill>
                                          <w14:solidFill>
                                            <w14:schemeClr w14:val="tx1"/>
                                          </w14:solidFill>
                                        </w14:textFill>
                                      </w:rPr>
                                      <w:t>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 name="直接箭头连接符 184"/>
                              <wps:cNvCnPr/>
                              <wps:spPr>
                                <a:xfrm>
                                  <a:off x="2444115" y="3552190"/>
                                  <a:ext cx="0" cy="28067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86" name="矩形 186"/>
                              <wps:cNvSpPr/>
                              <wps:spPr>
                                <a:xfrm>
                                  <a:off x="1832610" y="3804285"/>
                                  <a:ext cx="1274445" cy="31178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3BCA62A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FF"/>
                                        <w:lang w:val="en-US" w:eastAsia="zh-CN"/>
                                      </w:rPr>
                                    </w:pPr>
                                    <w:r>
                                      <w:rPr>
                                        <w:rFonts w:hint="eastAsia"/>
                                        <w:color w:val="0000FF"/>
                                        <w:lang w:val="en-US" w:eastAsia="zh-CN"/>
                                      </w:rPr>
                                      <w:t>市政污水管网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直接箭头连接符 8"/>
                              <wps:cNvCnPr/>
                              <wps:spPr>
                                <a:xfrm flipV="1">
                                  <a:off x="3401695" y="1247775"/>
                                  <a:ext cx="218440" cy="168910"/>
                                </a:xfrm>
                                <a:prstGeom prst="straightConnector1">
                                  <a:avLst/>
                                </a:prstGeom>
                                <a:ln w="6350">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7" name="矩形 7"/>
                              <wps:cNvSpPr/>
                              <wps:spPr>
                                <a:xfrm>
                                  <a:off x="4248785" y="2051685"/>
                                  <a:ext cx="1014730" cy="31178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16551DE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冬季供暖</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22.85pt;width:434.55pt;" coordsize="5518785,4100195" editas="canvas" o:gfxdata="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">
                      <o:lock v:ext="edit" aspectratio="f"/>
                      <v:shape id="_x0000_s1026" o:spid="_x0000_s1026" style="position:absolute;left:0;top:0;height:4100195;width:5518785;" filled="f" stroked="f" coordsize="21600,21600" o:gfxdata="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">
                        <v:fill on="f" focussize="0,0"/>
                        <v:stroke on="f"/>
                        <v:imagedata o:title=""/>
                        <o:lock v:ext="edit" aspectratio="f"/>
                      </v:shape>
                      <v:rect id="_x0000_s1026" o:spid="_x0000_s1026" o:spt="1" style="position:absolute;left:189865;top:1257300;height:576580;width:1014730;v-text-anchor:middle;" filled="f" stroked="f" coordsize="21600,21600" o:gfxdata="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KFOAF&#10;1QAAAAUBAAAPAAAAAAAAAAEAIAAAACIAAABkcnMvZG93bnJldi54bWxQSwECFAAUAAAACACHTuJA&#10;3out1l0CAAClBAAADgAAAAAAAAABACAAAAAkAQAAZHJzL2Uyb0RvYy54bWxQSwUGAAAAAAYABgBZ&#10;AQAA8wUAAAAA&#10;">
                        <v:fill on="f" focussize="0,0"/>
                        <v:stroke on="f" weight="2pt"/>
                        <v:imagedata o:title=""/>
                        <o:lock v:ext="edit" aspectratio="f"/>
                        <v:textbox>
                          <w:txbxContent>
                            <w:p w14:paraId="2E3DE12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新鲜水</w:t>
                              </w:r>
                            </w:p>
                          </w:txbxContent>
                        </v:textbox>
                      </v:rect>
                      <v:shape id="_x0000_s1026" o:spid="_x0000_s1026" o:spt="32" type="#_x0000_t32" style="position:absolute;left:956310;top:1572260;height:0;width:406400;" filled="f" stroked="t" coordsize="21600,21600" o:gfxdata="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Wyyr3WAAAABQEAAA8AAAAAAAAAAQAgAAAAIgAAAGRy&#10;cy9kb3ducmV2LnhtbFBLAQIUABQAAAAIAIdO4kAMU8NHBwIAANgDAAAOAAAAAAAAAAEAIAAAACUB&#10;AABkcnMvZTJvRG9jLnhtbFBLBQYAAAAABgAGAFkBAACeBQAAAAA=&#10;">
                        <v:fill on="f" focussize="0,0"/>
                        <v:stroke weight="0.5pt" color="#000000 [3213]" joinstyle="round" endarrow="block"/>
                        <v:imagedata o:title=""/>
                        <o:lock v:ext="edit" aspectratio="f"/>
                      </v:shape>
                      <v:rect id="_x0000_s1026" o:spid="_x0000_s1026" o:spt="1" style="position:absolute;left:1351915;top:1414145;height:311785;width:1014730;v-text-anchor:middle;" filled="f" stroked="t" coordsize="21600,21600" o:gfxdata="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oyt+NUAAAAFAQAADwAAAAAAAAABACAAAAAiAAAAZHJzL2Rvd25yZXYueG1s&#10;UEsBAhQAFAAAAAgAh07iQH0Tc/1tAgAAzgQAAA4AAAAAAAAAAQAgAAAAJAEAAGRycy9lMm9Eb2Mu&#10;eG1sUEsFBgAAAAAGAAYAWQEAAAMGAAAAAA==&#10;">
                        <v:fill on="f" focussize="0,0"/>
                        <v:stroke weight="0.5pt" color="#000000 [3213]" joinstyle="round"/>
                        <v:imagedata o:title=""/>
                        <o:lock v:ext="edit" aspectratio="f"/>
                        <v:textbox>
                          <w:txbxContent>
                            <w:p w14:paraId="61B611C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软化水装置</w:t>
                              </w:r>
                            </w:p>
                          </w:txbxContent>
                        </v:textbox>
                      </v:rect>
                      <v:shape id="_x0000_s1026" o:spid="_x0000_s1026" o:spt="32" type="#_x0000_t32" style="position:absolute;left:2365375;top:1569085;height:0;width:406400;" filled="f" stroked="t" coordsize="21600,21600" o:gfxdata="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&#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ssq91gAAAAUBAAAPAAAAAAAAAAEAIAAAACIAAABk&#10;cnMvZG93bnJldi54bWxQSwECFAAUAAAACACHTuJANTYn7QgCAADZAwAADgAAAAAAAAABACAAAAAl&#10;AQAAZHJzL2Uyb0RvYy54bWxQSwUGAAAAAAYABgBZAQAAnwUAAAAA&#10;">
                        <v:fill on="f" focussize="0,0"/>
                        <v:stroke weight="0.5pt" color="#000000 [3213]" joinstyle="round" endarrow="block"/>
                        <v:imagedata o:title=""/>
                        <o:lock v:ext="edit" aspectratio="f"/>
                      </v:shape>
                      <v:rect id="_x0000_s1026" o:spid="_x0000_s1026" o:spt="1" style="position:absolute;left:2772410;top:1414145;height:311785;width:1014730;v-text-anchor:middle;" filled="f" stroked="t" coordsize="21600,21600" o:gfxdata="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aMrfjVAAAABQEAAA8AAAAAAAAAAQAgAAAAIgAAAGRycy9kb3ducmV2Lnht&#10;bFBLAQIUABQAAAAIAIdO4kAxMnB3bgIAAM4EAAAOAAAAAAAAAAEAIAAAACQBAABkcnMvZTJvRG9j&#10;LnhtbFBLBQYAAAAABgAGAFkBAAAEBgAAAAA=&#10;">
                        <v:fill on="f" focussize="0,0"/>
                        <v:stroke weight="0.5pt" color="#000000 [3213]" joinstyle="round"/>
                        <v:imagedata o:title=""/>
                        <o:lock v:ext="edit" aspectratio="f"/>
                        <v:textbox>
                          <w:txbxContent>
                            <w:p w14:paraId="35F5F58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燃气锅炉</w:t>
                              </w:r>
                            </w:p>
                          </w:txbxContent>
                        </v:textbox>
                      </v:rect>
                      <v:shape id="_x0000_s1026" o:spid="_x0000_s1026" o:spt="32" type="#_x0000_t32" style="position:absolute;left:3786505;top:1553210;height:0;width:406400;" filled="f" stroked="t" coordsize="21600,21600" o:gfxdata="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&#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ssq91gAAAAUBAAAPAAAAAAAAAAEAIAAAACIAAABk&#10;cnMvZG93bnJldi54bWxQSwECFAAUAAAACACHTuJAtwH14AgCAADZAwAADgAAAAAAAAABACAAAAAl&#10;AQAAZHJzL2Uyb0RvYy54bWxQSwUGAAAAAAYABgBZAQAAnwUAAAAA&#10;">
                        <v:fill on="f" focussize="0,0"/>
                        <v:stroke weight="0.5pt" color="#000000 [3213]" joinstyle="round" endarrow="block"/>
                        <v:imagedata o:title=""/>
                        <o:lock v:ext="edit" aspectratio="f"/>
                      </v:shape>
                      <v:rect id="_x0000_s1026" o:spid="_x0000_s1026" o:spt="1" style="position:absolute;left:4192905;top:1382395;height:311785;width:1158240;v-text-anchor:middle;" filled="f" stroked="t" coordsize="21600,21600" o:gfxdata="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aMrfjVAAAABQEAAA8AAAAAAAAAAQAgAAAAIgAAAGRycy9kb3ducmV2&#10;LnhtbFBLAQIUABQAAAAIAIdO4kBBtEz7cQIAAM4EAAAOAAAAAAAAAAEAIAAAACQBAABkcnMvZTJv&#10;RG9jLnhtbFBLBQYAAAAABgAGAFkBAAAHBgAAAAA=&#10;">
                        <v:fill on="f" focussize="0,0"/>
                        <v:stroke weight="0.5pt" color="#000000 [3213]" joinstyle="round"/>
                        <v:imagedata o:title=""/>
                        <o:lock v:ext="edit" aspectratio="f"/>
                        <v:textbox>
                          <w:txbxContent>
                            <w:p w14:paraId="5726819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供暖</w:t>
                              </w:r>
                              <w:r>
                                <w:rPr>
                                  <w:rFonts w:hint="eastAsia" w:eastAsia="宋体"/>
                                  <w:color w:val="000000" w:themeColor="text1"/>
                                  <w:lang w:val="en-US" w:eastAsia="zh-CN"/>
                                  <w14:textFill>
                                    <w14:solidFill>
                                      <w14:schemeClr w14:val="tx1"/>
                                    </w14:solidFill>
                                  </w14:textFill>
                                </w:rPr>
                                <w:t>管网</w:t>
                              </w:r>
                            </w:p>
                          </w:txbxContent>
                        </v:textbox>
                      </v:rect>
                      <v:shape id="_x0000_s1026" o:spid="_x0000_s1026" o:spt="32" type="#_x0000_t32" style="position:absolute;left:4700270;top:1694180;height:377825;width:0;" filled="f" stroked="t" coordsize="21600,21600" o:gfxdata="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&#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ssq91gAAAAUBAAAPAAAAAAAAAAEAIAAAACIAAABk&#10;cnMvZG93bnJldi54bWxQSwECFAAUAAAACACHTuJAHBU0hggCAADZAwAADgAAAAAAAAABACAAAAAl&#10;AQAAZHJzL2Uyb0RvYy54bWxQSwUGAAAAAAYABgBZAQAAnwUAAAAA&#10;">
                        <v:fill on="f" focussize="0,0"/>
                        <v:stroke weight="0.5pt" color="#000000 [3213]" joinstyle="round" endarrow="block"/>
                        <v:imagedata o:title=""/>
                        <o:lock v:ext="edit" aspectratio="f"/>
                      </v:shape>
                      <v:shape id="_x0000_s1026" o:spid="_x0000_s1026" o:spt="32" type="#_x0000_t32" style="position:absolute;left:3279775;top:934720;flip:y;height:479425;width:0;" filled="f" stroked="t" coordsize="21600,21600" o:gfxdata="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T/VftUAAAAFAQAA&#10;DwAAAAAAAAABACAAAAAiAAAAZHJzL2Rvd25yZXYueG1sUEsBAhQAFAAAAAgAh07iQLfSIiocAgAA&#10;CgQAAA4AAAAAAAAAAQAgAAAAJAEAAGRycy9lMm9Eb2MueG1sUEsFBgAAAAAGAAYAWQEAALIFAAAA&#10;AA==&#10;">
                        <v:fill on="f" focussize="0,0"/>
                        <v:stroke weight="0.5pt" color="#000000 [3213]" joinstyle="round" endarrow="block"/>
                        <v:imagedata o:title=""/>
                        <o:lock v:ext="edit" aspectratio="f"/>
                      </v:shape>
                      <v:rect id="_x0000_s1026" o:spid="_x0000_s1026" o:spt="1" style="position:absolute;left:2693035;top:539115;height:412750;width:1203960;v-text-anchor:middle;" filled="f" stroked="t" coordsize="21600,21600" o:gfxdata="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zGzLs1AAAAAUBAAAPAAAA&#10;AAAAAAEAIAAAACIAAABkcnMvZG93bnJldi54bWxQSwECFAAUAAAACACHTuJAT5b1fosCAAAFBQAA&#10;DgAAAAAAAAABACAAAAAjAQAAZHJzL2Uyb0RvYy54bWxQSwUGAAAAAAYABgBZAQAAIAYAAAAA&#10;">
                        <v:fill on="f" focussize="0,0"/>
                        <v:stroke weight="0.5pt" color="#0D0D0D [3069]" joinstyle="round"/>
                        <v:imagedata o:title=""/>
                        <o:lock v:ext="edit" aspectratio="f"/>
                        <v:textbox>
                          <w:txbxContent>
                            <w:p w14:paraId="55EEA3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FF"/>
                                  <w:lang w:val="en-US" w:eastAsia="zh-CN"/>
                                </w:rPr>
                                <w:t>低氮燃烧技术</w:t>
                              </w:r>
                            </w:p>
                          </w:txbxContent>
                        </v:textbox>
                      </v:rect>
                      <v:rect id="_x0000_s1026" o:spid="_x0000_s1026" o:spt="1" style="position:absolute;left:3392805;top:1017905;height:311785;width:1014730;v-text-anchor:middle;" filled="f" stroked="f" coordsize="21600,21600" o:gfxdata="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2&#10;tDxb1wAAAAUBAAAPAAAAAAAAAAEAIAAAACIAAABkcnMvZG93bnJldi54bWxQSwECFAAUAAAACACH&#10;TuJA/9wn7F4CAAClBAAADgAAAAAAAAABACAAAAAmAQAAZHJzL2Uyb0RvYy54bWxQSwUGAAAAAAYA&#10;BgBZAQAA9gUAAAAA&#10;">
                        <v:fill on="f" focussize="0,0"/>
                        <v:stroke on="f" weight="0.5pt"/>
                        <v:imagedata o:title=""/>
                        <o:lock v:ext="edit" aspectratio="f"/>
                        <v:textbox>
                          <w:txbxContent>
                            <w:p w14:paraId="7AB95A1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废气</w:t>
                              </w:r>
                              <w:r>
                                <w:rPr>
                                  <w:rFonts w:hint="eastAsia"/>
                                  <w:color w:val="000000" w:themeColor="text1"/>
                                  <w:lang w:val="en-US" w:eastAsia="zh-CN"/>
                                  <w14:textFill>
                                    <w14:solidFill>
                                      <w14:schemeClr w14:val="tx1"/>
                                    </w14:solidFill>
                                  </w14:textFill>
                                </w:rPr>
                                <w:t>、噪声</w:t>
                              </w:r>
                            </w:p>
                          </w:txbxContent>
                        </v:textbox>
                      </v:rect>
                      <v:shape id="_x0000_s1026" o:spid="_x0000_s1026" o:spt="32" type="#_x0000_t32" style="position:absolute;left:3272155;top:257810;flip:x y;height:281305;width:7620;" filled="f" stroked="t" coordsize="21600,21600" o:gfxdata="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u0Ey1QAAAAUBAAAPAAAAAAAA&#10;AAEAIAAAACIAAABkcnMvZG93bnJldi54bWxQSwECFAAUAAAACACHTuJAMQ37JBUCAADvAwAADgAA&#10;AAAAAAABACAAAAAkAQAAZHJzL2Uyb0RvYy54bWxQSwUGAAAAAAYABgBZAQAAqwUAAAAA&#10;">
                        <v:fill on="f" focussize="0,0"/>
                        <v:stroke weight="0.5pt" color="#000000 [3213]" joinstyle="round" endarrow="block"/>
                        <v:imagedata o:title=""/>
                        <o:lock v:ext="edit" aspectratio="f"/>
                      </v:shape>
                      <v:rect id="_x0000_s1026" o:spid="_x0000_s1026" o:spt="1" style="position:absolute;left:2648585;top:0;height:327025;width:1545590;v-text-anchor:middle;" filled="f" stroked="f" coordsize="21600,21600" o:gfxdata="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a0PFvX&#10;AAAABQEAAA8AAAAAAAAAAQAgAAAAIgAAAGRycy9kb3ducmV2LnhtbFBLAQIUABQAAAAIAIdO4kAq&#10;iRPbWgIAAJ8EAAAOAAAAAAAAAAEAIAAAACYBAABkcnMvZTJvRG9jLnhtbFBLBQYAAAAABgAGAFkB&#10;AADyBQAAAAA=&#10;">
                        <v:fill on="f" focussize="0,0"/>
                        <v:stroke on="f" weight="0.5pt"/>
                        <v:imagedata o:title=""/>
                        <o:lock v:ext="edit" aspectratio="f"/>
                        <v:textbox>
                          <w:txbxContent>
                            <w:p w14:paraId="2AF0110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根</w:t>
                              </w:r>
                              <w:r>
                                <w:rPr>
                                  <w:rFonts w:hint="eastAsia"/>
                                  <w:color w:val="000000" w:themeColor="text1"/>
                                  <w:lang w:val="en-US" w:eastAsia="zh-CN"/>
                                  <w14:textFill>
                                    <w14:solidFill>
                                      <w14:schemeClr w14:val="tx1"/>
                                    </w14:solidFill>
                                  </w14:textFill>
                                </w:rPr>
                                <w:t>8</w:t>
                              </w:r>
                              <w:r>
                                <w:rPr>
                                  <w:rFonts w:hint="eastAsia" w:eastAsia="宋体"/>
                                  <w:color w:val="000000" w:themeColor="text1"/>
                                  <w:lang w:val="en-US" w:eastAsia="zh-CN"/>
                                  <w14:textFill>
                                    <w14:solidFill>
                                      <w14:schemeClr w14:val="tx1"/>
                                    </w14:solidFill>
                                  </w14:textFill>
                                </w:rPr>
                                <w:t>m高排气筒</w:t>
                              </w:r>
                            </w:p>
                          </w:txbxContent>
                        </v:textbox>
                      </v:rect>
                      <v:shape id="_x0000_s1026" o:spid="_x0000_s1026" o:spt="32" type="#_x0000_t32" style="position:absolute;left:1769110;top:1177925;flip:y;height:250190;width:296545;" filled="f" stroked="t" coordsize="21600,21600" o:gfxdata="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DGUf1QAAAAUBAAAPAAAAAAAA&#10;AAEAIAAAACIAAABkcnMvZG93bnJldi54bWxQSwECFAAUAAAACACHTuJAOd7gzBUCAADqAwAADgAA&#10;AAAAAAABACAAAAAkAQAAZHJzL2Uyb0RvYy54bWxQSwUGAAAAAAYABgBZAQAAqwUAAAAA&#10;">
                        <v:fill on="f" focussize="0,0"/>
                        <v:stroke weight="0.5pt" color="#000000 [3213]" joinstyle="round" dashstyle="3 1" endarrow="block"/>
                        <v:imagedata o:title=""/>
                        <o:lock v:ext="edit" aspectratio="f"/>
                      </v:shape>
                      <v:rect id="_x0000_s1026" o:spid="_x0000_s1026" o:spt="1" style="position:absolute;left:1522730;top:898525;height:374015;width:1748155;v-text-anchor:middle;" filled="f" stroked="f" coordsize="21600,21600" o:gfxdata="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a0PFvXAAAABQEAAA8AAAAAAAAAAQAgAAAAIgAAAGRycy9kb3ducmV2LnhtbFBLAQIUABQAAAAI&#10;AIdO4kDFrZ9AYAIAAKQEAAAOAAAAAAAAAAEAIAAAACYBAABkcnMvZTJvRG9jLnhtbFBLBQYAAAAA&#10;BgAGAFkBAAD4BQAAAAA=&#10;">
                        <v:fill on="f" focussize="0,0"/>
                        <v:stroke on="f" weight="0.5pt"/>
                        <v:imagedata o:title=""/>
                        <o:lock v:ext="edit" aspectratio="f"/>
                        <v:textbox>
                          <w:txbxContent>
                            <w:p w14:paraId="7FE22C1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噪声、废离子交换树脂</w:t>
                              </w:r>
                            </w:p>
                          </w:txbxContent>
                        </v:textbox>
                      </v:rect>
                      <v:rect id="_x0000_s1026" o:spid="_x0000_s1026" o:spt="1" style="position:absolute;left:1069340;top:2193925;height:374015;width:1373505;v-text-anchor:middle;" filled="f" stroked="t" coordsize="21600,21600" o:gfxdata="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F63HUdYAAAAFAQAADwAAAAAAAAABACAAAAAiAAAAZHJzL2Rvd25y&#10;ZXYueG1sUEsBAhQAFAAAAAgAh07iQChkb8tyAgAA0AQAAA4AAAAAAAAAAQAgAAAAJQEAAGRycy9l&#10;Mm9Eb2MueG1sUEsFBgAAAAAGAAYAWQEAAAkGAAAAAA==&#10;">
                        <v:fill on="f" focussize="0,0"/>
                        <v:stroke weight="0.5pt" color="#000000 [3213]" joinstyle="round" dashstyle="3 1"/>
                        <v:imagedata o:title=""/>
                        <o:lock v:ext="edit" aspectratio="f"/>
                        <v:textbox>
                          <w:txbxContent>
                            <w:p w14:paraId="3B733F5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软化水装置排水</w:t>
                              </w:r>
                            </w:p>
                          </w:txbxContent>
                        </v:textbox>
                      </v:rect>
                      <v:shape id="_x0000_s1026" o:spid="_x0000_s1026" o:spt="32" type="#_x0000_t32" style="position:absolute;left:3115310;top:1741170;height:468630;width:0;" filled="f" stroked="t" coordsize="21600,21600" o:gfxdata="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&#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5n4r1wAAAAUBAAAPAAAAAAAAAAEAIAAAACIAAABk&#10;cnMvZG93bnJldi54bWxQSwECFAAUAAAACACHTuJAQM2IVgcCAADYAwAADgAAAAAAAAABACAAAAAm&#10;AQAAZHJzL2Uyb0RvYy54bWxQSwUGAAAAAAYABgBZAQAAnwUAAAAA&#10;">
                        <v:fill on="f" focussize="0,0"/>
                        <v:stroke weight="0.5pt" color="#000000 [3213]" joinstyle="round" dashstyle="dash" endarrow="block"/>
                        <v:imagedata o:title=""/>
                        <o:lock v:ext="edit" aspectratio="f"/>
                      </v:shape>
                      <v:rect id="_x0000_s1026" o:spid="_x0000_s1026" o:spt="1" style="position:absolute;left:2584450;top:2209800;height:374015;width:967105;v-text-anchor:middle;" filled="f" stroked="t" coordsize="21600,21600" o:gfxdata="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F63HUdYAAAAFAQAADwAAAAAAAAABACAAAAAiAAAAZHJzL2Rvd25y&#10;ZXYueG1sUEsBAhQAFAAAAAgAh07iQKCuTD9yAgAAzwQAAA4AAAAAAAAAAQAgAAAAJQEAAGRycy9l&#10;Mm9Eb2MueG1sUEsFBgAAAAAGAAYAWQEAAAkGAAAAAA==&#10;">
                        <v:fill on="f" focussize="0,0"/>
                        <v:stroke weight="0.5pt" color="#000000 [3213]" joinstyle="round" dashstyle="3 1"/>
                        <v:imagedata o:title=""/>
                        <o:lock v:ext="edit" aspectratio="f"/>
                        <v:textbox>
                          <w:txbxContent>
                            <w:p w14:paraId="613B373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锅炉排污水</w:t>
                              </w:r>
                            </w:p>
                          </w:txbxContent>
                        </v:textbox>
                      </v:rect>
                      <v:shape id="_x0000_s1026" o:spid="_x0000_s1026" o:spt="100" style="position:absolute;left:1752600;top:2553335;height:328295;width:1452245;" filled="f" stroked="t" coordsize="1452245,328295" o:gfxdata="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LKnlu9QAAAAFAQAADwAAAAAAAAAB&#10;ACAAAAAiAAAAZHJzL2Rvd25yZXYueG1sUEsBAhQAFAAAAAgAh07iQL1wx2z4AgAANwgAAA4AAAAA&#10;AAAAAQAgAAAAIwEAAGRycy9lMm9Eb2MueG1sUEsFBgAAAAAGAAYAWQEAAI0GAAAAAA==&#10;" path="m0,0l0,328295,1437005,328295,1437005,46990,1452245,46990e">
                        <v:path o:connectlocs="0,0;0,328295;1437005,328295;1437005,46990;1452245,46990" o:connectangles="0,0,0,0,0"/>
                        <v:fill on="f" focussize="0,0"/>
                        <v:stroke weight="0.5pt" color="#000000 [3213]" joinstyle="round"/>
                        <v:imagedata o:title=""/>
                        <o:lock v:ext="edit" aspectratio="f"/>
                      </v:shape>
                      <v:shape id="_x0000_s1026" o:spid="_x0000_s1026" o:spt="32" type="#_x0000_t32" style="position:absolute;left:2439670;top:2891155;height:280670;width:0;" filled="f" stroked="t" coordsize="21600,21600" o:gfxdata="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ssq91gAAAAUBAAAPAAAAAAAAAAEAIAAAACIAAABkcnMv&#10;ZG93bnJldi54bWxQSwECFAAUAAAACACHTuJAL6pwhAUCAADZAwAADgAAAAAAAAABACAAAAAlAQAA&#10;ZHJzL2Uyb0RvYy54bWxQSwUGAAAAAAYABgBZAQAAnAUAAAAA&#10;">
                        <v:fill on="f" focussize="0,0"/>
                        <v:stroke weight="0.5pt" color="#000000 [3213]" joinstyle="round" endarrow="block"/>
                        <v:imagedata o:title=""/>
                        <o:lock v:ext="edit" aspectratio="f"/>
                      </v:shape>
                      <v:rect id="_x0000_s1026" o:spid="_x0000_s1026" o:spt="1" style="position:absolute;left:1944370;top:3162300;height:374015;width:967105;v-text-anchor:middle;" filled="f" stroked="t" coordsize="21600,21600" o:gfxdata="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jK341QAAAAUBAAAPAAAAAAAAAAEAIAAAACIAAABkcnMvZG93bnJldi54&#10;bWxQSwECFAAUAAAACACHTuJAj3MKAm8CAADNBAAADgAAAAAAAAABACAAAAAkAQAAZHJzL2Uyb0Rv&#10;Yy54bWxQSwUGAAAAAAYABgBZAQAABQYAAAAA&#10;">
                        <v:fill on="f" focussize="0,0"/>
                        <v:stroke weight="0.5pt" color="#000000 [3213]" joinstyle="round"/>
                        <v:imagedata o:title=""/>
                        <o:lock v:ext="edit" aspectratio="f"/>
                        <v:textbox>
                          <w:txbxContent>
                            <w:p w14:paraId="5BB3E57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排污</w:t>
                              </w:r>
                              <w:r>
                                <w:rPr>
                                  <w:rFonts w:hint="eastAsia"/>
                                  <w:color w:val="000000" w:themeColor="text1"/>
                                  <w:lang w:val="en-US" w:eastAsia="zh-CN"/>
                                  <w14:textFill>
                                    <w14:solidFill>
                                      <w14:schemeClr w14:val="tx1"/>
                                    </w14:solidFill>
                                  </w14:textFill>
                                </w:rPr>
                                <w:t>罐</w:t>
                              </w:r>
                            </w:p>
                          </w:txbxContent>
                        </v:textbox>
                      </v:rect>
                      <v:shape id="_x0000_s1026" o:spid="_x0000_s1026" o:spt="32" type="#_x0000_t32" style="position:absolute;left:2444115;top:3552190;height:280670;width:0;" filled="f" stroked="t" coordsize="21600,21600" o:gfxdata="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Wyyr3WAAAABQEAAA8AAAAAAAAAAQAgAAAAIgAA&#10;AGRycy9kb3ducmV2LnhtbFBLAQIUABQAAAAIAIdO4kAahByqCgIAANkDAAAOAAAAAAAAAAEAIAAA&#10;ACUBAABkcnMvZTJvRG9jLnhtbFBLBQYAAAAABgAGAFkBAAChBQAAAAA=&#10;">
                        <v:fill on="f" focussize="0,0"/>
                        <v:stroke weight="0.5pt" color="#000000 [3213]" joinstyle="round" endarrow="block"/>
                        <v:imagedata o:title=""/>
                        <o:lock v:ext="edit" aspectratio="f"/>
                      </v:shape>
                      <v:rect id="_x0000_s1026" o:spid="_x0000_s1026" o:spt="1" style="position:absolute;left:1832610;top:3804285;height:311785;width:1274445;v-text-anchor:middle;" filled="f" stroked="f" coordsize="21600,21600" o:gfxdata="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a0PFvXAAAABQEAAA8AAAAAAAAAAQAgAAAAIgAAAGRycy9kb3ducmV2LnhtbFBLAQIUABQAAAAI&#10;AIdO4kDz/NZNYAIAAKUEAAAOAAAAAAAAAAEAIAAAACYBAABkcnMvZTJvRG9jLnhtbFBLBQYAAAAA&#10;BgAGAFkBAAD4BQAAAAA=&#10;">
                        <v:fill on="f" focussize="0,0"/>
                        <v:stroke on="f" weight="0.5pt"/>
                        <v:imagedata o:title=""/>
                        <o:lock v:ext="edit" aspectratio="f"/>
                        <v:textbox>
                          <w:txbxContent>
                            <w:p w14:paraId="3BCA62A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FF"/>
                                  <w:lang w:val="en-US" w:eastAsia="zh-CN"/>
                                </w:rPr>
                              </w:pPr>
                              <w:r>
                                <w:rPr>
                                  <w:rFonts w:hint="eastAsia"/>
                                  <w:color w:val="0000FF"/>
                                  <w:lang w:val="en-US" w:eastAsia="zh-CN"/>
                                </w:rPr>
                                <w:t>市政污水管网</w:t>
                              </w:r>
                            </w:p>
                          </w:txbxContent>
                        </v:textbox>
                      </v:rect>
                      <v:shape id="_x0000_s1026" o:spid="_x0000_s1026" o:spt="32" type="#_x0000_t32" style="position:absolute;left:3401695;top:1247775;flip:y;height:168910;width:218440;" filled="f" stroked="t" coordsize="21600,21600" o:gfxdata="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gxlH9UAAAAFAQAADwAAAAAAAAAB&#10;ACAAAAAiAAAAZHJzL2Rvd25yZXYueG1sUEsBAhQAFAAAAAgAh07iQJdHE8oTAgAA5gMAAA4AAAAA&#10;AAAAAQAgAAAAJAEAAGRycy9lMm9Eb2MueG1sUEsFBgAAAAAGAAYAWQEAAKkFAAAAAA==&#10;">
                        <v:fill on="f" focussize="0,0"/>
                        <v:stroke weight="0.5pt" color="#000000 [3213]" joinstyle="round" dashstyle="3 1" endarrow="block"/>
                        <v:imagedata o:title=""/>
                        <o:lock v:ext="edit" aspectratio="f"/>
                      </v:shape>
                      <v:rect id="_x0000_s1026" o:spid="_x0000_s1026" o:spt="1" style="position:absolute;left:4248785;top:2051685;height:311785;width:1014730;v-text-anchor:middle;" filled="f" stroked="f" coordsize="21600,21600" o:gfxdata="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rQ8&#10;W9cAAAAFAQAADwAAAAAAAAABACAAAAAiAAAAZHJzL2Rvd25yZXYueG1sUEsBAhQAFAAAAAgAh07i&#10;QAyZ7XpcAgAAoQQAAA4AAAAAAAAAAQAgAAAAJgEAAGRycy9lMm9Eb2MueG1sUEsFBgAAAAAGAAYA&#10;WQEAAPQFAAAAAA==&#10;">
                        <v:fill on="f" focussize="0,0"/>
                        <v:stroke on="f" weight="0.5pt"/>
                        <v:imagedata o:title=""/>
                        <o:lock v:ext="edit" aspectratio="f"/>
                        <v:textbox>
                          <w:txbxContent>
                            <w:p w14:paraId="16551DE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冬季供暖</w:t>
                              </w:r>
                            </w:p>
                          </w:txbxContent>
                        </v:textbox>
                      </v:rect>
                      <w10:wrap type="none"/>
                      <w10:anchorlock/>
                    </v:group>
                  </w:pict>
                </mc:Fallback>
              </mc:AlternateContent>
            </w:r>
          </w:p>
          <w:p w14:paraId="2DBD3A8F">
            <w:pPr>
              <w:pStyle w:val="8"/>
              <w:keepNext w:val="0"/>
              <w:keepLines w:val="0"/>
              <w:pageBreakBefore w:val="0"/>
              <w:widowControl/>
              <w:kinsoku/>
              <w:wordWrap/>
              <w:overflowPunct/>
              <w:topLinePunct w:val="0"/>
              <w:autoSpaceDE/>
              <w:autoSpaceDN/>
              <w:bidi w:val="0"/>
              <w:adjustRightInd/>
              <w:snapToGrid/>
              <w:spacing w:before="0" w:after="0" w:line="360" w:lineRule="auto"/>
              <w:ind w:right="0"/>
              <w:jc w:val="center"/>
              <w:textAlignment w:val="auto"/>
              <w:rPr>
                <w:rFonts w:hint="default" w:ascii="Times New Roman" w:hAnsi="Times New Roman" w:eastAsia="宋体" w:cs="Times New Roman"/>
                <w:b w:val="0"/>
                <w:bCs w:val="0"/>
                <w:color w:val="auto"/>
                <w:kern w:val="2"/>
                <w:sz w:val="24"/>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图2-</w:t>
            </w:r>
            <w:r>
              <w:rPr>
                <w:rFonts w:hint="eastAsia" w:cs="Times New Roman"/>
                <w:b/>
                <w:bCs w:val="0"/>
                <w:color w:val="auto"/>
                <w:kern w:val="2"/>
                <w:sz w:val="21"/>
                <w:szCs w:val="21"/>
                <w:lang w:val="en-US" w:eastAsia="zh-CN" w:bidi="ar-SA"/>
              </w:rPr>
              <w:t>4</w:t>
            </w:r>
            <w:r>
              <w:rPr>
                <w:rFonts w:hint="default" w:ascii="Times New Roman" w:hAnsi="Times New Roman" w:eastAsia="宋体" w:cs="Times New Roman"/>
                <w:b/>
                <w:bCs w:val="0"/>
                <w:color w:val="auto"/>
                <w:kern w:val="2"/>
                <w:sz w:val="21"/>
                <w:szCs w:val="21"/>
                <w:lang w:val="en-US" w:eastAsia="zh-CN" w:bidi="ar-SA"/>
              </w:rPr>
              <w:t xml:space="preserve">  </w:t>
            </w:r>
            <w:r>
              <w:rPr>
                <w:rFonts w:hint="eastAsia" w:cs="Times New Roman"/>
                <w:b/>
                <w:bCs w:val="0"/>
                <w:color w:val="auto"/>
                <w:kern w:val="2"/>
                <w:sz w:val="21"/>
                <w:szCs w:val="21"/>
                <w:lang w:val="en-US" w:eastAsia="zh-CN" w:bidi="ar-SA"/>
              </w:rPr>
              <w:t>锅炉房运行</w:t>
            </w:r>
            <w:r>
              <w:rPr>
                <w:rFonts w:hint="default" w:ascii="Times New Roman" w:hAnsi="Times New Roman" w:eastAsia="宋体" w:cs="Times New Roman"/>
                <w:b/>
                <w:bCs w:val="0"/>
                <w:color w:val="auto"/>
                <w:kern w:val="2"/>
                <w:sz w:val="21"/>
                <w:szCs w:val="21"/>
                <w:lang w:val="en-US" w:eastAsia="zh-CN" w:bidi="ar-SA"/>
              </w:rPr>
              <w:t>工艺流程及产污环节图</w:t>
            </w:r>
          </w:p>
          <w:p w14:paraId="07F96938">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工艺流程简述： </w:t>
            </w:r>
          </w:p>
          <w:p w14:paraId="6DB223EF">
            <w:pPr>
              <w:spacing w:line="360" w:lineRule="auto"/>
              <w:ind w:firstLine="480" w:firstLineChars="200"/>
              <w:rPr>
                <w:rFonts w:hint="default" w:ascii="Times New Roman" w:hAnsi="Times New Roman" w:eastAsia="宋体" w:cs="Times New Roman"/>
                <w:color w:val="auto"/>
                <w:sz w:val="24"/>
              </w:rPr>
            </w:pPr>
            <w:r>
              <w:rPr>
                <w:rFonts w:hint="eastAsia" w:cs="Times New Roman"/>
                <w:color w:val="auto"/>
                <w:sz w:val="24"/>
                <w:lang w:val="en-US" w:eastAsia="zh-CN"/>
              </w:rPr>
              <w:t>新鲜</w:t>
            </w:r>
            <w:r>
              <w:rPr>
                <w:rFonts w:hint="eastAsia" w:ascii="Times New Roman" w:hAnsi="Times New Roman" w:eastAsia="宋体" w:cs="Times New Roman"/>
                <w:color w:val="auto"/>
                <w:sz w:val="24"/>
                <w:lang w:val="en-US" w:eastAsia="zh-CN"/>
              </w:rPr>
              <w:t>水经软化水装置处理后作为项目锅炉用水，软化水装置采用钠离子交换器，</w:t>
            </w:r>
            <w:r>
              <w:rPr>
                <w:rFonts w:hint="eastAsia" w:cs="Times New Roman"/>
                <w:color w:val="auto"/>
                <w:sz w:val="24"/>
                <w:lang w:val="en-US" w:eastAsia="zh-CN"/>
              </w:rPr>
              <w:t>新鲜水</w:t>
            </w:r>
            <w:r>
              <w:rPr>
                <w:rFonts w:hint="eastAsia" w:ascii="Times New Roman" w:hAnsi="Times New Roman" w:eastAsia="宋体" w:cs="Times New Roman"/>
                <w:color w:val="auto"/>
                <w:sz w:val="24"/>
                <w:lang w:val="en-US" w:eastAsia="zh-CN"/>
              </w:rPr>
              <w:t>通过软水器内树脂层时，水中的钙、镁离子被树脂交换吸附，从而使水软化。软水进入锅炉内，经加热后产生</w:t>
            </w:r>
            <w:r>
              <w:rPr>
                <w:rFonts w:hint="eastAsia" w:cs="Times New Roman"/>
                <w:color w:val="auto"/>
                <w:sz w:val="24"/>
                <w:lang w:val="en-US" w:eastAsia="zh-CN"/>
              </w:rPr>
              <w:t>热水用于办公生活区</w:t>
            </w:r>
            <w:r>
              <w:rPr>
                <w:rFonts w:hint="eastAsia" w:ascii="Times New Roman" w:hAnsi="Times New Roman" w:eastAsia="宋体" w:cs="Times New Roman"/>
                <w:color w:val="auto"/>
                <w:sz w:val="24"/>
                <w:lang w:val="en-US" w:eastAsia="zh-CN"/>
              </w:rPr>
              <w:t>供暖。</w:t>
            </w:r>
          </w:p>
          <w:p w14:paraId="542638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color w:val="auto"/>
                <w:sz w:val="24"/>
                <w:lang w:val="en-GB" w:eastAsia="zh-CN"/>
              </w:rPr>
            </w:pPr>
            <w:r>
              <w:rPr>
                <w:rFonts w:hint="eastAsia" w:cs="Times New Roman"/>
                <w:color w:val="auto"/>
                <w:sz w:val="24"/>
                <w:lang w:val="en-US" w:eastAsia="zh-CN"/>
              </w:rPr>
              <w:t>运营</w:t>
            </w:r>
            <w:r>
              <w:rPr>
                <w:rFonts w:hint="default" w:ascii="Times New Roman" w:hAnsi="Times New Roman" w:eastAsia="宋体" w:cs="Times New Roman"/>
                <w:color w:val="auto"/>
                <w:sz w:val="24"/>
                <w:lang w:val="en-GB"/>
              </w:rPr>
              <w:t>期</w:t>
            </w:r>
            <w:r>
              <w:rPr>
                <w:rFonts w:hint="default" w:ascii="Times New Roman" w:hAnsi="Times New Roman" w:eastAsia="宋体" w:cs="Times New Roman"/>
                <w:color w:val="auto"/>
                <w:sz w:val="24"/>
                <w:lang w:val="en-GB" w:eastAsia="zh-CN"/>
              </w:rPr>
              <w:t>产污环节一览表见下表</w:t>
            </w:r>
            <w:r>
              <w:rPr>
                <w:rFonts w:hint="default" w:ascii="Times New Roman" w:hAnsi="Times New Roman" w:eastAsia="宋体" w:cs="Times New Roman"/>
                <w:color w:val="auto"/>
                <w:sz w:val="24"/>
                <w:lang w:val="en-GB"/>
              </w:rPr>
              <w:t>：</w:t>
            </w:r>
          </w:p>
          <w:p w14:paraId="6C932B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b/>
                <w:bCs w:val="0"/>
                <w:color w:val="auto"/>
                <w:sz w:val="21"/>
                <w:szCs w:val="21"/>
                <w:lang w:val="en-US" w:eastAsia="zh-CN"/>
              </w:rPr>
              <w:t>表2-</w:t>
            </w:r>
            <w:r>
              <w:rPr>
                <w:rFonts w:hint="eastAsia" w:ascii="Times New Roman" w:hAnsi="Times New Roman" w:eastAsia="宋体" w:cs="Times New Roman"/>
                <w:b/>
                <w:bCs w:val="0"/>
                <w:color w:val="auto"/>
                <w:sz w:val="21"/>
                <w:szCs w:val="21"/>
                <w:lang w:val="en-US" w:eastAsia="zh-CN"/>
              </w:rPr>
              <w:t xml:space="preserve">7 </w:t>
            </w:r>
            <w:r>
              <w:rPr>
                <w:rFonts w:hint="default" w:ascii="Times New Roman" w:hAnsi="Times New Roman" w:eastAsia="宋体" w:cs="Times New Roman"/>
                <w:b/>
                <w:bCs w:val="0"/>
                <w:color w:val="auto"/>
                <w:sz w:val="21"/>
                <w:szCs w:val="21"/>
                <w:lang w:val="en-US" w:eastAsia="zh-CN"/>
              </w:rPr>
              <w:t xml:space="preserve"> </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en-US" w:eastAsia="zh-CN"/>
              </w:rPr>
              <w:t>本项目</w:t>
            </w:r>
            <w:r>
              <w:rPr>
                <w:rFonts w:hint="eastAsia" w:ascii="Times New Roman" w:hAnsi="Times New Roman" w:eastAsia="宋体" w:cs="Times New Roman"/>
                <w:b/>
                <w:bCs w:val="0"/>
                <w:color w:val="auto"/>
                <w:sz w:val="21"/>
                <w:szCs w:val="21"/>
                <w:lang w:val="en-US" w:eastAsia="zh-CN"/>
              </w:rPr>
              <w:t>运营</w:t>
            </w:r>
            <w:r>
              <w:rPr>
                <w:rFonts w:hint="default" w:ascii="Times New Roman" w:hAnsi="Times New Roman" w:eastAsia="宋体" w:cs="Times New Roman"/>
                <w:b/>
                <w:bCs w:val="0"/>
                <w:color w:val="auto"/>
                <w:sz w:val="21"/>
                <w:szCs w:val="21"/>
                <w:lang w:val="en-US" w:eastAsia="zh-CN"/>
              </w:rPr>
              <w:t>期产污环节一览表</w:t>
            </w:r>
          </w:p>
          <w:tbl>
            <w:tblPr>
              <w:tblStyle w:val="3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28" w:type="dxa"/>
                <w:bottom w:w="28" w:type="dxa"/>
                <w:right w:w="28" w:type="dxa"/>
              </w:tblCellMar>
            </w:tblPr>
            <w:tblGrid>
              <w:gridCol w:w="1642"/>
              <w:gridCol w:w="2256"/>
              <w:gridCol w:w="4842"/>
            </w:tblGrid>
            <w:tr w14:paraId="02C5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9" w:type="pct"/>
                  <w:vAlign w:val="center"/>
                </w:tcPr>
                <w:p w14:paraId="572C5086">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类别</w:t>
                  </w:r>
                </w:p>
              </w:tc>
              <w:tc>
                <w:tcPr>
                  <w:tcW w:w="1290" w:type="pct"/>
                  <w:vAlign w:val="center"/>
                </w:tcPr>
                <w:p w14:paraId="0376B7A2">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产污环节</w:t>
                  </w:r>
                </w:p>
              </w:tc>
              <w:tc>
                <w:tcPr>
                  <w:tcW w:w="2769" w:type="pct"/>
                  <w:vAlign w:val="center"/>
                </w:tcPr>
                <w:p w14:paraId="4550A315">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污染物</w:t>
                  </w:r>
                </w:p>
              </w:tc>
            </w:tr>
            <w:tr w14:paraId="205B3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9" w:type="pct"/>
                  <w:vAlign w:val="center"/>
                </w:tcPr>
                <w:p w14:paraId="53906568">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废气</w:t>
                  </w:r>
                </w:p>
              </w:tc>
              <w:tc>
                <w:tcPr>
                  <w:tcW w:w="1290" w:type="pct"/>
                  <w:vAlign w:val="center"/>
                </w:tcPr>
                <w:p w14:paraId="52E297B6">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锅炉</w:t>
                  </w:r>
                </w:p>
              </w:tc>
              <w:tc>
                <w:tcPr>
                  <w:tcW w:w="2769" w:type="pct"/>
                  <w:vAlign w:val="center"/>
                </w:tcPr>
                <w:p w14:paraId="31E9A348">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r>
                    <w:rPr>
                      <w:rFonts w:hint="eastAsia" w:ascii="Times New Roman" w:hAnsi="Times New Roman" w:eastAsia="宋体" w:cs="Times New Roman"/>
                      <w:color w:val="auto"/>
                      <w:sz w:val="21"/>
                      <w:szCs w:val="21"/>
                      <w:lang w:val="en-US" w:eastAsia="zh-CN" w:bidi="ar-SA"/>
                    </w:rPr>
                    <w:t>、颗粒物</w:t>
                  </w:r>
                  <w:r>
                    <w:rPr>
                      <w:rFonts w:hint="eastAsia" w:ascii="Times New Roman" w:hAnsi="Times New Roman" w:cs="Times New Roman"/>
                      <w:color w:val="auto"/>
                      <w:sz w:val="21"/>
                      <w:szCs w:val="21"/>
                      <w:lang w:val="en-US" w:eastAsia="zh-CN" w:bidi="ar-SA"/>
                    </w:rPr>
                    <w:t>、林格曼黑度</w:t>
                  </w:r>
                </w:p>
              </w:tc>
            </w:tr>
            <w:tr w14:paraId="27425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9" w:type="pct"/>
                  <w:vAlign w:val="center"/>
                </w:tcPr>
                <w:p w14:paraId="29097A58">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废水</w:t>
                  </w:r>
                </w:p>
              </w:tc>
              <w:tc>
                <w:tcPr>
                  <w:tcW w:w="1290" w:type="pct"/>
                  <w:vAlign w:val="center"/>
                </w:tcPr>
                <w:p w14:paraId="2075B708">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eastAsia" w:ascii="Times New Roman" w:hAnsi="Times New Roman" w:eastAsia="宋体" w:cs="Times New Roman"/>
                      <w:color w:val="auto"/>
                      <w:sz w:val="21"/>
                      <w:szCs w:val="21"/>
                      <w:lang w:val="en-US" w:eastAsia="zh-CN" w:bidi="ar-SA"/>
                    </w:rPr>
                    <w:t>锅炉</w:t>
                  </w:r>
                </w:p>
              </w:tc>
              <w:tc>
                <w:tcPr>
                  <w:tcW w:w="2769" w:type="pct"/>
                  <w:vAlign w:val="center"/>
                </w:tcPr>
                <w:p w14:paraId="2654F003">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软化水装置排水、锅炉排污水</w:t>
                  </w:r>
                </w:p>
              </w:tc>
            </w:tr>
            <w:tr w14:paraId="2FCEA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9" w:type="pct"/>
                  <w:vAlign w:val="center"/>
                </w:tcPr>
                <w:p w14:paraId="7B3B6C05">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噪声</w:t>
                  </w:r>
                </w:p>
              </w:tc>
              <w:tc>
                <w:tcPr>
                  <w:tcW w:w="1290" w:type="pct"/>
                  <w:vAlign w:val="center"/>
                </w:tcPr>
                <w:p w14:paraId="68A13436">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锅炉</w:t>
                  </w:r>
                </w:p>
              </w:tc>
              <w:tc>
                <w:tcPr>
                  <w:tcW w:w="2769" w:type="pct"/>
                  <w:vAlign w:val="center"/>
                </w:tcPr>
                <w:p w14:paraId="37F85E6E">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设备噪声</w:t>
                  </w:r>
                </w:p>
              </w:tc>
            </w:tr>
            <w:tr w14:paraId="4DA5D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9" w:type="pct"/>
                  <w:vAlign w:val="center"/>
                </w:tcPr>
                <w:p w14:paraId="3785277F">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固废</w:t>
                  </w:r>
                </w:p>
              </w:tc>
              <w:tc>
                <w:tcPr>
                  <w:tcW w:w="1290" w:type="pct"/>
                  <w:vAlign w:val="center"/>
                </w:tcPr>
                <w:p w14:paraId="002AE791">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eastAsia" w:ascii="Times New Roman" w:hAnsi="Times New Roman" w:eastAsia="宋体" w:cs="Times New Roman"/>
                      <w:color w:val="auto"/>
                      <w:sz w:val="21"/>
                      <w:szCs w:val="21"/>
                      <w:lang w:val="en-US" w:eastAsia="zh-CN" w:bidi="ar-SA"/>
                    </w:rPr>
                    <w:t>锅炉</w:t>
                  </w:r>
                  <w:r>
                    <w:rPr>
                      <w:rFonts w:hint="eastAsia" w:ascii="Times New Roman" w:hAnsi="Times New Roman" w:cs="Times New Roman"/>
                      <w:color w:val="auto"/>
                      <w:sz w:val="21"/>
                      <w:szCs w:val="21"/>
                      <w:lang w:val="en-US" w:eastAsia="zh-CN" w:bidi="ar-SA"/>
                    </w:rPr>
                    <w:t>软化水装置</w:t>
                  </w:r>
                </w:p>
              </w:tc>
              <w:tc>
                <w:tcPr>
                  <w:tcW w:w="2769" w:type="pct"/>
                  <w:vAlign w:val="center"/>
                </w:tcPr>
                <w:p w14:paraId="0896FF1D">
                  <w:pPr>
                    <w:pStyle w:val="64"/>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废离子交换树脂</w:t>
                  </w:r>
                </w:p>
              </w:tc>
            </w:tr>
          </w:tbl>
          <w:p w14:paraId="677E0B75">
            <w:pPr>
              <w:rPr>
                <w:rFonts w:hint="default"/>
                <w:color w:val="auto"/>
                <w:lang w:eastAsia="zh-CN"/>
              </w:rPr>
            </w:pPr>
          </w:p>
        </w:tc>
      </w:tr>
      <w:tr w14:paraId="209E8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455" w:type="dxa"/>
            <w:noWrap w:val="0"/>
            <w:vAlign w:val="center"/>
          </w:tcPr>
          <w:p w14:paraId="456F5D21">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与项目有关的原有环境污染问题</w:t>
            </w:r>
          </w:p>
        </w:tc>
        <w:tc>
          <w:tcPr>
            <w:tcW w:w="8847" w:type="dxa"/>
            <w:noWrap w:val="0"/>
            <w:vAlign w:val="top"/>
          </w:tcPr>
          <w:p w14:paraId="55EF4075">
            <w:pPr>
              <w:pStyle w:val="81"/>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Autospacing="0"/>
              <w:ind w:left="0" w:right="0" w:firstLine="482"/>
              <w:jc w:val="left"/>
              <w:textAlignment w:val="auto"/>
              <w:rPr>
                <w:rFonts w:hint="default"/>
                <w:b/>
                <w:bCs/>
                <w:color w:val="auto"/>
                <w:sz w:val="24"/>
                <w:szCs w:val="24"/>
              </w:rPr>
            </w:pPr>
            <w:r>
              <w:rPr>
                <w:rFonts w:hint="default"/>
                <w:b/>
                <w:bCs/>
                <w:color w:val="auto"/>
                <w:sz w:val="24"/>
                <w:szCs w:val="24"/>
              </w:rPr>
              <w:t>1.</w:t>
            </w:r>
            <w:r>
              <w:rPr>
                <w:rFonts w:hint="eastAsia"/>
                <w:b/>
                <w:bCs/>
                <w:color w:val="auto"/>
                <w:sz w:val="24"/>
                <w:szCs w:val="24"/>
                <w:lang w:val="en-US" w:eastAsia="zh-CN"/>
              </w:rPr>
              <w:t>原</w:t>
            </w:r>
            <w:r>
              <w:rPr>
                <w:rFonts w:hint="eastAsia"/>
                <w:b/>
                <w:bCs/>
                <w:color w:val="auto"/>
                <w:sz w:val="24"/>
                <w:szCs w:val="24"/>
              </w:rPr>
              <w:t>有</w:t>
            </w:r>
            <w:r>
              <w:rPr>
                <w:rFonts w:hint="eastAsia"/>
                <w:b/>
                <w:bCs/>
                <w:color w:val="auto"/>
                <w:sz w:val="24"/>
                <w:szCs w:val="24"/>
                <w:lang w:val="en-US" w:eastAsia="zh-CN"/>
              </w:rPr>
              <w:t>项目</w:t>
            </w:r>
            <w:r>
              <w:rPr>
                <w:rFonts w:hint="default"/>
                <w:b/>
                <w:bCs/>
                <w:color w:val="auto"/>
                <w:sz w:val="24"/>
                <w:szCs w:val="24"/>
              </w:rPr>
              <w:t>情况</w:t>
            </w:r>
          </w:p>
          <w:p w14:paraId="63A26BC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eastAsia" w:cs="Times New Roman"/>
                <w:bCs/>
                <w:color w:val="auto"/>
                <w:sz w:val="24"/>
                <w:szCs w:val="24"/>
                <w:lang w:val="en-US" w:eastAsia="zh-CN"/>
              </w:rPr>
              <w:t>中国石油天然气股份有限公司长庆油田分公司第一采气厂长庆油田靖边基地原供热由1台3.5MW和5.6MW的燃气热水锅炉供给，锅炉安装于2002年，于2019年改造了低氮燃烧器</w:t>
            </w:r>
            <w:r>
              <w:rPr>
                <w:rFonts w:hint="eastAsia" w:ascii="Times New Roman" w:hAnsi="Times New Roman" w:eastAsia="宋体" w:cs="Times New Roman"/>
                <w:color w:val="auto"/>
                <w:sz w:val="24"/>
                <w:lang w:val="en-US" w:eastAsia="zh-CN"/>
              </w:rPr>
              <w:t>。</w:t>
            </w:r>
          </w:p>
          <w:p w14:paraId="58876B44">
            <w:pPr>
              <w:pStyle w:val="81"/>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Autospacing="0"/>
              <w:ind w:left="0" w:right="0" w:firstLine="482"/>
              <w:textAlignment w:val="auto"/>
              <w:rPr>
                <w:rFonts w:hint="eastAsia" w:eastAsia="宋体"/>
                <w:b/>
                <w:bCs/>
                <w:color w:val="auto"/>
                <w:sz w:val="24"/>
                <w:szCs w:val="24"/>
                <w:lang w:eastAsia="zh-CN"/>
              </w:rPr>
            </w:pPr>
            <w:r>
              <w:rPr>
                <w:rFonts w:hint="default"/>
                <w:b/>
                <w:bCs/>
                <w:color w:val="auto"/>
                <w:sz w:val="24"/>
                <w:szCs w:val="24"/>
              </w:rPr>
              <w:t>2.</w:t>
            </w:r>
            <w:r>
              <w:rPr>
                <w:rFonts w:hint="eastAsia"/>
                <w:b/>
                <w:bCs/>
                <w:color w:val="auto"/>
                <w:sz w:val="24"/>
                <w:szCs w:val="24"/>
                <w:lang w:val="en-US" w:eastAsia="zh-CN"/>
              </w:rPr>
              <w:t>原</w:t>
            </w:r>
            <w:r>
              <w:rPr>
                <w:rFonts w:hint="eastAsia"/>
                <w:b/>
                <w:bCs/>
                <w:color w:val="auto"/>
                <w:sz w:val="24"/>
                <w:szCs w:val="24"/>
              </w:rPr>
              <w:t>有</w:t>
            </w:r>
            <w:r>
              <w:rPr>
                <w:rFonts w:hint="eastAsia"/>
                <w:b/>
                <w:bCs/>
                <w:color w:val="auto"/>
                <w:sz w:val="24"/>
                <w:szCs w:val="24"/>
                <w:lang w:val="en-US" w:eastAsia="zh-CN"/>
              </w:rPr>
              <w:t>项目</w:t>
            </w:r>
            <w:r>
              <w:rPr>
                <w:rFonts w:hint="default"/>
                <w:b/>
                <w:bCs/>
                <w:color w:val="auto"/>
                <w:sz w:val="24"/>
                <w:szCs w:val="24"/>
              </w:rPr>
              <w:t>污染物</w:t>
            </w:r>
            <w:r>
              <w:rPr>
                <w:rFonts w:hint="eastAsia"/>
                <w:b/>
                <w:bCs/>
                <w:color w:val="auto"/>
                <w:sz w:val="24"/>
                <w:szCs w:val="24"/>
                <w:lang w:val="en-US" w:eastAsia="zh-CN"/>
              </w:rPr>
              <w:t>排放情况</w:t>
            </w:r>
          </w:p>
          <w:p w14:paraId="55795D39">
            <w:pPr>
              <w:pStyle w:val="2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8"/>
              <w:textAlignment w:val="auto"/>
              <w:rPr>
                <w:rFonts w:hint="eastAsia" w:ascii="Times New Roman" w:hAnsi="Times New Roman" w:eastAsia="宋体" w:cs="Times New Roman"/>
                <w:color w:val="auto"/>
                <w:spacing w:val="2"/>
                <w:kern w:val="2"/>
                <w:sz w:val="24"/>
                <w:szCs w:val="24"/>
                <w:lang w:val="en-US" w:eastAsia="zh-CN" w:bidi="ar-SA"/>
              </w:rPr>
            </w:pPr>
            <w:r>
              <w:rPr>
                <w:rFonts w:hint="eastAsia" w:cs="Times New Roman"/>
                <w:color w:val="auto"/>
                <w:spacing w:val="2"/>
                <w:kern w:val="2"/>
                <w:szCs w:val="24"/>
                <w:lang w:val="en-US" w:eastAsia="zh-CN"/>
              </w:rPr>
              <w:t>由于原有项目未开展自行监测，</w:t>
            </w:r>
            <w:r>
              <w:rPr>
                <w:rFonts w:hint="eastAsia" w:ascii="Times New Roman" w:hAnsi="Times New Roman" w:eastAsia="宋体" w:cs="Times New Roman"/>
                <w:color w:val="auto"/>
                <w:spacing w:val="2"/>
                <w:kern w:val="2"/>
                <w:szCs w:val="24"/>
                <w:lang w:val="en-US" w:eastAsia="zh-CN"/>
              </w:rPr>
              <w:t>本</w:t>
            </w:r>
            <w:r>
              <w:rPr>
                <w:rFonts w:hint="eastAsia" w:cs="Times New Roman"/>
                <w:color w:val="auto"/>
                <w:spacing w:val="2"/>
                <w:kern w:val="2"/>
                <w:szCs w:val="24"/>
                <w:lang w:val="en-US" w:eastAsia="zh-CN"/>
              </w:rPr>
              <w:t>次利用</w:t>
            </w:r>
            <w:r>
              <w:rPr>
                <w:rFonts w:hint="eastAsia" w:ascii="Times New Roman" w:hAnsi="Times New Roman" w:eastAsia="宋体" w:cs="Times New Roman"/>
                <w:color w:val="auto"/>
                <w:spacing w:val="2"/>
                <w:kern w:val="2"/>
                <w:sz w:val="24"/>
                <w:szCs w:val="24"/>
                <w:lang w:val="en-US" w:eastAsia="zh-CN" w:bidi="ar-SA"/>
              </w:rPr>
              <w:t>《排放源统计调查产排污核算方法和系数手册》对原有污染物排放情况进行核算。</w:t>
            </w:r>
          </w:p>
          <w:p w14:paraId="29703630">
            <w:pPr>
              <w:pStyle w:val="2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8"/>
              <w:textAlignment w:val="auto"/>
              <w:rPr>
                <w:rFonts w:hint="eastAsia" w:cs="Times New Roman"/>
                <w:color w:val="auto"/>
                <w:spacing w:val="2"/>
                <w:kern w:val="2"/>
                <w:szCs w:val="24"/>
                <w:lang w:val="en-US" w:eastAsia="zh-CN"/>
              </w:rPr>
            </w:pPr>
            <w:r>
              <w:rPr>
                <w:rFonts w:hint="eastAsia" w:cs="Times New Roman"/>
                <w:color w:val="auto"/>
                <w:spacing w:val="2"/>
                <w:kern w:val="2"/>
                <w:szCs w:val="24"/>
                <w:lang w:val="en-US" w:eastAsia="zh-CN"/>
              </w:rPr>
              <w:t>（1）废气</w:t>
            </w:r>
          </w:p>
          <w:p w14:paraId="5F99BD6A">
            <w:pPr>
              <w:pStyle w:val="2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8"/>
              <w:textAlignment w:val="auto"/>
              <w:rPr>
                <w:rFonts w:hint="default"/>
                <w:color w:val="auto"/>
                <w:spacing w:val="2"/>
                <w:sz w:val="24"/>
              </w:rPr>
            </w:pPr>
            <w:r>
              <w:rPr>
                <w:rFonts w:hint="eastAsia" w:ascii="Times New Roman" w:hAnsi="Times New Roman" w:eastAsia="宋体" w:cs="Times New Roman"/>
                <w:color w:val="auto"/>
                <w:spacing w:val="2"/>
                <w:kern w:val="2"/>
                <w:szCs w:val="24"/>
                <w:lang w:val="en-US" w:eastAsia="zh-CN"/>
              </w:rPr>
              <w:t>项目设</w:t>
            </w:r>
            <w:r>
              <w:rPr>
                <w:rFonts w:hint="eastAsia" w:cs="Times New Roman"/>
                <w:color w:val="auto"/>
                <w:spacing w:val="2"/>
                <w:kern w:val="2"/>
                <w:szCs w:val="24"/>
                <w:lang w:val="en-US" w:eastAsia="zh-CN"/>
              </w:rPr>
              <w:t>1台</w:t>
            </w:r>
            <w:r>
              <w:rPr>
                <w:rFonts w:hint="eastAsia" w:cs="Times New Roman"/>
                <w:bCs/>
                <w:color w:val="auto"/>
                <w:sz w:val="24"/>
                <w:szCs w:val="24"/>
                <w:lang w:val="en-US" w:eastAsia="zh-CN"/>
              </w:rPr>
              <w:t>3.5MW和5.6MW的燃气热水锅炉用于供暖，</w:t>
            </w:r>
            <w:r>
              <w:rPr>
                <w:rFonts w:hint="eastAsia" w:ascii="Times New Roman" w:hAnsi="Times New Roman" w:eastAsia="宋体" w:cs="Times New Roman"/>
                <w:color w:val="auto"/>
                <w:spacing w:val="2"/>
                <w:kern w:val="2"/>
                <w:szCs w:val="24"/>
                <w:lang w:val="en-US" w:eastAsia="zh-CN"/>
              </w:rPr>
              <w:t>仅采暖季使用，年最大运行天数为</w:t>
            </w:r>
            <w:r>
              <w:rPr>
                <w:rFonts w:hint="default" w:ascii="Times New Roman" w:hAnsi="Times New Roman" w:eastAsia="宋体" w:cs="Times New Roman"/>
                <w:color w:val="auto"/>
                <w:spacing w:val="2"/>
                <w:kern w:val="2"/>
                <w:szCs w:val="24"/>
                <w:lang w:val="en-US" w:eastAsia="zh-CN"/>
              </w:rPr>
              <w:t>1</w:t>
            </w:r>
            <w:r>
              <w:rPr>
                <w:rFonts w:hint="eastAsia" w:cs="Times New Roman"/>
                <w:color w:val="auto"/>
                <w:spacing w:val="2"/>
                <w:kern w:val="2"/>
                <w:szCs w:val="24"/>
                <w:lang w:val="en-US" w:eastAsia="zh-CN"/>
              </w:rPr>
              <w:t>8</w:t>
            </w:r>
            <w:r>
              <w:rPr>
                <w:rFonts w:hint="default" w:ascii="Times New Roman" w:hAnsi="Times New Roman" w:eastAsia="宋体" w:cs="Times New Roman"/>
                <w:color w:val="auto"/>
                <w:spacing w:val="2"/>
                <w:kern w:val="2"/>
                <w:szCs w:val="24"/>
                <w:lang w:val="en-US" w:eastAsia="zh-CN"/>
              </w:rPr>
              <w:t>0</w:t>
            </w:r>
            <w:r>
              <w:rPr>
                <w:rFonts w:hint="eastAsia" w:ascii="Times New Roman" w:hAnsi="Times New Roman" w:eastAsia="宋体" w:cs="Times New Roman"/>
                <w:color w:val="auto"/>
                <w:spacing w:val="2"/>
                <w:kern w:val="2"/>
                <w:szCs w:val="24"/>
                <w:lang w:val="en-US" w:eastAsia="zh-CN"/>
              </w:rPr>
              <w:t>天，每天运行</w:t>
            </w:r>
            <w:r>
              <w:rPr>
                <w:rFonts w:hint="default" w:ascii="Times New Roman" w:hAnsi="Times New Roman" w:eastAsia="宋体" w:cs="Times New Roman"/>
                <w:color w:val="auto"/>
                <w:spacing w:val="2"/>
                <w:kern w:val="2"/>
                <w:szCs w:val="24"/>
                <w:lang w:val="en-US" w:eastAsia="zh-CN"/>
              </w:rPr>
              <w:t>2</w:t>
            </w:r>
            <w:r>
              <w:rPr>
                <w:rFonts w:hint="eastAsia" w:cs="Times New Roman"/>
                <w:color w:val="auto"/>
                <w:spacing w:val="2"/>
                <w:kern w:val="2"/>
                <w:szCs w:val="24"/>
                <w:lang w:val="en-US" w:eastAsia="zh-CN"/>
              </w:rPr>
              <w:t>0</w:t>
            </w:r>
            <w:r>
              <w:rPr>
                <w:rFonts w:hint="eastAsia" w:ascii="Times New Roman" w:hAnsi="Times New Roman" w:eastAsia="宋体" w:cs="Times New Roman"/>
                <w:color w:val="auto"/>
                <w:spacing w:val="2"/>
                <w:kern w:val="2"/>
                <w:szCs w:val="24"/>
                <w:lang w:val="en-US" w:eastAsia="zh-CN"/>
              </w:rPr>
              <w:t>小时</w:t>
            </w:r>
            <w:r>
              <w:rPr>
                <w:rFonts w:hint="eastAsia" w:cs="Times New Roman"/>
                <w:color w:val="auto"/>
                <w:spacing w:val="2"/>
                <w:kern w:val="2"/>
                <w:szCs w:val="24"/>
                <w:lang w:val="en-US" w:eastAsia="zh-CN"/>
              </w:rPr>
              <w:t>。根据建设单位提供资料，</w:t>
            </w:r>
            <w:r>
              <w:rPr>
                <w:rFonts w:hint="eastAsia" w:cs="Times New Roman"/>
                <w:bCs/>
                <w:color w:val="auto"/>
                <w:sz w:val="24"/>
                <w:szCs w:val="24"/>
                <w:lang w:val="en-US" w:eastAsia="zh-CN"/>
              </w:rPr>
              <w:t>3.5MW</w:t>
            </w:r>
            <w:r>
              <w:rPr>
                <w:rFonts w:hint="eastAsia" w:cs="Times New Roman"/>
                <w:color w:val="auto"/>
                <w:spacing w:val="2"/>
                <w:kern w:val="2"/>
                <w:szCs w:val="24"/>
                <w:lang w:val="en-US" w:eastAsia="zh-CN"/>
              </w:rPr>
              <w:t>锅炉耗气量为400m</w:t>
            </w:r>
            <w:r>
              <w:rPr>
                <w:rFonts w:hint="eastAsia" w:cs="Times New Roman"/>
                <w:color w:val="auto"/>
                <w:spacing w:val="2"/>
                <w:kern w:val="2"/>
                <w:szCs w:val="24"/>
                <w:vertAlign w:val="superscript"/>
                <w:lang w:val="en-US" w:eastAsia="zh-CN"/>
              </w:rPr>
              <w:t>3</w:t>
            </w:r>
            <w:r>
              <w:rPr>
                <w:rFonts w:hint="eastAsia" w:cs="Times New Roman"/>
                <w:color w:val="auto"/>
                <w:spacing w:val="2"/>
                <w:kern w:val="2"/>
                <w:szCs w:val="24"/>
                <w:lang w:val="en-US" w:eastAsia="zh-CN"/>
              </w:rPr>
              <w:t>/h，</w:t>
            </w:r>
            <w:r>
              <w:rPr>
                <w:rFonts w:hint="eastAsia" w:cs="Times New Roman"/>
                <w:bCs/>
                <w:color w:val="auto"/>
                <w:sz w:val="24"/>
                <w:szCs w:val="24"/>
                <w:lang w:val="en-US" w:eastAsia="zh-CN"/>
              </w:rPr>
              <w:t>5.6MW</w:t>
            </w:r>
            <w:r>
              <w:rPr>
                <w:rFonts w:hint="eastAsia" w:cs="Times New Roman"/>
                <w:color w:val="auto"/>
                <w:spacing w:val="2"/>
                <w:kern w:val="2"/>
                <w:szCs w:val="24"/>
                <w:lang w:val="en-US" w:eastAsia="zh-CN"/>
              </w:rPr>
              <w:t>锅炉耗气量为640m</w:t>
            </w:r>
            <w:r>
              <w:rPr>
                <w:rFonts w:hint="eastAsia" w:cs="Times New Roman"/>
                <w:color w:val="auto"/>
                <w:spacing w:val="2"/>
                <w:kern w:val="2"/>
                <w:szCs w:val="24"/>
                <w:vertAlign w:val="superscript"/>
                <w:lang w:val="en-US" w:eastAsia="zh-CN"/>
              </w:rPr>
              <w:t>3</w:t>
            </w:r>
            <w:r>
              <w:rPr>
                <w:rFonts w:hint="eastAsia" w:cs="Times New Roman"/>
                <w:color w:val="auto"/>
                <w:spacing w:val="2"/>
                <w:kern w:val="2"/>
                <w:szCs w:val="24"/>
                <w:lang w:val="en-US" w:eastAsia="zh-CN"/>
              </w:rPr>
              <w:t>/h，2.8MW锅炉</w:t>
            </w:r>
            <w:r>
              <w:rPr>
                <w:rFonts w:hint="eastAsia" w:ascii="Times New Roman" w:hAnsi="Times New Roman" w:eastAsia="宋体" w:cs="Times New Roman"/>
                <w:color w:val="auto"/>
                <w:spacing w:val="2"/>
                <w:kern w:val="2"/>
                <w:szCs w:val="24"/>
                <w:lang w:val="en-US" w:eastAsia="zh-CN"/>
              </w:rPr>
              <w:t>天然气年消耗量分别为</w:t>
            </w:r>
            <w:r>
              <w:rPr>
                <w:rFonts w:hint="eastAsia" w:cs="Times New Roman"/>
                <w:color w:val="auto"/>
                <w:spacing w:val="2"/>
                <w:kern w:val="2"/>
                <w:szCs w:val="24"/>
                <w:lang w:val="en-US" w:eastAsia="zh-CN"/>
              </w:rPr>
              <w:t>144</w:t>
            </w:r>
            <w:r>
              <w:rPr>
                <w:rFonts w:hint="eastAsia" w:ascii="Times New Roman" w:hAnsi="Times New Roman" w:eastAsia="宋体" w:cs="Times New Roman"/>
                <w:color w:val="auto"/>
                <w:spacing w:val="2"/>
                <w:kern w:val="2"/>
                <w:szCs w:val="24"/>
                <w:lang w:val="en-US" w:eastAsia="zh-CN"/>
              </w:rPr>
              <w:t>万</w:t>
            </w:r>
            <w:r>
              <w:rPr>
                <w:rFonts w:hint="default" w:ascii="Times New Roman" w:hAnsi="Times New Roman" w:eastAsia="宋体" w:cs="Times New Roman"/>
                <w:color w:val="auto"/>
                <w:spacing w:val="2"/>
                <w:kern w:val="2"/>
                <w:szCs w:val="24"/>
                <w:lang w:val="en-US" w:eastAsia="zh-CN"/>
              </w:rPr>
              <w:t>m</w:t>
            </w:r>
            <w:r>
              <w:rPr>
                <w:rFonts w:hint="default" w:ascii="Times New Roman" w:hAnsi="Times New Roman" w:eastAsia="宋体" w:cs="Times New Roman"/>
                <w:color w:val="auto"/>
                <w:spacing w:val="2"/>
                <w:kern w:val="2"/>
                <w:szCs w:val="24"/>
                <w:vertAlign w:val="superscript"/>
                <w:lang w:val="en-US" w:eastAsia="zh-CN"/>
              </w:rPr>
              <w:t>3</w:t>
            </w:r>
            <w:r>
              <w:rPr>
                <w:rFonts w:hint="default" w:ascii="Times New Roman" w:hAnsi="Times New Roman" w:eastAsia="宋体" w:cs="Times New Roman"/>
                <w:color w:val="auto"/>
                <w:spacing w:val="2"/>
                <w:kern w:val="2"/>
                <w:szCs w:val="24"/>
                <w:lang w:val="en-US" w:eastAsia="zh-CN"/>
              </w:rPr>
              <w:t>/a</w:t>
            </w:r>
            <w:r>
              <w:rPr>
                <w:rFonts w:hint="eastAsia" w:ascii="Times New Roman" w:hAnsi="Times New Roman" w:eastAsia="宋体" w:cs="Times New Roman"/>
                <w:color w:val="auto"/>
                <w:spacing w:val="2"/>
                <w:kern w:val="2"/>
                <w:szCs w:val="24"/>
                <w:lang w:val="en-US" w:eastAsia="zh-CN"/>
              </w:rPr>
              <w:t>，</w:t>
            </w:r>
            <w:r>
              <w:rPr>
                <w:rFonts w:hint="eastAsia" w:cs="Times New Roman"/>
                <w:bCs/>
                <w:color w:val="auto"/>
                <w:sz w:val="24"/>
                <w:szCs w:val="24"/>
                <w:lang w:val="en-US" w:eastAsia="zh-CN"/>
              </w:rPr>
              <w:t>5.6MW</w:t>
            </w:r>
            <w:r>
              <w:rPr>
                <w:rFonts w:hint="eastAsia" w:ascii="Times New Roman" w:hAnsi="Times New Roman" w:eastAsia="宋体" w:cs="Times New Roman"/>
                <w:color w:val="auto"/>
                <w:spacing w:val="2"/>
                <w:kern w:val="2"/>
                <w:szCs w:val="24"/>
                <w:lang w:val="en-US" w:eastAsia="zh-CN"/>
              </w:rPr>
              <w:t>锅炉天然气年消耗量为</w:t>
            </w:r>
            <w:r>
              <w:rPr>
                <w:rFonts w:hint="eastAsia" w:cs="Times New Roman"/>
                <w:color w:val="auto"/>
                <w:spacing w:val="2"/>
                <w:kern w:val="2"/>
                <w:szCs w:val="24"/>
                <w:lang w:val="en-US" w:eastAsia="zh-CN"/>
              </w:rPr>
              <w:t>230.4</w:t>
            </w:r>
            <w:r>
              <w:rPr>
                <w:rFonts w:hint="eastAsia" w:ascii="Times New Roman" w:hAnsi="Times New Roman" w:eastAsia="宋体" w:cs="Times New Roman"/>
                <w:color w:val="auto"/>
                <w:spacing w:val="2"/>
                <w:kern w:val="2"/>
                <w:szCs w:val="24"/>
                <w:lang w:val="en-US" w:eastAsia="zh-CN"/>
              </w:rPr>
              <w:t>万</w:t>
            </w:r>
            <w:r>
              <w:rPr>
                <w:rFonts w:hint="default" w:ascii="Times New Roman" w:hAnsi="Times New Roman" w:eastAsia="宋体" w:cs="Times New Roman"/>
                <w:color w:val="auto"/>
                <w:spacing w:val="2"/>
                <w:kern w:val="2"/>
                <w:szCs w:val="24"/>
                <w:lang w:val="en-US" w:eastAsia="zh-CN"/>
              </w:rPr>
              <w:t>m</w:t>
            </w:r>
            <w:r>
              <w:rPr>
                <w:rFonts w:hint="default" w:ascii="Times New Roman" w:hAnsi="Times New Roman" w:eastAsia="宋体" w:cs="Times New Roman"/>
                <w:color w:val="auto"/>
                <w:spacing w:val="2"/>
                <w:kern w:val="2"/>
                <w:szCs w:val="24"/>
                <w:vertAlign w:val="superscript"/>
                <w:lang w:val="en-US" w:eastAsia="zh-CN"/>
              </w:rPr>
              <w:t>3</w:t>
            </w:r>
            <w:r>
              <w:rPr>
                <w:rFonts w:hint="default" w:ascii="Times New Roman" w:hAnsi="Times New Roman" w:eastAsia="宋体" w:cs="Times New Roman"/>
                <w:color w:val="auto"/>
                <w:spacing w:val="2"/>
                <w:kern w:val="2"/>
                <w:szCs w:val="24"/>
                <w:lang w:val="en-US" w:eastAsia="zh-CN"/>
              </w:rPr>
              <w:t>/a</w:t>
            </w:r>
            <w:r>
              <w:rPr>
                <w:rFonts w:hint="eastAsia" w:ascii="Times New Roman" w:hAnsi="Times New Roman" w:eastAsia="宋体" w:cs="Times New Roman"/>
                <w:color w:val="auto"/>
                <w:spacing w:val="2"/>
                <w:kern w:val="2"/>
                <w:szCs w:val="24"/>
                <w:lang w:val="en-US" w:eastAsia="zh-CN"/>
              </w:rPr>
              <w:t>。</w:t>
            </w:r>
            <w:r>
              <w:rPr>
                <w:rFonts w:hint="eastAsia"/>
                <w:color w:val="auto"/>
                <w:spacing w:val="2"/>
                <w:sz w:val="24"/>
                <w:lang w:val="en-US" w:eastAsia="zh-CN"/>
              </w:rPr>
              <w:t>2</w:t>
            </w:r>
            <w:r>
              <w:rPr>
                <w:rFonts w:hint="eastAsia"/>
                <w:color w:val="auto"/>
                <w:spacing w:val="2"/>
                <w:sz w:val="24"/>
              </w:rPr>
              <w:t>台锅炉烟气</w:t>
            </w:r>
            <w:r>
              <w:rPr>
                <w:rFonts w:hint="eastAsia"/>
                <w:color w:val="auto"/>
                <w:spacing w:val="2"/>
                <w:sz w:val="24"/>
                <w:lang w:val="en-US" w:eastAsia="zh-CN"/>
              </w:rPr>
              <w:t>各</w:t>
            </w:r>
            <w:r>
              <w:rPr>
                <w:rFonts w:hint="eastAsia"/>
                <w:color w:val="auto"/>
                <w:spacing w:val="2"/>
                <w:sz w:val="24"/>
              </w:rPr>
              <w:t>设置1根</w:t>
            </w:r>
            <w:r>
              <w:rPr>
                <w:rFonts w:hint="eastAsia"/>
                <w:color w:val="auto"/>
                <w:spacing w:val="2"/>
                <w:sz w:val="24"/>
                <w:lang w:val="en-US" w:eastAsia="zh-CN"/>
              </w:rPr>
              <w:t>8m的</w:t>
            </w:r>
            <w:r>
              <w:rPr>
                <w:rFonts w:hint="eastAsia"/>
                <w:color w:val="auto"/>
                <w:spacing w:val="2"/>
                <w:sz w:val="24"/>
              </w:rPr>
              <w:t>排气筒，</w:t>
            </w:r>
            <w:r>
              <w:rPr>
                <w:rFonts w:hint="eastAsia"/>
                <w:color w:val="auto"/>
                <w:spacing w:val="2"/>
                <w:sz w:val="24"/>
                <w:lang w:val="en-US" w:eastAsia="zh-CN"/>
              </w:rPr>
              <w:t>共设置2根排气筒，</w:t>
            </w:r>
            <w:r>
              <w:rPr>
                <w:rFonts w:hint="default"/>
                <w:color w:val="auto"/>
                <w:spacing w:val="2"/>
                <w:sz w:val="24"/>
              </w:rPr>
              <w:t>锅炉烟气中的主要污染物为颗粒物、SO</w:t>
            </w:r>
            <w:r>
              <w:rPr>
                <w:rFonts w:hint="eastAsia"/>
                <w:color w:val="auto"/>
                <w:spacing w:val="2"/>
                <w:sz w:val="24"/>
                <w:vertAlign w:val="subscript"/>
              </w:rPr>
              <w:t>2</w:t>
            </w:r>
            <w:r>
              <w:rPr>
                <w:rFonts w:hint="default"/>
                <w:color w:val="auto"/>
                <w:spacing w:val="2"/>
                <w:sz w:val="24"/>
              </w:rPr>
              <w:t>、NO</w:t>
            </w:r>
            <w:r>
              <w:rPr>
                <w:rFonts w:hint="default"/>
                <w:color w:val="auto"/>
                <w:spacing w:val="2"/>
                <w:sz w:val="24"/>
                <w:vertAlign w:val="subscript"/>
              </w:rPr>
              <w:t>X</w:t>
            </w:r>
            <w:r>
              <w:rPr>
                <w:rFonts w:hint="default"/>
                <w:color w:val="auto"/>
                <w:spacing w:val="2"/>
                <w:sz w:val="24"/>
              </w:rPr>
              <w:t>。</w:t>
            </w:r>
          </w:p>
          <w:p w14:paraId="6FBC8A5F">
            <w:pPr>
              <w:keepNext w:val="0"/>
              <w:keepLines w:val="0"/>
              <w:pageBreakBefore w:val="0"/>
              <w:widowControl/>
              <w:suppressLineNumbers w:val="0"/>
              <w:kinsoku/>
              <w:wordWrap/>
              <w:overflowPunct/>
              <w:topLinePunct w:val="0"/>
              <w:autoSpaceDE/>
              <w:autoSpaceDN/>
              <w:bidi w:val="0"/>
              <w:adjustRightInd w:val="0"/>
              <w:snapToGrid w:val="0"/>
              <w:ind w:firstLine="488" w:firstLineChars="200"/>
              <w:jc w:val="left"/>
              <w:textAlignment w:val="auto"/>
              <w:rPr>
                <w:rFonts w:hint="eastAsia" w:ascii="Times New Roman" w:hAnsi="Times New Roman" w:eastAsia="宋体" w:cs="Times New Roman"/>
                <w:color w:val="auto"/>
                <w:spacing w:val="2"/>
                <w:kern w:val="2"/>
                <w:sz w:val="24"/>
                <w:szCs w:val="24"/>
                <w:lang w:val="en-US" w:eastAsia="zh-CN" w:bidi="ar-SA"/>
              </w:rPr>
            </w:pPr>
            <w:r>
              <w:rPr>
                <w:rFonts w:hint="eastAsia" w:ascii="Times New Roman" w:hAnsi="Times New Roman" w:eastAsia="宋体" w:cs="Times New Roman"/>
                <w:color w:val="auto"/>
                <w:spacing w:val="2"/>
                <w:kern w:val="2"/>
                <w:sz w:val="24"/>
                <w:szCs w:val="24"/>
                <w:lang w:val="en-US" w:eastAsia="zh-CN" w:bidi="ar-SA"/>
              </w:rPr>
              <w:t>根据《排放源统计调查产排污核算方法和系数手册》（生态环境部办公厅，公告</w:t>
            </w:r>
            <w:r>
              <w:rPr>
                <w:rFonts w:hint="default" w:ascii="Times New Roman" w:hAnsi="Times New Roman" w:eastAsia="宋体" w:cs="Times New Roman"/>
                <w:color w:val="auto"/>
                <w:spacing w:val="2"/>
                <w:kern w:val="2"/>
                <w:sz w:val="24"/>
                <w:szCs w:val="24"/>
                <w:lang w:val="en-US" w:eastAsia="zh-CN" w:bidi="ar-SA"/>
              </w:rPr>
              <w:t>2021</w:t>
            </w:r>
            <w:r>
              <w:rPr>
                <w:rFonts w:hint="eastAsia" w:ascii="Times New Roman" w:hAnsi="Times New Roman" w:eastAsia="宋体" w:cs="Times New Roman"/>
                <w:color w:val="auto"/>
                <w:spacing w:val="2"/>
                <w:kern w:val="2"/>
                <w:sz w:val="24"/>
                <w:szCs w:val="24"/>
                <w:lang w:val="en-US" w:eastAsia="zh-CN" w:bidi="ar-SA"/>
              </w:rPr>
              <w:t>年第</w:t>
            </w:r>
            <w:r>
              <w:rPr>
                <w:rFonts w:hint="default" w:ascii="Times New Roman" w:hAnsi="Times New Roman" w:eastAsia="宋体" w:cs="Times New Roman"/>
                <w:color w:val="auto"/>
                <w:spacing w:val="2"/>
                <w:kern w:val="2"/>
                <w:sz w:val="24"/>
                <w:szCs w:val="24"/>
                <w:lang w:val="en-US" w:eastAsia="zh-CN" w:bidi="ar-SA"/>
              </w:rPr>
              <w:t>24</w:t>
            </w:r>
            <w:r>
              <w:rPr>
                <w:rFonts w:hint="eastAsia" w:ascii="Times New Roman" w:hAnsi="Times New Roman" w:eastAsia="宋体" w:cs="Times New Roman"/>
                <w:color w:val="auto"/>
                <w:spacing w:val="2"/>
                <w:kern w:val="2"/>
                <w:sz w:val="24"/>
                <w:szCs w:val="24"/>
                <w:lang w:val="en-US" w:eastAsia="zh-CN" w:bidi="ar-SA"/>
              </w:rPr>
              <w:t>号）中</w:t>
            </w:r>
            <w:r>
              <w:rPr>
                <w:rFonts w:hint="default" w:ascii="Times New Roman" w:hAnsi="Times New Roman" w:eastAsia="宋体" w:cs="Times New Roman"/>
                <w:color w:val="auto"/>
                <w:spacing w:val="2"/>
                <w:kern w:val="2"/>
                <w:sz w:val="24"/>
                <w:szCs w:val="24"/>
                <w:lang w:val="en-US" w:eastAsia="zh-CN" w:bidi="ar-SA"/>
              </w:rPr>
              <w:t xml:space="preserve">“4430 </w:t>
            </w:r>
            <w:r>
              <w:rPr>
                <w:rFonts w:hint="eastAsia" w:ascii="Times New Roman" w:hAnsi="Times New Roman" w:eastAsia="宋体" w:cs="Times New Roman"/>
                <w:color w:val="auto"/>
                <w:spacing w:val="2"/>
                <w:kern w:val="2"/>
                <w:sz w:val="24"/>
                <w:szCs w:val="24"/>
                <w:lang w:val="en-US" w:eastAsia="zh-CN" w:bidi="ar-SA"/>
              </w:rPr>
              <w:t>工业锅炉（热力生产和供应行业）产污系数表</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燃气工业锅炉</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可知，燃气锅炉产污系数为：工业废气量</w:t>
            </w:r>
            <w:r>
              <w:rPr>
                <w:rFonts w:hint="default" w:ascii="Times New Roman" w:hAnsi="Times New Roman" w:eastAsia="宋体" w:cs="Times New Roman"/>
                <w:color w:val="auto"/>
                <w:spacing w:val="2"/>
                <w:kern w:val="2"/>
                <w:sz w:val="24"/>
                <w:szCs w:val="24"/>
                <w:lang w:val="en-US" w:eastAsia="zh-CN" w:bidi="ar-SA"/>
              </w:rPr>
              <w:t>107753Nm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天然气，本项目</w:t>
            </w:r>
            <w:r>
              <w:rPr>
                <w:rFonts w:hint="eastAsia" w:cs="Times New Roman"/>
                <w:color w:val="auto"/>
                <w:spacing w:val="2"/>
                <w:kern w:val="2"/>
                <w:sz w:val="24"/>
                <w:szCs w:val="24"/>
                <w:lang w:val="en-US" w:eastAsia="zh-CN" w:bidi="ar-SA"/>
              </w:rPr>
              <w:t>2.8MW</w:t>
            </w:r>
            <w:r>
              <w:rPr>
                <w:rFonts w:hint="eastAsia" w:ascii="Times New Roman" w:hAnsi="Times New Roman" w:eastAsia="宋体" w:cs="Times New Roman"/>
                <w:color w:val="auto"/>
                <w:spacing w:val="2"/>
                <w:kern w:val="2"/>
                <w:sz w:val="24"/>
                <w:szCs w:val="24"/>
                <w:lang w:val="en-US" w:eastAsia="zh-CN" w:bidi="ar-SA"/>
              </w:rPr>
              <w:t>燃气</w:t>
            </w:r>
            <w:r>
              <w:rPr>
                <w:rFonts w:hint="eastAsia" w:cs="Times New Roman"/>
                <w:color w:val="auto"/>
                <w:spacing w:val="2"/>
                <w:kern w:val="2"/>
                <w:sz w:val="24"/>
                <w:szCs w:val="24"/>
                <w:lang w:val="en-US" w:eastAsia="zh-CN" w:bidi="ar-SA"/>
              </w:rPr>
              <w:t>热水</w:t>
            </w:r>
            <w:r>
              <w:rPr>
                <w:rFonts w:hint="eastAsia" w:ascii="Times New Roman" w:hAnsi="Times New Roman" w:eastAsia="宋体" w:cs="Times New Roman"/>
                <w:color w:val="auto"/>
                <w:spacing w:val="2"/>
                <w:kern w:val="2"/>
                <w:sz w:val="24"/>
                <w:szCs w:val="24"/>
                <w:lang w:val="en-US" w:eastAsia="zh-CN" w:bidi="ar-SA"/>
              </w:rPr>
              <w:t>锅炉天然气年消耗量为</w:t>
            </w:r>
            <w:r>
              <w:rPr>
                <w:rFonts w:hint="eastAsia" w:cs="Times New Roman"/>
                <w:color w:val="auto"/>
                <w:spacing w:val="2"/>
                <w:kern w:val="2"/>
                <w:sz w:val="24"/>
                <w:szCs w:val="24"/>
                <w:lang w:val="en-US" w:eastAsia="zh-CN" w:bidi="ar-SA"/>
              </w:rPr>
              <w:t>144万</w:t>
            </w:r>
            <w:r>
              <w:rPr>
                <w:rFonts w:hint="default" w:ascii="Times New Roman" w:hAnsi="Times New Roman" w:eastAsia="宋体" w:cs="Times New Roman"/>
                <w:color w:val="auto"/>
                <w:spacing w:val="2"/>
                <w:kern w:val="2"/>
                <w:sz w:val="24"/>
                <w:szCs w:val="24"/>
                <w:lang w:val="en-US" w:eastAsia="zh-CN" w:bidi="ar-SA"/>
              </w:rPr>
              <w:t>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，计算得烟气排放量为</w:t>
            </w:r>
            <w:r>
              <w:rPr>
                <w:rFonts w:hint="eastAsia" w:cs="Times New Roman"/>
                <w:color w:val="auto"/>
                <w:spacing w:val="2"/>
                <w:kern w:val="2"/>
                <w:sz w:val="24"/>
                <w:szCs w:val="24"/>
                <w:lang w:val="en-US" w:eastAsia="zh-CN" w:bidi="ar-SA"/>
              </w:rPr>
              <w:t>1551.64</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Nm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w:t>
            </w:r>
            <w:r>
              <w:rPr>
                <w:rFonts w:hint="eastAsia" w:cs="Times New Roman"/>
                <w:color w:val="auto"/>
                <w:spacing w:val="2"/>
                <w:kern w:val="2"/>
                <w:sz w:val="24"/>
                <w:szCs w:val="24"/>
                <w:lang w:val="en-US" w:eastAsia="zh-CN" w:bidi="ar-SA"/>
              </w:rPr>
              <w:t>8t</w:t>
            </w:r>
            <w:r>
              <w:rPr>
                <w:rFonts w:hint="default" w:ascii="Times New Roman" w:hAnsi="Times New Roman" w:eastAsia="宋体" w:cs="Times New Roman"/>
                <w:color w:val="auto"/>
                <w:spacing w:val="2"/>
                <w:kern w:val="2"/>
                <w:sz w:val="24"/>
                <w:szCs w:val="24"/>
                <w:lang w:val="en-US" w:eastAsia="zh-CN" w:bidi="ar-SA"/>
              </w:rPr>
              <w:t>/h</w:t>
            </w:r>
            <w:r>
              <w:rPr>
                <w:rFonts w:hint="eastAsia" w:ascii="Times New Roman" w:hAnsi="Times New Roman" w:eastAsia="宋体" w:cs="Times New Roman"/>
                <w:color w:val="auto"/>
                <w:spacing w:val="2"/>
                <w:kern w:val="2"/>
                <w:sz w:val="24"/>
                <w:szCs w:val="24"/>
                <w:lang w:val="en-US" w:eastAsia="zh-CN" w:bidi="ar-SA"/>
              </w:rPr>
              <w:t>燃气蒸汽锅炉天然气年消耗量为</w:t>
            </w:r>
            <w:r>
              <w:rPr>
                <w:rFonts w:hint="eastAsia" w:cs="Times New Roman"/>
                <w:color w:val="auto"/>
                <w:spacing w:val="2"/>
                <w:kern w:val="2"/>
                <w:szCs w:val="24"/>
                <w:lang w:val="en-US" w:eastAsia="zh-CN"/>
              </w:rPr>
              <w:t>216</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，计算得烟气排放量为</w:t>
            </w:r>
            <w:r>
              <w:rPr>
                <w:rFonts w:hint="eastAsia" w:cs="Times New Roman"/>
                <w:color w:val="auto"/>
                <w:spacing w:val="2"/>
                <w:kern w:val="2"/>
                <w:sz w:val="24"/>
                <w:szCs w:val="24"/>
                <w:lang w:val="en-US" w:eastAsia="zh-CN" w:bidi="ar-SA"/>
              </w:rPr>
              <w:t>2483.63</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Nm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w:t>
            </w:r>
          </w:p>
          <w:p w14:paraId="07B15C2C">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根据《污染源强核算技术指南—锅炉》（</w:t>
            </w:r>
            <w:r>
              <w:rPr>
                <w:rFonts w:hint="default" w:ascii="Times New Roman" w:hAnsi="Times New Roman" w:eastAsia="宋体" w:cs="Times New Roman"/>
                <w:color w:val="auto"/>
                <w:kern w:val="0"/>
                <w:sz w:val="24"/>
                <w:szCs w:val="24"/>
                <w:lang w:val="en-US" w:eastAsia="zh-CN" w:bidi="ar"/>
              </w:rPr>
              <w:t>HJ991-2018</w:t>
            </w:r>
            <w:r>
              <w:rPr>
                <w:rFonts w:hint="eastAsia" w:ascii="宋体" w:hAnsi="宋体" w:eastAsia="宋体" w:cs="宋体"/>
                <w:color w:val="auto"/>
                <w:kern w:val="0"/>
                <w:sz w:val="24"/>
                <w:szCs w:val="24"/>
                <w:lang w:val="en-US" w:eastAsia="zh-CN" w:bidi="ar"/>
              </w:rPr>
              <w:t>）中</w:t>
            </w:r>
            <w:r>
              <w:rPr>
                <w:rFonts w:hint="default" w:ascii="Times New Roman" w:hAnsi="Times New Roman" w:eastAsia="宋体" w:cs="Times New Roman"/>
                <w:color w:val="auto"/>
                <w:kern w:val="0"/>
                <w:sz w:val="24"/>
                <w:szCs w:val="24"/>
                <w:lang w:val="en-US" w:eastAsia="zh-CN" w:bidi="ar"/>
              </w:rPr>
              <w:t>5.1.2</w:t>
            </w:r>
            <w:r>
              <w:rPr>
                <w:rFonts w:hint="eastAsia" w:ascii="宋体" w:hAnsi="宋体" w:eastAsia="宋体" w:cs="宋体"/>
                <w:color w:val="auto"/>
                <w:kern w:val="0"/>
                <w:sz w:val="24"/>
                <w:szCs w:val="24"/>
                <w:lang w:val="en-US" w:eastAsia="zh-CN" w:bidi="ar"/>
              </w:rPr>
              <w:t>规定计算颗粒物、</w:t>
            </w:r>
            <w:r>
              <w:rPr>
                <w:rFonts w:hint="default" w:ascii="Times New Roman" w:hAnsi="Times New Roman" w:eastAsia="宋体" w:cs="Times New Roman"/>
                <w:color w:val="auto"/>
                <w:kern w:val="0"/>
                <w:sz w:val="24"/>
                <w:szCs w:val="24"/>
                <w:lang w:val="en-US" w:eastAsia="zh-CN" w:bidi="ar"/>
              </w:rPr>
              <w:t>SO</w:t>
            </w:r>
            <w:r>
              <w:rPr>
                <w:rFonts w:hint="default" w:ascii="Times New Roman" w:hAnsi="Times New Roman" w:eastAsia="宋体" w:cs="Times New Roman"/>
                <w:color w:val="auto"/>
                <w:kern w:val="0"/>
                <w:sz w:val="15"/>
                <w:szCs w:val="15"/>
                <w:lang w:val="en-US" w:eastAsia="zh-CN" w:bidi="ar"/>
              </w:rPr>
              <w:t>2</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NOx</w:t>
            </w:r>
            <w:r>
              <w:rPr>
                <w:rFonts w:hint="eastAsia" w:ascii="宋体" w:hAnsi="宋体" w:eastAsia="宋体" w:cs="宋体"/>
                <w:color w:val="auto"/>
                <w:kern w:val="0"/>
                <w:sz w:val="24"/>
                <w:szCs w:val="24"/>
                <w:lang w:val="en-US" w:eastAsia="zh-CN" w:bidi="ar"/>
              </w:rPr>
              <w:t>的排放量。</w:t>
            </w:r>
          </w:p>
          <w:p w14:paraId="51FF8352">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A.二氧化硫排放量计算</w:t>
            </w:r>
          </w:p>
          <w:p w14:paraId="7B7AE2F1">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燃气锅炉的二氧化硫排放量按下式计算：</w:t>
            </w:r>
          </w:p>
          <w:p w14:paraId="3E775643">
            <w:pPr>
              <w:pStyle w:val="29"/>
              <w:keepNext w:val="0"/>
              <w:keepLines w:val="0"/>
              <w:suppressLineNumbers w:val="0"/>
              <w:adjustRightInd w:val="0"/>
              <w:snapToGrid w:val="0"/>
              <w:spacing w:before="0" w:beforeAutospacing="0" w:after="0" w:afterAutospacing="0" w:line="360" w:lineRule="auto"/>
              <w:ind w:left="0" w:leftChars="0" w:right="0" w:firstLine="482"/>
              <w:jc w:val="center"/>
              <w:rPr>
                <w:rFonts w:hint="default"/>
                <w:b/>
                <w:bCs/>
                <w:color w:val="auto"/>
              </w:rPr>
            </w:pPr>
            <w:r>
              <w:rPr>
                <w:rFonts w:hint="eastAsia"/>
                <w:b/>
                <w:bCs/>
                <w:color w:val="auto"/>
                <w:position w:val="-24"/>
              </w:rPr>
              <w:object>
                <v:shape id="_x0000_i1025" o:spt="75" type="#_x0000_t75" style="height:31pt;width:168.95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p>
          <w:p w14:paraId="18BCEF3B">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式中：Q</w:t>
            </w:r>
            <w:r>
              <w:rPr>
                <w:rFonts w:hint="eastAsia"/>
                <w:color w:val="auto"/>
                <w:spacing w:val="2"/>
                <w:kern w:val="2"/>
                <w:szCs w:val="24"/>
                <w:vertAlign w:val="subscript"/>
              </w:rPr>
              <w:t>SO2</w:t>
            </w:r>
            <w:r>
              <w:rPr>
                <w:rFonts w:hint="eastAsia"/>
                <w:color w:val="auto"/>
                <w:spacing w:val="2"/>
                <w:kern w:val="2"/>
                <w:szCs w:val="24"/>
              </w:rPr>
              <w:t>—二氧化硫排放量，t/a；</w:t>
            </w:r>
          </w:p>
          <w:p w14:paraId="383E7B0D">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R—锅炉燃料耗量，万m</w:t>
            </w:r>
            <w:r>
              <w:rPr>
                <w:rFonts w:hint="eastAsia"/>
                <w:color w:val="auto"/>
                <w:spacing w:val="2"/>
                <w:kern w:val="2"/>
                <w:szCs w:val="24"/>
                <w:vertAlign w:val="superscript"/>
              </w:rPr>
              <w:t>3</w:t>
            </w:r>
            <w:r>
              <w:rPr>
                <w:rFonts w:hint="eastAsia"/>
                <w:color w:val="auto"/>
                <w:spacing w:val="2"/>
                <w:kern w:val="2"/>
                <w:szCs w:val="24"/>
              </w:rPr>
              <w:t>/a；</w:t>
            </w:r>
          </w:p>
          <w:p w14:paraId="164E1D3C">
            <w:pPr>
              <w:keepNext w:val="0"/>
              <w:keepLines w:val="0"/>
              <w:pageBreakBefore w:val="0"/>
              <w:widowControl/>
              <w:suppressLineNumbers w:val="0"/>
              <w:kinsoku/>
              <w:wordWrap/>
              <w:overflowPunct/>
              <w:topLinePunct w:val="0"/>
              <w:autoSpaceDE/>
              <w:autoSpaceDN/>
              <w:bidi w:val="0"/>
              <w:adjustRightInd/>
              <w:snapToGrid/>
              <w:ind w:firstLine="488" w:firstLineChars="200"/>
              <w:jc w:val="left"/>
              <w:textAlignment w:val="auto"/>
              <w:rPr>
                <w:color w:val="auto"/>
              </w:rPr>
            </w:pPr>
            <w:r>
              <w:rPr>
                <w:rFonts w:hint="eastAsia"/>
                <w:color w:val="auto"/>
                <w:spacing w:val="2"/>
                <w:kern w:val="2"/>
                <w:szCs w:val="24"/>
              </w:rPr>
              <w:t>S</w:t>
            </w:r>
            <w:r>
              <w:rPr>
                <w:rFonts w:hint="eastAsia"/>
                <w:color w:val="auto"/>
                <w:spacing w:val="2"/>
                <w:kern w:val="2"/>
                <w:szCs w:val="24"/>
                <w:vertAlign w:val="subscript"/>
              </w:rPr>
              <w:t>t</w:t>
            </w:r>
            <w:r>
              <w:rPr>
                <w:rFonts w:hint="eastAsia"/>
                <w:color w:val="auto"/>
                <w:spacing w:val="2"/>
                <w:kern w:val="2"/>
                <w:szCs w:val="24"/>
              </w:rPr>
              <w:t>—燃料总硫的质量浓度，</w:t>
            </w:r>
            <w:r>
              <w:rPr>
                <w:rFonts w:hint="eastAsia" w:ascii="宋体" w:hAnsi="宋体" w:eastAsia="宋体" w:cs="宋体"/>
                <w:color w:val="auto"/>
                <w:kern w:val="0"/>
                <w:sz w:val="24"/>
                <w:szCs w:val="24"/>
                <w:lang w:val="en-US" w:eastAsia="zh-CN" w:bidi="ar"/>
              </w:rPr>
              <w:t>参照《天然气》（</w:t>
            </w:r>
            <w:r>
              <w:rPr>
                <w:rFonts w:hint="default" w:ascii="Times New Roman" w:hAnsi="Times New Roman" w:eastAsia="宋体" w:cs="Times New Roman"/>
                <w:color w:val="auto"/>
                <w:kern w:val="0"/>
                <w:sz w:val="24"/>
                <w:szCs w:val="24"/>
                <w:lang w:val="en-US" w:eastAsia="zh-CN" w:bidi="ar"/>
              </w:rPr>
              <w:t>GB17820-2018</w:t>
            </w: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中</w:t>
            </w:r>
            <w:r>
              <w:rPr>
                <w:rFonts w:hint="eastAsia" w:ascii="宋体" w:hAnsi="宋体" w:cs="宋体"/>
                <w:color w:val="auto"/>
                <w:kern w:val="0"/>
                <w:sz w:val="24"/>
                <w:szCs w:val="24"/>
                <w:lang w:val="en-US" w:eastAsia="zh-CN" w:bidi="ar"/>
              </w:rPr>
              <w:t>一</w:t>
            </w:r>
            <w:r>
              <w:rPr>
                <w:rFonts w:hint="eastAsia" w:ascii="宋体" w:hAnsi="宋体" w:eastAsia="宋体" w:cs="宋体"/>
                <w:color w:val="auto"/>
                <w:kern w:val="0"/>
                <w:sz w:val="24"/>
                <w:szCs w:val="24"/>
                <w:lang w:val="en-US" w:eastAsia="zh-CN" w:bidi="ar"/>
              </w:rPr>
              <w:t>类天然气质量要求，总硫（以硫计）</w:t>
            </w:r>
            <w:r>
              <w:rPr>
                <w:rFonts w:hint="eastAsia"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0mg/m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w:t>
            </w:r>
          </w:p>
          <w:p w14:paraId="2684E344">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default"/>
                <w:color w:val="auto"/>
                <w:spacing w:val="2"/>
                <w:kern w:val="2"/>
                <w:szCs w:val="24"/>
              </w:rPr>
              <w:t>η</w:t>
            </w:r>
            <w:r>
              <w:rPr>
                <w:rFonts w:hint="eastAsia"/>
                <w:color w:val="auto"/>
                <w:spacing w:val="2"/>
                <w:kern w:val="2"/>
                <w:szCs w:val="24"/>
                <w:vertAlign w:val="subscript"/>
              </w:rPr>
              <w:t>s</w:t>
            </w:r>
            <w:r>
              <w:rPr>
                <w:rFonts w:hint="default"/>
                <w:color w:val="auto"/>
                <w:spacing w:val="2"/>
                <w:kern w:val="2"/>
                <w:szCs w:val="24"/>
              </w:rPr>
              <w:t>—</w:t>
            </w:r>
            <w:r>
              <w:rPr>
                <w:rFonts w:hint="eastAsia"/>
                <w:color w:val="auto"/>
                <w:spacing w:val="2"/>
                <w:kern w:val="2"/>
                <w:szCs w:val="24"/>
              </w:rPr>
              <w:t>脱硫效率，%，取0；</w:t>
            </w:r>
          </w:p>
          <w:p w14:paraId="207AC11E">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K</w:t>
            </w:r>
            <w:r>
              <w:rPr>
                <w:rFonts w:hint="default"/>
                <w:color w:val="auto"/>
                <w:spacing w:val="2"/>
                <w:kern w:val="2"/>
                <w:szCs w:val="24"/>
              </w:rPr>
              <w:t>—</w:t>
            </w:r>
            <w:r>
              <w:rPr>
                <w:rFonts w:hint="eastAsia"/>
                <w:color w:val="auto"/>
                <w:spacing w:val="2"/>
                <w:kern w:val="2"/>
                <w:szCs w:val="24"/>
              </w:rPr>
              <w:t>燃料中的硫燃烧后氧化成二氧化硫的份额，取值1.0。</w:t>
            </w:r>
          </w:p>
          <w:p w14:paraId="15E49AFB">
            <w:pPr>
              <w:pStyle w:val="29"/>
              <w:keepNext w:val="0"/>
              <w:keepLines w:val="0"/>
              <w:suppressLineNumbers w:val="0"/>
              <w:adjustRightInd w:val="0"/>
              <w:snapToGrid w:val="0"/>
              <w:spacing w:before="0" w:beforeAutospacing="0" w:after="0" w:afterAutospacing="0" w:line="360" w:lineRule="auto"/>
              <w:ind w:left="0" w:leftChars="0" w:right="0" w:firstLine="488"/>
              <w:rPr>
                <w:rFonts w:hint="eastAsia"/>
                <w:color w:val="auto"/>
                <w:spacing w:val="2"/>
                <w:kern w:val="2"/>
                <w:szCs w:val="24"/>
                <w:lang w:eastAsia="zh-CN"/>
              </w:rPr>
            </w:pPr>
            <w:r>
              <w:rPr>
                <w:rFonts w:hint="eastAsia"/>
                <w:color w:val="auto"/>
                <w:spacing w:val="2"/>
                <w:kern w:val="2"/>
                <w:szCs w:val="24"/>
              </w:rPr>
              <w:t>经计算，</w:t>
            </w:r>
            <w:r>
              <w:rPr>
                <w:rFonts w:hint="eastAsia"/>
                <w:color w:val="auto"/>
                <w:spacing w:val="2"/>
                <w:kern w:val="2"/>
                <w:szCs w:val="24"/>
                <w:lang w:val="en-US" w:eastAsia="zh-CN"/>
              </w:rPr>
              <w:t>项目3.5MW</w:t>
            </w:r>
            <w:r>
              <w:rPr>
                <w:rFonts w:hint="eastAsia"/>
                <w:color w:val="auto"/>
                <w:spacing w:val="2"/>
                <w:kern w:val="2"/>
                <w:szCs w:val="24"/>
              </w:rPr>
              <w:t>锅炉烟气中二氧化硫的排放量约为</w:t>
            </w:r>
            <w:r>
              <w:rPr>
                <w:rFonts w:hint="eastAsia"/>
                <w:color w:val="auto"/>
                <w:spacing w:val="2"/>
                <w:kern w:val="2"/>
                <w:szCs w:val="24"/>
                <w:lang w:val="en-US" w:eastAsia="zh-CN"/>
              </w:rPr>
              <w:t>0.058</w:t>
            </w:r>
            <w:r>
              <w:rPr>
                <w:rFonts w:hint="eastAsia"/>
                <w:color w:val="auto"/>
                <w:spacing w:val="2"/>
                <w:kern w:val="2"/>
                <w:szCs w:val="24"/>
              </w:rPr>
              <w:t>t/a，排放速率约为0.</w:t>
            </w:r>
            <w:r>
              <w:rPr>
                <w:rFonts w:hint="eastAsia"/>
                <w:color w:val="auto"/>
                <w:spacing w:val="2"/>
                <w:kern w:val="2"/>
                <w:szCs w:val="24"/>
                <w:lang w:val="en-US" w:eastAsia="zh-CN"/>
              </w:rPr>
              <w:t>016</w:t>
            </w:r>
            <w:r>
              <w:rPr>
                <w:rFonts w:hint="eastAsia"/>
                <w:color w:val="auto"/>
                <w:spacing w:val="2"/>
                <w:kern w:val="2"/>
                <w:szCs w:val="24"/>
              </w:rPr>
              <w:t>kg/h，排放浓度约为</w:t>
            </w:r>
            <w:r>
              <w:rPr>
                <w:rFonts w:hint="eastAsia"/>
                <w:color w:val="auto"/>
                <w:spacing w:val="2"/>
                <w:kern w:val="2"/>
                <w:szCs w:val="24"/>
                <w:lang w:val="en-US" w:eastAsia="zh-CN"/>
              </w:rPr>
              <w:t>3.7</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r>
              <w:rPr>
                <w:rFonts w:hint="eastAsia"/>
                <w:color w:val="auto"/>
                <w:spacing w:val="2"/>
                <w:kern w:val="2"/>
                <w:szCs w:val="24"/>
                <w:lang w:val="en-US" w:eastAsia="zh-CN"/>
              </w:rPr>
              <w:t>项目5.6MW锅炉</w:t>
            </w:r>
            <w:r>
              <w:rPr>
                <w:rFonts w:hint="eastAsia"/>
                <w:color w:val="auto"/>
                <w:spacing w:val="2"/>
                <w:kern w:val="2"/>
                <w:szCs w:val="24"/>
              </w:rPr>
              <w:t>烟气中二氧化硫的排放量约为0.</w:t>
            </w:r>
            <w:r>
              <w:rPr>
                <w:rFonts w:hint="eastAsia"/>
                <w:color w:val="auto"/>
                <w:spacing w:val="2"/>
                <w:kern w:val="2"/>
                <w:szCs w:val="24"/>
                <w:lang w:val="en-US" w:eastAsia="zh-CN"/>
              </w:rPr>
              <w:t>092</w:t>
            </w:r>
            <w:r>
              <w:rPr>
                <w:rFonts w:hint="eastAsia"/>
                <w:color w:val="auto"/>
                <w:spacing w:val="2"/>
                <w:kern w:val="2"/>
                <w:szCs w:val="24"/>
              </w:rPr>
              <w:t>t/a，排放速率约为0.</w:t>
            </w:r>
            <w:r>
              <w:rPr>
                <w:rFonts w:hint="eastAsia"/>
                <w:color w:val="auto"/>
                <w:spacing w:val="2"/>
                <w:kern w:val="2"/>
                <w:szCs w:val="24"/>
                <w:lang w:val="en-US" w:eastAsia="zh-CN"/>
              </w:rPr>
              <w:t>026</w:t>
            </w:r>
            <w:r>
              <w:rPr>
                <w:rFonts w:hint="eastAsia"/>
                <w:color w:val="auto"/>
                <w:spacing w:val="2"/>
                <w:kern w:val="2"/>
                <w:szCs w:val="24"/>
              </w:rPr>
              <w:t>kg/h，排放浓度约为</w:t>
            </w:r>
            <w:r>
              <w:rPr>
                <w:rFonts w:hint="eastAsia"/>
                <w:color w:val="auto"/>
                <w:spacing w:val="2"/>
                <w:kern w:val="2"/>
                <w:szCs w:val="24"/>
                <w:lang w:val="en-US" w:eastAsia="zh-CN"/>
              </w:rPr>
              <w:t>3.7</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p>
          <w:p w14:paraId="33B8E997">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B.颗粒物排放量计算</w:t>
            </w:r>
          </w:p>
          <w:p w14:paraId="5D11D3AB">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颗粒物排放量按下式计算</w:t>
            </w:r>
          </w:p>
          <w:p w14:paraId="1AB4937F">
            <w:pPr>
              <w:pStyle w:val="29"/>
              <w:keepNext w:val="0"/>
              <w:keepLines w:val="0"/>
              <w:suppressLineNumbers w:val="0"/>
              <w:adjustRightInd w:val="0"/>
              <w:snapToGrid w:val="0"/>
              <w:spacing w:before="0" w:beforeAutospacing="0" w:after="0" w:afterAutospacing="0" w:line="360" w:lineRule="auto"/>
              <w:ind w:left="0" w:leftChars="0" w:right="0" w:firstLine="482"/>
              <w:rPr>
                <w:rFonts w:hint="default"/>
                <w:b/>
                <w:bCs/>
                <w:color w:val="auto"/>
              </w:rPr>
            </w:pPr>
            <w:r>
              <w:rPr>
                <w:rFonts w:hint="eastAsia"/>
                <w:b/>
                <w:bCs/>
                <w:color w:val="auto"/>
                <w:position w:val="-24"/>
              </w:rPr>
              <w:object>
                <v:shape id="_x0000_i1026" o:spt="75" type="#_x0000_t75" style="height:31pt;width:172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p>
          <w:p w14:paraId="1F2CBD7B">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式中：E</w:t>
            </w:r>
            <w:r>
              <w:rPr>
                <w:rFonts w:hint="eastAsia"/>
                <w:color w:val="auto"/>
                <w:spacing w:val="2"/>
                <w:kern w:val="2"/>
                <w:szCs w:val="24"/>
                <w:vertAlign w:val="subscript"/>
              </w:rPr>
              <w:t>颗粒物</w:t>
            </w:r>
            <w:r>
              <w:rPr>
                <w:rFonts w:hint="eastAsia"/>
                <w:color w:val="auto"/>
                <w:spacing w:val="2"/>
                <w:kern w:val="2"/>
                <w:szCs w:val="24"/>
              </w:rPr>
              <w:t>—核算时段内颗粒物排放量，t/a；</w:t>
            </w:r>
          </w:p>
          <w:p w14:paraId="0872A634">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R—核算时段内锅炉燃料耗量，万m</w:t>
            </w:r>
            <w:r>
              <w:rPr>
                <w:rFonts w:hint="eastAsia"/>
                <w:color w:val="auto"/>
                <w:spacing w:val="2"/>
                <w:kern w:val="2"/>
                <w:szCs w:val="24"/>
                <w:vertAlign w:val="superscript"/>
              </w:rPr>
              <w:t>3</w:t>
            </w:r>
            <w:r>
              <w:rPr>
                <w:rFonts w:hint="eastAsia"/>
                <w:color w:val="auto"/>
                <w:spacing w:val="2"/>
                <w:kern w:val="2"/>
                <w:szCs w:val="24"/>
              </w:rPr>
              <w:t>/a；</w:t>
            </w:r>
          </w:p>
          <w:p w14:paraId="1CEA14BE">
            <w:pPr>
              <w:keepNext w:val="0"/>
              <w:keepLines w:val="0"/>
              <w:widowControl/>
              <w:suppressLineNumbers w:val="0"/>
              <w:ind w:firstLine="488" w:firstLineChars="200"/>
              <w:jc w:val="left"/>
              <w:rPr>
                <w:rFonts w:hint="default"/>
                <w:color w:val="auto"/>
                <w:spacing w:val="2"/>
                <w:kern w:val="2"/>
                <w:szCs w:val="24"/>
              </w:rPr>
            </w:pPr>
            <w:r>
              <w:rPr>
                <w:rFonts w:hint="default"/>
                <w:color w:val="auto"/>
                <w:spacing w:val="2"/>
                <w:kern w:val="2"/>
                <w:szCs w:val="24"/>
              </w:rPr>
              <w:t>β</w:t>
            </w:r>
            <w:r>
              <w:rPr>
                <w:rFonts w:hint="eastAsia"/>
                <w:color w:val="auto"/>
                <w:spacing w:val="2"/>
                <w:kern w:val="2"/>
                <w:szCs w:val="24"/>
                <w:vertAlign w:val="subscript"/>
              </w:rPr>
              <w:t>颗粒物</w:t>
            </w:r>
            <w:r>
              <w:rPr>
                <w:rFonts w:hint="eastAsia"/>
                <w:color w:val="auto"/>
                <w:spacing w:val="2"/>
                <w:kern w:val="2"/>
                <w:szCs w:val="24"/>
              </w:rPr>
              <w:t>—产污系数，</w:t>
            </w:r>
            <w:r>
              <w:rPr>
                <w:rFonts w:hint="eastAsia" w:ascii="宋体" w:hAnsi="宋体" w:eastAsia="宋体" w:cs="宋体"/>
                <w:color w:val="auto"/>
                <w:kern w:val="0"/>
                <w:sz w:val="24"/>
                <w:szCs w:val="24"/>
                <w:lang w:val="en-US" w:eastAsia="zh-CN" w:bidi="ar"/>
              </w:rPr>
              <w:t>根据《环境保护实用数据手册》，取</w:t>
            </w:r>
            <w:r>
              <w:rPr>
                <w:rFonts w:hint="default" w:ascii="Times New Roman" w:hAnsi="Times New Roman" w:eastAsia="宋体" w:cs="Times New Roman"/>
                <w:color w:val="auto"/>
                <w:kern w:val="0"/>
                <w:sz w:val="24"/>
                <w:szCs w:val="24"/>
                <w:lang w:val="en-US" w:eastAsia="zh-CN" w:bidi="ar"/>
              </w:rPr>
              <w:t>0.8kg/</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eastAsia"/>
                <w:color w:val="auto"/>
                <w:spacing w:val="2"/>
                <w:kern w:val="2"/>
                <w:szCs w:val="24"/>
              </w:rPr>
              <w:t>；</w:t>
            </w:r>
          </w:p>
          <w:p w14:paraId="61E80A3A">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default"/>
                <w:color w:val="auto"/>
                <w:spacing w:val="2"/>
                <w:kern w:val="2"/>
                <w:szCs w:val="24"/>
              </w:rPr>
              <w:t>η</w:t>
            </w:r>
            <w:r>
              <w:rPr>
                <w:rFonts w:hint="eastAsia"/>
                <w:color w:val="auto"/>
                <w:spacing w:val="2"/>
                <w:kern w:val="2"/>
                <w:szCs w:val="24"/>
                <w:vertAlign w:val="subscript"/>
              </w:rPr>
              <w:t>s</w:t>
            </w:r>
            <w:r>
              <w:rPr>
                <w:rFonts w:hint="default"/>
                <w:color w:val="auto"/>
                <w:spacing w:val="2"/>
                <w:kern w:val="2"/>
                <w:szCs w:val="24"/>
              </w:rPr>
              <w:t>—</w:t>
            </w:r>
            <w:r>
              <w:rPr>
                <w:rFonts w:hint="eastAsia"/>
                <w:color w:val="auto"/>
                <w:spacing w:val="2"/>
                <w:kern w:val="2"/>
                <w:szCs w:val="24"/>
              </w:rPr>
              <w:t>颗粒物的脱除效率，%，取0；</w:t>
            </w:r>
          </w:p>
          <w:p w14:paraId="7D4CCE86">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经计算，</w:t>
            </w:r>
            <w:r>
              <w:rPr>
                <w:rFonts w:hint="eastAsia"/>
                <w:color w:val="auto"/>
                <w:spacing w:val="2"/>
                <w:kern w:val="2"/>
                <w:szCs w:val="24"/>
                <w:lang w:val="en-US" w:eastAsia="zh-CN"/>
              </w:rPr>
              <w:t>项目3.5MW</w:t>
            </w:r>
            <w:r>
              <w:rPr>
                <w:rFonts w:hint="eastAsia"/>
                <w:color w:val="auto"/>
                <w:spacing w:val="2"/>
                <w:kern w:val="2"/>
                <w:szCs w:val="24"/>
              </w:rPr>
              <w:t>锅炉烟气中</w:t>
            </w:r>
            <w:r>
              <w:rPr>
                <w:rFonts w:hint="eastAsia"/>
                <w:color w:val="auto"/>
                <w:spacing w:val="2"/>
                <w:kern w:val="2"/>
                <w:szCs w:val="24"/>
                <w:lang w:val="en-US" w:eastAsia="zh-CN"/>
              </w:rPr>
              <w:t>颗粒物</w:t>
            </w:r>
            <w:r>
              <w:rPr>
                <w:rFonts w:hint="eastAsia"/>
                <w:color w:val="auto"/>
                <w:spacing w:val="2"/>
                <w:kern w:val="2"/>
                <w:szCs w:val="24"/>
              </w:rPr>
              <w:t>的排放量约为</w:t>
            </w:r>
            <w:r>
              <w:rPr>
                <w:rFonts w:hint="eastAsia"/>
                <w:color w:val="auto"/>
                <w:spacing w:val="2"/>
                <w:kern w:val="2"/>
                <w:szCs w:val="24"/>
                <w:lang w:val="en-US" w:eastAsia="zh-CN"/>
              </w:rPr>
              <w:t>0.115t</w:t>
            </w:r>
            <w:r>
              <w:rPr>
                <w:rFonts w:hint="eastAsia"/>
                <w:color w:val="auto"/>
                <w:spacing w:val="2"/>
                <w:kern w:val="2"/>
                <w:szCs w:val="24"/>
              </w:rPr>
              <w:t>/a，排放速率约为</w:t>
            </w:r>
            <w:r>
              <w:rPr>
                <w:rFonts w:hint="eastAsia"/>
                <w:color w:val="auto"/>
                <w:spacing w:val="2"/>
                <w:kern w:val="2"/>
                <w:szCs w:val="24"/>
                <w:lang w:val="en-US" w:eastAsia="zh-CN"/>
              </w:rPr>
              <w:t>0.032</w:t>
            </w:r>
            <w:r>
              <w:rPr>
                <w:rFonts w:hint="eastAsia"/>
                <w:color w:val="auto"/>
                <w:spacing w:val="2"/>
                <w:kern w:val="2"/>
                <w:szCs w:val="24"/>
              </w:rPr>
              <w:t>kg/h，排放浓度约为</w:t>
            </w:r>
            <w:r>
              <w:rPr>
                <w:rFonts w:hint="eastAsia"/>
                <w:color w:val="auto"/>
                <w:spacing w:val="2"/>
                <w:kern w:val="2"/>
                <w:szCs w:val="24"/>
                <w:lang w:val="en-US" w:eastAsia="zh-CN"/>
              </w:rPr>
              <w:t>8.5</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r>
              <w:rPr>
                <w:rFonts w:hint="eastAsia"/>
                <w:color w:val="auto"/>
                <w:spacing w:val="2"/>
                <w:kern w:val="2"/>
                <w:szCs w:val="24"/>
                <w:lang w:val="en-US" w:eastAsia="zh-CN"/>
              </w:rPr>
              <w:t>项目5.6MW锅炉</w:t>
            </w:r>
            <w:r>
              <w:rPr>
                <w:rFonts w:hint="eastAsia"/>
                <w:color w:val="auto"/>
                <w:spacing w:val="2"/>
                <w:kern w:val="2"/>
                <w:szCs w:val="24"/>
              </w:rPr>
              <w:t>烟气中</w:t>
            </w:r>
            <w:r>
              <w:rPr>
                <w:rFonts w:hint="eastAsia"/>
                <w:color w:val="auto"/>
                <w:spacing w:val="2"/>
                <w:kern w:val="2"/>
                <w:szCs w:val="24"/>
                <w:lang w:val="en-US" w:eastAsia="zh-CN"/>
              </w:rPr>
              <w:t>颗粒物</w:t>
            </w:r>
            <w:r>
              <w:rPr>
                <w:rFonts w:hint="eastAsia"/>
                <w:color w:val="auto"/>
                <w:spacing w:val="2"/>
                <w:kern w:val="2"/>
                <w:szCs w:val="24"/>
              </w:rPr>
              <w:t>的排放量约为</w:t>
            </w:r>
            <w:r>
              <w:rPr>
                <w:rFonts w:hint="eastAsia"/>
                <w:color w:val="auto"/>
                <w:spacing w:val="2"/>
                <w:kern w:val="2"/>
                <w:szCs w:val="24"/>
                <w:lang w:eastAsia="zh-CN"/>
              </w:rPr>
              <w:t>0.1</w:t>
            </w:r>
            <w:r>
              <w:rPr>
                <w:rFonts w:hint="eastAsia"/>
                <w:color w:val="auto"/>
                <w:spacing w:val="2"/>
                <w:kern w:val="2"/>
                <w:szCs w:val="24"/>
                <w:lang w:val="en-US" w:eastAsia="zh-CN"/>
              </w:rPr>
              <w:t>84</w:t>
            </w:r>
            <w:r>
              <w:rPr>
                <w:rFonts w:hint="eastAsia"/>
                <w:color w:val="auto"/>
                <w:spacing w:val="2"/>
                <w:kern w:val="2"/>
                <w:szCs w:val="24"/>
              </w:rPr>
              <w:t>t/a，排放速率约为0.</w:t>
            </w:r>
            <w:r>
              <w:rPr>
                <w:rFonts w:hint="eastAsia"/>
                <w:color w:val="auto"/>
                <w:spacing w:val="2"/>
                <w:kern w:val="2"/>
                <w:szCs w:val="24"/>
                <w:lang w:val="en-US" w:eastAsia="zh-CN"/>
              </w:rPr>
              <w:t>051</w:t>
            </w:r>
            <w:r>
              <w:rPr>
                <w:rFonts w:hint="eastAsia"/>
                <w:color w:val="auto"/>
                <w:spacing w:val="2"/>
                <w:kern w:val="2"/>
                <w:szCs w:val="24"/>
              </w:rPr>
              <w:t>kg/h，排放浓度约为</w:t>
            </w:r>
            <w:r>
              <w:rPr>
                <w:rFonts w:hint="eastAsia"/>
                <w:color w:val="auto"/>
                <w:spacing w:val="2"/>
                <w:kern w:val="2"/>
                <w:szCs w:val="24"/>
                <w:lang w:val="en-US" w:eastAsia="zh-CN"/>
              </w:rPr>
              <w:t>8.5</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p>
          <w:p w14:paraId="41DD4AFA">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C、氮氧化物排放量</w:t>
            </w:r>
          </w:p>
          <w:p w14:paraId="1E352FC1">
            <w:pPr>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default" w:ascii="Times New Roman" w:hAnsi="Times New Roman" w:eastAsia="宋体" w:cs="Times New Roman"/>
                <w:color w:val="auto"/>
                <w:kern w:val="2"/>
                <w:sz w:val="24"/>
                <w:szCs w:val="24"/>
                <w:lang w:val="en-US" w:eastAsia="zh-CN" w:bidi="ar-SA"/>
              </w:rPr>
            </w:pPr>
            <w:r>
              <w:rPr>
                <w:rFonts w:hint="eastAsia"/>
                <w:b/>
                <w:bCs/>
                <w:color w:val="auto"/>
                <w:position w:val="-24"/>
              </w:rPr>
              <w:object>
                <v:shape id="_x0000_i1027" o:spt="75" type="#_x0000_t75" style="height:33pt;width:180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p>
          <w:p w14:paraId="6894033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式中：</w:t>
            </w:r>
            <w:r>
              <w:rPr>
                <w:rFonts w:hint="default" w:ascii="Times New Roman" w:hAnsi="Times New Roman" w:eastAsia="宋体" w:cs="Times New Roman"/>
                <w:color w:val="auto"/>
                <w:kern w:val="0"/>
                <w:sz w:val="24"/>
                <w:szCs w:val="24"/>
                <w:lang w:val="en-US" w:eastAsia="zh-CN" w:bidi="ar"/>
              </w:rPr>
              <w:t>E</w:t>
            </w:r>
            <w:r>
              <w:rPr>
                <w:rFonts w:hint="default" w:ascii="Times New Roman" w:hAnsi="Times New Roman" w:eastAsia="宋体" w:cs="Times New Roman"/>
                <w:color w:val="auto"/>
                <w:kern w:val="0"/>
                <w:sz w:val="15"/>
                <w:szCs w:val="15"/>
                <w:lang w:val="en-US" w:eastAsia="zh-CN" w:bidi="ar"/>
              </w:rPr>
              <w:t>NOx</w:t>
            </w:r>
            <w:r>
              <w:rPr>
                <w:rFonts w:hint="eastAsia" w:ascii="宋体" w:hAnsi="宋体" w:eastAsia="宋体" w:cs="宋体"/>
                <w:color w:val="auto"/>
                <w:kern w:val="0"/>
                <w:sz w:val="24"/>
                <w:szCs w:val="24"/>
                <w:lang w:val="en-US" w:eastAsia="zh-CN" w:bidi="ar"/>
              </w:rPr>
              <w:t>-核算时段内</w:t>
            </w:r>
            <w:r>
              <w:rPr>
                <w:rFonts w:hint="eastAsia" w:ascii="宋体" w:hAnsi="宋体" w:cs="宋体"/>
                <w:color w:val="auto"/>
                <w:kern w:val="0"/>
                <w:sz w:val="24"/>
                <w:szCs w:val="24"/>
                <w:lang w:val="en-US" w:eastAsia="zh-CN" w:bidi="ar"/>
              </w:rPr>
              <w:t>氮氧化物</w:t>
            </w:r>
            <w:r>
              <w:rPr>
                <w:rFonts w:hint="eastAsia" w:ascii="宋体" w:hAnsi="宋体" w:eastAsia="宋体" w:cs="宋体"/>
                <w:color w:val="auto"/>
                <w:kern w:val="0"/>
                <w:sz w:val="24"/>
                <w:szCs w:val="24"/>
                <w:lang w:val="en-US" w:eastAsia="zh-CN" w:bidi="ar"/>
              </w:rPr>
              <w:t>排放量，</w:t>
            </w:r>
            <w:r>
              <w:rPr>
                <w:rFonts w:hint="default" w:ascii="Times New Roman" w:hAnsi="Times New Roman" w:eastAsia="宋体" w:cs="Times New Roman"/>
                <w:color w:val="auto"/>
                <w:kern w:val="0"/>
                <w:sz w:val="24"/>
                <w:szCs w:val="24"/>
                <w:lang w:val="en-US" w:eastAsia="zh-CN" w:bidi="ar"/>
              </w:rPr>
              <w:t>t</w:t>
            </w:r>
            <w:r>
              <w:rPr>
                <w:rFonts w:hint="eastAsia" w:ascii="宋体" w:hAnsi="宋体" w:eastAsia="宋体" w:cs="宋体"/>
                <w:color w:val="auto"/>
                <w:kern w:val="0"/>
                <w:sz w:val="24"/>
                <w:szCs w:val="24"/>
                <w:lang w:val="en-US" w:eastAsia="zh-CN" w:bidi="ar"/>
              </w:rPr>
              <w:t>；</w:t>
            </w:r>
          </w:p>
          <w:p w14:paraId="5EC9D8A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ρ</w:t>
            </w:r>
            <w:r>
              <w:rPr>
                <w:rFonts w:hint="default" w:ascii="Times New Roman" w:hAnsi="Times New Roman" w:eastAsia="宋体" w:cs="Times New Roman"/>
                <w:color w:val="auto"/>
                <w:kern w:val="0"/>
                <w:sz w:val="13"/>
                <w:szCs w:val="13"/>
                <w:vertAlign w:val="subscript"/>
                <w:lang w:val="en-US" w:eastAsia="zh-CN" w:bidi="ar"/>
              </w:rPr>
              <w:t>NOx</w:t>
            </w:r>
            <w:r>
              <w:rPr>
                <w:rFonts w:hint="eastAsia" w:ascii="宋体" w:hAnsi="宋体" w:eastAsia="宋体" w:cs="宋体"/>
                <w:color w:val="auto"/>
                <w:kern w:val="0"/>
                <w:sz w:val="24"/>
                <w:szCs w:val="24"/>
                <w:lang w:val="en-US" w:eastAsia="zh-CN" w:bidi="ar"/>
              </w:rPr>
              <w:t>-锅炉炉膛出口氮氧化物质量浓度，</w:t>
            </w:r>
            <w:r>
              <w:rPr>
                <w:rFonts w:hint="default" w:ascii="Times New Roman" w:hAnsi="Times New Roman" w:eastAsia="宋体" w:cs="Times New Roman"/>
                <w:color w:val="auto"/>
                <w:kern w:val="0"/>
                <w:sz w:val="24"/>
                <w:szCs w:val="24"/>
                <w:lang w:val="en-US" w:eastAsia="zh-CN" w:bidi="ar"/>
              </w:rPr>
              <w:t>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；原有项目锅炉氮氧化物浓度执行在用锅炉排放限值，可控制在</w:t>
            </w:r>
            <w:r>
              <w:rPr>
                <w:rFonts w:hint="eastAsia" w:ascii="Times New Roman" w:hAnsi="Times New Roman" w:eastAsia="宋体" w:cs="Times New Roman"/>
                <w:color w:val="auto"/>
                <w:kern w:val="0"/>
                <w:sz w:val="24"/>
                <w:szCs w:val="24"/>
                <w:lang w:val="en-US" w:eastAsia="zh-CN" w:bidi="ar"/>
              </w:rPr>
              <w:t>8</w:t>
            </w:r>
            <w:r>
              <w:rPr>
                <w:rFonts w:hint="default" w:ascii="Times New Roman" w:hAnsi="Times New Roman" w:eastAsia="宋体" w:cs="Times New Roman"/>
                <w:color w:val="auto"/>
                <w:kern w:val="0"/>
                <w:sz w:val="24"/>
                <w:szCs w:val="24"/>
                <w:lang w:val="en-US" w:eastAsia="zh-CN" w:bidi="ar"/>
              </w:rPr>
              <w:t>0mg/m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cs="宋体"/>
                <w:color w:val="auto"/>
                <w:kern w:val="0"/>
                <w:sz w:val="24"/>
                <w:szCs w:val="24"/>
                <w:lang w:val="en-US" w:eastAsia="zh-CN" w:bidi="ar"/>
              </w:rPr>
              <w:t>以</w:t>
            </w:r>
            <w:r>
              <w:rPr>
                <w:rFonts w:hint="eastAsia" w:ascii="宋体" w:hAnsi="宋体" w:eastAsia="宋体" w:cs="宋体"/>
                <w:color w:val="auto"/>
                <w:kern w:val="0"/>
                <w:sz w:val="24"/>
                <w:szCs w:val="24"/>
                <w:lang w:val="en-US" w:eastAsia="zh-CN" w:bidi="ar"/>
              </w:rPr>
              <w:t>内。本次保守考虑，氮氧化物浓度以</w:t>
            </w:r>
            <w:r>
              <w:rPr>
                <w:rFonts w:hint="eastAsia" w:cs="Times New Roman"/>
                <w:color w:val="auto"/>
                <w:kern w:val="0"/>
                <w:sz w:val="24"/>
                <w:szCs w:val="24"/>
                <w:lang w:val="en-US" w:eastAsia="zh-CN" w:bidi="ar"/>
              </w:rPr>
              <w:t>79</w:t>
            </w:r>
            <w:r>
              <w:rPr>
                <w:rFonts w:hint="default" w:ascii="Times New Roman" w:hAnsi="Times New Roman" w:eastAsia="宋体" w:cs="Times New Roman"/>
                <w:color w:val="auto"/>
                <w:kern w:val="0"/>
                <w:sz w:val="24"/>
                <w:szCs w:val="24"/>
                <w:lang w:val="en-US" w:eastAsia="zh-CN" w:bidi="ar"/>
              </w:rPr>
              <w:t>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计。</w:t>
            </w:r>
          </w:p>
          <w:p w14:paraId="7E5E62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Q</w:t>
            </w:r>
            <w:r>
              <w:rPr>
                <w:rFonts w:hint="eastAsia" w:ascii="宋体" w:hAnsi="宋体" w:eastAsia="宋体" w:cs="宋体"/>
                <w:color w:val="auto"/>
                <w:kern w:val="0"/>
                <w:sz w:val="24"/>
                <w:szCs w:val="24"/>
                <w:lang w:val="en-US" w:eastAsia="zh-CN" w:bidi="ar"/>
              </w:rPr>
              <w:t>-核算时段内标态干烟气排放量，</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；本项目</w:t>
            </w:r>
            <w:r>
              <w:rPr>
                <w:rFonts w:hint="eastAsia" w:cs="Times New Roman"/>
                <w:color w:val="auto"/>
                <w:kern w:val="0"/>
                <w:sz w:val="24"/>
                <w:szCs w:val="24"/>
                <w:lang w:val="en-US" w:eastAsia="zh-CN" w:bidi="ar"/>
              </w:rPr>
              <w:t>3.5MW</w:t>
            </w:r>
            <w:r>
              <w:rPr>
                <w:rFonts w:hint="eastAsia" w:ascii="宋体" w:hAnsi="宋体" w:eastAsia="宋体" w:cs="宋体"/>
                <w:color w:val="auto"/>
                <w:kern w:val="0"/>
                <w:sz w:val="24"/>
                <w:szCs w:val="24"/>
                <w:lang w:val="en-US" w:eastAsia="zh-CN" w:bidi="ar"/>
              </w:rPr>
              <w:t>燃气</w:t>
            </w:r>
            <w:r>
              <w:rPr>
                <w:rFonts w:hint="eastAsia" w:ascii="宋体" w:hAnsi="宋体" w:cs="宋体"/>
                <w:color w:val="auto"/>
                <w:kern w:val="0"/>
                <w:sz w:val="24"/>
                <w:szCs w:val="24"/>
                <w:lang w:val="en-US" w:eastAsia="zh-CN" w:bidi="ar"/>
              </w:rPr>
              <w:t>热水锅炉</w:t>
            </w:r>
            <w:r>
              <w:rPr>
                <w:rFonts w:hint="eastAsia" w:ascii="宋体" w:hAnsi="宋体" w:eastAsia="宋体" w:cs="宋体"/>
                <w:color w:val="auto"/>
                <w:kern w:val="0"/>
                <w:sz w:val="24"/>
                <w:szCs w:val="24"/>
                <w:lang w:val="en-US" w:eastAsia="zh-CN" w:bidi="ar"/>
              </w:rPr>
              <w:t>烟气排放量为</w:t>
            </w:r>
            <w:r>
              <w:rPr>
                <w:rFonts w:hint="eastAsia" w:cs="Times New Roman"/>
                <w:color w:val="auto"/>
                <w:spacing w:val="2"/>
                <w:kern w:val="2"/>
                <w:sz w:val="24"/>
                <w:szCs w:val="24"/>
                <w:lang w:val="en-US" w:eastAsia="zh-CN" w:bidi="ar-SA"/>
              </w:rPr>
              <w:t>1551.64</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Nm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5.6MW燃气热水锅炉</w:t>
            </w:r>
            <w:r>
              <w:rPr>
                <w:rFonts w:hint="default" w:ascii="Times New Roman" w:hAnsi="Times New Roman" w:eastAsia="宋体" w:cs="Times New Roman"/>
                <w:color w:val="auto"/>
                <w:kern w:val="0"/>
                <w:sz w:val="24"/>
                <w:szCs w:val="24"/>
                <w:lang w:val="en-US" w:eastAsia="zh-CN" w:bidi="ar"/>
              </w:rPr>
              <w:t>烟气排放量为</w:t>
            </w:r>
            <w:r>
              <w:rPr>
                <w:rFonts w:hint="eastAsia" w:cs="Times New Roman"/>
                <w:color w:val="auto"/>
                <w:spacing w:val="2"/>
                <w:kern w:val="2"/>
                <w:sz w:val="24"/>
                <w:szCs w:val="24"/>
                <w:lang w:val="en-US" w:eastAsia="zh-CN" w:bidi="ar-SA"/>
              </w:rPr>
              <w:t>2483.63</w:t>
            </w:r>
            <w:r>
              <w:rPr>
                <w:rFonts w:hint="default" w:ascii="Times New Roman" w:hAnsi="Times New Roman" w:eastAsia="宋体" w:cs="Times New Roman"/>
                <w:color w:val="auto"/>
                <w:kern w:val="0"/>
                <w:sz w:val="24"/>
                <w:szCs w:val="24"/>
                <w:lang w:val="en-US" w:eastAsia="zh-CN" w:bidi="ar"/>
              </w:rPr>
              <w:t>万Nm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Times New Roman"/>
                <w:color w:val="auto"/>
                <w:kern w:val="0"/>
                <w:sz w:val="24"/>
                <w:szCs w:val="24"/>
                <w:lang w:val="en-US" w:eastAsia="zh-CN" w:bidi="ar"/>
              </w:rPr>
              <w:t>。</w:t>
            </w:r>
          </w:p>
          <w:p w14:paraId="03F4F43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η</w:t>
            </w:r>
            <w:r>
              <w:rPr>
                <w:rFonts w:hint="default" w:ascii="Times New Roman" w:hAnsi="Times New Roman" w:eastAsia="宋体" w:cs="Times New Roman"/>
                <w:color w:val="auto"/>
                <w:kern w:val="0"/>
                <w:sz w:val="13"/>
                <w:szCs w:val="13"/>
                <w:vertAlign w:val="subscript"/>
                <w:lang w:val="en-US" w:eastAsia="zh-CN" w:bidi="ar"/>
              </w:rPr>
              <w:t>NOx</w:t>
            </w:r>
            <w:r>
              <w:rPr>
                <w:rFonts w:hint="eastAsia" w:ascii="宋体" w:hAnsi="宋体" w:eastAsia="宋体" w:cs="宋体"/>
                <w:color w:val="auto"/>
                <w:kern w:val="0"/>
                <w:sz w:val="24"/>
                <w:szCs w:val="24"/>
                <w:lang w:val="en-US" w:eastAsia="zh-CN" w:bidi="ar"/>
              </w:rPr>
              <w:t>-脱硝效率，</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p>
          <w:p w14:paraId="6F2B9B4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color w:val="auto"/>
                <w:lang w:val="en-US"/>
              </w:rPr>
            </w:pPr>
            <w:r>
              <w:rPr>
                <w:rFonts w:hint="eastAsia" w:ascii="宋体" w:hAnsi="宋体" w:eastAsia="宋体" w:cs="宋体"/>
                <w:color w:val="auto"/>
                <w:kern w:val="0"/>
                <w:sz w:val="24"/>
                <w:szCs w:val="24"/>
                <w:lang w:val="en-US" w:eastAsia="zh-CN" w:bidi="ar"/>
              </w:rPr>
              <w:t>经计算，项目</w:t>
            </w:r>
            <w:r>
              <w:rPr>
                <w:rFonts w:hint="eastAsia" w:cs="Times New Roman"/>
                <w:color w:val="auto"/>
                <w:kern w:val="0"/>
                <w:sz w:val="24"/>
                <w:szCs w:val="24"/>
                <w:lang w:val="en-US" w:eastAsia="zh-CN" w:bidi="ar"/>
              </w:rPr>
              <w:t>3.5MW燃气热水锅炉</w:t>
            </w:r>
            <w:r>
              <w:rPr>
                <w:rFonts w:hint="eastAsia" w:ascii="宋体" w:hAnsi="宋体" w:eastAsia="宋体" w:cs="宋体"/>
                <w:color w:val="auto"/>
                <w:kern w:val="0"/>
                <w:sz w:val="24"/>
                <w:szCs w:val="24"/>
                <w:lang w:val="en-US" w:eastAsia="zh-CN" w:bidi="ar"/>
              </w:rPr>
              <w:t>氮氧化物排放量为</w:t>
            </w:r>
            <w:r>
              <w:rPr>
                <w:rFonts w:hint="eastAsia" w:cs="Times New Roman"/>
                <w:color w:val="auto"/>
                <w:kern w:val="0"/>
                <w:sz w:val="24"/>
                <w:szCs w:val="24"/>
                <w:lang w:val="en-US" w:eastAsia="zh-CN" w:bidi="ar"/>
              </w:rPr>
              <w:t>1.22</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，排放速率</w:t>
            </w:r>
            <w:r>
              <w:rPr>
                <w:rFonts w:hint="default" w:ascii="Times New Roman" w:hAnsi="Times New Roman" w:eastAsia="宋体" w:cs="Times New Roman"/>
                <w:color w:val="auto"/>
                <w:kern w:val="0"/>
                <w:sz w:val="24"/>
                <w:szCs w:val="24"/>
                <w:lang w:val="en-US" w:eastAsia="zh-CN" w:bidi="ar"/>
              </w:rPr>
              <w:t>为</w:t>
            </w:r>
            <w:r>
              <w:rPr>
                <w:rFonts w:hint="eastAsia"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34</w:t>
            </w:r>
            <w:r>
              <w:rPr>
                <w:rFonts w:hint="default" w:ascii="Times New Roman" w:hAnsi="Times New Roman" w:eastAsia="宋体" w:cs="Times New Roman"/>
                <w:color w:val="auto"/>
                <w:kern w:val="0"/>
                <w:sz w:val="24"/>
                <w:szCs w:val="24"/>
                <w:lang w:val="en-US" w:eastAsia="zh-CN" w:bidi="ar"/>
              </w:rPr>
              <w:t>kg/h；</w:t>
            </w:r>
            <w:r>
              <w:rPr>
                <w:rFonts w:hint="eastAsia" w:cs="Times New Roman"/>
                <w:color w:val="auto"/>
                <w:kern w:val="0"/>
                <w:sz w:val="24"/>
                <w:szCs w:val="24"/>
                <w:lang w:val="en-US" w:eastAsia="zh-CN" w:bidi="ar"/>
              </w:rPr>
              <w:t>5.6MW燃气</w:t>
            </w:r>
            <w:r>
              <w:rPr>
                <w:rFonts w:hint="eastAsia" w:ascii="宋体" w:hAnsi="宋体" w:cs="宋体"/>
                <w:color w:val="auto"/>
                <w:kern w:val="0"/>
                <w:sz w:val="24"/>
                <w:szCs w:val="24"/>
                <w:lang w:val="en-US" w:eastAsia="zh-CN" w:bidi="ar"/>
              </w:rPr>
              <w:t>热水锅炉</w:t>
            </w:r>
            <w:r>
              <w:rPr>
                <w:rFonts w:hint="eastAsia" w:ascii="宋体" w:hAnsi="宋体" w:eastAsia="宋体" w:cs="宋体"/>
                <w:color w:val="auto"/>
                <w:kern w:val="0"/>
                <w:sz w:val="24"/>
                <w:szCs w:val="24"/>
                <w:lang w:val="en-US" w:eastAsia="zh-CN" w:bidi="ar"/>
              </w:rPr>
              <w:t>氮氧化物排放量为</w:t>
            </w:r>
            <w:r>
              <w:rPr>
                <w:rFonts w:hint="default" w:ascii="Times New Roman" w:hAnsi="Times New Roman" w:eastAsia="宋体" w:cs="Times New Roman"/>
                <w:color w:val="auto"/>
                <w:kern w:val="0"/>
                <w:sz w:val="24"/>
                <w:szCs w:val="24"/>
                <w:lang w:val="en-US" w:eastAsia="zh-CN" w:bidi="ar"/>
              </w:rPr>
              <w:t>1.</w:t>
            </w:r>
            <w:r>
              <w:rPr>
                <w:rFonts w:hint="eastAsia" w:cs="Times New Roman"/>
                <w:color w:val="auto"/>
                <w:kern w:val="0"/>
                <w:sz w:val="24"/>
                <w:szCs w:val="24"/>
                <w:lang w:val="en-US" w:eastAsia="zh-CN" w:bidi="ar"/>
              </w:rPr>
              <w:t>96</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，排放速率</w:t>
            </w:r>
            <w:r>
              <w:rPr>
                <w:rFonts w:hint="default" w:ascii="Times New Roman" w:hAnsi="Times New Roman" w:eastAsia="宋体" w:cs="Times New Roman"/>
                <w:color w:val="auto"/>
                <w:kern w:val="0"/>
                <w:sz w:val="24"/>
                <w:szCs w:val="24"/>
                <w:lang w:val="en-US" w:eastAsia="zh-CN" w:bidi="ar"/>
              </w:rPr>
              <w:t>为</w:t>
            </w:r>
            <w:r>
              <w:rPr>
                <w:rFonts w:hint="eastAsia"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55</w:t>
            </w:r>
            <w:r>
              <w:rPr>
                <w:rFonts w:hint="default" w:ascii="Times New Roman" w:hAnsi="Times New Roman" w:eastAsia="宋体" w:cs="Times New Roman"/>
                <w:color w:val="auto"/>
                <w:kern w:val="0"/>
                <w:sz w:val="24"/>
                <w:szCs w:val="24"/>
                <w:lang w:val="en-US" w:eastAsia="zh-CN" w:bidi="ar"/>
              </w:rPr>
              <w:t>kg/h</w:t>
            </w:r>
            <w:r>
              <w:rPr>
                <w:rFonts w:hint="default" w:ascii="Times New Roman" w:hAnsi="Times New Roman" w:eastAsia="宋体" w:cs="Times New Roman"/>
                <w:bCs/>
                <w:color w:val="auto"/>
                <w:sz w:val="24"/>
              </w:rPr>
              <w:t>。</w:t>
            </w:r>
          </w:p>
          <w:p w14:paraId="7F09727B">
            <w:pPr>
              <w:pStyle w:val="8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Autospacing="0"/>
              <w:ind w:left="0" w:leftChars="0" w:right="0" w:rightChars="0" w:firstLine="480" w:firstLineChars="200"/>
              <w:textAlignment w:val="auto"/>
              <w:rPr>
                <w:rFonts w:hint="eastAsia"/>
                <w:color w:val="auto"/>
                <w:sz w:val="24"/>
                <w:szCs w:val="24"/>
                <w:lang w:val="en-US" w:eastAsia="zh-CN"/>
              </w:rPr>
            </w:pPr>
            <w:r>
              <w:rPr>
                <w:rFonts w:hint="eastAsia" w:ascii="Times New Roman" w:hAnsi="Times New Roman" w:eastAsia="宋体" w:cs="宋体"/>
                <w:color w:val="auto"/>
                <w:sz w:val="24"/>
                <w:szCs w:val="24"/>
                <w:lang w:val="en-US" w:eastAsia="zh-CN" w:bidi="ar-SA"/>
              </w:rPr>
              <w:t>（2）</w:t>
            </w:r>
            <w:r>
              <w:rPr>
                <w:rFonts w:hint="eastAsia"/>
                <w:color w:val="auto"/>
                <w:sz w:val="24"/>
                <w:szCs w:val="24"/>
                <w:lang w:val="en-US" w:eastAsia="zh-CN"/>
              </w:rPr>
              <w:t>废水</w:t>
            </w:r>
          </w:p>
          <w:p w14:paraId="6049D406">
            <w:pPr>
              <w:pStyle w:val="8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Autospacing="0"/>
              <w:ind w:right="0" w:rightChars="0" w:firstLine="480" w:firstLineChars="200"/>
              <w:textAlignment w:val="auto"/>
              <w:rPr>
                <w:rFonts w:hint="eastAsia"/>
                <w:color w:val="auto"/>
                <w:sz w:val="24"/>
                <w:szCs w:val="24"/>
                <w:lang w:val="en-US" w:eastAsia="zh-CN"/>
              </w:rPr>
            </w:pPr>
            <w:r>
              <w:rPr>
                <w:rFonts w:hint="eastAsia"/>
                <w:color w:val="auto"/>
                <w:sz w:val="24"/>
                <w:szCs w:val="24"/>
                <w:lang w:val="en-US" w:eastAsia="zh-CN"/>
              </w:rPr>
              <w:t>运营过程产生的废水为锅炉排污水和软化水装置排水，锅炉排污水量为1.36m</w:t>
            </w:r>
            <w:r>
              <w:rPr>
                <w:rFonts w:hint="eastAsia"/>
                <w:color w:val="auto"/>
                <w:sz w:val="24"/>
                <w:szCs w:val="24"/>
                <w:vertAlign w:val="superscript"/>
                <w:lang w:val="en-US" w:eastAsia="zh-CN"/>
              </w:rPr>
              <w:t>3</w:t>
            </w:r>
            <w:r>
              <w:rPr>
                <w:rFonts w:hint="eastAsia"/>
                <w:color w:val="auto"/>
                <w:sz w:val="24"/>
                <w:szCs w:val="24"/>
                <w:lang w:val="en-US" w:eastAsia="zh-CN"/>
              </w:rPr>
              <w:t>/d，软化水装置废水排放量为0.68m</w:t>
            </w:r>
            <w:r>
              <w:rPr>
                <w:rFonts w:hint="eastAsia"/>
                <w:color w:val="auto"/>
                <w:sz w:val="24"/>
                <w:szCs w:val="24"/>
                <w:vertAlign w:val="superscript"/>
                <w:lang w:val="en-US" w:eastAsia="zh-CN"/>
              </w:rPr>
              <w:t>3</w:t>
            </w:r>
            <w:r>
              <w:rPr>
                <w:rFonts w:hint="eastAsia"/>
                <w:color w:val="auto"/>
                <w:sz w:val="24"/>
                <w:szCs w:val="24"/>
                <w:lang w:val="en-US" w:eastAsia="zh-CN"/>
              </w:rPr>
              <w:t>/d。项目废水量2.04m</w:t>
            </w:r>
            <w:r>
              <w:rPr>
                <w:rFonts w:hint="eastAsia"/>
                <w:color w:val="auto"/>
                <w:sz w:val="24"/>
                <w:szCs w:val="24"/>
                <w:vertAlign w:val="superscript"/>
                <w:lang w:val="en-US" w:eastAsia="zh-CN"/>
              </w:rPr>
              <w:t>3</w:t>
            </w:r>
            <w:r>
              <w:rPr>
                <w:rFonts w:hint="eastAsia"/>
                <w:color w:val="auto"/>
                <w:sz w:val="24"/>
                <w:szCs w:val="24"/>
                <w:lang w:val="en-US" w:eastAsia="zh-CN"/>
              </w:rPr>
              <w:t>/d。废水主要污染物为pH值、化学需氧量、溶解性总固体及SS。锅炉排污水和软化水装置排水经管道收集排入市政污水管网，进入靖边县污水处理厂处理达标后排放。</w:t>
            </w:r>
          </w:p>
          <w:p w14:paraId="291C2AEE">
            <w:pPr>
              <w:pStyle w:val="8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Autospacing="0"/>
              <w:ind w:leftChars="200" w:right="0" w:rightChars="0"/>
              <w:textAlignment w:val="auto"/>
              <w:rPr>
                <w:rFonts w:hint="eastAsia"/>
                <w:color w:val="auto"/>
                <w:sz w:val="24"/>
                <w:szCs w:val="24"/>
                <w:lang w:val="en-US" w:eastAsia="zh-CN"/>
              </w:rPr>
            </w:pPr>
            <w:r>
              <w:rPr>
                <w:rFonts w:hint="eastAsia"/>
                <w:color w:val="auto"/>
                <w:sz w:val="24"/>
                <w:szCs w:val="24"/>
                <w:lang w:val="en-US" w:eastAsia="zh-CN"/>
              </w:rPr>
              <w:t>（3）噪声</w:t>
            </w:r>
          </w:p>
          <w:p w14:paraId="5B05A03F">
            <w:pPr>
              <w:pStyle w:val="8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Autospacing="0"/>
              <w:ind w:right="0" w:rightChars="0" w:firstLine="480" w:firstLineChars="200"/>
              <w:textAlignment w:val="auto"/>
              <w:rPr>
                <w:rFonts w:hint="eastAsia"/>
                <w:color w:val="auto"/>
                <w:sz w:val="24"/>
                <w:szCs w:val="24"/>
                <w:lang w:val="en-US" w:eastAsia="zh-CN"/>
              </w:rPr>
            </w:pPr>
            <w:r>
              <w:rPr>
                <w:rFonts w:hint="eastAsia"/>
                <w:color w:val="auto"/>
                <w:sz w:val="24"/>
                <w:szCs w:val="24"/>
                <w:lang w:val="en-US" w:eastAsia="zh-CN"/>
              </w:rPr>
              <w:t>项目噪声源均为室内噪声源，项目主要的噪声主要来源锅炉、水泵等设备运行时产生的噪声，其噪声声压级在82-85dB(A)之间。项目所有设备安装设置于车间内。距离厂界较远，噪声可以达标排放。</w:t>
            </w:r>
          </w:p>
          <w:p w14:paraId="1F25DEF8">
            <w:pPr>
              <w:pStyle w:val="8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Autospacing="0"/>
              <w:ind w:right="0" w:rightChars="0" w:firstLine="480" w:firstLineChars="200"/>
              <w:textAlignment w:val="auto"/>
              <w:rPr>
                <w:rFonts w:hint="eastAsia"/>
                <w:color w:val="auto"/>
                <w:sz w:val="24"/>
                <w:szCs w:val="24"/>
                <w:lang w:val="en-US" w:eastAsia="zh-CN"/>
              </w:rPr>
            </w:pPr>
            <w:r>
              <w:rPr>
                <w:rFonts w:hint="default" w:ascii="Times New Roman" w:hAnsi="Times New Roman" w:eastAsia="宋体" w:cs="宋体"/>
                <w:color w:val="auto"/>
                <w:sz w:val="24"/>
                <w:szCs w:val="24"/>
                <w:lang w:val="en-US" w:eastAsia="zh-CN" w:bidi="ar-SA"/>
              </w:rPr>
              <w:t>（4）</w:t>
            </w:r>
            <w:r>
              <w:rPr>
                <w:rFonts w:hint="eastAsia"/>
                <w:color w:val="auto"/>
                <w:sz w:val="24"/>
                <w:szCs w:val="24"/>
                <w:lang w:val="en-US" w:eastAsia="zh-CN"/>
              </w:rPr>
              <w:t>固体废物</w:t>
            </w:r>
          </w:p>
          <w:p w14:paraId="3CA5820F">
            <w:pPr>
              <w:pStyle w:val="8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Autospacing="0"/>
              <w:ind w:right="0" w:rightChars="0" w:firstLine="480" w:firstLineChars="200"/>
              <w:textAlignment w:val="auto"/>
              <w:rPr>
                <w:rFonts w:hint="default"/>
                <w:color w:val="auto"/>
                <w:sz w:val="24"/>
                <w:szCs w:val="24"/>
                <w:lang w:val="en-US" w:eastAsia="zh-CN"/>
              </w:rPr>
            </w:pPr>
            <w:r>
              <w:rPr>
                <w:rFonts w:hint="eastAsia"/>
                <w:color w:val="auto"/>
                <w:sz w:val="24"/>
                <w:szCs w:val="24"/>
                <w:lang w:val="en-US" w:eastAsia="zh-CN"/>
              </w:rPr>
              <w:t>项目锅炉房软水制备系统采用钠离子交换器，软水装置离子交换树脂每年迁建一次，产生量为0.4t/a，属于一般工业固体废物。废离子交换树脂由厂家定期进行更换回收，不在厂区暂存，对区域环境影响不大。</w:t>
            </w:r>
          </w:p>
          <w:p w14:paraId="34ECF927">
            <w:pPr>
              <w:pStyle w:val="8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Autospacing="0"/>
              <w:ind w:left="0" w:leftChars="0" w:right="0" w:rightChars="0" w:firstLine="480" w:firstLineChars="200"/>
              <w:textAlignment w:val="auto"/>
              <w:rPr>
                <w:rFonts w:hint="default"/>
                <w:color w:val="auto"/>
                <w:sz w:val="24"/>
                <w:szCs w:val="24"/>
              </w:rPr>
            </w:pPr>
            <w:r>
              <w:rPr>
                <w:rFonts w:hint="default"/>
                <w:color w:val="auto"/>
                <w:sz w:val="24"/>
                <w:szCs w:val="24"/>
              </w:rPr>
              <w:t>根据现场调查</w:t>
            </w:r>
            <w:r>
              <w:rPr>
                <w:rFonts w:hint="eastAsia"/>
                <w:color w:val="auto"/>
                <w:sz w:val="24"/>
                <w:szCs w:val="24"/>
                <w:lang w:val="en-US" w:eastAsia="zh-CN"/>
              </w:rPr>
              <w:t>及结合企业实际生产运行</w:t>
            </w:r>
            <w:r>
              <w:rPr>
                <w:rFonts w:hint="default"/>
                <w:color w:val="auto"/>
                <w:sz w:val="24"/>
                <w:szCs w:val="24"/>
              </w:rPr>
              <w:t>情况，</w:t>
            </w:r>
            <w:r>
              <w:rPr>
                <w:rFonts w:hint="eastAsia"/>
                <w:color w:val="auto"/>
                <w:sz w:val="24"/>
                <w:szCs w:val="24"/>
                <w:lang w:val="en-US" w:eastAsia="zh-CN"/>
              </w:rPr>
              <w:t>现</w:t>
            </w:r>
            <w:r>
              <w:rPr>
                <w:rFonts w:hint="default"/>
                <w:color w:val="auto"/>
                <w:sz w:val="24"/>
                <w:szCs w:val="24"/>
              </w:rPr>
              <w:t>有工程项目污染物具体产排情况如下：</w:t>
            </w:r>
          </w:p>
          <w:p w14:paraId="74922407">
            <w:pPr>
              <w:pStyle w:val="85"/>
              <w:keepNext w:val="0"/>
              <w:keepLines w:val="0"/>
              <w:widowControl/>
              <w:suppressLineNumbers w:val="0"/>
              <w:adjustRightInd/>
              <w:snapToGrid/>
              <w:spacing w:before="0" w:beforeLines="0" w:beforeAutospacing="0" w:after="0" w:afterAutospacing="0"/>
              <w:ind w:left="0" w:right="0"/>
              <w:rPr>
                <w:rFonts w:hint="default" w:cs="Times New Roman"/>
                <w:color w:val="auto"/>
              </w:rPr>
            </w:pPr>
            <w:r>
              <w:rPr>
                <w:rFonts w:hint="default" w:cs="Times New Roman"/>
                <w:color w:val="auto"/>
              </w:rPr>
              <w:t>表2-</w:t>
            </w:r>
            <w:r>
              <w:rPr>
                <w:rFonts w:hint="eastAsia" w:cs="Times New Roman"/>
                <w:color w:val="auto"/>
                <w:lang w:val="en-US" w:eastAsia="zh-CN"/>
              </w:rPr>
              <w:t>9</w:t>
            </w:r>
            <w:r>
              <w:rPr>
                <w:rFonts w:hint="default" w:cs="Times New Roman"/>
                <w:color w:val="auto"/>
              </w:rPr>
              <w:t xml:space="preserve"> </w:t>
            </w:r>
            <w:r>
              <w:rPr>
                <w:rFonts w:hint="eastAsia" w:cs="Times New Roman"/>
                <w:color w:val="auto"/>
                <w:lang w:val="en-US" w:eastAsia="zh-CN"/>
              </w:rPr>
              <w:t xml:space="preserve"> 现有工程</w:t>
            </w:r>
            <w:r>
              <w:rPr>
                <w:rFonts w:hint="default" w:cs="Times New Roman"/>
                <w:color w:val="auto"/>
              </w:rPr>
              <w:t>污染物排放情况一览表</w:t>
            </w:r>
          </w:p>
          <w:tbl>
            <w:tblPr>
              <w:tblStyle w:val="3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87"/>
              <w:gridCol w:w="2025"/>
              <w:gridCol w:w="2370"/>
              <w:gridCol w:w="3100"/>
            </w:tblGrid>
            <w:tr w14:paraId="04DFA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7" w:type="dxa"/>
                  <w:noWrap/>
                  <w:vAlign w:val="center"/>
                </w:tcPr>
                <w:p w14:paraId="4D0E1319">
                  <w:pPr>
                    <w:pStyle w:val="45"/>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2025" w:type="dxa"/>
                  <w:noWrap/>
                  <w:vAlign w:val="center"/>
                </w:tcPr>
                <w:p w14:paraId="0BBB6A81">
                  <w:pPr>
                    <w:pStyle w:val="45"/>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排放源</w:t>
                  </w:r>
                </w:p>
              </w:tc>
              <w:tc>
                <w:tcPr>
                  <w:tcW w:w="2370" w:type="dxa"/>
                  <w:noWrap/>
                  <w:vAlign w:val="center"/>
                </w:tcPr>
                <w:p w14:paraId="42A31C9A">
                  <w:pPr>
                    <w:pStyle w:val="45"/>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污染物名称</w:t>
                  </w:r>
                </w:p>
              </w:tc>
              <w:tc>
                <w:tcPr>
                  <w:tcW w:w="3100" w:type="dxa"/>
                  <w:noWrap/>
                  <w:vAlign w:val="center"/>
                </w:tcPr>
                <w:p w14:paraId="5BCB51BC">
                  <w:pPr>
                    <w:pStyle w:val="4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eastAsia="zh-CN"/>
                    </w:rPr>
                  </w:pPr>
                  <w:r>
                    <w:rPr>
                      <w:rFonts w:hint="eastAsia" w:ascii="Times New Roman" w:cs="Times New Roman"/>
                      <w:color w:val="auto"/>
                      <w:sz w:val="21"/>
                      <w:szCs w:val="21"/>
                      <w:lang w:val="en-US" w:eastAsia="zh-CN"/>
                    </w:rPr>
                    <w:t>排放</w:t>
                  </w:r>
                  <w:r>
                    <w:rPr>
                      <w:rFonts w:hint="default" w:ascii="Times New Roman" w:hAnsi="Times New Roman" w:cs="Times New Roman"/>
                      <w:color w:val="auto"/>
                      <w:sz w:val="21"/>
                      <w:szCs w:val="21"/>
                    </w:rPr>
                    <w:t>量</w:t>
                  </w:r>
                  <w:r>
                    <w:rPr>
                      <w:rFonts w:hint="eastAsia" w:ascii="Times New Roman" w:cs="Times New Roman"/>
                      <w:color w:val="auto"/>
                      <w:sz w:val="21"/>
                      <w:szCs w:val="21"/>
                      <w:lang w:eastAsia="zh-CN"/>
                    </w:rPr>
                    <w:t>（</w:t>
                  </w:r>
                  <w:r>
                    <w:rPr>
                      <w:rFonts w:hint="eastAsia" w:ascii="Times New Roman" w:cs="Times New Roman"/>
                      <w:color w:val="auto"/>
                      <w:sz w:val="21"/>
                      <w:szCs w:val="21"/>
                      <w:lang w:val="en-US" w:eastAsia="zh-CN"/>
                    </w:rPr>
                    <w:t>t/a</w:t>
                  </w:r>
                  <w:r>
                    <w:rPr>
                      <w:rFonts w:hint="eastAsia" w:ascii="Times New Roman" w:cs="Times New Roman"/>
                      <w:color w:val="auto"/>
                      <w:sz w:val="21"/>
                      <w:szCs w:val="21"/>
                      <w:lang w:eastAsia="zh-CN"/>
                    </w:rPr>
                    <w:t>）</w:t>
                  </w:r>
                </w:p>
              </w:tc>
            </w:tr>
            <w:tr w14:paraId="0FE69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7" w:type="dxa"/>
                  <w:vMerge w:val="restart"/>
                  <w:noWrap/>
                  <w:vAlign w:val="center"/>
                </w:tcPr>
                <w:p w14:paraId="123F9EF3">
                  <w:pPr>
                    <w:pStyle w:val="45"/>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2025" w:type="dxa"/>
                  <w:vMerge w:val="restart"/>
                  <w:shd w:val="clear" w:color="auto" w:fill="auto"/>
                  <w:noWrap/>
                  <w:vAlign w:val="center"/>
                </w:tcPr>
                <w:p w14:paraId="1D286A9F">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eastAsia="zh-CN"/>
                    </w:rPr>
                    <w:t>锅炉烟气</w:t>
                  </w:r>
                </w:p>
              </w:tc>
              <w:tc>
                <w:tcPr>
                  <w:tcW w:w="2370" w:type="dxa"/>
                  <w:shd w:val="clear" w:color="auto" w:fill="auto"/>
                  <w:noWrap/>
                  <w:vAlign w:val="center"/>
                </w:tcPr>
                <w:p w14:paraId="217ED2BB">
                  <w:pPr>
                    <w:pStyle w:val="64"/>
                    <w:keepNext w:val="0"/>
                    <w:keepLines w:val="0"/>
                    <w:pageBreakBefore w:val="0"/>
                    <w:widowControl/>
                    <w:suppressLineNumbers w:val="0"/>
                    <w:kinsoku/>
                    <w:wordWrap/>
                    <w:overflowPunct/>
                    <w:topLinePunct w:val="0"/>
                    <w:bidi w:val="0"/>
                    <w:adjustRightInd w:val="0"/>
                    <w:snapToGrid w:val="0"/>
                    <w:spacing w:beforeAutospacing="0" w:afterAutospacing="0" w:line="36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default" w:ascii="Times New Roman" w:hAnsi="Times New Roman" w:cs="Times New Roman"/>
                      <w:color w:val="auto"/>
                      <w:sz w:val="21"/>
                      <w:szCs w:val="21"/>
                    </w:rPr>
                    <w:t>二氧化硫</w:t>
                  </w:r>
                </w:p>
              </w:tc>
              <w:tc>
                <w:tcPr>
                  <w:tcW w:w="3100" w:type="dxa"/>
                  <w:shd w:val="clear" w:color="auto" w:fill="auto"/>
                  <w:noWrap/>
                  <w:vAlign w:val="center"/>
                </w:tcPr>
                <w:p w14:paraId="316D58F7">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0.15</w:t>
                  </w:r>
                </w:p>
              </w:tc>
            </w:tr>
            <w:tr w14:paraId="436D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7" w:type="dxa"/>
                  <w:vMerge w:val="continue"/>
                  <w:noWrap/>
                  <w:vAlign w:val="center"/>
                </w:tcPr>
                <w:p w14:paraId="2A00BF59">
                  <w:pPr>
                    <w:pStyle w:val="45"/>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25" w:type="dxa"/>
                  <w:vMerge w:val="continue"/>
                  <w:noWrap/>
                  <w:vAlign w:val="center"/>
                </w:tcPr>
                <w:p w14:paraId="2953E285">
                  <w:pPr>
                    <w:pStyle w:val="45"/>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370" w:type="dxa"/>
                  <w:shd w:val="clear" w:color="auto" w:fill="auto"/>
                  <w:noWrap/>
                  <w:vAlign w:val="center"/>
                </w:tcPr>
                <w:p w14:paraId="5EB06168">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eastAsia="zh-CN"/>
                    </w:rPr>
                    <w:t>颗粒物</w:t>
                  </w:r>
                </w:p>
              </w:tc>
              <w:tc>
                <w:tcPr>
                  <w:tcW w:w="3100" w:type="dxa"/>
                  <w:shd w:val="clear" w:color="auto" w:fill="auto"/>
                  <w:noWrap/>
                  <w:vAlign w:val="center"/>
                </w:tcPr>
                <w:p w14:paraId="60191EB0">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0.299</w:t>
                  </w:r>
                </w:p>
              </w:tc>
            </w:tr>
            <w:tr w14:paraId="54FE3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7" w:type="dxa"/>
                  <w:vMerge w:val="continue"/>
                  <w:noWrap/>
                  <w:vAlign w:val="center"/>
                </w:tcPr>
                <w:p w14:paraId="34EEA7ED">
                  <w:pPr>
                    <w:pStyle w:val="45"/>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25" w:type="dxa"/>
                  <w:vMerge w:val="continue"/>
                  <w:noWrap/>
                  <w:vAlign w:val="center"/>
                </w:tcPr>
                <w:p w14:paraId="54A85F9C">
                  <w:pPr>
                    <w:pStyle w:val="45"/>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370" w:type="dxa"/>
                  <w:shd w:val="clear" w:color="auto" w:fill="auto"/>
                  <w:noWrap/>
                  <w:vAlign w:val="center"/>
                </w:tcPr>
                <w:p w14:paraId="680E4078">
                  <w:pPr>
                    <w:pStyle w:val="64"/>
                    <w:keepNext w:val="0"/>
                    <w:keepLines w:val="0"/>
                    <w:pageBreakBefore w:val="0"/>
                    <w:widowControl/>
                    <w:suppressLineNumbers w:val="0"/>
                    <w:kinsoku/>
                    <w:wordWrap/>
                    <w:overflowPunct/>
                    <w:topLinePunct w:val="0"/>
                    <w:bidi w:val="0"/>
                    <w:adjustRightInd w:val="0"/>
                    <w:snapToGrid w:val="0"/>
                    <w:spacing w:beforeAutospacing="0" w:afterAutospacing="0" w:line="36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default" w:ascii="Times New Roman" w:hAnsi="Times New Roman" w:cs="Times New Roman"/>
                      <w:color w:val="auto"/>
                      <w:sz w:val="21"/>
                      <w:szCs w:val="21"/>
                    </w:rPr>
                    <w:t>氮氧化物</w:t>
                  </w:r>
                </w:p>
              </w:tc>
              <w:tc>
                <w:tcPr>
                  <w:tcW w:w="3100" w:type="dxa"/>
                  <w:shd w:val="clear" w:color="auto" w:fill="auto"/>
                  <w:noWrap/>
                  <w:vAlign w:val="center"/>
                </w:tcPr>
                <w:p w14:paraId="3D9FC359">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3.18</w:t>
                  </w:r>
                </w:p>
              </w:tc>
            </w:tr>
            <w:tr w14:paraId="2514F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7" w:type="dxa"/>
                  <w:noWrap/>
                  <w:vAlign w:val="center"/>
                </w:tcPr>
                <w:p w14:paraId="368F3C35">
                  <w:pPr>
                    <w:pStyle w:val="4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废水</w:t>
                  </w:r>
                </w:p>
              </w:tc>
              <w:tc>
                <w:tcPr>
                  <w:tcW w:w="2025" w:type="dxa"/>
                  <w:noWrap/>
                  <w:vAlign w:val="center"/>
                </w:tcPr>
                <w:p w14:paraId="2663B01E">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生产过程</w:t>
                  </w:r>
                </w:p>
              </w:tc>
              <w:tc>
                <w:tcPr>
                  <w:tcW w:w="2370" w:type="dxa"/>
                  <w:noWrap/>
                  <w:vAlign w:val="center"/>
                </w:tcPr>
                <w:p w14:paraId="31161959">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生产废水</w:t>
                  </w:r>
                </w:p>
              </w:tc>
              <w:tc>
                <w:tcPr>
                  <w:tcW w:w="3100" w:type="dxa"/>
                  <w:noWrap/>
                  <w:vAlign w:val="center"/>
                </w:tcPr>
                <w:p w14:paraId="1AC4A99F">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367.2</w:t>
                  </w:r>
                </w:p>
              </w:tc>
            </w:tr>
            <w:tr w14:paraId="3C290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7" w:type="dxa"/>
                  <w:noWrap/>
                  <w:vAlign w:val="center"/>
                </w:tcPr>
                <w:p w14:paraId="2FFCD0BF">
                  <w:pPr>
                    <w:pStyle w:val="45"/>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025" w:type="dxa"/>
                  <w:shd w:val="clear" w:color="auto" w:fill="auto"/>
                  <w:noWrap/>
                  <w:vAlign w:val="center"/>
                </w:tcPr>
                <w:p w14:paraId="5780180E">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生产过程</w:t>
                  </w:r>
                </w:p>
              </w:tc>
              <w:tc>
                <w:tcPr>
                  <w:tcW w:w="2370" w:type="dxa"/>
                  <w:shd w:val="clear" w:color="auto" w:fill="auto"/>
                  <w:noWrap/>
                  <w:vAlign w:val="center"/>
                </w:tcPr>
                <w:p w14:paraId="0C29852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废离子交换树脂</w:t>
                  </w:r>
                </w:p>
              </w:tc>
              <w:tc>
                <w:tcPr>
                  <w:tcW w:w="3100" w:type="dxa"/>
                  <w:shd w:val="clear" w:color="auto" w:fill="auto"/>
                  <w:noWrap/>
                  <w:vAlign w:val="center"/>
                </w:tcPr>
                <w:p w14:paraId="6E75C3D6">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w:t>
                  </w:r>
                </w:p>
              </w:tc>
            </w:tr>
          </w:tbl>
          <w:p w14:paraId="4E2ECEC2">
            <w:pPr>
              <w:pStyle w:val="81"/>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Autospacing="0"/>
              <w:ind w:left="0" w:right="0" w:firstLine="482"/>
              <w:textAlignment w:val="auto"/>
              <w:rPr>
                <w:rFonts w:hint="default" w:ascii="Times New Roman" w:hAnsi="Times New Roman" w:eastAsia="宋体" w:cs="宋体"/>
                <w:b/>
                <w:bCs/>
                <w:color w:val="auto"/>
                <w:sz w:val="24"/>
                <w:szCs w:val="24"/>
                <w:lang w:val="en-US" w:eastAsia="zh-CN"/>
              </w:rPr>
            </w:pPr>
            <w:r>
              <w:rPr>
                <w:rFonts w:hint="eastAsia" w:cs="宋体"/>
                <w:b/>
                <w:bCs/>
                <w:color w:val="auto"/>
                <w:sz w:val="24"/>
                <w:szCs w:val="24"/>
                <w:lang w:val="en-US" w:eastAsia="zh-CN"/>
              </w:rPr>
              <w:t>3</w:t>
            </w:r>
            <w:r>
              <w:rPr>
                <w:rFonts w:hint="eastAsia" w:ascii="Times New Roman" w:hAnsi="Times New Roman" w:eastAsia="宋体" w:cs="宋体"/>
                <w:b/>
                <w:bCs/>
                <w:color w:val="auto"/>
                <w:sz w:val="24"/>
                <w:szCs w:val="24"/>
                <w:lang w:val="en-US" w:eastAsia="zh-CN"/>
              </w:rPr>
              <w:t>、</w:t>
            </w:r>
            <w:r>
              <w:rPr>
                <w:rFonts w:hint="eastAsia" w:cs="宋体"/>
                <w:b/>
                <w:bCs/>
                <w:color w:val="auto"/>
                <w:sz w:val="24"/>
                <w:szCs w:val="24"/>
                <w:lang w:val="en-US" w:eastAsia="zh-CN"/>
              </w:rPr>
              <w:t>与该项目有关的</w:t>
            </w:r>
            <w:r>
              <w:rPr>
                <w:rFonts w:hint="eastAsia" w:ascii="Times New Roman" w:hAnsi="Times New Roman" w:eastAsia="宋体" w:cs="宋体"/>
                <w:b/>
                <w:bCs/>
                <w:color w:val="auto"/>
                <w:sz w:val="24"/>
                <w:szCs w:val="24"/>
                <w:lang w:val="en-US" w:eastAsia="zh-CN"/>
              </w:rPr>
              <w:t xml:space="preserve">环境问题及治理措施 </w:t>
            </w:r>
          </w:p>
          <w:p w14:paraId="6B70E89F">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与项目有关的环境问题：原有项目未定期开展例行监测。</w:t>
            </w:r>
          </w:p>
          <w:p w14:paraId="17489F0F">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整改措施：迁建项目严格执行环保“三同时”要求，建成运行前办理排污证和竣工环保验收，按环评要求定期开展自行</w:t>
            </w:r>
            <w:r>
              <w:rPr>
                <w:rFonts w:hint="eastAsia" w:cs="Times New Roman"/>
                <w:bCs/>
                <w:color w:val="auto"/>
                <w:sz w:val="24"/>
                <w:szCs w:val="24"/>
                <w:lang w:val="en-US" w:eastAsia="zh-CN"/>
              </w:rPr>
              <w:t>监</w:t>
            </w:r>
            <w:r>
              <w:rPr>
                <w:rFonts w:hint="eastAsia" w:ascii="Times New Roman" w:hAnsi="Times New Roman" w:eastAsia="宋体" w:cs="Times New Roman"/>
                <w:bCs/>
                <w:color w:val="auto"/>
                <w:sz w:val="24"/>
                <w:szCs w:val="24"/>
                <w:lang w:val="en-US" w:eastAsia="zh-CN"/>
              </w:rPr>
              <w:t>测。</w:t>
            </w:r>
          </w:p>
          <w:p w14:paraId="514F264E">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bCs/>
                <w:color w:val="auto"/>
                <w:sz w:val="24"/>
                <w:szCs w:val="24"/>
                <w:lang w:val="en-US" w:eastAsia="zh-CN"/>
              </w:rPr>
            </w:pPr>
          </w:p>
          <w:p w14:paraId="717AEEA7">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bCs/>
                <w:color w:val="auto"/>
                <w:sz w:val="24"/>
                <w:szCs w:val="24"/>
                <w:lang w:val="en-US" w:eastAsia="zh-CN"/>
              </w:rPr>
            </w:pPr>
          </w:p>
          <w:p w14:paraId="5D70234D">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bCs/>
                <w:color w:val="auto"/>
                <w:sz w:val="24"/>
                <w:szCs w:val="24"/>
                <w:lang w:val="en-US" w:eastAsia="zh-CN"/>
              </w:rPr>
            </w:pPr>
          </w:p>
          <w:p w14:paraId="6AAC0B25">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bCs/>
                <w:color w:val="auto"/>
                <w:sz w:val="24"/>
                <w:szCs w:val="24"/>
                <w:lang w:val="en-US" w:eastAsia="zh-CN"/>
              </w:rPr>
            </w:pPr>
          </w:p>
          <w:p w14:paraId="76217BEC">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bCs/>
                <w:color w:val="auto"/>
                <w:sz w:val="24"/>
                <w:szCs w:val="24"/>
                <w:lang w:val="en-US" w:eastAsia="zh-CN"/>
              </w:rPr>
            </w:pPr>
          </w:p>
          <w:p w14:paraId="60119B91">
            <w:pPr>
              <w:rPr>
                <w:rFonts w:hint="default"/>
                <w:color w:val="auto"/>
                <w:lang w:eastAsia="zh-CN"/>
              </w:rPr>
            </w:pPr>
          </w:p>
          <w:p w14:paraId="53BC9F3A">
            <w:pPr>
              <w:rPr>
                <w:rFonts w:hint="default"/>
                <w:color w:val="auto"/>
                <w:lang w:eastAsia="zh-CN"/>
              </w:rPr>
            </w:pPr>
          </w:p>
          <w:p w14:paraId="1E5412DA">
            <w:pPr>
              <w:rPr>
                <w:rFonts w:hint="default"/>
                <w:color w:val="auto"/>
                <w:lang w:eastAsia="zh-CN"/>
              </w:rPr>
            </w:pPr>
          </w:p>
          <w:p w14:paraId="03A8ED32">
            <w:pPr>
              <w:rPr>
                <w:rFonts w:hint="default"/>
                <w:color w:val="auto"/>
                <w:lang w:eastAsia="zh-CN"/>
              </w:rPr>
            </w:pPr>
          </w:p>
          <w:p w14:paraId="37C636BE">
            <w:pPr>
              <w:rPr>
                <w:rFonts w:hint="default"/>
                <w:color w:val="auto"/>
                <w:lang w:eastAsia="zh-CN"/>
              </w:rPr>
            </w:pPr>
          </w:p>
          <w:p w14:paraId="7C331866">
            <w:pPr>
              <w:rPr>
                <w:rFonts w:hint="default"/>
                <w:color w:val="auto"/>
                <w:lang w:eastAsia="zh-CN"/>
              </w:rPr>
            </w:pPr>
          </w:p>
          <w:p w14:paraId="02AE4D9E">
            <w:pPr>
              <w:rPr>
                <w:rFonts w:hint="default"/>
                <w:color w:val="auto"/>
                <w:lang w:eastAsia="zh-CN"/>
              </w:rPr>
            </w:pPr>
          </w:p>
          <w:p w14:paraId="3F5A1104">
            <w:pPr>
              <w:rPr>
                <w:rFonts w:hint="default"/>
                <w:color w:val="auto"/>
                <w:lang w:eastAsia="zh-CN"/>
              </w:rPr>
            </w:pPr>
          </w:p>
          <w:p w14:paraId="3C367162">
            <w:pPr>
              <w:rPr>
                <w:rFonts w:hint="default"/>
                <w:color w:val="auto"/>
                <w:lang w:eastAsia="zh-CN"/>
              </w:rPr>
            </w:pPr>
          </w:p>
          <w:p w14:paraId="4F58C8F5">
            <w:pPr>
              <w:rPr>
                <w:rFonts w:hint="default"/>
                <w:color w:val="auto"/>
                <w:lang w:eastAsia="zh-CN"/>
              </w:rPr>
            </w:pPr>
          </w:p>
          <w:p w14:paraId="2E2433C6">
            <w:pPr>
              <w:rPr>
                <w:rFonts w:hint="default"/>
                <w:color w:val="auto"/>
                <w:lang w:eastAsia="zh-CN"/>
              </w:rPr>
            </w:pPr>
          </w:p>
          <w:p w14:paraId="61043DA9">
            <w:pPr>
              <w:rPr>
                <w:rFonts w:hint="default"/>
                <w:color w:val="auto"/>
                <w:lang w:eastAsia="zh-CN"/>
              </w:rPr>
            </w:pPr>
          </w:p>
          <w:p w14:paraId="17D13D4A">
            <w:pPr>
              <w:rPr>
                <w:rFonts w:hint="default"/>
                <w:color w:val="auto"/>
                <w:lang w:eastAsia="zh-CN"/>
              </w:rPr>
            </w:pPr>
          </w:p>
          <w:p w14:paraId="6FF63034">
            <w:pPr>
              <w:rPr>
                <w:rFonts w:hint="default"/>
                <w:color w:val="auto"/>
                <w:lang w:eastAsia="zh-CN"/>
              </w:rPr>
            </w:pPr>
          </w:p>
          <w:p w14:paraId="1BB44548">
            <w:pPr>
              <w:rPr>
                <w:rFonts w:hint="default"/>
                <w:color w:val="auto"/>
                <w:lang w:eastAsia="zh-CN"/>
              </w:rPr>
            </w:pPr>
          </w:p>
          <w:p w14:paraId="15D2547F">
            <w:pPr>
              <w:rPr>
                <w:rFonts w:hint="default"/>
                <w:color w:val="auto"/>
                <w:lang w:eastAsia="zh-CN"/>
              </w:rPr>
            </w:pPr>
          </w:p>
          <w:p w14:paraId="136BB71D">
            <w:pPr>
              <w:rPr>
                <w:rFonts w:hint="default"/>
                <w:color w:val="auto"/>
                <w:lang w:eastAsia="zh-CN"/>
              </w:rPr>
            </w:pPr>
          </w:p>
        </w:tc>
      </w:tr>
    </w:tbl>
    <w:p w14:paraId="759EA1DA">
      <w:pPr>
        <w:pStyle w:val="26"/>
        <w:jc w:val="center"/>
        <w:rPr>
          <w:rFonts w:hint="default" w:ascii="Times New Roman" w:hAnsi="Times New Roman" w:eastAsia="宋体" w:cs="Times New Roman"/>
          <w:snapToGrid w:val="0"/>
          <w:color w:val="auto"/>
          <w:sz w:val="36"/>
          <w:szCs w:val="36"/>
        </w:rPr>
        <w:sectPr>
          <w:pgSz w:w="11905" w:h="16838"/>
          <w:pgMar w:top="1417" w:right="1417" w:bottom="1417" w:left="1417" w:header="851" w:footer="1077" w:gutter="0"/>
          <w:pgBorders>
            <w:top w:val="none" w:sz="0" w:space="0"/>
            <w:left w:val="none" w:sz="0" w:space="0"/>
            <w:bottom w:val="none" w:sz="0" w:space="0"/>
            <w:right w:val="none" w:sz="0" w:space="0"/>
          </w:pgBorders>
          <w:pgNumType w:fmt="numberInDash"/>
          <w:cols w:space="0" w:num="1"/>
          <w:rtlGutter w:val="0"/>
          <w:docGrid w:type="lines" w:linePitch="335" w:charSpace="0"/>
        </w:sectPr>
      </w:pPr>
    </w:p>
    <w:p w14:paraId="36E1F189">
      <w:pPr>
        <w:pStyle w:val="9"/>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三、区域环境质量现状、环境保护目标及评价标准</w:t>
      </w:r>
    </w:p>
    <w:tbl>
      <w:tblPr>
        <w:tblStyle w:val="30"/>
        <w:tblW w:w="94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8699"/>
      </w:tblGrid>
      <w:tr w14:paraId="52CB4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07" w:type="dxa"/>
            <w:noWrap w:val="0"/>
            <w:vAlign w:val="center"/>
          </w:tcPr>
          <w:p w14:paraId="5F1CA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区域</w:t>
            </w:r>
          </w:p>
          <w:p w14:paraId="5C1C5D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w:t>
            </w:r>
          </w:p>
          <w:p w14:paraId="41F150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质量</w:t>
            </w:r>
          </w:p>
          <w:p w14:paraId="7EF7A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现状</w:t>
            </w:r>
          </w:p>
        </w:tc>
        <w:tc>
          <w:tcPr>
            <w:tcW w:w="8699" w:type="dxa"/>
            <w:noWrap w:val="0"/>
            <w:vAlign w:val="center"/>
          </w:tcPr>
          <w:p w14:paraId="2105A003">
            <w:pPr>
              <w:numPr>
                <w:ilvl w:val="0"/>
                <w:numId w:val="1"/>
              </w:numPr>
              <w:adjustRightInd w:val="0"/>
              <w:snapToGrid w:val="0"/>
              <w:spacing w:line="360" w:lineRule="auto"/>
              <w:ind w:firstLine="482" w:firstLineChars="200"/>
              <w:textAlignment w:val="baseline"/>
              <w:rPr>
                <w:rFonts w:hint="eastAsia" w:ascii="Times New Roman" w:hAnsi="Times New Roman" w:cs="Times New Roman"/>
                <w:b/>
                <w:bCs/>
                <w:color w:val="auto"/>
                <w:kern w:val="0"/>
                <w:sz w:val="24"/>
                <w:szCs w:val="24"/>
                <w:lang w:eastAsia="zh-CN"/>
              </w:rPr>
            </w:pPr>
            <w:r>
              <w:rPr>
                <w:rFonts w:hint="default" w:ascii="Times New Roman" w:hAnsi="Times New Roman" w:cs="Times New Roman"/>
                <w:b/>
                <w:bCs/>
                <w:color w:val="auto"/>
                <w:kern w:val="0"/>
                <w:sz w:val="24"/>
                <w:szCs w:val="24"/>
              </w:rPr>
              <w:t>环境空气质量</w:t>
            </w:r>
            <w:r>
              <w:rPr>
                <w:rFonts w:hint="eastAsia" w:ascii="Times New Roman" w:hAnsi="Times New Roman" w:cs="Times New Roman"/>
                <w:b/>
                <w:bCs/>
                <w:color w:val="auto"/>
                <w:kern w:val="0"/>
                <w:sz w:val="24"/>
                <w:szCs w:val="24"/>
                <w:lang w:eastAsia="zh-CN"/>
              </w:rPr>
              <w:t>现状</w:t>
            </w:r>
          </w:p>
          <w:p w14:paraId="7DA518B9">
            <w:pPr>
              <w:numPr>
                <w:ilvl w:val="0"/>
                <w:numId w:val="0"/>
              </w:numPr>
              <w:adjustRightInd w:val="0"/>
              <w:snapToGrid w:val="0"/>
              <w:spacing w:line="360" w:lineRule="auto"/>
              <w:ind w:firstLine="476" w:firstLineChars="200"/>
              <w:textAlignment w:val="baseline"/>
              <w:rPr>
                <w:rFonts w:hint="eastAsia" w:ascii="Times New Roman" w:hAnsi="Times New Roman" w:eastAsia="宋体" w:cs="Times New Roman"/>
                <w:snapToGrid w:val="0"/>
                <w:color w:val="auto"/>
                <w:spacing w:val="-1"/>
                <w:kern w:val="18"/>
                <w:sz w:val="24"/>
                <w:szCs w:val="26"/>
                <w:lang w:eastAsia="zh-CN"/>
              </w:rPr>
            </w:pPr>
            <w:bookmarkStart w:id="9" w:name="_Toc470089678"/>
            <w:bookmarkStart w:id="10" w:name="_Toc206664486"/>
            <w:bookmarkStart w:id="11" w:name="_Toc206728662"/>
            <w:r>
              <w:rPr>
                <w:rFonts w:hint="eastAsia" w:cs="Times New Roman"/>
                <w:snapToGrid w:val="0"/>
                <w:color w:val="auto"/>
                <w:spacing w:val="-1"/>
                <w:kern w:val="18"/>
                <w:sz w:val="24"/>
                <w:szCs w:val="26"/>
                <w:lang w:eastAsia="zh-CN"/>
              </w:rPr>
              <w:t>（</w:t>
            </w:r>
            <w:r>
              <w:rPr>
                <w:rFonts w:hint="eastAsia" w:cs="Times New Roman"/>
                <w:snapToGrid w:val="0"/>
                <w:color w:val="auto"/>
                <w:spacing w:val="-1"/>
                <w:kern w:val="18"/>
                <w:sz w:val="24"/>
                <w:szCs w:val="26"/>
                <w:lang w:val="en-US" w:eastAsia="zh-CN"/>
              </w:rPr>
              <w:t>1</w:t>
            </w:r>
            <w:r>
              <w:rPr>
                <w:rFonts w:hint="eastAsia" w:cs="Times New Roman"/>
                <w:snapToGrid w:val="0"/>
                <w:color w:val="auto"/>
                <w:spacing w:val="-1"/>
                <w:kern w:val="18"/>
                <w:sz w:val="24"/>
                <w:szCs w:val="26"/>
                <w:lang w:eastAsia="zh-CN"/>
              </w:rPr>
              <w:t>）</w:t>
            </w:r>
            <w:r>
              <w:rPr>
                <w:rFonts w:hint="default" w:ascii="Times New Roman" w:hAnsi="Times New Roman" w:cs="Times New Roman"/>
                <w:snapToGrid w:val="0"/>
                <w:color w:val="auto"/>
                <w:spacing w:val="-1"/>
                <w:kern w:val="18"/>
                <w:sz w:val="24"/>
                <w:szCs w:val="26"/>
              </w:rPr>
              <w:t>基本污染物</w:t>
            </w:r>
          </w:p>
          <w:p w14:paraId="0ED44232">
            <w:pPr>
              <w:numPr>
                <w:ilvl w:val="0"/>
                <w:numId w:val="0"/>
              </w:numPr>
              <w:adjustRightInd w:val="0"/>
              <w:snapToGrid w:val="0"/>
              <w:spacing w:line="360" w:lineRule="auto"/>
              <w:ind w:firstLine="476" w:firstLineChars="200"/>
              <w:textAlignment w:val="baseline"/>
              <w:rPr>
                <w:rFonts w:hint="default" w:ascii="Times New Roman" w:hAnsi="Times New Roman" w:cs="Times New Roman"/>
                <w:snapToGrid w:val="0"/>
                <w:color w:val="auto"/>
                <w:spacing w:val="-1"/>
                <w:kern w:val="18"/>
                <w:sz w:val="24"/>
                <w:szCs w:val="26"/>
              </w:rPr>
            </w:pPr>
            <w:r>
              <w:rPr>
                <w:rFonts w:hint="default" w:ascii="Times New Roman" w:hAnsi="Times New Roman" w:cs="Times New Roman"/>
                <w:snapToGrid w:val="0"/>
                <w:color w:val="auto"/>
                <w:spacing w:val="-1"/>
                <w:kern w:val="18"/>
                <w:sz w:val="24"/>
                <w:szCs w:val="26"/>
              </w:rPr>
              <w:t>根据《环境影响评价技术导则大气环境》（HJ2.2-2018）6.2.1中</w:t>
            </w:r>
            <w:r>
              <w:rPr>
                <w:rFonts w:hint="eastAsia" w:ascii="宋体" w:hAnsi="宋体" w:eastAsia="宋体" w:cs="宋体"/>
                <w:snapToGrid w:val="0"/>
                <w:color w:val="auto"/>
                <w:spacing w:val="-1"/>
                <w:kern w:val="18"/>
                <w:sz w:val="24"/>
                <w:szCs w:val="26"/>
              </w:rPr>
              <w:t>“</w:t>
            </w:r>
            <w:r>
              <w:rPr>
                <w:rFonts w:hint="default" w:ascii="Times New Roman" w:hAnsi="Times New Roman" w:cs="Times New Roman"/>
                <w:snapToGrid w:val="0"/>
                <w:color w:val="auto"/>
                <w:spacing w:val="-1"/>
                <w:kern w:val="18"/>
                <w:sz w:val="24"/>
                <w:szCs w:val="26"/>
              </w:rPr>
              <w:t>基本污染物环境质量现状数据采用评价范围内国家或地方环境质量监测网中评价基准年连续1年的监测数据</w:t>
            </w:r>
            <w:r>
              <w:rPr>
                <w:rFonts w:hint="eastAsia" w:ascii="宋体" w:hAnsi="宋体" w:eastAsia="宋体" w:cs="宋体"/>
                <w:snapToGrid w:val="0"/>
                <w:color w:val="auto"/>
                <w:spacing w:val="-1"/>
                <w:kern w:val="18"/>
                <w:sz w:val="24"/>
                <w:szCs w:val="26"/>
              </w:rPr>
              <w:t>”</w:t>
            </w:r>
            <w:r>
              <w:rPr>
                <w:rFonts w:hint="default" w:ascii="Times New Roman" w:hAnsi="Times New Roman" w:cs="Times New Roman"/>
                <w:snapToGrid w:val="0"/>
                <w:color w:val="auto"/>
                <w:spacing w:val="-1"/>
                <w:kern w:val="18"/>
                <w:sz w:val="24"/>
                <w:szCs w:val="26"/>
              </w:rPr>
              <w:t>，本项目位于</w:t>
            </w:r>
            <w:r>
              <w:rPr>
                <w:rFonts w:hint="default" w:ascii="Times New Roman" w:hAnsi="Times New Roman" w:cs="Times New Roman"/>
                <w:snapToGrid w:val="0"/>
                <w:color w:val="auto"/>
                <w:spacing w:val="-1"/>
                <w:kern w:val="18"/>
                <w:sz w:val="24"/>
                <w:szCs w:val="26"/>
                <w:lang w:eastAsia="zh-CN"/>
              </w:rPr>
              <w:t>陕西</w:t>
            </w:r>
            <w:r>
              <w:rPr>
                <w:rFonts w:hint="eastAsia" w:cs="Times New Roman"/>
                <w:snapToGrid w:val="0"/>
                <w:color w:val="auto"/>
                <w:spacing w:val="-1"/>
                <w:kern w:val="18"/>
                <w:sz w:val="24"/>
                <w:szCs w:val="26"/>
                <w:lang w:eastAsia="zh-CN"/>
              </w:rPr>
              <w:t>省</w:t>
            </w:r>
            <w:r>
              <w:rPr>
                <w:rFonts w:hint="default" w:ascii="Times New Roman" w:hAnsi="Times New Roman" w:cs="Times New Roman"/>
                <w:snapToGrid w:val="0"/>
                <w:color w:val="auto"/>
                <w:spacing w:val="-1"/>
                <w:kern w:val="18"/>
                <w:sz w:val="24"/>
                <w:szCs w:val="26"/>
                <w:lang w:eastAsia="zh-CN"/>
              </w:rPr>
              <w:t>榆林</w:t>
            </w:r>
            <w:r>
              <w:rPr>
                <w:rFonts w:hint="eastAsia" w:cs="Times New Roman"/>
                <w:snapToGrid w:val="0"/>
                <w:color w:val="auto"/>
                <w:spacing w:val="-1"/>
                <w:kern w:val="18"/>
                <w:sz w:val="24"/>
                <w:szCs w:val="26"/>
                <w:lang w:eastAsia="zh-CN"/>
              </w:rPr>
              <w:t>市靖边县</w:t>
            </w:r>
            <w:r>
              <w:rPr>
                <w:rFonts w:hint="default" w:ascii="Times New Roman" w:hAnsi="Times New Roman" w:cs="Times New Roman"/>
                <w:snapToGrid w:val="0"/>
                <w:color w:val="auto"/>
                <w:spacing w:val="-1"/>
                <w:kern w:val="18"/>
                <w:sz w:val="24"/>
                <w:szCs w:val="26"/>
              </w:rPr>
              <w:t>，污染物环境质量现状数据引用陕西省生态环境厅办公室202</w:t>
            </w:r>
            <w:r>
              <w:rPr>
                <w:rFonts w:hint="eastAsia" w:cs="Times New Roman"/>
                <w:snapToGrid w:val="0"/>
                <w:color w:val="auto"/>
                <w:spacing w:val="-1"/>
                <w:kern w:val="18"/>
                <w:sz w:val="24"/>
                <w:szCs w:val="26"/>
                <w:lang w:val="en-US" w:eastAsia="zh-CN"/>
              </w:rPr>
              <w:t>5</w:t>
            </w:r>
            <w:r>
              <w:rPr>
                <w:rFonts w:hint="default" w:ascii="Times New Roman" w:hAnsi="Times New Roman" w:cs="Times New Roman"/>
                <w:snapToGrid w:val="0"/>
                <w:color w:val="auto"/>
                <w:spacing w:val="-1"/>
                <w:kern w:val="18"/>
                <w:sz w:val="24"/>
                <w:szCs w:val="26"/>
              </w:rPr>
              <w:t>年1月</w:t>
            </w:r>
            <w:r>
              <w:rPr>
                <w:rFonts w:hint="eastAsia" w:cs="Times New Roman"/>
                <w:snapToGrid w:val="0"/>
                <w:color w:val="auto"/>
                <w:spacing w:val="-1"/>
                <w:kern w:val="18"/>
                <w:sz w:val="24"/>
                <w:szCs w:val="26"/>
                <w:lang w:val="en-US" w:eastAsia="zh-CN"/>
              </w:rPr>
              <w:t>21</w:t>
            </w:r>
            <w:r>
              <w:rPr>
                <w:rFonts w:hint="default" w:ascii="Times New Roman" w:hAnsi="Times New Roman" w:cs="Times New Roman"/>
                <w:snapToGrid w:val="0"/>
                <w:color w:val="auto"/>
                <w:spacing w:val="-1"/>
                <w:kern w:val="18"/>
                <w:sz w:val="24"/>
                <w:szCs w:val="26"/>
              </w:rPr>
              <w:t>日发布的环保快报（202</w:t>
            </w:r>
            <w:r>
              <w:rPr>
                <w:rFonts w:hint="eastAsia" w:cs="Times New Roman"/>
                <w:snapToGrid w:val="0"/>
                <w:color w:val="auto"/>
                <w:spacing w:val="-1"/>
                <w:kern w:val="18"/>
                <w:sz w:val="24"/>
                <w:szCs w:val="26"/>
                <w:lang w:val="en-US" w:eastAsia="zh-CN"/>
              </w:rPr>
              <w:t>5-1</w:t>
            </w:r>
            <w:r>
              <w:rPr>
                <w:rFonts w:hint="default" w:ascii="Times New Roman" w:hAnsi="Times New Roman" w:cs="Times New Roman"/>
                <w:snapToGrid w:val="0"/>
                <w:color w:val="auto"/>
                <w:spacing w:val="-1"/>
                <w:kern w:val="18"/>
                <w:sz w:val="24"/>
                <w:szCs w:val="26"/>
              </w:rPr>
              <w:t>）中《202</w:t>
            </w:r>
            <w:r>
              <w:rPr>
                <w:rFonts w:hint="eastAsia" w:cs="Times New Roman"/>
                <w:snapToGrid w:val="0"/>
                <w:color w:val="auto"/>
                <w:spacing w:val="-1"/>
                <w:kern w:val="18"/>
                <w:sz w:val="24"/>
                <w:szCs w:val="26"/>
                <w:lang w:val="en-US" w:eastAsia="zh-CN"/>
              </w:rPr>
              <w:t>4</w:t>
            </w:r>
            <w:r>
              <w:rPr>
                <w:rFonts w:hint="default" w:ascii="Times New Roman" w:hAnsi="Times New Roman" w:cs="Times New Roman"/>
                <w:snapToGrid w:val="0"/>
                <w:color w:val="auto"/>
                <w:spacing w:val="-1"/>
                <w:kern w:val="18"/>
                <w:sz w:val="24"/>
                <w:szCs w:val="26"/>
              </w:rPr>
              <w:t>年12月及1~12月全省环境空气质量状况》中</w:t>
            </w:r>
            <w:r>
              <w:rPr>
                <w:rFonts w:hint="eastAsia" w:cs="Times New Roman"/>
                <w:snapToGrid w:val="0"/>
                <w:color w:val="auto"/>
                <w:spacing w:val="-1"/>
                <w:kern w:val="18"/>
                <w:sz w:val="24"/>
                <w:szCs w:val="26"/>
                <w:lang w:eastAsia="zh-CN"/>
              </w:rPr>
              <w:t>靖边县</w:t>
            </w:r>
            <w:r>
              <w:rPr>
                <w:rFonts w:hint="default" w:ascii="Times New Roman" w:hAnsi="Times New Roman" w:cs="Times New Roman"/>
                <w:snapToGrid w:val="0"/>
                <w:color w:val="auto"/>
                <w:spacing w:val="-1"/>
                <w:kern w:val="18"/>
                <w:sz w:val="24"/>
                <w:szCs w:val="26"/>
              </w:rPr>
              <w:t>的监测数据，区域空气质量现状评价见下表。</w:t>
            </w:r>
          </w:p>
          <w:p w14:paraId="1465E462">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 w:val="21"/>
                <w:szCs w:val="21"/>
              </w:rPr>
              <w:t>表3-1</w:t>
            </w:r>
            <w:r>
              <w:rPr>
                <w:rFonts w:hint="eastAsia" w:cs="Times New Roman"/>
                <w:b/>
                <w:color w:val="auto"/>
                <w:sz w:val="21"/>
                <w:szCs w:val="21"/>
                <w:lang w:val="en-US" w:eastAsia="zh-CN"/>
              </w:rPr>
              <w:t xml:space="preserve">    </w:t>
            </w:r>
            <w:r>
              <w:rPr>
                <w:rFonts w:hint="default" w:ascii="Times New Roman" w:hAnsi="Times New Roman" w:cs="Times New Roman"/>
                <w:b/>
                <w:color w:val="auto"/>
                <w:sz w:val="21"/>
                <w:szCs w:val="21"/>
              </w:rPr>
              <w:t>榆林市</w:t>
            </w:r>
            <w:r>
              <w:rPr>
                <w:rFonts w:hint="eastAsia" w:cs="Times New Roman"/>
                <w:b/>
                <w:color w:val="auto"/>
                <w:sz w:val="21"/>
                <w:szCs w:val="21"/>
                <w:lang w:val="en-US" w:eastAsia="zh-CN"/>
              </w:rPr>
              <w:t>靖边县</w:t>
            </w:r>
            <w:r>
              <w:rPr>
                <w:rFonts w:hint="default" w:ascii="Times New Roman" w:hAnsi="Times New Roman" w:cs="Times New Roman"/>
                <w:b/>
                <w:color w:val="auto"/>
                <w:sz w:val="21"/>
                <w:szCs w:val="21"/>
              </w:rPr>
              <w:t>202</w:t>
            </w:r>
            <w:r>
              <w:rPr>
                <w:rFonts w:hint="eastAsia" w:cs="Times New Roman"/>
                <w:b/>
                <w:color w:val="auto"/>
                <w:sz w:val="21"/>
                <w:szCs w:val="21"/>
                <w:lang w:val="en-US" w:eastAsia="zh-CN"/>
              </w:rPr>
              <w:t>4</w:t>
            </w:r>
            <w:r>
              <w:rPr>
                <w:rFonts w:hint="default" w:ascii="Times New Roman" w:hAnsi="Times New Roman" w:cs="Times New Roman"/>
                <w:b/>
                <w:color w:val="auto"/>
                <w:sz w:val="21"/>
                <w:szCs w:val="21"/>
              </w:rPr>
              <w:t>年1～12月环境空气质量现状评价表</w:t>
            </w:r>
          </w:p>
          <w:tbl>
            <w:tblPr>
              <w:tblStyle w:val="30"/>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01"/>
              <w:gridCol w:w="1868"/>
              <w:gridCol w:w="1198"/>
              <w:gridCol w:w="1252"/>
              <w:gridCol w:w="1306"/>
              <w:gridCol w:w="1238"/>
            </w:tblGrid>
            <w:tr w14:paraId="6FAC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0BEE9C6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w:t>
                  </w:r>
                </w:p>
              </w:tc>
              <w:tc>
                <w:tcPr>
                  <w:tcW w:w="1103" w:type="pct"/>
                  <w:tcBorders>
                    <w:tl2br w:val="nil"/>
                    <w:tr2bl w:val="nil"/>
                  </w:tcBorders>
                  <w:noWrap w:val="0"/>
                  <w:vAlign w:val="center"/>
                </w:tcPr>
                <w:p w14:paraId="0DE0E46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年评价指标</w:t>
                  </w:r>
                </w:p>
              </w:tc>
              <w:tc>
                <w:tcPr>
                  <w:tcW w:w="707" w:type="pct"/>
                  <w:tcBorders>
                    <w:tl2br w:val="nil"/>
                    <w:tr2bl w:val="nil"/>
                  </w:tcBorders>
                  <w:noWrap w:val="0"/>
                  <w:vAlign w:val="center"/>
                </w:tcPr>
                <w:p w14:paraId="799200D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现状浓度</w:t>
                  </w:r>
                </w:p>
              </w:tc>
              <w:tc>
                <w:tcPr>
                  <w:tcW w:w="739" w:type="pct"/>
                  <w:tcBorders>
                    <w:tl2br w:val="nil"/>
                    <w:tr2bl w:val="nil"/>
                  </w:tcBorders>
                  <w:noWrap w:val="0"/>
                  <w:vAlign w:val="center"/>
                </w:tcPr>
                <w:p w14:paraId="20216A6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标准值</w:t>
                  </w:r>
                </w:p>
              </w:tc>
              <w:tc>
                <w:tcPr>
                  <w:tcW w:w="771" w:type="pct"/>
                  <w:tcBorders>
                    <w:tl2br w:val="nil"/>
                    <w:tr2bl w:val="nil"/>
                  </w:tcBorders>
                  <w:noWrap w:val="0"/>
                  <w:vAlign w:val="center"/>
                </w:tcPr>
                <w:p w14:paraId="7529081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占标率/%</w:t>
                  </w:r>
                </w:p>
              </w:tc>
              <w:tc>
                <w:tcPr>
                  <w:tcW w:w="731" w:type="pct"/>
                  <w:tcBorders>
                    <w:tl2br w:val="nil"/>
                    <w:tr2bl w:val="nil"/>
                  </w:tcBorders>
                  <w:noWrap w:val="0"/>
                  <w:vAlign w:val="center"/>
                </w:tcPr>
                <w:p w14:paraId="263C9A1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达标情况</w:t>
                  </w:r>
                </w:p>
              </w:tc>
            </w:tr>
            <w:tr w14:paraId="70398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4D3EF0F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PM</w:t>
                  </w:r>
                  <w:r>
                    <w:rPr>
                      <w:rFonts w:hint="default" w:ascii="Times New Roman" w:hAnsi="Times New Roman" w:cs="Times New Roman"/>
                      <w:color w:val="auto"/>
                      <w:kern w:val="0"/>
                      <w:sz w:val="21"/>
                      <w:szCs w:val="21"/>
                      <w:vertAlign w:val="subscript"/>
                    </w:rPr>
                    <w:t>10</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5F9043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年平均量浓度</w:t>
                  </w:r>
                </w:p>
              </w:tc>
              <w:tc>
                <w:tcPr>
                  <w:tcW w:w="707" w:type="pct"/>
                  <w:tcBorders>
                    <w:tl2br w:val="nil"/>
                    <w:tr2bl w:val="nil"/>
                  </w:tcBorders>
                  <w:noWrap w:val="0"/>
                  <w:vAlign w:val="center"/>
                </w:tcPr>
                <w:p w14:paraId="000B59C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52</w:t>
                  </w:r>
                </w:p>
              </w:tc>
              <w:tc>
                <w:tcPr>
                  <w:tcW w:w="739" w:type="pct"/>
                  <w:tcBorders>
                    <w:tl2br w:val="nil"/>
                    <w:tr2bl w:val="nil"/>
                  </w:tcBorders>
                  <w:noWrap w:val="0"/>
                  <w:vAlign w:val="center"/>
                </w:tcPr>
                <w:p w14:paraId="2EBF9DE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70</w:t>
                  </w:r>
                </w:p>
              </w:tc>
              <w:tc>
                <w:tcPr>
                  <w:tcW w:w="1332" w:type="dxa"/>
                  <w:tcBorders>
                    <w:tl2br w:val="nil"/>
                    <w:tr2bl w:val="nil"/>
                  </w:tcBorders>
                  <w:noWrap w:val="0"/>
                  <w:vAlign w:val="center"/>
                </w:tcPr>
                <w:p w14:paraId="0C52BE2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74.29</w:t>
                  </w:r>
                </w:p>
              </w:tc>
              <w:tc>
                <w:tcPr>
                  <w:tcW w:w="731" w:type="pct"/>
                  <w:tcBorders>
                    <w:tl2br w:val="nil"/>
                    <w:tr2bl w:val="nil"/>
                  </w:tcBorders>
                  <w:noWrap w:val="0"/>
                  <w:vAlign w:val="center"/>
                </w:tcPr>
                <w:p w14:paraId="0C1376B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7525F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74FCD30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0C56CE4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707" w:type="pct"/>
                  <w:tcBorders>
                    <w:tl2br w:val="nil"/>
                    <w:tr2bl w:val="nil"/>
                  </w:tcBorders>
                  <w:noWrap w:val="0"/>
                  <w:vAlign w:val="center"/>
                </w:tcPr>
                <w:p w14:paraId="12A73CB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26</w:t>
                  </w:r>
                </w:p>
              </w:tc>
              <w:tc>
                <w:tcPr>
                  <w:tcW w:w="739" w:type="pct"/>
                  <w:tcBorders>
                    <w:tl2br w:val="nil"/>
                    <w:tr2bl w:val="nil"/>
                  </w:tcBorders>
                  <w:noWrap w:val="0"/>
                  <w:vAlign w:val="center"/>
                </w:tcPr>
                <w:p w14:paraId="0E69D76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35</w:t>
                  </w:r>
                </w:p>
              </w:tc>
              <w:tc>
                <w:tcPr>
                  <w:tcW w:w="1332" w:type="dxa"/>
                  <w:tcBorders>
                    <w:tl2br w:val="nil"/>
                    <w:tr2bl w:val="nil"/>
                  </w:tcBorders>
                  <w:noWrap w:val="0"/>
                  <w:vAlign w:val="center"/>
                </w:tcPr>
                <w:p w14:paraId="23EE145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74.29</w:t>
                  </w:r>
                </w:p>
              </w:tc>
              <w:tc>
                <w:tcPr>
                  <w:tcW w:w="731" w:type="pct"/>
                  <w:tcBorders>
                    <w:tl2br w:val="nil"/>
                    <w:tr2bl w:val="nil"/>
                  </w:tcBorders>
                  <w:noWrap w:val="0"/>
                  <w:vAlign w:val="center"/>
                </w:tcPr>
                <w:p w14:paraId="3EFA87D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1650F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2614344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SO</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1A0CC2B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707" w:type="pct"/>
                  <w:tcBorders>
                    <w:tl2br w:val="nil"/>
                    <w:tr2bl w:val="nil"/>
                  </w:tcBorders>
                  <w:noWrap w:val="0"/>
                  <w:vAlign w:val="center"/>
                </w:tcPr>
                <w:p w14:paraId="0EB32FF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w:t>
                  </w:r>
                </w:p>
              </w:tc>
              <w:tc>
                <w:tcPr>
                  <w:tcW w:w="739" w:type="pct"/>
                  <w:tcBorders>
                    <w:tl2br w:val="nil"/>
                    <w:tr2bl w:val="nil"/>
                  </w:tcBorders>
                  <w:noWrap w:val="0"/>
                  <w:vAlign w:val="center"/>
                </w:tcPr>
                <w:p w14:paraId="21142C4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60</w:t>
                  </w:r>
                </w:p>
              </w:tc>
              <w:tc>
                <w:tcPr>
                  <w:tcW w:w="1332" w:type="dxa"/>
                  <w:tcBorders>
                    <w:tl2br w:val="nil"/>
                    <w:tr2bl w:val="nil"/>
                  </w:tcBorders>
                  <w:noWrap w:val="0"/>
                  <w:vAlign w:val="center"/>
                </w:tcPr>
                <w:p w14:paraId="20787E4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16.67</w:t>
                  </w:r>
                </w:p>
              </w:tc>
              <w:tc>
                <w:tcPr>
                  <w:tcW w:w="731" w:type="pct"/>
                  <w:tcBorders>
                    <w:tl2br w:val="nil"/>
                    <w:tr2bl w:val="nil"/>
                  </w:tcBorders>
                  <w:noWrap w:val="0"/>
                  <w:vAlign w:val="center"/>
                </w:tcPr>
                <w:p w14:paraId="5F6C614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470A4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2E512D6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NO</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5816B8E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707" w:type="pct"/>
                  <w:tcBorders>
                    <w:tl2br w:val="nil"/>
                    <w:tr2bl w:val="nil"/>
                  </w:tcBorders>
                  <w:noWrap w:val="0"/>
                  <w:vAlign w:val="center"/>
                </w:tcPr>
                <w:p w14:paraId="76F60D1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20</w:t>
                  </w:r>
                </w:p>
              </w:tc>
              <w:tc>
                <w:tcPr>
                  <w:tcW w:w="739" w:type="pct"/>
                  <w:tcBorders>
                    <w:tl2br w:val="nil"/>
                    <w:tr2bl w:val="nil"/>
                  </w:tcBorders>
                  <w:noWrap w:val="0"/>
                  <w:vAlign w:val="center"/>
                </w:tcPr>
                <w:p w14:paraId="0AAAF55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40</w:t>
                  </w:r>
                </w:p>
              </w:tc>
              <w:tc>
                <w:tcPr>
                  <w:tcW w:w="1332" w:type="dxa"/>
                  <w:tcBorders>
                    <w:tl2br w:val="nil"/>
                    <w:tr2bl w:val="nil"/>
                  </w:tcBorders>
                  <w:noWrap w:val="0"/>
                  <w:vAlign w:val="center"/>
                </w:tcPr>
                <w:p w14:paraId="386F179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50.0</w:t>
                  </w:r>
                </w:p>
              </w:tc>
              <w:tc>
                <w:tcPr>
                  <w:tcW w:w="731" w:type="pct"/>
                  <w:tcBorders>
                    <w:tl2br w:val="nil"/>
                    <w:tr2bl w:val="nil"/>
                  </w:tcBorders>
                  <w:noWrap w:val="0"/>
                  <w:vAlign w:val="center"/>
                </w:tcPr>
                <w:p w14:paraId="06E3F08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4E7C8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273DF00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CO（mg/m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0E91AB6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第95百分位浓度</w:t>
                  </w:r>
                </w:p>
              </w:tc>
              <w:tc>
                <w:tcPr>
                  <w:tcW w:w="707" w:type="pct"/>
                  <w:tcBorders>
                    <w:tl2br w:val="nil"/>
                    <w:tr2bl w:val="nil"/>
                  </w:tcBorders>
                  <w:noWrap w:val="0"/>
                  <w:vAlign w:val="center"/>
                </w:tcPr>
                <w:p w14:paraId="4234DDB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w:t>
                  </w:r>
                </w:p>
              </w:tc>
              <w:tc>
                <w:tcPr>
                  <w:tcW w:w="739" w:type="pct"/>
                  <w:tcBorders>
                    <w:tl2br w:val="nil"/>
                    <w:tr2bl w:val="nil"/>
                  </w:tcBorders>
                  <w:noWrap w:val="0"/>
                  <w:vAlign w:val="center"/>
                </w:tcPr>
                <w:p w14:paraId="6B1BED1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w:t>
                  </w:r>
                </w:p>
              </w:tc>
              <w:tc>
                <w:tcPr>
                  <w:tcW w:w="1332" w:type="dxa"/>
                  <w:tcBorders>
                    <w:tl2br w:val="nil"/>
                    <w:tr2bl w:val="nil"/>
                  </w:tcBorders>
                  <w:noWrap w:val="0"/>
                  <w:vAlign w:val="center"/>
                </w:tcPr>
                <w:p w14:paraId="6E6DD8F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25.0</w:t>
                  </w:r>
                </w:p>
              </w:tc>
              <w:tc>
                <w:tcPr>
                  <w:tcW w:w="731" w:type="pct"/>
                  <w:tcBorders>
                    <w:tl2br w:val="nil"/>
                    <w:tr2bl w:val="nil"/>
                  </w:tcBorders>
                  <w:noWrap w:val="0"/>
                  <w:vAlign w:val="center"/>
                </w:tcPr>
                <w:p w14:paraId="45B629D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6A7F9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611408B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O</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46494EA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第90百分位浓度</w:t>
                  </w:r>
                </w:p>
              </w:tc>
              <w:tc>
                <w:tcPr>
                  <w:tcW w:w="707" w:type="pct"/>
                  <w:tcBorders>
                    <w:tl2br w:val="nil"/>
                    <w:tr2bl w:val="nil"/>
                  </w:tcBorders>
                  <w:noWrap w:val="0"/>
                  <w:vAlign w:val="center"/>
                </w:tcPr>
                <w:p w14:paraId="0579821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155</w:t>
                  </w:r>
                </w:p>
              </w:tc>
              <w:tc>
                <w:tcPr>
                  <w:tcW w:w="739" w:type="pct"/>
                  <w:tcBorders>
                    <w:tl2br w:val="nil"/>
                    <w:tr2bl w:val="nil"/>
                  </w:tcBorders>
                  <w:noWrap w:val="0"/>
                  <w:vAlign w:val="center"/>
                </w:tcPr>
                <w:p w14:paraId="055D2B8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160</w:t>
                  </w:r>
                </w:p>
              </w:tc>
              <w:tc>
                <w:tcPr>
                  <w:tcW w:w="1332" w:type="dxa"/>
                  <w:tcBorders>
                    <w:tl2br w:val="nil"/>
                    <w:tr2bl w:val="nil"/>
                  </w:tcBorders>
                  <w:noWrap w:val="0"/>
                  <w:vAlign w:val="center"/>
                </w:tcPr>
                <w:p w14:paraId="20C1E09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96.88</w:t>
                  </w:r>
                </w:p>
              </w:tc>
              <w:tc>
                <w:tcPr>
                  <w:tcW w:w="731" w:type="pct"/>
                  <w:tcBorders>
                    <w:tl2br w:val="nil"/>
                    <w:tr2bl w:val="nil"/>
                  </w:tcBorders>
                  <w:noWrap w:val="0"/>
                  <w:vAlign w:val="center"/>
                </w:tcPr>
                <w:p w14:paraId="3FF8E59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bl>
          <w:p w14:paraId="02B9877C">
            <w:pPr>
              <w:spacing w:line="360" w:lineRule="auto"/>
              <w:ind w:firstLine="476" w:firstLineChars="200"/>
              <w:outlineLvl w:val="1"/>
              <w:rPr>
                <w:rFonts w:hint="default" w:ascii="Times New Roman" w:hAnsi="Times New Roman" w:eastAsia="宋体" w:cs="Times New Roman"/>
                <w:snapToGrid w:val="0"/>
                <w:color w:val="auto"/>
                <w:spacing w:val="-1"/>
                <w:kern w:val="18"/>
                <w:sz w:val="24"/>
                <w:szCs w:val="26"/>
                <w:lang w:eastAsia="zh-CN"/>
              </w:rPr>
            </w:pPr>
            <w:r>
              <w:rPr>
                <w:rFonts w:hint="default" w:ascii="Times New Roman" w:hAnsi="Times New Roman" w:cs="Times New Roman"/>
                <w:snapToGrid w:val="0"/>
                <w:color w:val="auto"/>
                <w:spacing w:val="-1"/>
                <w:kern w:val="18"/>
                <w:sz w:val="24"/>
              </w:rPr>
              <w:t>由上表可知，</w:t>
            </w:r>
            <w:r>
              <w:rPr>
                <w:rFonts w:hint="default" w:ascii="Times New Roman" w:hAnsi="Times New Roman" w:cs="Times New Roman"/>
                <w:color w:val="auto"/>
                <w:sz w:val="24"/>
              </w:rPr>
              <w:t>项目所在区域PM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年平均质量浓度</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的年平均质量浓度、NO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的年平均质量浓度、CO第95百分位浓度、O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第90百分位浓度、PM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的年平均质量浓度均符合《环境空气质量标准》（GB3095-2012）二级标准要求。综上所述，项目所在区域为环境空气质量达标区。</w:t>
            </w:r>
          </w:p>
          <w:p w14:paraId="5477D927">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rPr>
            </w:pPr>
            <w:r>
              <w:rPr>
                <w:rFonts w:hint="eastAsia" w:ascii="Times New Roman" w:hAnsi="Times New Roman" w:eastAsia="宋体" w:cs="Times New Roman"/>
                <w:b/>
                <w:bCs/>
                <w:color w:val="auto"/>
                <w:kern w:val="0"/>
                <w:sz w:val="24"/>
                <w:lang w:val="en-US" w:eastAsia="zh-CN"/>
              </w:rPr>
              <w:t>2</w:t>
            </w:r>
            <w:r>
              <w:rPr>
                <w:rFonts w:hint="default" w:ascii="Times New Roman" w:hAnsi="Times New Roman" w:eastAsia="宋体" w:cs="Times New Roman"/>
                <w:b/>
                <w:bCs/>
                <w:color w:val="auto"/>
                <w:kern w:val="0"/>
                <w:sz w:val="24"/>
              </w:rPr>
              <w:t>、声环境质量现状</w:t>
            </w:r>
          </w:p>
          <w:p w14:paraId="76FAAE03">
            <w:pPr>
              <w:keepNext w:val="0"/>
              <w:keepLines w:val="0"/>
              <w:pageBreakBefore w:val="0"/>
              <w:widowControl w:val="0"/>
              <w:tabs>
                <w:tab w:val="left" w:pos="4515"/>
              </w:tabs>
              <w:kinsoku/>
              <w:wordWrap/>
              <w:overflowPunct/>
              <w:topLinePunct w:val="0"/>
              <w:autoSpaceDE w:val="0"/>
              <w:autoSpaceDN w:val="0"/>
              <w:bidi w:val="0"/>
              <w:adjustRightInd w:val="0"/>
              <w:snapToGrid w:val="0"/>
              <w:spacing w:line="360" w:lineRule="auto"/>
              <w:ind w:firstLine="480" w:firstLineChars="200"/>
              <w:textAlignment w:val="auto"/>
              <w:rPr>
                <w:rFonts w:hint="default"/>
                <w:color w:val="auto"/>
                <w:lang w:val="en-US" w:eastAsia="zh-CN"/>
              </w:rPr>
            </w:pPr>
            <w:r>
              <w:rPr>
                <w:rFonts w:hint="eastAsia" w:cs="Times New Roman"/>
                <w:color w:val="auto"/>
                <w:sz w:val="24"/>
                <w:szCs w:val="24"/>
                <w:lang w:val="en-US" w:eastAsia="zh-CN"/>
              </w:rPr>
              <w:t>项目厂界50m范围内无噪声敏感点</w:t>
            </w:r>
            <w:r>
              <w:rPr>
                <w:rFonts w:hint="default" w:ascii="Times New Roman" w:hAnsi="Times New Roman" w:eastAsia="宋体" w:cs="Times New Roman"/>
                <w:color w:val="auto"/>
                <w:sz w:val="24"/>
                <w:szCs w:val="24"/>
              </w:rPr>
              <w:t>。</w:t>
            </w:r>
            <w:bookmarkEnd w:id="9"/>
            <w:bookmarkEnd w:id="10"/>
            <w:bookmarkEnd w:id="11"/>
          </w:p>
        </w:tc>
      </w:tr>
      <w:tr w14:paraId="28EAB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707" w:type="dxa"/>
            <w:noWrap w:val="0"/>
            <w:vAlign w:val="center"/>
          </w:tcPr>
          <w:p w14:paraId="5A399E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w:t>
            </w:r>
          </w:p>
          <w:p w14:paraId="600C44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保护</w:t>
            </w:r>
          </w:p>
          <w:p w14:paraId="6B6B13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目标</w:t>
            </w:r>
          </w:p>
        </w:tc>
        <w:tc>
          <w:tcPr>
            <w:tcW w:w="8699" w:type="dxa"/>
            <w:noWrap w:val="0"/>
            <w:vAlign w:val="top"/>
          </w:tcPr>
          <w:p w14:paraId="1E649D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color w:val="auto"/>
                <w:lang w:val="en-US" w:eastAsia="zh-CN"/>
              </w:rPr>
            </w:pPr>
            <w:r>
              <w:rPr>
                <w:rFonts w:hint="default" w:ascii="Times New Roman" w:hAnsi="Times New Roman" w:eastAsia="宋体" w:cs="Times New Roman"/>
                <w:color w:val="auto"/>
                <w:sz w:val="24"/>
                <w:szCs w:val="24"/>
                <w:lang w:eastAsia="zh-CN"/>
              </w:rPr>
              <w:t>根据</w:t>
            </w:r>
            <w:r>
              <w:rPr>
                <w:rFonts w:hint="default" w:ascii="Times New Roman" w:hAnsi="Times New Roman" w:eastAsia="宋体" w:cs="Times New Roman"/>
                <w:color w:val="auto"/>
                <w:sz w:val="24"/>
                <w:szCs w:val="24"/>
                <w:lang w:val="en-US" w:eastAsia="zh-CN"/>
              </w:rPr>
              <w:t>《建设项目环境影响报告表编制技术指南（污染影响类）（试行）》确定各要素的环境影响评价范围及项目的环境保护目标。</w:t>
            </w:r>
          </w:p>
          <w:p w14:paraId="5D043EA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kern w:val="0"/>
                <w:sz w:val="24"/>
                <w:lang w:bidi="ar"/>
              </w:rPr>
              <w:t>1、大气环境：</w:t>
            </w:r>
            <w:r>
              <w:rPr>
                <w:rFonts w:hint="default" w:ascii="Times New Roman" w:hAnsi="Times New Roman" w:eastAsia="宋体" w:cs="Times New Roman"/>
                <w:color w:val="auto"/>
                <w:sz w:val="24"/>
              </w:rPr>
              <w:t>厂界外500m范围内无自然保护区、风景名胜区保护目标</w:t>
            </w:r>
            <w:r>
              <w:rPr>
                <w:rFonts w:hint="default" w:ascii="Times New Roman" w:hAnsi="Times New Roman" w:eastAsia="宋体" w:cs="Times New Roman"/>
                <w:color w:val="auto"/>
                <w:sz w:val="24"/>
                <w:lang w:eastAsia="zh-CN"/>
              </w:rPr>
              <w:t>，</w:t>
            </w:r>
            <w:r>
              <w:rPr>
                <w:rFonts w:hint="eastAsia" w:cs="Times New Roman"/>
                <w:color w:val="auto"/>
                <w:sz w:val="24"/>
                <w:szCs w:val="24"/>
                <w:lang w:val="en-US" w:eastAsia="zh-CN"/>
              </w:rPr>
              <w:t>项目周边500m范围内敏感目标见下表和附图4。</w:t>
            </w:r>
          </w:p>
          <w:p w14:paraId="61EDFFA1">
            <w:pPr>
              <w:pStyle w:val="16"/>
              <w:keepNext w:val="0"/>
              <w:keepLines w:val="0"/>
              <w:pageBreakBefore w:val="0"/>
              <w:widowControl/>
              <w:kinsoku/>
              <w:wordWrap/>
              <w:overflowPunct/>
              <w:topLinePunct w:val="0"/>
              <w:autoSpaceDE/>
              <w:autoSpaceDN/>
              <w:bidi w:val="0"/>
              <w:adjustRightInd/>
              <w:snapToGrid/>
              <w:spacing w:before="157" w:beforeLines="50" w:line="240" w:lineRule="auto"/>
              <w:ind w:left="0" w:right="0" w:firstLine="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 xml:space="preserve">-2  </w:t>
            </w:r>
            <w:r>
              <w:rPr>
                <w:rFonts w:hint="default" w:ascii="Times New Roman" w:hAnsi="Times New Roman" w:eastAsia="宋体" w:cs="Times New Roman"/>
                <w:b/>
                <w:bCs/>
                <w:color w:val="auto"/>
                <w:sz w:val="21"/>
                <w:szCs w:val="21"/>
                <w:lang w:val="en-US" w:eastAsia="zh-CN"/>
              </w:rPr>
              <w:t>环境空气保护目标</w:t>
            </w:r>
            <w:r>
              <w:rPr>
                <w:rFonts w:hint="eastAsia" w:ascii="Times New Roman" w:eastAsia="宋体" w:cs="Times New Roman"/>
                <w:b/>
                <w:bCs/>
                <w:color w:val="auto"/>
                <w:sz w:val="21"/>
                <w:szCs w:val="21"/>
                <w:lang w:val="en-US" w:eastAsia="zh-CN"/>
              </w:rPr>
              <w:t>一览表</w:t>
            </w:r>
          </w:p>
          <w:tbl>
            <w:tblPr>
              <w:tblStyle w:val="30"/>
              <w:tblW w:w="4998" w:type="pct"/>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587"/>
              <w:gridCol w:w="1568"/>
              <w:gridCol w:w="1054"/>
              <w:gridCol w:w="1004"/>
              <w:gridCol w:w="553"/>
              <w:gridCol w:w="580"/>
              <w:gridCol w:w="998"/>
              <w:gridCol w:w="550"/>
              <w:gridCol w:w="1576"/>
            </w:tblGrid>
            <w:tr w14:paraId="0CEDE3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49" w:type="pct"/>
                  <w:vMerge w:val="restart"/>
                  <w:tcBorders>
                    <w:tl2br w:val="nil"/>
                    <w:tr2bl w:val="nil"/>
                  </w:tcBorders>
                  <w:noWrap w:val="0"/>
                  <w:vAlign w:val="center"/>
                </w:tcPr>
                <w:p w14:paraId="678E47FE">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14:paraId="292FA0C7">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928" w:type="pct"/>
                  <w:vMerge w:val="restart"/>
                  <w:tcBorders>
                    <w:tl2br w:val="nil"/>
                    <w:tr2bl w:val="nil"/>
                  </w:tcBorders>
                  <w:noWrap w:val="0"/>
                  <w:vAlign w:val="center"/>
                </w:tcPr>
                <w:p w14:paraId="74FE2BA1">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保护目标</w:t>
                  </w:r>
                </w:p>
              </w:tc>
              <w:tc>
                <w:tcPr>
                  <w:tcW w:w="1195" w:type="pct"/>
                  <w:gridSpan w:val="2"/>
                  <w:tcBorders>
                    <w:tl2br w:val="nil"/>
                    <w:tr2bl w:val="nil"/>
                  </w:tcBorders>
                  <w:noWrap w:val="0"/>
                  <w:vAlign w:val="center"/>
                </w:tcPr>
                <w:p w14:paraId="5958B524">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坐标</w:t>
                  </w:r>
                </w:p>
              </w:tc>
              <w:tc>
                <w:tcPr>
                  <w:tcW w:w="329" w:type="pct"/>
                  <w:vMerge w:val="restart"/>
                  <w:tcBorders>
                    <w:tl2br w:val="nil"/>
                    <w:tr2bl w:val="nil"/>
                  </w:tcBorders>
                  <w:noWrap w:val="0"/>
                  <w:vAlign w:val="center"/>
                </w:tcPr>
                <w:p w14:paraId="3F0DB002">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保护对象</w:t>
                  </w:r>
                </w:p>
              </w:tc>
              <w:tc>
                <w:tcPr>
                  <w:tcW w:w="936" w:type="pct"/>
                  <w:gridSpan w:val="2"/>
                  <w:tcBorders>
                    <w:tl2br w:val="nil"/>
                    <w:tr2bl w:val="nil"/>
                  </w:tcBorders>
                  <w:noWrap w:val="0"/>
                  <w:vAlign w:val="center"/>
                </w:tcPr>
                <w:p w14:paraId="50B74630">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相对厂址位置</w:t>
                  </w:r>
                </w:p>
              </w:tc>
              <w:tc>
                <w:tcPr>
                  <w:tcW w:w="327" w:type="pct"/>
                  <w:vMerge w:val="restart"/>
                  <w:tcBorders>
                    <w:tl2br w:val="nil"/>
                    <w:tr2bl w:val="nil"/>
                  </w:tcBorders>
                  <w:noWrap w:val="0"/>
                  <w:vAlign w:val="center"/>
                </w:tcPr>
                <w:p w14:paraId="5905B34A">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保护内容</w:t>
                  </w:r>
                </w:p>
              </w:tc>
              <w:tc>
                <w:tcPr>
                  <w:tcW w:w="932" w:type="pct"/>
                  <w:vMerge w:val="restart"/>
                  <w:tcBorders>
                    <w:tl2br w:val="nil"/>
                    <w:tr2bl w:val="nil"/>
                  </w:tcBorders>
                  <w:noWrap w:val="0"/>
                  <w:vAlign w:val="center"/>
                </w:tcPr>
                <w:p w14:paraId="06F208AD">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保护目标或保护对策</w:t>
                  </w:r>
                </w:p>
              </w:tc>
            </w:tr>
            <w:tr w14:paraId="4B6B4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49" w:type="pct"/>
                  <w:vMerge w:val="continue"/>
                  <w:tcBorders>
                    <w:tl2br w:val="nil"/>
                    <w:tr2bl w:val="nil"/>
                  </w:tcBorders>
                  <w:noWrap w:val="0"/>
                  <w:vAlign w:val="center"/>
                </w:tcPr>
                <w:p w14:paraId="0946D3D6">
                  <w:pPr>
                    <w:jc w:val="center"/>
                    <w:rPr>
                      <w:rFonts w:hint="default" w:ascii="Times New Roman" w:hAnsi="Times New Roman" w:eastAsia="宋体" w:cs="Times New Roman"/>
                      <w:color w:val="auto"/>
                      <w:sz w:val="21"/>
                      <w:szCs w:val="21"/>
                    </w:rPr>
                  </w:pPr>
                </w:p>
              </w:tc>
              <w:tc>
                <w:tcPr>
                  <w:tcW w:w="928" w:type="pct"/>
                  <w:vMerge w:val="continue"/>
                  <w:tcBorders>
                    <w:tl2br w:val="nil"/>
                    <w:tr2bl w:val="nil"/>
                  </w:tcBorders>
                  <w:noWrap w:val="0"/>
                  <w:vAlign w:val="center"/>
                </w:tcPr>
                <w:p w14:paraId="1FCAC2F3">
                  <w:pPr>
                    <w:jc w:val="center"/>
                    <w:rPr>
                      <w:rFonts w:hint="default" w:ascii="Times New Roman" w:hAnsi="Times New Roman" w:eastAsia="宋体" w:cs="Times New Roman"/>
                      <w:color w:val="auto"/>
                      <w:kern w:val="2"/>
                      <w:sz w:val="21"/>
                      <w:szCs w:val="21"/>
                      <w:lang w:val="en-US" w:eastAsia="zh-CN" w:bidi="ar-SA"/>
                    </w:rPr>
                  </w:pPr>
                </w:p>
              </w:tc>
              <w:tc>
                <w:tcPr>
                  <w:tcW w:w="600" w:type="pct"/>
                  <w:tcBorders>
                    <w:tl2br w:val="nil"/>
                    <w:tr2bl w:val="nil"/>
                  </w:tcBorders>
                  <w:noWrap w:val="0"/>
                  <w:vAlign w:val="center"/>
                </w:tcPr>
                <w:p w14:paraId="5DE1E4A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经度</w:t>
                  </w:r>
                </w:p>
              </w:tc>
              <w:tc>
                <w:tcPr>
                  <w:tcW w:w="595" w:type="pct"/>
                  <w:tcBorders>
                    <w:tl2br w:val="nil"/>
                    <w:tr2bl w:val="nil"/>
                  </w:tcBorders>
                  <w:noWrap w:val="0"/>
                  <w:vAlign w:val="center"/>
                </w:tcPr>
                <w:p w14:paraId="7DC399C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纬度</w:t>
                  </w:r>
                </w:p>
              </w:tc>
              <w:tc>
                <w:tcPr>
                  <w:tcW w:w="329" w:type="pct"/>
                  <w:vMerge w:val="continue"/>
                  <w:tcBorders>
                    <w:tl2br w:val="nil"/>
                    <w:tr2bl w:val="nil"/>
                  </w:tcBorders>
                  <w:noWrap w:val="0"/>
                  <w:vAlign w:val="center"/>
                </w:tcPr>
                <w:p w14:paraId="2931CF8D">
                  <w:pPr>
                    <w:jc w:val="center"/>
                    <w:rPr>
                      <w:rFonts w:hint="default" w:ascii="Times New Roman" w:hAnsi="Times New Roman" w:eastAsia="宋体" w:cs="Times New Roman"/>
                      <w:color w:val="auto"/>
                      <w:sz w:val="21"/>
                      <w:szCs w:val="21"/>
                    </w:rPr>
                  </w:pPr>
                </w:p>
              </w:tc>
              <w:tc>
                <w:tcPr>
                  <w:tcW w:w="345" w:type="pct"/>
                  <w:tcBorders>
                    <w:tl2br w:val="nil"/>
                    <w:tr2bl w:val="nil"/>
                  </w:tcBorders>
                  <w:noWrap w:val="0"/>
                  <w:vAlign w:val="center"/>
                </w:tcPr>
                <w:p w14:paraId="58F5DC6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方位</w:t>
                  </w:r>
                </w:p>
              </w:tc>
              <w:tc>
                <w:tcPr>
                  <w:tcW w:w="591" w:type="pct"/>
                  <w:tcBorders>
                    <w:tl2br w:val="nil"/>
                    <w:tr2bl w:val="nil"/>
                  </w:tcBorders>
                  <w:noWrap w:val="0"/>
                  <w:vAlign w:val="center"/>
                </w:tcPr>
                <w:p w14:paraId="3F2A104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距离</w:t>
                  </w: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m</w:t>
                  </w:r>
                  <w:r>
                    <w:rPr>
                      <w:rFonts w:hint="eastAsia" w:ascii="宋体" w:hAnsi="宋体" w:eastAsia="宋体" w:cs="宋体"/>
                      <w:color w:val="auto"/>
                      <w:sz w:val="21"/>
                      <w:szCs w:val="21"/>
                    </w:rPr>
                    <w:t>)</w:t>
                  </w:r>
                </w:p>
              </w:tc>
              <w:tc>
                <w:tcPr>
                  <w:tcW w:w="327" w:type="pct"/>
                  <w:vMerge w:val="continue"/>
                  <w:tcBorders>
                    <w:tl2br w:val="nil"/>
                    <w:tr2bl w:val="nil"/>
                  </w:tcBorders>
                  <w:noWrap w:val="0"/>
                  <w:vAlign w:val="center"/>
                </w:tcPr>
                <w:p w14:paraId="20050295">
                  <w:pPr>
                    <w:jc w:val="center"/>
                    <w:rPr>
                      <w:rFonts w:hint="default" w:ascii="Times New Roman" w:hAnsi="Times New Roman" w:eastAsia="宋体" w:cs="Times New Roman"/>
                      <w:color w:val="auto"/>
                      <w:sz w:val="21"/>
                      <w:szCs w:val="21"/>
                    </w:rPr>
                  </w:pPr>
                </w:p>
              </w:tc>
              <w:tc>
                <w:tcPr>
                  <w:tcW w:w="932" w:type="pct"/>
                  <w:vMerge w:val="continue"/>
                  <w:tcBorders>
                    <w:tl2br w:val="nil"/>
                    <w:tr2bl w:val="nil"/>
                  </w:tcBorders>
                  <w:noWrap w:val="0"/>
                  <w:vAlign w:val="center"/>
                </w:tcPr>
                <w:p w14:paraId="416FF3B2">
                  <w:pPr>
                    <w:jc w:val="center"/>
                    <w:rPr>
                      <w:rFonts w:hint="default" w:ascii="Times New Roman" w:hAnsi="Times New Roman" w:eastAsia="宋体" w:cs="Times New Roman"/>
                      <w:color w:val="auto"/>
                      <w:sz w:val="21"/>
                      <w:szCs w:val="21"/>
                    </w:rPr>
                  </w:pPr>
                </w:p>
              </w:tc>
            </w:tr>
            <w:tr w14:paraId="1BAF09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49" w:type="pct"/>
                  <w:vMerge w:val="restart"/>
                  <w:tcBorders>
                    <w:tl2br w:val="nil"/>
                    <w:tr2bl w:val="nil"/>
                  </w:tcBorders>
                  <w:noWrap w:val="0"/>
                  <w:vAlign w:val="center"/>
                </w:tcPr>
                <w:p w14:paraId="5D367C8E">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大气</w:t>
                  </w:r>
                </w:p>
              </w:tc>
              <w:tc>
                <w:tcPr>
                  <w:tcW w:w="928" w:type="pct"/>
                  <w:tcBorders>
                    <w:tl2br w:val="nil"/>
                    <w:tr2bl w:val="nil"/>
                  </w:tcBorders>
                  <w:noWrap w:val="0"/>
                  <w:vAlign w:val="center"/>
                </w:tcPr>
                <w:p w14:paraId="51026544">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靖边县人民医院</w:t>
                  </w:r>
                </w:p>
              </w:tc>
              <w:tc>
                <w:tcPr>
                  <w:tcW w:w="600" w:type="pct"/>
                  <w:tcBorders>
                    <w:tl2br w:val="nil"/>
                    <w:tr2bl w:val="nil"/>
                  </w:tcBorders>
                  <w:noWrap w:val="0"/>
                  <w:vAlign w:val="center"/>
                </w:tcPr>
                <w:p w14:paraId="1AC21847">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 xml:space="preserve">108.779218 </w:t>
                  </w:r>
                </w:p>
              </w:tc>
              <w:tc>
                <w:tcPr>
                  <w:tcW w:w="595" w:type="pct"/>
                  <w:tcBorders>
                    <w:tl2br w:val="nil"/>
                    <w:tr2bl w:val="nil"/>
                  </w:tcBorders>
                  <w:noWrap w:val="0"/>
                  <w:vAlign w:val="center"/>
                </w:tcPr>
                <w:p w14:paraId="07BA65DB">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37.585043</w:t>
                  </w:r>
                </w:p>
              </w:tc>
              <w:tc>
                <w:tcPr>
                  <w:tcW w:w="329" w:type="pct"/>
                  <w:tcBorders>
                    <w:tl2br w:val="nil"/>
                    <w:tr2bl w:val="nil"/>
                  </w:tcBorders>
                  <w:noWrap w:val="0"/>
                  <w:vAlign w:val="center"/>
                </w:tcPr>
                <w:p w14:paraId="36880B8E">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医院</w:t>
                  </w:r>
                </w:p>
              </w:tc>
              <w:tc>
                <w:tcPr>
                  <w:tcW w:w="345" w:type="pct"/>
                  <w:tcBorders>
                    <w:tl2br w:val="nil"/>
                    <w:tr2bl w:val="nil"/>
                  </w:tcBorders>
                  <w:noWrap w:val="0"/>
                  <w:vAlign w:val="center"/>
                </w:tcPr>
                <w:p w14:paraId="11672F90">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WN</w:t>
                  </w:r>
                </w:p>
              </w:tc>
              <w:tc>
                <w:tcPr>
                  <w:tcW w:w="591" w:type="pct"/>
                  <w:tcBorders>
                    <w:tl2br w:val="nil"/>
                    <w:tr2bl w:val="nil"/>
                  </w:tcBorders>
                  <w:noWrap w:val="0"/>
                  <w:vAlign w:val="center"/>
                </w:tcPr>
                <w:p w14:paraId="36F3BC9A">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320</w:t>
                  </w:r>
                </w:p>
              </w:tc>
              <w:tc>
                <w:tcPr>
                  <w:tcW w:w="327" w:type="pct"/>
                  <w:vMerge w:val="restart"/>
                  <w:tcBorders>
                    <w:tl2br w:val="nil"/>
                    <w:tr2bl w:val="nil"/>
                  </w:tcBorders>
                  <w:noWrap w:val="0"/>
                  <w:vAlign w:val="center"/>
                </w:tcPr>
                <w:p w14:paraId="253021A2">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14:paraId="3D2097B5">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空气</w:t>
                  </w:r>
                </w:p>
              </w:tc>
              <w:tc>
                <w:tcPr>
                  <w:tcW w:w="932" w:type="pct"/>
                  <w:vMerge w:val="restart"/>
                  <w:tcBorders>
                    <w:tl2br w:val="nil"/>
                    <w:tr2bl w:val="nil"/>
                  </w:tcBorders>
                  <w:noWrap w:val="0"/>
                  <w:vAlign w:val="center"/>
                </w:tcPr>
                <w:p w14:paraId="038B6D8D">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w:t>
                  </w:r>
                </w:p>
                <w:p w14:paraId="1F536FFC">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GB3095-2012</w:t>
                  </w: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二级标准</w:t>
                  </w:r>
                </w:p>
              </w:tc>
            </w:tr>
            <w:tr w14:paraId="638186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49" w:type="pct"/>
                  <w:vMerge w:val="continue"/>
                  <w:tcBorders>
                    <w:tl2br w:val="nil"/>
                    <w:tr2bl w:val="nil"/>
                  </w:tcBorders>
                  <w:noWrap w:val="0"/>
                  <w:vAlign w:val="center"/>
                </w:tcPr>
                <w:p w14:paraId="095CE3B5">
                  <w:pPr>
                    <w:jc w:val="center"/>
                    <w:rPr>
                      <w:rFonts w:hint="default" w:ascii="Times New Roman" w:hAnsi="Times New Roman" w:eastAsia="宋体" w:cs="Times New Roman"/>
                      <w:color w:val="auto"/>
                      <w:sz w:val="21"/>
                      <w:szCs w:val="21"/>
                    </w:rPr>
                  </w:pPr>
                </w:p>
              </w:tc>
              <w:tc>
                <w:tcPr>
                  <w:tcW w:w="928" w:type="pct"/>
                  <w:tcBorders>
                    <w:tl2br w:val="nil"/>
                    <w:tr2bl w:val="nil"/>
                  </w:tcBorders>
                  <w:noWrap w:val="0"/>
                  <w:vAlign w:val="center"/>
                </w:tcPr>
                <w:p w14:paraId="51E3D55A">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在建隆源世家</w:t>
                  </w:r>
                </w:p>
              </w:tc>
              <w:tc>
                <w:tcPr>
                  <w:tcW w:w="600" w:type="pct"/>
                  <w:tcBorders>
                    <w:tl2br w:val="nil"/>
                    <w:tr2bl w:val="nil"/>
                  </w:tcBorders>
                  <w:noWrap w:val="0"/>
                  <w:vAlign w:val="center"/>
                </w:tcPr>
                <w:p w14:paraId="3D12038B">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108.780763</w:t>
                  </w:r>
                </w:p>
              </w:tc>
              <w:tc>
                <w:tcPr>
                  <w:tcW w:w="595" w:type="pct"/>
                  <w:tcBorders>
                    <w:tl2br w:val="nil"/>
                    <w:tr2bl w:val="nil"/>
                  </w:tcBorders>
                  <w:noWrap w:val="0"/>
                  <w:vAlign w:val="center"/>
                </w:tcPr>
                <w:p w14:paraId="3CFCFAF3">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37.583842</w:t>
                  </w:r>
                </w:p>
              </w:tc>
              <w:tc>
                <w:tcPr>
                  <w:tcW w:w="329" w:type="pct"/>
                  <w:tcBorders>
                    <w:tl2br w:val="nil"/>
                    <w:tr2bl w:val="nil"/>
                  </w:tcBorders>
                  <w:noWrap w:val="0"/>
                  <w:vAlign w:val="center"/>
                </w:tcPr>
                <w:p w14:paraId="02928E89">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居民</w:t>
                  </w:r>
                </w:p>
              </w:tc>
              <w:tc>
                <w:tcPr>
                  <w:tcW w:w="345" w:type="pct"/>
                  <w:tcBorders>
                    <w:tl2br w:val="nil"/>
                    <w:tr2bl w:val="nil"/>
                  </w:tcBorders>
                  <w:noWrap w:val="0"/>
                  <w:vAlign w:val="center"/>
                </w:tcPr>
                <w:p w14:paraId="5FB2F07F">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w:t>
                  </w:r>
                </w:p>
              </w:tc>
              <w:tc>
                <w:tcPr>
                  <w:tcW w:w="591" w:type="pct"/>
                  <w:tcBorders>
                    <w:tl2br w:val="nil"/>
                    <w:tr2bl w:val="nil"/>
                  </w:tcBorders>
                  <w:noWrap w:val="0"/>
                  <w:vAlign w:val="center"/>
                </w:tcPr>
                <w:p w14:paraId="0748D7AF">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160</w:t>
                  </w:r>
                </w:p>
              </w:tc>
              <w:tc>
                <w:tcPr>
                  <w:tcW w:w="327" w:type="pct"/>
                  <w:vMerge w:val="continue"/>
                  <w:tcBorders>
                    <w:tl2br w:val="nil"/>
                    <w:tr2bl w:val="nil"/>
                  </w:tcBorders>
                  <w:noWrap w:val="0"/>
                  <w:vAlign w:val="center"/>
                </w:tcPr>
                <w:p w14:paraId="72F5AE1B">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p>
              </w:tc>
              <w:tc>
                <w:tcPr>
                  <w:tcW w:w="932" w:type="pct"/>
                  <w:vMerge w:val="continue"/>
                  <w:tcBorders>
                    <w:tl2br w:val="nil"/>
                    <w:tr2bl w:val="nil"/>
                  </w:tcBorders>
                  <w:noWrap w:val="0"/>
                  <w:vAlign w:val="center"/>
                </w:tcPr>
                <w:p w14:paraId="035190CC">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宋体" w:hAnsi="宋体" w:eastAsia="宋体" w:cs="宋体"/>
                      <w:color w:val="auto"/>
                      <w:sz w:val="21"/>
                      <w:szCs w:val="21"/>
                    </w:rPr>
                  </w:pPr>
                </w:p>
              </w:tc>
            </w:tr>
            <w:tr w14:paraId="6B1390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49" w:type="pct"/>
                  <w:vMerge w:val="continue"/>
                  <w:tcBorders>
                    <w:tl2br w:val="nil"/>
                    <w:tr2bl w:val="nil"/>
                  </w:tcBorders>
                  <w:noWrap w:val="0"/>
                  <w:vAlign w:val="center"/>
                </w:tcPr>
                <w:p w14:paraId="7E2B2855">
                  <w:pPr>
                    <w:jc w:val="center"/>
                    <w:rPr>
                      <w:rFonts w:hint="default" w:ascii="Times New Roman" w:hAnsi="Times New Roman" w:eastAsia="宋体" w:cs="Times New Roman"/>
                      <w:color w:val="auto"/>
                      <w:sz w:val="21"/>
                      <w:szCs w:val="21"/>
                    </w:rPr>
                  </w:pPr>
                </w:p>
              </w:tc>
              <w:tc>
                <w:tcPr>
                  <w:tcW w:w="928" w:type="pct"/>
                  <w:tcBorders>
                    <w:tl2br w:val="nil"/>
                    <w:tr2bl w:val="nil"/>
                  </w:tcBorders>
                  <w:noWrap w:val="0"/>
                  <w:vAlign w:val="center"/>
                </w:tcPr>
                <w:p w14:paraId="6464C8CB">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金地华府</w:t>
                  </w:r>
                </w:p>
              </w:tc>
              <w:tc>
                <w:tcPr>
                  <w:tcW w:w="600" w:type="pct"/>
                  <w:tcBorders>
                    <w:tl2br w:val="nil"/>
                    <w:tr2bl w:val="nil"/>
                  </w:tcBorders>
                  <w:noWrap w:val="0"/>
                  <w:vAlign w:val="center"/>
                </w:tcPr>
                <w:p w14:paraId="1C150A16">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108.779239</w:t>
                  </w:r>
                </w:p>
              </w:tc>
              <w:tc>
                <w:tcPr>
                  <w:tcW w:w="595" w:type="pct"/>
                  <w:tcBorders>
                    <w:tl2br w:val="nil"/>
                    <w:tr2bl w:val="nil"/>
                  </w:tcBorders>
                  <w:noWrap w:val="0"/>
                  <w:vAlign w:val="center"/>
                </w:tcPr>
                <w:p w14:paraId="088A81B8">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37.586953</w:t>
                  </w:r>
                </w:p>
              </w:tc>
              <w:tc>
                <w:tcPr>
                  <w:tcW w:w="329" w:type="pct"/>
                  <w:tcBorders>
                    <w:tl2br w:val="nil"/>
                    <w:tr2bl w:val="nil"/>
                  </w:tcBorders>
                  <w:noWrap w:val="0"/>
                  <w:vAlign w:val="center"/>
                </w:tcPr>
                <w:p w14:paraId="3A1A750E">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居民</w:t>
                  </w:r>
                </w:p>
              </w:tc>
              <w:tc>
                <w:tcPr>
                  <w:tcW w:w="345" w:type="pct"/>
                  <w:tcBorders>
                    <w:tl2br w:val="nil"/>
                    <w:tr2bl w:val="nil"/>
                  </w:tcBorders>
                  <w:noWrap w:val="0"/>
                  <w:vAlign w:val="center"/>
                </w:tcPr>
                <w:p w14:paraId="063DFA82">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bidi="ar-SA"/>
                    </w:rPr>
                    <w:t>WN</w:t>
                  </w:r>
                </w:p>
              </w:tc>
              <w:tc>
                <w:tcPr>
                  <w:tcW w:w="591" w:type="pct"/>
                  <w:tcBorders>
                    <w:tl2br w:val="nil"/>
                    <w:tr2bl w:val="nil"/>
                  </w:tcBorders>
                  <w:noWrap w:val="0"/>
                  <w:vAlign w:val="center"/>
                </w:tcPr>
                <w:p w14:paraId="4143F978">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450</w:t>
                  </w:r>
                </w:p>
              </w:tc>
              <w:tc>
                <w:tcPr>
                  <w:tcW w:w="327" w:type="pct"/>
                  <w:vMerge w:val="continue"/>
                  <w:tcBorders>
                    <w:tl2br w:val="nil"/>
                    <w:tr2bl w:val="nil"/>
                  </w:tcBorders>
                  <w:noWrap w:val="0"/>
                  <w:vAlign w:val="center"/>
                </w:tcPr>
                <w:p w14:paraId="082F3B72">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p>
              </w:tc>
              <w:tc>
                <w:tcPr>
                  <w:tcW w:w="932" w:type="pct"/>
                  <w:vMerge w:val="continue"/>
                  <w:tcBorders>
                    <w:tl2br w:val="nil"/>
                    <w:tr2bl w:val="nil"/>
                  </w:tcBorders>
                  <w:noWrap w:val="0"/>
                  <w:vAlign w:val="center"/>
                </w:tcPr>
                <w:p w14:paraId="28458889">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宋体" w:hAnsi="宋体" w:eastAsia="宋体" w:cs="宋体"/>
                      <w:color w:val="auto"/>
                      <w:sz w:val="21"/>
                      <w:szCs w:val="21"/>
                    </w:rPr>
                  </w:pPr>
                </w:p>
              </w:tc>
            </w:tr>
            <w:tr w14:paraId="2E9A14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349" w:type="pct"/>
                  <w:vMerge w:val="continue"/>
                  <w:tcBorders>
                    <w:tl2br w:val="nil"/>
                    <w:tr2bl w:val="nil"/>
                  </w:tcBorders>
                  <w:noWrap w:val="0"/>
                  <w:vAlign w:val="center"/>
                </w:tcPr>
                <w:p w14:paraId="5527BD08">
                  <w:pPr>
                    <w:jc w:val="center"/>
                    <w:rPr>
                      <w:rFonts w:hint="default" w:ascii="Times New Roman" w:hAnsi="Times New Roman" w:eastAsia="宋体" w:cs="Times New Roman"/>
                      <w:color w:val="auto"/>
                      <w:sz w:val="21"/>
                      <w:szCs w:val="21"/>
                    </w:rPr>
                  </w:pPr>
                </w:p>
              </w:tc>
              <w:tc>
                <w:tcPr>
                  <w:tcW w:w="928" w:type="pct"/>
                  <w:tcBorders>
                    <w:tl2br w:val="nil"/>
                    <w:tr2bl w:val="nil"/>
                  </w:tcBorders>
                  <w:noWrap w:val="0"/>
                  <w:vAlign w:val="center"/>
                </w:tcPr>
                <w:p w14:paraId="152B8E94">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牛家滩</w:t>
                  </w:r>
                </w:p>
              </w:tc>
              <w:tc>
                <w:tcPr>
                  <w:tcW w:w="600" w:type="pct"/>
                  <w:tcBorders>
                    <w:tl2br w:val="nil"/>
                    <w:tr2bl w:val="nil"/>
                  </w:tcBorders>
                  <w:noWrap w:val="0"/>
                  <w:vAlign w:val="center"/>
                </w:tcPr>
                <w:p w14:paraId="66EC907A">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108.787393</w:t>
                  </w:r>
                </w:p>
              </w:tc>
              <w:tc>
                <w:tcPr>
                  <w:tcW w:w="595" w:type="pct"/>
                  <w:tcBorders>
                    <w:tl2br w:val="nil"/>
                    <w:tr2bl w:val="nil"/>
                  </w:tcBorders>
                  <w:noWrap w:val="0"/>
                  <w:vAlign w:val="center"/>
                </w:tcPr>
                <w:p w14:paraId="76089559">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37.583477</w:t>
                  </w:r>
                </w:p>
              </w:tc>
              <w:tc>
                <w:tcPr>
                  <w:tcW w:w="329" w:type="pct"/>
                  <w:tcBorders>
                    <w:tl2br w:val="nil"/>
                    <w:tr2bl w:val="nil"/>
                  </w:tcBorders>
                  <w:noWrap w:val="0"/>
                  <w:vAlign w:val="center"/>
                </w:tcPr>
                <w:p w14:paraId="2D262DEC">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居民</w:t>
                  </w:r>
                </w:p>
              </w:tc>
              <w:tc>
                <w:tcPr>
                  <w:tcW w:w="345" w:type="pct"/>
                  <w:tcBorders>
                    <w:tl2br w:val="nil"/>
                    <w:tr2bl w:val="nil"/>
                  </w:tcBorders>
                  <w:noWrap w:val="0"/>
                  <w:vAlign w:val="center"/>
                </w:tcPr>
                <w:p w14:paraId="436A2E82">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E</w:t>
                  </w:r>
                </w:p>
              </w:tc>
              <w:tc>
                <w:tcPr>
                  <w:tcW w:w="591" w:type="pct"/>
                  <w:tcBorders>
                    <w:tl2br w:val="nil"/>
                    <w:tr2bl w:val="nil"/>
                  </w:tcBorders>
                  <w:noWrap w:val="0"/>
                  <w:vAlign w:val="center"/>
                </w:tcPr>
                <w:p w14:paraId="5B48308B">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239</w:t>
                  </w:r>
                </w:p>
              </w:tc>
              <w:tc>
                <w:tcPr>
                  <w:tcW w:w="327" w:type="pct"/>
                  <w:vMerge w:val="continue"/>
                  <w:tcBorders>
                    <w:tl2br w:val="nil"/>
                    <w:tr2bl w:val="nil"/>
                  </w:tcBorders>
                  <w:noWrap w:val="0"/>
                  <w:vAlign w:val="center"/>
                </w:tcPr>
                <w:p w14:paraId="17D2EDF0">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color w:val="auto"/>
                      <w:sz w:val="21"/>
                      <w:szCs w:val="21"/>
                    </w:rPr>
                  </w:pPr>
                </w:p>
              </w:tc>
              <w:tc>
                <w:tcPr>
                  <w:tcW w:w="932" w:type="pct"/>
                  <w:vMerge w:val="continue"/>
                  <w:tcBorders>
                    <w:tl2br w:val="nil"/>
                    <w:tr2bl w:val="nil"/>
                  </w:tcBorders>
                  <w:noWrap w:val="0"/>
                  <w:vAlign w:val="center"/>
                </w:tcPr>
                <w:p w14:paraId="32C5F648">
                  <w:pPr>
                    <w:pStyle w:val="91"/>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宋体" w:hAnsi="宋体" w:eastAsia="宋体" w:cs="宋体"/>
                      <w:color w:val="auto"/>
                      <w:sz w:val="21"/>
                      <w:szCs w:val="21"/>
                    </w:rPr>
                  </w:pPr>
                </w:p>
              </w:tc>
            </w:tr>
          </w:tbl>
          <w:p w14:paraId="7623E6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2、声环境：厂界周边50m范围内</w:t>
            </w:r>
            <w:r>
              <w:rPr>
                <w:rFonts w:hint="eastAsia" w:eastAsia="宋体" w:cs="Times New Roman"/>
                <w:color w:val="auto"/>
                <w:sz w:val="24"/>
                <w:lang w:eastAsia="zh-CN"/>
              </w:rPr>
              <w:t>无</w:t>
            </w:r>
            <w:r>
              <w:rPr>
                <w:rFonts w:hint="default" w:ascii="Times New Roman" w:hAnsi="Times New Roman" w:eastAsia="宋体" w:cs="Times New Roman"/>
                <w:color w:val="auto"/>
                <w:sz w:val="24"/>
              </w:rPr>
              <w:t>声环境保护目标。</w:t>
            </w:r>
          </w:p>
          <w:p w14:paraId="7275E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Cs w:val="21"/>
                <w:lang w:eastAsia="zh-CN"/>
              </w:rPr>
            </w:pPr>
            <w:r>
              <w:rPr>
                <w:rFonts w:hint="eastAsia" w:cs="Times New Roman"/>
                <w:color w:val="auto"/>
                <w:sz w:val="24"/>
                <w:lang w:val="en-US" w:eastAsia="zh-CN"/>
              </w:rPr>
              <w:t>3</w:t>
            </w:r>
            <w:r>
              <w:rPr>
                <w:rFonts w:hint="default" w:ascii="Times New Roman" w:hAnsi="Times New Roman" w:eastAsia="宋体" w:cs="Times New Roman"/>
                <w:color w:val="auto"/>
                <w:sz w:val="24"/>
              </w:rPr>
              <w:t>、生态环境：</w:t>
            </w:r>
            <w:r>
              <w:rPr>
                <w:rFonts w:hint="default" w:ascii="Times New Roman" w:hAnsi="Times New Roman" w:eastAsia="宋体" w:cs="Times New Roman"/>
                <w:color w:val="auto"/>
                <w:kern w:val="21"/>
                <w:sz w:val="24"/>
                <w:lang w:eastAsia="zh-CN"/>
              </w:rPr>
              <w:t>项目位于</w:t>
            </w:r>
            <w:r>
              <w:rPr>
                <w:rFonts w:hint="eastAsia" w:cs="Times New Roman"/>
                <w:color w:val="auto"/>
                <w:sz w:val="24"/>
                <w:szCs w:val="24"/>
                <w:lang w:val="en-US" w:eastAsia="zh-CN"/>
              </w:rPr>
              <w:t>榆林市靖边县长庆路长庆油田靖边基地内</w:t>
            </w:r>
            <w:r>
              <w:rPr>
                <w:rFonts w:hint="default" w:ascii="Times New Roman" w:hAnsi="Times New Roman" w:eastAsia="宋体" w:cs="Times New Roman"/>
                <w:color w:val="auto"/>
                <w:kern w:val="21"/>
                <w:sz w:val="24"/>
              </w:rPr>
              <w:t>，</w:t>
            </w:r>
            <w:r>
              <w:rPr>
                <w:rFonts w:hint="eastAsia" w:cs="Times New Roman"/>
                <w:color w:val="auto"/>
                <w:kern w:val="21"/>
                <w:sz w:val="24"/>
                <w:lang w:eastAsia="zh-CN"/>
              </w:rPr>
              <w:t>不新增占地，无</w:t>
            </w:r>
            <w:r>
              <w:rPr>
                <w:rFonts w:hint="default" w:ascii="Times New Roman" w:hAnsi="Times New Roman" w:eastAsia="宋体" w:cs="Times New Roman"/>
                <w:color w:val="auto"/>
                <w:kern w:val="21"/>
                <w:sz w:val="24"/>
              </w:rPr>
              <w:t>生态环境保护目标。</w:t>
            </w:r>
          </w:p>
        </w:tc>
      </w:tr>
      <w:tr w14:paraId="6E863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7" w:type="dxa"/>
            <w:noWrap w:val="0"/>
            <w:vAlign w:val="center"/>
          </w:tcPr>
          <w:p w14:paraId="2AA1F7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w:t>
            </w:r>
          </w:p>
          <w:p w14:paraId="06AB8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物排</w:t>
            </w:r>
          </w:p>
          <w:p w14:paraId="39E3EC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放控</w:t>
            </w:r>
          </w:p>
          <w:p w14:paraId="48395E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制标</w:t>
            </w:r>
          </w:p>
          <w:p w14:paraId="1EB64A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准</w:t>
            </w:r>
          </w:p>
        </w:tc>
        <w:tc>
          <w:tcPr>
            <w:tcW w:w="8699" w:type="dxa"/>
            <w:noWrap w:val="0"/>
            <w:vAlign w:val="center"/>
          </w:tcPr>
          <w:p w14:paraId="0C0749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imes New Roman" w:hAnsi="Times New Roman" w:eastAsia="宋体" w:cs="Times New Roman"/>
                <w:color w:val="auto"/>
                <w:sz w:val="24"/>
                <w:szCs w:val="21"/>
                <w:lang w:val="en-US" w:eastAsia="zh-CN"/>
              </w:rPr>
            </w:pP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施工扬尘执行《施工厂界扬尘排放限值》</w:t>
            </w:r>
            <w:r>
              <w:rPr>
                <w:rFonts w:hint="eastAsia" w:ascii="Times New Roman" w:hAnsi="Times New Roman" w:eastAsia="宋体" w:cs="Times New Roman"/>
                <w:color w:val="auto"/>
                <w:sz w:val="24"/>
              </w:rPr>
              <w:t>（</w:t>
            </w:r>
            <w:r>
              <w:rPr>
                <w:rFonts w:hint="default" w:ascii="Times New Roman" w:hAnsi="Times New Roman" w:eastAsia="宋体" w:cs="Times New Roman"/>
                <w:color w:val="auto"/>
                <w:sz w:val="24"/>
              </w:rPr>
              <w:t>DB 61/1078-2017</w:t>
            </w:r>
            <w:r>
              <w:rPr>
                <w:rFonts w:hint="eastAsia" w:ascii="Times New Roman" w:hAnsi="Times New Roman" w:eastAsia="宋体" w:cs="Times New Roman"/>
                <w:color w:val="auto"/>
                <w:sz w:val="24"/>
              </w:rPr>
              <w:t>）表2</w:t>
            </w:r>
            <w:r>
              <w:rPr>
                <w:rFonts w:hint="default" w:ascii="Times New Roman" w:hAnsi="Times New Roman" w:eastAsia="宋体" w:cs="Times New Roman"/>
                <w:color w:val="auto"/>
                <w:sz w:val="24"/>
              </w:rPr>
              <w:t>中有关规定；</w:t>
            </w:r>
            <w:r>
              <w:rPr>
                <w:rFonts w:hint="eastAsia"/>
                <w:color w:val="auto"/>
                <w:sz w:val="24"/>
                <w:szCs w:val="21"/>
              </w:rPr>
              <w:t>锅炉运行期间废气排放执行</w:t>
            </w:r>
            <w:r>
              <w:rPr>
                <w:rFonts w:hint="default"/>
                <w:color w:val="auto"/>
                <w:sz w:val="24"/>
                <w:szCs w:val="21"/>
              </w:rPr>
              <w:t>《锅炉大气污染物排放标准》(DB61/1226-2018)</w:t>
            </w:r>
            <w:r>
              <w:rPr>
                <w:rFonts w:hint="eastAsia"/>
                <w:color w:val="auto"/>
                <w:sz w:val="24"/>
                <w:szCs w:val="21"/>
              </w:rPr>
              <w:t>及《锅炉大气污染物排放标准》（GB13271-2014）排放限值</w:t>
            </w:r>
            <w:r>
              <w:rPr>
                <w:rFonts w:hint="eastAsia" w:ascii="Times New Roman" w:hAnsi="Times New Roman" w:eastAsia="宋体" w:cs="Times New Roman"/>
                <w:color w:val="auto"/>
                <w:sz w:val="24"/>
                <w:lang w:val="en-US" w:eastAsia="zh-CN"/>
              </w:rPr>
              <w:t>；</w:t>
            </w:r>
          </w:p>
          <w:p w14:paraId="6EE71929">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表3</w:t>
            </w:r>
            <w:r>
              <w:rPr>
                <w:rFonts w:hint="eastAsia" w:ascii="Times New Roman" w:hAnsi="Times New Roman" w:eastAsia="宋体" w:cs="Times New Roman"/>
                <w:b/>
                <w:color w:val="auto"/>
                <w:kern w:val="0"/>
                <w:sz w:val="21"/>
                <w:szCs w:val="21"/>
                <w:lang w:val="en-US" w:eastAsia="zh-CN" w:bidi="ar-SA"/>
              </w:rPr>
              <w:t>-2</w:t>
            </w:r>
            <w:r>
              <w:rPr>
                <w:rFonts w:hint="default" w:ascii="Times New Roman" w:hAnsi="Times New Roman" w:eastAsia="宋体" w:cs="Times New Roman"/>
                <w:b/>
                <w:color w:val="auto"/>
                <w:kern w:val="0"/>
                <w:sz w:val="21"/>
                <w:szCs w:val="21"/>
                <w:lang w:val="en-US" w:eastAsia="zh-CN" w:bidi="ar-SA"/>
              </w:rPr>
              <w:t xml:space="preserve"> </w:t>
            </w:r>
            <w:r>
              <w:rPr>
                <w:rFonts w:hint="eastAsia" w:cs="Times New Roman"/>
                <w:b/>
                <w:color w:val="auto"/>
                <w:kern w:val="0"/>
                <w:sz w:val="21"/>
                <w:szCs w:val="21"/>
                <w:lang w:val="en-US" w:eastAsia="zh-CN" w:bidi="ar-SA"/>
              </w:rPr>
              <w:t xml:space="preserve">   </w:t>
            </w:r>
            <w:r>
              <w:rPr>
                <w:rFonts w:hint="default" w:ascii="Times New Roman" w:hAnsi="Times New Roman" w:eastAsia="宋体" w:cs="Times New Roman"/>
                <w:b/>
                <w:color w:val="auto"/>
                <w:kern w:val="0"/>
                <w:sz w:val="21"/>
                <w:szCs w:val="21"/>
                <w:lang w:val="en-US" w:eastAsia="zh-CN" w:bidi="ar-SA"/>
              </w:rPr>
              <w:t>大气污染物排放控制标准</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2550"/>
              <w:gridCol w:w="2018"/>
              <w:gridCol w:w="2694"/>
              <w:gridCol w:w="4"/>
              <w:gridCol w:w="8"/>
            </w:tblGrid>
            <w:tr w14:paraId="7BC1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jc w:val="center"/>
              </w:trPr>
              <w:tc>
                <w:tcPr>
                  <w:tcW w:w="706" w:type="pct"/>
                  <w:vAlign w:val="center"/>
                </w:tcPr>
                <w:p w14:paraId="04A011A1">
                  <w:pPr>
                    <w:pStyle w:val="62"/>
                    <w:keepNext w:val="0"/>
                    <w:keepLines w:val="0"/>
                    <w:suppressLineNumbers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类别</w:t>
                  </w:r>
                </w:p>
              </w:tc>
              <w:tc>
                <w:tcPr>
                  <w:tcW w:w="1505" w:type="pct"/>
                  <w:vAlign w:val="center"/>
                </w:tcPr>
                <w:p w14:paraId="1C552E24">
                  <w:pPr>
                    <w:pStyle w:val="62"/>
                    <w:keepNext w:val="0"/>
                    <w:keepLines w:val="0"/>
                    <w:suppressLineNumbers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污染物</w:t>
                  </w:r>
                </w:p>
              </w:tc>
              <w:tc>
                <w:tcPr>
                  <w:tcW w:w="1191" w:type="pct"/>
                  <w:vAlign w:val="center"/>
                </w:tcPr>
                <w:p w14:paraId="0E275ADB">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浓度限值(mg/m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592" w:type="pct"/>
                  <w:gridSpan w:val="2"/>
                  <w:vAlign w:val="center"/>
                </w:tcPr>
                <w:p w14:paraId="5A4DFEB8">
                  <w:pPr>
                    <w:pStyle w:val="62"/>
                    <w:keepNext w:val="0"/>
                    <w:keepLines w:val="0"/>
                    <w:suppressLineNumbers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执行标准</w:t>
                  </w:r>
                </w:p>
              </w:tc>
            </w:tr>
            <w:tr w14:paraId="3770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pct"/>
                  <w:vMerge w:val="restart"/>
                  <w:vAlign w:val="center"/>
                </w:tcPr>
                <w:p w14:paraId="3BBFB24F">
                  <w:pPr>
                    <w:pStyle w:val="62"/>
                    <w:keepNext w:val="0"/>
                    <w:keepLines w:val="0"/>
                    <w:suppressLineNumbers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施工扬尘</w:t>
                  </w:r>
                </w:p>
              </w:tc>
              <w:tc>
                <w:tcPr>
                  <w:tcW w:w="1505" w:type="pct"/>
                  <w:shd w:val="clear" w:color="auto" w:fill="auto"/>
                  <w:vAlign w:val="center"/>
                </w:tcPr>
                <w:p w14:paraId="5835E851">
                  <w:pPr>
                    <w:pStyle w:val="62"/>
                    <w:keepNext w:val="0"/>
                    <w:keepLines w:val="0"/>
                    <w:suppressLineNumbers w:val="0"/>
                    <w:snapToGrid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拆除土方及地基处理工程</w:t>
                  </w:r>
                </w:p>
              </w:tc>
              <w:tc>
                <w:tcPr>
                  <w:tcW w:w="1191" w:type="pct"/>
                  <w:vAlign w:val="center"/>
                </w:tcPr>
                <w:p w14:paraId="606B0970">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w:t>
                  </w:r>
                </w:p>
              </w:tc>
              <w:tc>
                <w:tcPr>
                  <w:tcW w:w="1596" w:type="pct"/>
                  <w:gridSpan w:val="3"/>
                  <w:vMerge w:val="restart"/>
                  <w:vAlign w:val="center"/>
                </w:tcPr>
                <w:p w14:paraId="5D74F1EC">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《施工厂界扬尘排放限值》</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DB61/1078-2017</w:t>
                  </w:r>
                  <w:r>
                    <w:rPr>
                      <w:rFonts w:hint="eastAsia" w:ascii="Times New Roman" w:hAnsi="Times New Roman" w:eastAsia="宋体" w:cs="Times New Roman"/>
                      <w:color w:val="auto"/>
                      <w:sz w:val="21"/>
                      <w:szCs w:val="21"/>
                    </w:rPr>
                    <w:t>）</w:t>
                  </w:r>
                </w:p>
              </w:tc>
            </w:tr>
            <w:tr w14:paraId="24BE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6" w:type="pct"/>
                  <w:vMerge w:val="continue"/>
                  <w:vAlign w:val="center"/>
                </w:tcPr>
                <w:p w14:paraId="2D86B607">
                  <w:pPr>
                    <w:keepNext w:val="0"/>
                    <w:keepLines w:val="0"/>
                    <w:suppressLineNumbers w:val="0"/>
                    <w:adjustRightInd w:val="0"/>
                    <w:snapToGrid w:val="0"/>
                    <w:spacing w:before="0" w:beforeAutospacing="0" w:after="0" w:afterAutospacing="0"/>
                    <w:ind w:left="0" w:right="0"/>
                    <w:jc w:val="center"/>
                    <w:rPr>
                      <w:rFonts w:hint="default"/>
                      <w:color w:val="auto"/>
                      <w:sz w:val="21"/>
                      <w:szCs w:val="21"/>
                    </w:rPr>
                  </w:pPr>
                </w:p>
              </w:tc>
              <w:tc>
                <w:tcPr>
                  <w:tcW w:w="1505" w:type="pct"/>
                  <w:shd w:val="clear" w:color="auto" w:fill="auto"/>
                  <w:vAlign w:val="center"/>
                </w:tcPr>
                <w:p w14:paraId="6069DEDB">
                  <w:pPr>
                    <w:pStyle w:val="62"/>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基础主体结构及装饰工程</w:t>
                  </w:r>
                </w:p>
              </w:tc>
              <w:tc>
                <w:tcPr>
                  <w:tcW w:w="1191" w:type="pct"/>
                  <w:vAlign w:val="center"/>
                </w:tcPr>
                <w:p w14:paraId="169C4B78">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w:t>
                  </w:r>
                </w:p>
              </w:tc>
              <w:tc>
                <w:tcPr>
                  <w:tcW w:w="1596" w:type="pct"/>
                  <w:gridSpan w:val="3"/>
                  <w:vMerge w:val="continue"/>
                  <w:vAlign w:val="center"/>
                </w:tcPr>
                <w:p w14:paraId="5C71CD9A">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p>
              </w:tc>
            </w:tr>
            <w:tr w14:paraId="391E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5" w:type="pct"/>
                <w:cantSplit/>
                <w:trHeight w:val="283" w:hRule="atLeast"/>
                <w:jc w:val="center"/>
              </w:trPr>
              <w:tc>
                <w:tcPr>
                  <w:tcW w:w="706" w:type="pct"/>
                  <w:vMerge w:val="restart"/>
                  <w:vAlign w:val="center"/>
                </w:tcPr>
                <w:p w14:paraId="1717114F">
                  <w:pPr>
                    <w:pStyle w:val="62"/>
                    <w:keepNext w:val="0"/>
                    <w:keepLines w:val="0"/>
                    <w:suppressLineNumbers w:val="0"/>
                    <w:snapToGrid w:val="0"/>
                    <w:spacing w:before="0" w:beforeAutospacing="0" w:after="0" w:afterAutospacing="0" w:line="240" w:lineRule="auto"/>
                    <w:ind w:left="0" w:right="0"/>
                    <w:rPr>
                      <w:rFonts w:hint="eastAsia" w:eastAsia="宋体"/>
                      <w:color w:val="auto"/>
                      <w:sz w:val="21"/>
                      <w:szCs w:val="21"/>
                      <w:lang w:eastAsia="zh-CN"/>
                    </w:rPr>
                  </w:pPr>
                  <w:r>
                    <w:rPr>
                      <w:rFonts w:hint="eastAsia"/>
                      <w:color w:val="auto"/>
                      <w:sz w:val="21"/>
                      <w:szCs w:val="21"/>
                      <w:lang w:eastAsia="zh-CN"/>
                    </w:rPr>
                    <w:t>锅炉废气</w:t>
                  </w:r>
                </w:p>
              </w:tc>
              <w:tc>
                <w:tcPr>
                  <w:tcW w:w="1505" w:type="pct"/>
                  <w:shd w:val="clear" w:color="auto" w:fill="auto"/>
                  <w:vAlign w:val="center"/>
                </w:tcPr>
                <w:p w14:paraId="71EEB1DE">
                  <w:pPr>
                    <w:pStyle w:val="62"/>
                    <w:keepNext w:val="0"/>
                    <w:keepLines w:val="0"/>
                    <w:suppressLineNumbers w:val="0"/>
                    <w:snapToGrid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颗粒物</w:t>
                  </w:r>
                </w:p>
              </w:tc>
              <w:tc>
                <w:tcPr>
                  <w:tcW w:w="1191" w:type="pct"/>
                  <w:vAlign w:val="center"/>
                </w:tcPr>
                <w:p w14:paraId="793BA61C">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10</w:t>
                  </w:r>
                </w:p>
              </w:tc>
              <w:tc>
                <w:tcPr>
                  <w:tcW w:w="1590" w:type="pct"/>
                  <w:vMerge w:val="restart"/>
                  <w:vAlign w:val="center"/>
                </w:tcPr>
                <w:p w14:paraId="065A1D20">
                  <w:pPr>
                    <w:pStyle w:val="62"/>
                    <w:keepNext w:val="0"/>
                    <w:keepLines w:val="0"/>
                    <w:suppressLineNumbers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《锅炉大气污染物排放标准》</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DB61/1226-2018</w:t>
                  </w:r>
                  <w:r>
                    <w:rPr>
                      <w:rFonts w:hint="eastAsia" w:ascii="Times New Roman" w:hAnsi="Times New Roman" w:eastAsia="宋体" w:cs="Times New Roman"/>
                      <w:color w:val="auto"/>
                      <w:sz w:val="21"/>
                      <w:szCs w:val="21"/>
                    </w:rPr>
                    <w:t>）</w:t>
                  </w:r>
                </w:p>
              </w:tc>
            </w:tr>
            <w:tr w14:paraId="675B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5" w:type="pct"/>
                <w:cantSplit/>
                <w:trHeight w:val="283" w:hRule="atLeast"/>
                <w:jc w:val="center"/>
              </w:trPr>
              <w:tc>
                <w:tcPr>
                  <w:tcW w:w="706" w:type="pct"/>
                  <w:vMerge w:val="continue"/>
                  <w:vAlign w:val="center"/>
                </w:tcPr>
                <w:p w14:paraId="6810D44E">
                  <w:pPr>
                    <w:pStyle w:val="62"/>
                    <w:keepNext w:val="0"/>
                    <w:keepLines w:val="0"/>
                    <w:suppressLineNumbers w:val="0"/>
                    <w:snapToGrid w:val="0"/>
                    <w:spacing w:before="0" w:beforeAutospacing="0" w:after="0" w:afterAutospacing="0" w:line="240" w:lineRule="auto"/>
                    <w:ind w:left="0" w:right="0"/>
                    <w:rPr>
                      <w:rFonts w:hint="default"/>
                      <w:color w:val="auto"/>
                      <w:sz w:val="21"/>
                      <w:szCs w:val="21"/>
                    </w:rPr>
                  </w:pPr>
                </w:p>
              </w:tc>
              <w:tc>
                <w:tcPr>
                  <w:tcW w:w="1505" w:type="pct"/>
                  <w:shd w:val="clear" w:color="auto" w:fill="auto"/>
                  <w:vAlign w:val="center"/>
                </w:tcPr>
                <w:p w14:paraId="39F8F7C8">
                  <w:pPr>
                    <w:pStyle w:val="62"/>
                    <w:keepNext w:val="0"/>
                    <w:keepLines w:val="0"/>
                    <w:suppressLineNumbers w:val="0"/>
                    <w:snapToGrid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二氧化硫</w:t>
                  </w:r>
                </w:p>
              </w:tc>
              <w:tc>
                <w:tcPr>
                  <w:tcW w:w="1191" w:type="pct"/>
                  <w:vAlign w:val="center"/>
                </w:tcPr>
                <w:p w14:paraId="354E2986">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w:t>
                  </w:r>
                </w:p>
              </w:tc>
              <w:tc>
                <w:tcPr>
                  <w:tcW w:w="1590" w:type="pct"/>
                  <w:vMerge w:val="continue"/>
                  <w:vAlign w:val="center"/>
                </w:tcPr>
                <w:p w14:paraId="54C0E3A5">
                  <w:pPr>
                    <w:pStyle w:val="62"/>
                    <w:keepNext w:val="0"/>
                    <w:keepLines w:val="0"/>
                    <w:suppressLineNumbers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rPr>
                  </w:pPr>
                </w:p>
              </w:tc>
            </w:tr>
            <w:tr w14:paraId="2B57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5" w:type="pct"/>
                <w:cantSplit/>
                <w:trHeight w:val="283" w:hRule="atLeast"/>
                <w:jc w:val="center"/>
              </w:trPr>
              <w:tc>
                <w:tcPr>
                  <w:tcW w:w="706" w:type="pct"/>
                  <w:vMerge w:val="continue"/>
                  <w:vAlign w:val="center"/>
                </w:tcPr>
                <w:p w14:paraId="36B6F712">
                  <w:pPr>
                    <w:pStyle w:val="62"/>
                    <w:keepNext w:val="0"/>
                    <w:keepLines w:val="0"/>
                    <w:suppressLineNumbers w:val="0"/>
                    <w:snapToGrid w:val="0"/>
                    <w:spacing w:before="0" w:beforeAutospacing="0" w:after="0" w:afterAutospacing="0" w:line="240" w:lineRule="auto"/>
                    <w:ind w:left="0" w:right="0"/>
                    <w:rPr>
                      <w:rFonts w:hint="default"/>
                      <w:color w:val="auto"/>
                      <w:sz w:val="21"/>
                      <w:szCs w:val="21"/>
                    </w:rPr>
                  </w:pPr>
                </w:p>
              </w:tc>
              <w:tc>
                <w:tcPr>
                  <w:tcW w:w="1505" w:type="pct"/>
                  <w:shd w:val="clear" w:color="auto" w:fill="auto"/>
                  <w:vAlign w:val="center"/>
                </w:tcPr>
                <w:p w14:paraId="4479A04B">
                  <w:pPr>
                    <w:pStyle w:val="62"/>
                    <w:keepNext w:val="0"/>
                    <w:keepLines w:val="0"/>
                    <w:suppressLineNumbers w:val="0"/>
                    <w:snapToGrid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氮氧化物</w:t>
                  </w:r>
                </w:p>
              </w:tc>
              <w:tc>
                <w:tcPr>
                  <w:tcW w:w="1191" w:type="pct"/>
                  <w:vAlign w:val="center"/>
                </w:tcPr>
                <w:p w14:paraId="5DEAAC68">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50</w:t>
                  </w:r>
                </w:p>
              </w:tc>
              <w:tc>
                <w:tcPr>
                  <w:tcW w:w="1590" w:type="pct"/>
                  <w:vMerge w:val="continue"/>
                  <w:vAlign w:val="center"/>
                </w:tcPr>
                <w:p w14:paraId="5D11676F">
                  <w:pPr>
                    <w:pStyle w:val="62"/>
                    <w:keepNext w:val="0"/>
                    <w:keepLines w:val="0"/>
                    <w:suppressLineNumbers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rPr>
                  </w:pPr>
                </w:p>
              </w:tc>
            </w:tr>
            <w:tr w14:paraId="60FE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5" w:type="pct"/>
                <w:cantSplit/>
                <w:trHeight w:val="283" w:hRule="atLeast"/>
                <w:jc w:val="center"/>
              </w:trPr>
              <w:tc>
                <w:tcPr>
                  <w:tcW w:w="706" w:type="pct"/>
                  <w:vMerge w:val="continue"/>
                  <w:vAlign w:val="center"/>
                </w:tcPr>
                <w:p w14:paraId="2B400F26">
                  <w:pPr>
                    <w:pStyle w:val="62"/>
                    <w:keepNext w:val="0"/>
                    <w:keepLines w:val="0"/>
                    <w:suppressLineNumbers w:val="0"/>
                    <w:snapToGrid w:val="0"/>
                    <w:spacing w:before="0" w:beforeAutospacing="0" w:after="0" w:afterAutospacing="0" w:line="240" w:lineRule="auto"/>
                    <w:ind w:left="0" w:right="0"/>
                    <w:rPr>
                      <w:rFonts w:hint="default"/>
                      <w:color w:val="auto"/>
                      <w:sz w:val="21"/>
                      <w:szCs w:val="21"/>
                    </w:rPr>
                  </w:pPr>
                </w:p>
              </w:tc>
              <w:tc>
                <w:tcPr>
                  <w:tcW w:w="1505" w:type="pct"/>
                  <w:shd w:val="clear" w:color="auto" w:fill="auto"/>
                  <w:vAlign w:val="center"/>
                </w:tcPr>
                <w:p w14:paraId="234ED660">
                  <w:pPr>
                    <w:pStyle w:val="62"/>
                    <w:keepNext w:val="0"/>
                    <w:keepLines w:val="0"/>
                    <w:suppressLineNumbers w:val="0"/>
                    <w:snapToGrid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林格曼黑度</w:t>
                  </w:r>
                </w:p>
              </w:tc>
              <w:tc>
                <w:tcPr>
                  <w:tcW w:w="1191" w:type="pct"/>
                  <w:vAlign w:val="center"/>
                </w:tcPr>
                <w:p w14:paraId="347D04B7">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590" w:type="pct"/>
                  <w:vAlign w:val="center"/>
                </w:tcPr>
                <w:p w14:paraId="0211BA69">
                  <w:pPr>
                    <w:pStyle w:val="62"/>
                    <w:keepNext w:val="0"/>
                    <w:keepLines w:val="0"/>
                    <w:suppressLineNumbers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《锅炉大气污染物排放标准》（GB13271-2014）</w:t>
                  </w:r>
                </w:p>
              </w:tc>
            </w:tr>
          </w:tbl>
          <w:p w14:paraId="121A3C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1"/>
                <w:lang w:eastAsia="zh-CN"/>
              </w:rPr>
            </w:pPr>
            <w:r>
              <w:rPr>
                <w:rFonts w:hint="default" w:ascii="Times New Roman" w:hAnsi="Times New Roman" w:eastAsia="宋体" w:cs="Times New Roman"/>
                <w:color w:val="auto"/>
                <w:sz w:val="24"/>
                <w:szCs w:val="21"/>
              </w:rPr>
              <w:t>2、运营期废水为锅炉</w:t>
            </w:r>
            <w:r>
              <w:rPr>
                <w:rFonts w:hint="eastAsia" w:cs="Times New Roman"/>
                <w:color w:val="auto"/>
                <w:sz w:val="24"/>
                <w:szCs w:val="21"/>
                <w:lang w:eastAsia="zh-CN"/>
              </w:rPr>
              <w:t>排污和</w:t>
            </w:r>
            <w:r>
              <w:rPr>
                <w:rFonts w:hint="default" w:ascii="Times New Roman" w:hAnsi="Times New Roman" w:eastAsia="宋体" w:cs="Times New Roman"/>
                <w:color w:val="auto"/>
                <w:sz w:val="24"/>
                <w:szCs w:val="21"/>
              </w:rPr>
              <w:t>软水</w:t>
            </w:r>
            <w:r>
              <w:rPr>
                <w:rFonts w:hint="eastAsia" w:cs="Times New Roman"/>
                <w:color w:val="auto"/>
                <w:sz w:val="24"/>
                <w:szCs w:val="21"/>
                <w:lang w:eastAsia="zh-CN"/>
              </w:rPr>
              <w:t>废</w:t>
            </w:r>
            <w:r>
              <w:rPr>
                <w:rFonts w:hint="default" w:ascii="Times New Roman" w:hAnsi="Times New Roman" w:eastAsia="宋体" w:cs="Times New Roman"/>
                <w:color w:val="auto"/>
                <w:sz w:val="24"/>
                <w:szCs w:val="21"/>
              </w:rPr>
              <w:t>水，污染物主要为pH、COD、TDS，执行《污水综合排放标准》（GB8978-1996）三级标准</w:t>
            </w:r>
            <w:r>
              <w:rPr>
                <w:rFonts w:hint="eastAsia" w:cs="Times New Roman"/>
                <w:color w:val="auto"/>
                <w:sz w:val="24"/>
                <w:szCs w:val="21"/>
                <w:lang w:eastAsia="zh-CN"/>
              </w:rPr>
              <w:t>及《污水排入城镇下水道水质标准》（GB/T 31962-2015）</w:t>
            </w:r>
            <w:r>
              <w:rPr>
                <w:rFonts w:hint="default" w:ascii="Times New Roman" w:hAnsi="Times New Roman" w:eastAsia="宋体" w:cs="Times New Roman"/>
                <w:color w:val="auto"/>
                <w:sz w:val="24"/>
                <w:szCs w:val="21"/>
              </w:rPr>
              <w:t>要求</w:t>
            </w:r>
            <w:r>
              <w:rPr>
                <w:rFonts w:hint="default" w:ascii="Times New Roman" w:hAnsi="Times New Roman" w:eastAsia="宋体" w:cs="Times New Roman"/>
                <w:color w:val="auto"/>
                <w:sz w:val="24"/>
                <w:szCs w:val="21"/>
                <w:lang w:eastAsia="zh-CN"/>
              </w:rPr>
              <w:t>；</w:t>
            </w:r>
          </w:p>
          <w:p w14:paraId="62E11265">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表3-</w:t>
            </w:r>
            <w:r>
              <w:rPr>
                <w:rFonts w:hint="eastAsia" w:cs="Times New Roman"/>
                <w:b/>
                <w:color w:val="auto"/>
                <w:kern w:val="0"/>
                <w:sz w:val="21"/>
                <w:szCs w:val="21"/>
                <w:lang w:val="en-US" w:eastAsia="zh-CN" w:bidi="ar-SA"/>
              </w:rPr>
              <w:t>3</w:t>
            </w:r>
            <w:r>
              <w:rPr>
                <w:rFonts w:hint="default" w:ascii="Times New Roman" w:hAnsi="Times New Roman" w:eastAsia="宋体" w:cs="Times New Roman"/>
                <w:b/>
                <w:color w:val="auto"/>
                <w:kern w:val="0"/>
                <w:sz w:val="21"/>
                <w:szCs w:val="21"/>
                <w:lang w:val="en-US" w:eastAsia="zh-CN" w:bidi="ar-SA"/>
              </w:rPr>
              <w:t xml:space="preserve"> </w:t>
            </w:r>
            <w:r>
              <w:rPr>
                <w:rFonts w:hint="eastAsia" w:cs="Times New Roman"/>
                <w:b/>
                <w:color w:val="auto"/>
                <w:kern w:val="0"/>
                <w:sz w:val="21"/>
                <w:szCs w:val="21"/>
                <w:lang w:val="en-US" w:eastAsia="zh-CN" w:bidi="ar-SA"/>
              </w:rPr>
              <w:t xml:space="preserve">   </w:t>
            </w:r>
            <w:r>
              <w:rPr>
                <w:rFonts w:hint="default" w:ascii="Times New Roman" w:hAnsi="Times New Roman" w:eastAsia="宋体" w:cs="Times New Roman"/>
                <w:b/>
                <w:color w:val="auto"/>
                <w:kern w:val="0"/>
                <w:sz w:val="21"/>
                <w:szCs w:val="21"/>
                <w:lang w:val="en-US" w:eastAsia="zh-CN" w:bidi="ar-SA"/>
              </w:rPr>
              <w:t>大气污染物排放控制标准</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930"/>
              <w:gridCol w:w="1957"/>
              <w:gridCol w:w="3157"/>
            </w:tblGrid>
            <w:tr w14:paraId="2CEA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2" w:type="pct"/>
                  <w:vAlign w:val="center"/>
                </w:tcPr>
                <w:p w14:paraId="173D60F3">
                  <w:pPr>
                    <w:keepNext w:val="0"/>
                    <w:keepLines w:val="0"/>
                    <w:suppressLineNumbers w:val="0"/>
                    <w:adjustRightInd w:val="0"/>
                    <w:snapToGrid w:val="0"/>
                    <w:spacing w:before="0" w:beforeAutospacing="0" w:after="0" w:afterAutospacing="0"/>
                    <w:ind w:left="0" w:right="0"/>
                    <w:jc w:val="center"/>
                    <w:rPr>
                      <w:rFonts w:hint="eastAsia" w:eastAsia="宋体"/>
                      <w:color w:val="auto"/>
                      <w:sz w:val="21"/>
                      <w:szCs w:val="21"/>
                      <w:lang w:eastAsia="zh-CN"/>
                    </w:rPr>
                  </w:pPr>
                  <w:r>
                    <w:rPr>
                      <w:rFonts w:hint="eastAsia"/>
                      <w:color w:val="auto"/>
                      <w:sz w:val="21"/>
                      <w:szCs w:val="21"/>
                      <w:lang w:eastAsia="zh-CN"/>
                    </w:rPr>
                    <w:t>废水类别</w:t>
                  </w:r>
                </w:p>
              </w:tc>
              <w:tc>
                <w:tcPr>
                  <w:tcW w:w="1139" w:type="pct"/>
                  <w:vAlign w:val="center"/>
                </w:tcPr>
                <w:p w14:paraId="2DBDC223">
                  <w:pPr>
                    <w:keepNext w:val="0"/>
                    <w:keepLines w:val="0"/>
                    <w:suppressLineNumbers w:val="0"/>
                    <w:adjustRightInd w:val="0"/>
                    <w:snapToGrid w:val="0"/>
                    <w:spacing w:before="0" w:beforeAutospacing="0" w:after="0" w:afterAutospacing="0"/>
                    <w:ind w:left="0" w:right="0"/>
                    <w:jc w:val="center"/>
                    <w:rPr>
                      <w:rFonts w:hint="default"/>
                      <w:color w:val="auto"/>
                      <w:sz w:val="21"/>
                      <w:szCs w:val="21"/>
                    </w:rPr>
                  </w:pPr>
                  <w:r>
                    <w:rPr>
                      <w:rFonts w:hint="eastAsia"/>
                      <w:color w:val="auto"/>
                      <w:sz w:val="21"/>
                      <w:szCs w:val="21"/>
                    </w:rPr>
                    <w:t>污染物</w:t>
                  </w:r>
                </w:p>
              </w:tc>
              <w:tc>
                <w:tcPr>
                  <w:tcW w:w="1155" w:type="pct"/>
                  <w:shd w:val="clear" w:color="auto" w:fill="auto"/>
                  <w:vAlign w:val="center"/>
                </w:tcPr>
                <w:p w14:paraId="0A4B31F5">
                  <w:pPr>
                    <w:pStyle w:val="62"/>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浓度限值(mg</w:t>
                  </w:r>
                  <w:r>
                    <w:rPr>
                      <w:rFonts w:hint="eastAsia"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rPr>
                    <w:t>)</w:t>
                  </w:r>
                </w:p>
              </w:tc>
              <w:tc>
                <w:tcPr>
                  <w:tcW w:w="1863" w:type="pct"/>
                  <w:shd w:val="clear" w:color="auto" w:fill="auto"/>
                  <w:vAlign w:val="center"/>
                </w:tcPr>
                <w:p w14:paraId="35A01CF2">
                  <w:pPr>
                    <w:pStyle w:val="62"/>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执行标准</w:t>
                  </w:r>
                </w:p>
              </w:tc>
            </w:tr>
            <w:tr w14:paraId="377A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2" w:type="pct"/>
                  <w:vMerge w:val="restart"/>
                  <w:vAlign w:val="center"/>
                </w:tcPr>
                <w:p w14:paraId="2627D01F">
                  <w:pPr>
                    <w:keepNext w:val="0"/>
                    <w:keepLines w:val="0"/>
                    <w:suppressLineNumbers w:val="0"/>
                    <w:adjustRightInd w:val="0"/>
                    <w:snapToGrid w:val="0"/>
                    <w:spacing w:before="0" w:beforeAutospacing="0" w:after="0" w:afterAutospacing="0"/>
                    <w:ind w:left="0" w:right="0"/>
                    <w:jc w:val="center"/>
                    <w:rPr>
                      <w:rFonts w:hint="eastAsia" w:eastAsia="宋体"/>
                      <w:color w:val="auto"/>
                      <w:sz w:val="21"/>
                      <w:szCs w:val="21"/>
                      <w:lang w:eastAsia="zh-CN"/>
                    </w:rPr>
                  </w:pPr>
                  <w:r>
                    <w:rPr>
                      <w:rFonts w:hint="eastAsia"/>
                      <w:color w:val="auto"/>
                      <w:sz w:val="21"/>
                      <w:szCs w:val="21"/>
                      <w:lang w:eastAsia="zh-CN"/>
                    </w:rPr>
                    <w:t>生产废水</w:t>
                  </w:r>
                </w:p>
              </w:tc>
              <w:tc>
                <w:tcPr>
                  <w:tcW w:w="1139" w:type="pct"/>
                  <w:vAlign w:val="center"/>
                </w:tcPr>
                <w:p w14:paraId="209A813D">
                  <w:pPr>
                    <w:keepNext w:val="0"/>
                    <w:keepLines w:val="0"/>
                    <w:suppressLineNumbers w:val="0"/>
                    <w:adjustRightInd w:val="0"/>
                    <w:snapToGrid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pH</w:t>
                  </w:r>
                </w:p>
              </w:tc>
              <w:tc>
                <w:tcPr>
                  <w:tcW w:w="1155" w:type="pct"/>
                  <w:vAlign w:val="center"/>
                </w:tcPr>
                <w:p w14:paraId="3C0F3440">
                  <w:pPr>
                    <w:keepNext w:val="0"/>
                    <w:keepLines w:val="0"/>
                    <w:suppressLineNumbers w:val="0"/>
                    <w:adjustRightInd w:val="0"/>
                    <w:snapToGrid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6-9</w:t>
                  </w:r>
                </w:p>
              </w:tc>
              <w:tc>
                <w:tcPr>
                  <w:tcW w:w="1863" w:type="pct"/>
                  <w:vMerge w:val="restart"/>
                  <w:vAlign w:val="center"/>
                </w:tcPr>
                <w:p w14:paraId="406ABB86">
                  <w:pPr>
                    <w:pStyle w:val="62"/>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default" w:ascii="Times New Roman" w:hAnsi="Times New Roman" w:eastAsia="宋体" w:cs="Times New Roman"/>
                      <w:color w:val="auto"/>
                      <w:sz w:val="21"/>
                      <w:szCs w:val="21"/>
                    </w:rPr>
                    <w:t>《污水综合排放标准》（GB8978-1996）三级</w:t>
                  </w:r>
                </w:p>
              </w:tc>
            </w:tr>
            <w:tr w14:paraId="50AF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42" w:type="pct"/>
                  <w:vMerge w:val="continue"/>
                  <w:vAlign w:val="center"/>
                </w:tcPr>
                <w:p w14:paraId="0949448C">
                  <w:pPr>
                    <w:keepNext w:val="0"/>
                    <w:keepLines w:val="0"/>
                    <w:suppressLineNumbers w:val="0"/>
                    <w:adjustRightInd w:val="0"/>
                    <w:snapToGrid w:val="0"/>
                    <w:spacing w:before="0" w:beforeAutospacing="0" w:after="0" w:afterAutospacing="0"/>
                    <w:ind w:left="0" w:right="0"/>
                    <w:jc w:val="center"/>
                    <w:rPr>
                      <w:rFonts w:hint="eastAsia"/>
                      <w:color w:val="auto"/>
                      <w:sz w:val="21"/>
                      <w:szCs w:val="21"/>
                      <w:lang w:eastAsia="zh-CN"/>
                    </w:rPr>
                  </w:pPr>
                </w:p>
              </w:tc>
              <w:tc>
                <w:tcPr>
                  <w:tcW w:w="1139" w:type="pct"/>
                  <w:vAlign w:val="center"/>
                </w:tcPr>
                <w:p w14:paraId="6B1745C8">
                  <w:pPr>
                    <w:keepNext w:val="0"/>
                    <w:keepLines w:val="0"/>
                    <w:suppressLineNumbers w:val="0"/>
                    <w:adjustRightInd w:val="0"/>
                    <w:snapToGrid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COD</w:t>
                  </w:r>
                </w:p>
              </w:tc>
              <w:tc>
                <w:tcPr>
                  <w:tcW w:w="1155" w:type="pct"/>
                  <w:vAlign w:val="center"/>
                </w:tcPr>
                <w:p w14:paraId="2648DCA6">
                  <w:pPr>
                    <w:keepNext w:val="0"/>
                    <w:keepLines w:val="0"/>
                    <w:suppressLineNumbers w:val="0"/>
                    <w:adjustRightInd w:val="0"/>
                    <w:snapToGrid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500</w:t>
                  </w:r>
                </w:p>
              </w:tc>
              <w:tc>
                <w:tcPr>
                  <w:tcW w:w="1863" w:type="pct"/>
                  <w:vMerge w:val="continue"/>
                  <w:vAlign w:val="center"/>
                </w:tcPr>
                <w:p w14:paraId="5EC138A0">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p>
              </w:tc>
            </w:tr>
            <w:tr w14:paraId="5A4C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2" w:type="pct"/>
                  <w:vMerge w:val="continue"/>
                  <w:vAlign w:val="center"/>
                </w:tcPr>
                <w:p w14:paraId="1A50D613">
                  <w:pPr>
                    <w:keepNext w:val="0"/>
                    <w:keepLines w:val="0"/>
                    <w:suppressLineNumbers w:val="0"/>
                    <w:adjustRightInd w:val="0"/>
                    <w:snapToGrid w:val="0"/>
                    <w:spacing w:before="0" w:beforeAutospacing="0" w:after="0" w:afterAutospacing="0"/>
                    <w:ind w:left="0" w:right="0"/>
                    <w:jc w:val="center"/>
                    <w:rPr>
                      <w:rFonts w:hint="eastAsia"/>
                      <w:color w:val="auto"/>
                      <w:sz w:val="21"/>
                      <w:szCs w:val="21"/>
                      <w:lang w:eastAsia="zh-CN"/>
                    </w:rPr>
                  </w:pPr>
                </w:p>
              </w:tc>
              <w:tc>
                <w:tcPr>
                  <w:tcW w:w="1139" w:type="pct"/>
                  <w:vAlign w:val="center"/>
                </w:tcPr>
                <w:p w14:paraId="3D0B2DE6">
                  <w:pPr>
                    <w:keepNext w:val="0"/>
                    <w:keepLines w:val="0"/>
                    <w:suppressLineNumbers w:val="0"/>
                    <w:adjustRightInd w:val="0"/>
                    <w:snapToGrid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TDS</w:t>
                  </w:r>
                </w:p>
              </w:tc>
              <w:tc>
                <w:tcPr>
                  <w:tcW w:w="1155" w:type="pct"/>
                  <w:vAlign w:val="center"/>
                </w:tcPr>
                <w:p w14:paraId="5D08D8CF">
                  <w:pPr>
                    <w:keepNext w:val="0"/>
                    <w:keepLines w:val="0"/>
                    <w:suppressLineNumbers w:val="0"/>
                    <w:adjustRightInd w:val="0"/>
                    <w:snapToGrid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2000</w:t>
                  </w:r>
                </w:p>
              </w:tc>
              <w:tc>
                <w:tcPr>
                  <w:tcW w:w="1863" w:type="pct"/>
                  <w:vAlign w:val="center"/>
                </w:tcPr>
                <w:p w14:paraId="17D1705B">
                  <w:pPr>
                    <w:pStyle w:val="62"/>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《污水排入城镇下水道水质标准》（GB/T 31962-2015）</w:t>
                  </w:r>
                </w:p>
              </w:tc>
            </w:tr>
          </w:tbl>
          <w:p w14:paraId="3A8D53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1"/>
              </w:rPr>
              <w:t>3</w:t>
            </w:r>
            <w:r>
              <w:rPr>
                <w:rFonts w:hint="default" w:ascii="Times New Roman" w:hAnsi="Times New Roman" w:eastAsia="宋体" w:cs="Times New Roman"/>
                <w:color w:val="auto"/>
                <w:sz w:val="24"/>
                <w:lang w:val="en-US" w:eastAsia="zh-CN"/>
              </w:rPr>
              <w:t>、营运期噪声排放执行《工业企业厂界环境噪声排放标准》</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GB12348-2008</w:t>
            </w:r>
            <w:r>
              <w:rPr>
                <w:rFonts w:hint="eastAsia" w:cs="Times New Roman"/>
                <w:color w:val="auto"/>
                <w:sz w:val="24"/>
                <w:lang w:val="en-US" w:eastAsia="zh-CN"/>
              </w:rPr>
              <w:t>）2</w:t>
            </w:r>
            <w:r>
              <w:rPr>
                <w:rFonts w:hint="eastAsia" w:ascii="Times New Roman" w:hAnsi="Times New Roman" w:eastAsia="宋体" w:cs="Times New Roman"/>
                <w:color w:val="auto"/>
                <w:sz w:val="24"/>
                <w:lang w:val="en-US" w:eastAsia="zh-CN"/>
              </w:rPr>
              <w:t>类</w:t>
            </w:r>
            <w:r>
              <w:rPr>
                <w:rFonts w:hint="default" w:ascii="Times New Roman" w:hAnsi="Times New Roman" w:eastAsia="宋体" w:cs="Times New Roman"/>
                <w:color w:val="auto"/>
                <w:sz w:val="24"/>
                <w:lang w:val="en-US" w:eastAsia="zh-CN"/>
              </w:rPr>
              <w:t>标准；</w:t>
            </w:r>
          </w:p>
          <w:p w14:paraId="57B0A870">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表3-</w:t>
            </w:r>
            <w:r>
              <w:rPr>
                <w:rFonts w:hint="eastAsia" w:cs="Times New Roman"/>
                <w:b/>
                <w:color w:val="auto"/>
                <w:kern w:val="0"/>
                <w:sz w:val="21"/>
                <w:szCs w:val="21"/>
                <w:lang w:val="en-US" w:eastAsia="zh-CN" w:bidi="ar-SA"/>
              </w:rPr>
              <w:t>4</w:t>
            </w:r>
            <w:r>
              <w:rPr>
                <w:rFonts w:hint="default" w:ascii="Times New Roman" w:hAnsi="Times New Roman" w:eastAsia="宋体" w:cs="Times New Roman"/>
                <w:b/>
                <w:color w:val="auto"/>
                <w:kern w:val="0"/>
                <w:sz w:val="21"/>
                <w:szCs w:val="21"/>
                <w:lang w:val="en-US" w:eastAsia="zh-CN" w:bidi="ar-SA"/>
              </w:rPr>
              <w:t xml:space="preserve"> </w:t>
            </w:r>
            <w:r>
              <w:rPr>
                <w:rFonts w:hint="eastAsia" w:cs="Times New Roman"/>
                <w:b/>
                <w:color w:val="auto"/>
                <w:kern w:val="0"/>
                <w:sz w:val="21"/>
                <w:szCs w:val="21"/>
                <w:lang w:val="en-US" w:eastAsia="zh-CN" w:bidi="ar-SA"/>
              </w:rPr>
              <w:t xml:space="preserve"> </w:t>
            </w:r>
            <w:r>
              <w:rPr>
                <w:rFonts w:hint="default" w:ascii="Times New Roman" w:hAnsi="Times New Roman" w:eastAsia="宋体" w:cs="Times New Roman"/>
                <w:b/>
                <w:color w:val="auto"/>
                <w:kern w:val="0"/>
                <w:sz w:val="21"/>
                <w:szCs w:val="21"/>
                <w:lang w:val="en-US" w:eastAsia="zh-CN" w:bidi="ar-SA"/>
              </w:rPr>
              <w:t>噪声排放控制标准</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864"/>
              <w:gridCol w:w="1259"/>
              <w:gridCol w:w="995"/>
              <w:gridCol w:w="544"/>
              <w:gridCol w:w="700"/>
              <w:gridCol w:w="1125"/>
            </w:tblGrid>
            <w:tr w14:paraId="754C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2270" w:type="pct"/>
                  <w:gridSpan w:val="2"/>
                  <w:noWrap w:val="0"/>
                  <w:tcMar>
                    <w:top w:w="28" w:type="dxa"/>
                    <w:left w:w="28" w:type="dxa"/>
                    <w:bottom w:w="28" w:type="dxa"/>
                    <w:right w:w="28" w:type="dxa"/>
                  </w:tcMar>
                  <w:vAlign w:val="center"/>
                </w:tcPr>
                <w:p w14:paraId="67B1DE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w:t>
                  </w:r>
                </w:p>
              </w:tc>
              <w:tc>
                <w:tcPr>
                  <w:tcW w:w="743" w:type="pct"/>
                  <w:vMerge w:val="restart"/>
                  <w:noWrap w:val="0"/>
                  <w:tcMar>
                    <w:top w:w="28" w:type="dxa"/>
                    <w:left w:w="28" w:type="dxa"/>
                    <w:bottom w:w="28" w:type="dxa"/>
                    <w:right w:w="28" w:type="dxa"/>
                  </w:tcMar>
                  <w:vAlign w:val="center"/>
                </w:tcPr>
                <w:p w14:paraId="58FA95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级（类）别</w:t>
                  </w:r>
                </w:p>
              </w:tc>
              <w:tc>
                <w:tcPr>
                  <w:tcW w:w="587" w:type="pct"/>
                  <w:vMerge w:val="restart"/>
                  <w:noWrap w:val="0"/>
                  <w:tcMar>
                    <w:top w:w="28" w:type="dxa"/>
                    <w:left w:w="28" w:type="dxa"/>
                    <w:bottom w:w="28" w:type="dxa"/>
                    <w:right w:w="28" w:type="dxa"/>
                  </w:tcMar>
                  <w:vAlign w:val="center"/>
                </w:tcPr>
                <w:p w14:paraId="57C016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1398" w:type="pct"/>
                  <w:gridSpan w:val="3"/>
                  <w:noWrap w:val="0"/>
                  <w:tcMar>
                    <w:top w:w="28" w:type="dxa"/>
                    <w:left w:w="28" w:type="dxa"/>
                    <w:bottom w:w="28" w:type="dxa"/>
                    <w:right w:w="28" w:type="dxa"/>
                  </w:tcMar>
                  <w:vAlign w:val="center"/>
                </w:tcPr>
                <w:p w14:paraId="78ACBB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标准值</w:t>
                  </w:r>
                </w:p>
              </w:tc>
            </w:tr>
            <w:tr w14:paraId="463C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80" w:type="pct"/>
                  <w:vMerge w:val="restart"/>
                  <w:noWrap w:val="0"/>
                  <w:tcMar>
                    <w:top w:w="28" w:type="dxa"/>
                    <w:left w:w="28" w:type="dxa"/>
                    <w:bottom w:w="28" w:type="dxa"/>
                    <w:right w:w="28" w:type="dxa"/>
                  </w:tcMar>
                  <w:vAlign w:val="center"/>
                </w:tcPr>
                <w:p w14:paraId="15BD10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运营期</w:t>
                  </w:r>
                </w:p>
              </w:tc>
              <w:tc>
                <w:tcPr>
                  <w:tcW w:w="1689" w:type="pct"/>
                  <w:vMerge w:val="restart"/>
                  <w:noWrap w:val="0"/>
                  <w:tcMar>
                    <w:top w:w="28" w:type="dxa"/>
                    <w:left w:w="28" w:type="dxa"/>
                    <w:bottom w:w="28" w:type="dxa"/>
                    <w:right w:w="28" w:type="dxa"/>
                  </w:tcMar>
                  <w:vAlign w:val="center"/>
                </w:tcPr>
                <w:p w14:paraId="3B0407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sz w:val="21"/>
                      <w:szCs w:val="21"/>
                    </w:rPr>
                    <w:t>《工业企业厂界环境噪声排放标准》</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rPr>
                    <w:t>GB12348-2008</w:t>
                  </w:r>
                  <w:r>
                    <w:rPr>
                      <w:rFonts w:hint="eastAsia" w:ascii="Times New Roman" w:hAnsi="Times New Roman" w:eastAsia="宋体" w:cs="Times New Roman"/>
                      <w:color w:val="auto"/>
                      <w:spacing w:val="0"/>
                      <w:sz w:val="21"/>
                      <w:szCs w:val="21"/>
                      <w:lang w:eastAsia="zh-CN"/>
                    </w:rPr>
                    <w:t>）</w:t>
                  </w:r>
                </w:p>
              </w:tc>
              <w:tc>
                <w:tcPr>
                  <w:tcW w:w="743" w:type="pct"/>
                  <w:vMerge w:val="restart"/>
                  <w:noWrap w:val="0"/>
                  <w:tcMar>
                    <w:top w:w="28" w:type="dxa"/>
                    <w:left w:w="28" w:type="dxa"/>
                    <w:bottom w:w="28" w:type="dxa"/>
                    <w:right w:w="28" w:type="dxa"/>
                  </w:tcMar>
                  <w:vAlign w:val="center"/>
                </w:tcPr>
                <w:p w14:paraId="766A4A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2</w:t>
                  </w:r>
                  <w:r>
                    <w:rPr>
                      <w:rFonts w:hint="eastAsia" w:cs="Times New Roman"/>
                      <w:color w:val="auto"/>
                      <w:sz w:val="21"/>
                      <w:szCs w:val="21"/>
                      <w:lang w:eastAsia="zh-CN"/>
                    </w:rPr>
                    <w:t>类</w:t>
                  </w:r>
                </w:p>
              </w:tc>
              <w:tc>
                <w:tcPr>
                  <w:tcW w:w="587" w:type="pct"/>
                  <w:vMerge w:val="restart"/>
                  <w:noWrap w:val="0"/>
                  <w:tcMar>
                    <w:top w:w="28" w:type="dxa"/>
                    <w:left w:w="28" w:type="dxa"/>
                    <w:bottom w:w="28" w:type="dxa"/>
                    <w:right w:w="28" w:type="dxa"/>
                  </w:tcMar>
                  <w:vAlign w:val="center"/>
                </w:tcPr>
                <w:p w14:paraId="5248C2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Leq(A)</w:t>
                  </w:r>
                </w:p>
              </w:tc>
              <w:tc>
                <w:tcPr>
                  <w:tcW w:w="321" w:type="pct"/>
                  <w:vMerge w:val="restart"/>
                  <w:noWrap w:val="0"/>
                  <w:tcMar>
                    <w:top w:w="28" w:type="dxa"/>
                    <w:left w:w="28" w:type="dxa"/>
                    <w:bottom w:w="28" w:type="dxa"/>
                    <w:right w:w="28" w:type="dxa"/>
                  </w:tcMar>
                  <w:vAlign w:val="center"/>
                </w:tcPr>
                <w:p w14:paraId="01D1B7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w:t>
                  </w:r>
                </w:p>
              </w:tc>
              <w:tc>
                <w:tcPr>
                  <w:tcW w:w="413" w:type="pct"/>
                  <w:noWrap w:val="0"/>
                  <w:tcMar>
                    <w:top w:w="28" w:type="dxa"/>
                    <w:left w:w="28" w:type="dxa"/>
                    <w:bottom w:w="28" w:type="dxa"/>
                    <w:right w:w="28" w:type="dxa"/>
                  </w:tcMar>
                  <w:vAlign w:val="center"/>
                </w:tcPr>
                <w:p w14:paraId="7EEFD5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663" w:type="pct"/>
                  <w:noWrap w:val="0"/>
                  <w:tcMar>
                    <w:top w:w="28" w:type="dxa"/>
                    <w:left w:w="28" w:type="dxa"/>
                    <w:bottom w:w="28" w:type="dxa"/>
                    <w:right w:w="28" w:type="dxa"/>
                  </w:tcMar>
                  <w:vAlign w:val="center"/>
                </w:tcPr>
                <w:p w14:paraId="2D2FF0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w:t>
                  </w:r>
                </w:p>
              </w:tc>
            </w:tr>
            <w:tr w14:paraId="32A8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80" w:type="pct"/>
                  <w:vMerge w:val="continue"/>
                  <w:noWrap w:val="0"/>
                  <w:tcMar>
                    <w:top w:w="28" w:type="dxa"/>
                    <w:left w:w="28" w:type="dxa"/>
                    <w:bottom w:w="28" w:type="dxa"/>
                    <w:right w:w="28" w:type="dxa"/>
                  </w:tcMar>
                  <w:vAlign w:val="center"/>
                </w:tcPr>
                <w:p w14:paraId="035485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1689" w:type="pct"/>
                  <w:vMerge w:val="continue"/>
                  <w:noWrap w:val="0"/>
                  <w:tcMar>
                    <w:top w:w="28" w:type="dxa"/>
                    <w:left w:w="28" w:type="dxa"/>
                    <w:bottom w:w="28" w:type="dxa"/>
                    <w:right w:w="28" w:type="dxa"/>
                  </w:tcMar>
                  <w:vAlign w:val="center"/>
                </w:tcPr>
                <w:p w14:paraId="1FBD2F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43" w:type="pct"/>
                  <w:vMerge w:val="continue"/>
                  <w:noWrap w:val="0"/>
                  <w:tcMar>
                    <w:top w:w="28" w:type="dxa"/>
                    <w:left w:w="28" w:type="dxa"/>
                    <w:bottom w:w="28" w:type="dxa"/>
                    <w:right w:w="28" w:type="dxa"/>
                  </w:tcMar>
                  <w:vAlign w:val="center"/>
                </w:tcPr>
                <w:p w14:paraId="2B5E02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587" w:type="pct"/>
                  <w:vMerge w:val="continue"/>
                  <w:noWrap w:val="0"/>
                  <w:tcMar>
                    <w:top w:w="28" w:type="dxa"/>
                    <w:left w:w="28" w:type="dxa"/>
                    <w:bottom w:w="28" w:type="dxa"/>
                    <w:right w:w="28" w:type="dxa"/>
                  </w:tcMar>
                  <w:vAlign w:val="center"/>
                </w:tcPr>
                <w:p w14:paraId="2BA421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321" w:type="pct"/>
                  <w:vMerge w:val="continue"/>
                  <w:noWrap w:val="0"/>
                  <w:tcMar>
                    <w:top w:w="28" w:type="dxa"/>
                    <w:left w:w="28" w:type="dxa"/>
                    <w:bottom w:w="28" w:type="dxa"/>
                    <w:right w:w="28" w:type="dxa"/>
                  </w:tcMar>
                  <w:vAlign w:val="center"/>
                </w:tcPr>
                <w:p w14:paraId="06789B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413" w:type="pct"/>
                  <w:noWrap w:val="0"/>
                  <w:tcMar>
                    <w:top w:w="28" w:type="dxa"/>
                    <w:left w:w="28" w:type="dxa"/>
                    <w:bottom w:w="28" w:type="dxa"/>
                    <w:right w:w="28" w:type="dxa"/>
                  </w:tcMar>
                  <w:vAlign w:val="center"/>
                </w:tcPr>
                <w:p w14:paraId="7DEED6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663" w:type="pct"/>
                  <w:noWrap w:val="0"/>
                  <w:tcMar>
                    <w:top w:w="28" w:type="dxa"/>
                    <w:left w:w="28" w:type="dxa"/>
                    <w:bottom w:w="28" w:type="dxa"/>
                    <w:right w:w="28" w:type="dxa"/>
                  </w:tcMar>
                  <w:vAlign w:val="center"/>
                </w:tcPr>
                <w:p w14:paraId="14475E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w:t>
                  </w:r>
                </w:p>
              </w:tc>
            </w:tr>
          </w:tbl>
          <w:p w14:paraId="20FE97A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val="en-US" w:eastAsia="zh-CN"/>
              </w:rPr>
              <w:t>4、</w:t>
            </w:r>
            <w:r>
              <w:rPr>
                <w:rFonts w:hint="default" w:ascii="Times New Roman" w:hAnsi="Times New Roman" w:eastAsia="Times New Roman" w:cs="Times New Roman"/>
                <w:color w:val="auto"/>
                <w:sz w:val="24"/>
              </w:rPr>
              <w:t>一般工业固体废物执行《一般工业固体废物贮存和填埋污染控制标准》（GB18599-2020）有关要求。</w:t>
            </w:r>
          </w:p>
          <w:p w14:paraId="70111917">
            <w:pPr>
              <w:pStyle w:val="84"/>
              <w:keepNext w:val="0"/>
              <w:keepLines w:val="0"/>
              <w:suppressLineNumbers w:val="0"/>
              <w:snapToGrid w:val="0"/>
              <w:spacing w:before="0" w:beforeAutospacing="0" w:after="0" w:afterAutospacing="0" w:line="360" w:lineRule="auto"/>
              <w:ind w:left="0" w:right="0" w:firstLine="482"/>
              <w:rPr>
                <w:rFonts w:hint="default"/>
                <w:color w:val="auto"/>
                <w:lang w:eastAsia="zh-CN"/>
              </w:rPr>
            </w:pPr>
            <w:r>
              <w:rPr>
                <w:rFonts w:hint="default" w:ascii="Times New Roman" w:hAnsi="Times New Roman" w:eastAsia="宋体" w:cs="Times New Roman"/>
                <w:color w:val="auto"/>
                <w:kern w:val="0"/>
                <w:sz w:val="24"/>
                <w:lang w:val="en-US" w:eastAsia="zh-CN"/>
              </w:rPr>
              <w:t>5、</w:t>
            </w:r>
            <w:r>
              <w:rPr>
                <w:rFonts w:hint="default" w:ascii="Times New Roman" w:hAnsi="Times New Roman" w:eastAsia="Times New Roman" w:cs="Times New Roman"/>
                <w:color w:val="auto"/>
                <w:kern w:val="0"/>
                <w:sz w:val="24"/>
              </w:rPr>
              <w:t>其他</w:t>
            </w:r>
            <w:r>
              <w:rPr>
                <w:rFonts w:hint="default" w:ascii="Times New Roman" w:eastAsia="宋体" w:cs="Times New Roman"/>
                <w:color w:val="auto"/>
                <w:kern w:val="2"/>
              </w:rPr>
              <w:t>要素</w:t>
            </w:r>
            <w:r>
              <w:rPr>
                <w:rFonts w:hint="default" w:ascii="Times New Roman" w:hAnsi="Times New Roman" w:eastAsia="Times New Roman" w:cs="Times New Roman"/>
                <w:color w:val="auto"/>
                <w:kern w:val="0"/>
                <w:sz w:val="24"/>
              </w:rPr>
              <w:t>评价按国家有关规定执行</w:t>
            </w:r>
            <w:r>
              <w:rPr>
                <w:rFonts w:hint="eastAsia" w:ascii="Times New Roman" w:hAnsi="Times New Roman" w:eastAsia="宋体" w:cs="Times New Roman"/>
                <w:color w:val="auto"/>
                <w:kern w:val="0"/>
                <w:sz w:val="24"/>
                <w:lang w:eastAsia="zh-CN"/>
              </w:rPr>
              <w:t>。</w:t>
            </w:r>
          </w:p>
        </w:tc>
      </w:tr>
      <w:tr w14:paraId="6D3B8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707" w:type="dxa"/>
            <w:noWrap w:val="0"/>
            <w:vAlign w:val="center"/>
          </w:tcPr>
          <w:p w14:paraId="57F0E5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总量</w:t>
            </w:r>
          </w:p>
          <w:p w14:paraId="779F78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控制</w:t>
            </w:r>
          </w:p>
          <w:p w14:paraId="03ED71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指标</w:t>
            </w:r>
          </w:p>
        </w:tc>
        <w:tc>
          <w:tcPr>
            <w:tcW w:w="8699" w:type="dxa"/>
            <w:noWrap w:val="0"/>
            <w:vAlign w:val="center"/>
          </w:tcPr>
          <w:p w14:paraId="41FADB55">
            <w:pPr>
              <w:pStyle w:val="84"/>
              <w:keepNext w:val="0"/>
              <w:keepLines w:val="0"/>
              <w:suppressLineNumbers w:val="0"/>
              <w:snapToGrid w:val="0"/>
              <w:spacing w:before="0" w:beforeAutospacing="0" w:after="0" w:afterAutospacing="0" w:line="360" w:lineRule="auto"/>
              <w:ind w:left="0" w:right="0" w:firstLine="482"/>
              <w:rPr>
                <w:rFonts w:hint="eastAsia" w:ascii="Times New Roman" w:eastAsia="宋体" w:cs="Times New Roman"/>
                <w:color w:val="auto"/>
                <w:kern w:val="2"/>
                <w:lang w:eastAsia="zh-CN"/>
              </w:rPr>
            </w:pPr>
            <w:r>
              <w:rPr>
                <w:rFonts w:hint="eastAsia" w:ascii="Times New Roman" w:cs="Times New Roman"/>
                <w:color w:val="auto"/>
                <w:kern w:val="2"/>
              </w:rPr>
              <w:t>本项目废水</w:t>
            </w:r>
            <w:r>
              <w:rPr>
                <w:rFonts w:hint="eastAsia" w:ascii="宋体" w:hAnsi="宋体" w:cs="宋体"/>
                <w:color w:val="auto"/>
                <w:kern w:val="0"/>
                <w:sz w:val="24"/>
                <w:szCs w:val="24"/>
                <w:lang w:val="en-US" w:eastAsia="zh-CN" w:bidi="ar"/>
              </w:rPr>
              <w:t>进入靖边县污水处理厂处理达标后排放</w:t>
            </w:r>
            <w:r>
              <w:rPr>
                <w:rFonts w:hint="eastAsia" w:ascii="Times New Roman" w:cs="Times New Roman"/>
                <w:color w:val="auto"/>
                <w:kern w:val="2"/>
              </w:rPr>
              <w:t>，项目锅炉采用天然气作为燃料，本次新建锅炉燃烧废气总量控制指标为：SO</w:t>
            </w:r>
            <w:r>
              <w:rPr>
                <w:rFonts w:hint="eastAsia" w:ascii="Times New Roman" w:cs="Times New Roman"/>
                <w:color w:val="auto"/>
                <w:kern w:val="2"/>
                <w:vertAlign w:val="subscript"/>
              </w:rPr>
              <w:t>2</w:t>
            </w:r>
            <w:r>
              <w:rPr>
                <w:rFonts w:hint="eastAsia" w:ascii="Times New Roman" w:cs="Times New Roman"/>
                <w:color w:val="auto"/>
                <w:kern w:val="2"/>
              </w:rPr>
              <w:t>、NO</w:t>
            </w:r>
            <w:r>
              <w:rPr>
                <w:rFonts w:hint="eastAsia" w:ascii="Times New Roman" w:cs="Times New Roman"/>
                <w:color w:val="auto"/>
                <w:kern w:val="2"/>
                <w:vertAlign w:val="subscript"/>
              </w:rPr>
              <w:t>X</w:t>
            </w:r>
            <w:r>
              <w:rPr>
                <w:rFonts w:hint="eastAsia" w:ascii="Times New Roman" w:cs="Times New Roman"/>
                <w:color w:val="auto"/>
                <w:kern w:val="2"/>
                <w:lang w:eastAsia="zh-CN"/>
              </w:rPr>
              <w:t>。</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879"/>
              <w:gridCol w:w="1828"/>
              <w:gridCol w:w="1735"/>
              <w:gridCol w:w="1735"/>
            </w:tblGrid>
            <w:tr w14:paraId="0E15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2" w:type="pct"/>
                  <w:vAlign w:val="center"/>
                </w:tcPr>
                <w:p w14:paraId="3E03DB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总量控制指标</w:t>
                  </w:r>
                </w:p>
              </w:tc>
              <w:tc>
                <w:tcPr>
                  <w:tcW w:w="1109" w:type="pct"/>
                  <w:vAlign w:val="center"/>
                </w:tcPr>
                <w:p w14:paraId="25BE46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ajorEastAsia"/>
                      <w:color w:val="auto"/>
                      <w:sz w:val="21"/>
                      <w:szCs w:val="21"/>
                    </w:rPr>
                  </w:pPr>
                  <w:r>
                    <w:rPr>
                      <w:rFonts w:hint="eastAsia" w:cs="Times New Roman" w:eastAsiaTheme="majorEastAsia"/>
                      <w:color w:val="auto"/>
                      <w:sz w:val="21"/>
                      <w:szCs w:val="21"/>
                      <w:lang w:val="en-US" w:eastAsia="zh-CN"/>
                    </w:rPr>
                    <w:t>原</w:t>
                  </w:r>
                  <w:r>
                    <w:rPr>
                      <w:rFonts w:hint="default" w:ascii="Times New Roman" w:hAnsi="Times New Roman" w:cs="Times New Roman" w:eastAsiaTheme="majorEastAsia"/>
                      <w:color w:val="auto"/>
                      <w:sz w:val="21"/>
                      <w:szCs w:val="21"/>
                      <w:lang w:val="en-US" w:eastAsia="zh-CN"/>
                    </w:rPr>
                    <w:t>有</w:t>
                  </w:r>
                  <w:r>
                    <w:rPr>
                      <w:rFonts w:hint="eastAsia" w:cs="Times New Roman" w:eastAsiaTheme="majorEastAsia"/>
                      <w:color w:val="auto"/>
                      <w:sz w:val="21"/>
                      <w:szCs w:val="21"/>
                      <w:lang w:val="en-US" w:eastAsia="zh-CN"/>
                    </w:rPr>
                    <w:t>项目</w:t>
                  </w:r>
                  <w:r>
                    <w:rPr>
                      <w:rFonts w:hint="default" w:ascii="Times New Roman" w:hAnsi="Times New Roman" w:cs="Times New Roman" w:eastAsiaTheme="majorEastAsia"/>
                      <w:color w:val="auto"/>
                      <w:sz w:val="21"/>
                      <w:szCs w:val="21"/>
                      <w:lang w:val="en-US" w:eastAsia="zh-CN"/>
                    </w:rPr>
                    <w:t>环评核算总量</w:t>
                  </w:r>
                  <w:r>
                    <w:rPr>
                      <w:rFonts w:hint="default" w:ascii="Times New Roman" w:hAnsi="Times New Roman" w:cs="Times New Roman"/>
                      <w:color w:val="auto"/>
                      <w:sz w:val="21"/>
                      <w:szCs w:val="21"/>
                    </w:rPr>
                    <w:t>t/a</w:t>
                  </w:r>
                </w:p>
              </w:tc>
              <w:tc>
                <w:tcPr>
                  <w:tcW w:w="1079" w:type="pct"/>
                  <w:vAlign w:val="center"/>
                </w:tcPr>
                <w:p w14:paraId="4B58C3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ajorEastAsia"/>
                      <w:color w:val="auto"/>
                      <w:sz w:val="21"/>
                      <w:szCs w:val="21"/>
                    </w:rPr>
                  </w:pPr>
                  <w:r>
                    <w:rPr>
                      <w:rFonts w:hint="eastAsia" w:cs="Times New Roman" w:eastAsiaTheme="majorEastAsia"/>
                      <w:color w:val="auto"/>
                      <w:sz w:val="21"/>
                      <w:szCs w:val="21"/>
                      <w:lang w:val="en-US" w:eastAsia="zh-CN"/>
                    </w:rPr>
                    <w:t>技改</w:t>
                  </w:r>
                  <w:r>
                    <w:rPr>
                      <w:rFonts w:hint="default" w:ascii="Times New Roman" w:hAnsi="Times New Roman" w:cs="Times New Roman" w:eastAsiaTheme="majorEastAsia"/>
                      <w:color w:val="auto"/>
                      <w:sz w:val="21"/>
                      <w:szCs w:val="21"/>
                    </w:rPr>
                    <w:t>项目排量</w:t>
                  </w:r>
                  <w:r>
                    <w:rPr>
                      <w:rFonts w:hint="default" w:ascii="Times New Roman" w:hAnsi="Times New Roman" w:cs="Times New Roman"/>
                      <w:color w:val="auto"/>
                      <w:sz w:val="21"/>
                      <w:szCs w:val="21"/>
                    </w:rPr>
                    <w:t>t/a</w:t>
                  </w:r>
                </w:p>
              </w:tc>
              <w:tc>
                <w:tcPr>
                  <w:tcW w:w="1024" w:type="pct"/>
                  <w:vAlign w:val="center"/>
                </w:tcPr>
                <w:p w14:paraId="27D583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ajorEastAsia"/>
                      <w:color w:val="auto"/>
                      <w:sz w:val="21"/>
                      <w:szCs w:val="21"/>
                    </w:rPr>
                  </w:pPr>
                  <w:r>
                    <w:rPr>
                      <w:rFonts w:hint="eastAsia" w:cs="Times New Roman" w:eastAsiaTheme="majorEastAsia"/>
                      <w:color w:val="auto"/>
                      <w:sz w:val="21"/>
                      <w:szCs w:val="21"/>
                      <w:lang w:val="en-US" w:eastAsia="zh-CN"/>
                    </w:rPr>
                    <w:t>技改</w:t>
                  </w:r>
                  <w:r>
                    <w:rPr>
                      <w:rFonts w:hint="default" w:ascii="Times New Roman" w:hAnsi="Times New Roman" w:cs="Times New Roman" w:eastAsiaTheme="majorEastAsia"/>
                      <w:color w:val="auto"/>
                      <w:sz w:val="21"/>
                      <w:szCs w:val="21"/>
                      <w:lang w:val="en-US" w:eastAsia="zh-CN"/>
                    </w:rPr>
                    <w:t>后总量控制指标</w:t>
                  </w:r>
                  <w:r>
                    <w:rPr>
                      <w:rFonts w:hint="default" w:ascii="Times New Roman" w:hAnsi="Times New Roman" w:cs="Times New Roman"/>
                      <w:color w:val="auto"/>
                      <w:sz w:val="21"/>
                      <w:szCs w:val="21"/>
                    </w:rPr>
                    <w:t>t/a</w:t>
                  </w:r>
                </w:p>
              </w:tc>
              <w:tc>
                <w:tcPr>
                  <w:tcW w:w="1024" w:type="pct"/>
                  <w:vAlign w:val="center"/>
                </w:tcPr>
                <w:p w14:paraId="1498BB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ajorEastAsia"/>
                      <w:color w:val="auto"/>
                      <w:sz w:val="21"/>
                      <w:szCs w:val="21"/>
                      <w:lang w:val="en-US" w:eastAsia="zh-CN"/>
                    </w:rPr>
                  </w:pPr>
                  <w:r>
                    <w:rPr>
                      <w:rFonts w:hint="default" w:ascii="Times New Roman" w:hAnsi="Times New Roman" w:cs="Times New Roman" w:eastAsiaTheme="majorEastAsia"/>
                      <w:color w:val="auto"/>
                      <w:sz w:val="21"/>
                      <w:szCs w:val="21"/>
                      <w:lang w:val="en-US" w:eastAsia="zh-CN"/>
                    </w:rPr>
                    <w:t>总量控制指标</w:t>
                  </w:r>
                  <w:r>
                    <w:rPr>
                      <w:rFonts w:hint="eastAsia" w:ascii="Times New Roman" w:hAnsi="Times New Roman" w:cs="Times New Roman" w:eastAsiaTheme="majorEastAsia"/>
                      <w:color w:val="auto"/>
                      <w:sz w:val="21"/>
                      <w:szCs w:val="21"/>
                      <w:lang w:val="en-US" w:eastAsia="zh-CN"/>
                    </w:rPr>
                    <w:t>变化量</w:t>
                  </w:r>
                  <w:r>
                    <w:rPr>
                      <w:rFonts w:hint="default" w:ascii="Times New Roman" w:hAnsi="Times New Roman" w:cs="Times New Roman"/>
                      <w:color w:val="auto"/>
                      <w:sz w:val="21"/>
                      <w:szCs w:val="21"/>
                    </w:rPr>
                    <w:t>t/a</w:t>
                  </w:r>
                </w:p>
              </w:tc>
            </w:tr>
            <w:tr w14:paraId="2032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2" w:type="pct"/>
                  <w:vAlign w:val="center"/>
                </w:tcPr>
                <w:p w14:paraId="01B425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SO</w:t>
                  </w:r>
                  <w:r>
                    <w:rPr>
                      <w:rFonts w:hint="default" w:ascii="Times New Roman" w:hAnsi="Times New Roman" w:cs="Times New Roman" w:eastAsiaTheme="majorEastAsia"/>
                      <w:color w:val="auto"/>
                      <w:sz w:val="21"/>
                      <w:szCs w:val="21"/>
                      <w:vertAlign w:val="subscript"/>
                    </w:rPr>
                    <w:t>2</w:t>
                  </w:r>
                </w:p>
              </w:tc>
              <w:tc>
                <w:tcPr>
                  <w:tcW w:w="1109" w:type="pct"/>
                  <w:shd w:val="clear" w:color="auto" w:fill="auto"/>
                  <w:vAlign w:val="center"/>
                </w:tcPr>
                <w:p w14:paraId="064E145A">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0.15</w:t>
                  </w:r>
                </w:p>
              </w:tc>
              <w:tc>
                <w:tcPr>
                  <w:tcW w:w="1079" w:type="pct"/>
                  <w:shd w:val="clear" w:color="auto" w:fill="auto"/>
                  <w:vAlign w:val="center"/>
                </w:tcPr>
                <w:p w14:paraId="7C4881C3">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0.133</w:t>
                  </w:r>
                </w:p>
              </w:tc>
              <w:tc>
                <w:tcPr>
                  <w:tcW w:w="1024" w:type="pct"/>
                  <w:shd w:val="clear" w:color="auto" w:fill="auto"/>
                  <w:vAlign w:val="center"/>
                </w:tcPr>
                <w:p w14:paraId="7842242B">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0.133</w:t>
                  </w:r>
                </w:p>
              </w:tc>
              <w:tc>
                <w:tcPr>
                  <w:tcW w:w="1024" w:type="pct"/>
                  <w:shd w:val="clear" w:color="auto" w:fill="auto"/>
                  <w:vAlign w:val="center"/>
                </w:tcPr>
                <w:p w14:paraId="0F5E38E1">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-0.017</w:t>
                  </w:r>
                </w:p>
              </w:tc>
            </w:tr>
            <w:tr w14:paraId="3AB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2" w:type="pct"/>
                  <w:vAlign w:val="center"/>
                </w:tcPr>
                <w:p w14:paraId="39F78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NO</w:t>
                  </w:r>
                  <w:r>
                    <w:rPr>
                      <w:rFonts w:hint="default" w:ascii="Times New Roman" w:hAnsi="Times New Roman" w:cs="Times New Roman" w:eastAsiaTheme="majorEastAsia"/>
                      <w:color w:val="auto"/>
                      <w:sz w:val="21"/>
                      <w:szCs w:val="21"/>
                      <w:vertAlign w:val="subscript"/>
                    </w:rPr>
                    <w:t>X</w:t>
                  </w:r>
                </w:p>
              </w:tc>
              <w:tc>
                <w:tcPr>
                  <w:tcW w:w="1109" w:type="pct"/>
                  <w:shd w:val="clear" w:color="auto" w:fill="auto"/>
                  <w:vAlign w:val="center"/>
                </w:tcPr>
                <w:p w14:paraId="5EA32CD8">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3.18</w:t>
                  </w:r>
                </w:p>
              </w:tc>
              <w:tc>
                <w:tcPr>
                  <w:tcW w:w="1079" w:type="pct"/>
                  <w:shd w:val="clear" w:color="auto" w:fill="auto"/>
                  <w:vAlign w:val="center"/>
                </w:tcPr>
                <w:p w14:paraId="6B0CED6C">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1.72</w:t>
                  </w:r>
                </w:p>
              </w:tc>
              <w:tc>
                <w:tcPr>
                  <w:tcW w:w="1024" w:type="pct"/>
                  <w:shd w:val="clear" w:color="auto" w:fill="auto"/>
                  <w:vAlign w:val="center"/>
                </w:tcPr>
                <w:p w14:paraId="62E1706A">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1.72</w:t>
                  </w:r>
                </w:p>
              </w:tc>
              <w:tc>
                <w:tcPr>
                  <w:tcW w:w="1024" w:type="pct"/>
                  <w:shd w:val="clear" w:color="auto" w:fill="auto"/>
                  <w:vAlign w:val="center"/>
                </w:tcPr>
                <w:p w14:paraId="7FDEFBF0">
                  <w:pPr>
                    <w:pStyle w:val="45"/>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-1.46</w:t>
                  </w:r>
                </w:p>
              </w:tc>
            </w:tr>
          </w:tbl>
          <w:p w14:paraId="4359443C">
            <w:pPr>
              <w:pStyle w:val="28"/>
              <w:rPr>
                <w:rFonts w:hint="default" w:cs="Times New Roman"/>
                <w:color w:val="auto"/>
                <w:kern w:val="2"/>
                <w:sz w:val="24"/>
                <w:szCs w:val="21"/>
                <w:lang w:val="en-US" w:eastAsia="zh-CN" w:bidi="ar-SA"/>
              </w:rPr>
            </w:pPr>
          </w:p>
          <w:p w14:paraId="68FBBA2B">
            <w:pPr>
              <w:pStyle w:val="28"/>
              <w:rPr>
                <w:rFonts w:hint="default" w:cs="Times New Roman"/>
                <w:color w:val="auto"/>
                <w:kern w:val="2"/>
                <w:sz w:val="24"/>
                <w:szCs w:val="21"/>
                <w:lang w:val="en-US" w:eastAsia="zh-CN" w:bidi="ar-SA"/>
              </w:rPr>
            </w:pPr>
          </w:p>
          <w:p w14:paraId="047734FA">
            <w:pPr>
              <w:pStyle w:val="28"/>
              <w:rPr>
                <w:rFonts w:hint="default" w:cs="Times New Roman"/>
                <w:color w:val="auto"/>
                <w:kern w:val="2"/>
                <w:sz w:val="24"/>
                <w:szCs w:val="21"/>
                <w:lang w:val="en-US" w:eastAsia="zh-CN" w:bidi="ar-SA"/>
              </w:rPr>
            </w:pPr>
          </w:p>
          <w:p w14:paraId="1CE31B87">
            <w:pPr>
              <w:pStyle w:val="28"/>
              <w:rPr>
                <w:rFonts w:hint="default" w:cs="Times New Roman"/>
                <w:color w:val="auto"/>
                <w:kern w:val="2"/>
                <w:sz w:val="24"/>
                <w:szCs w:val="21"/>
                <w:lang w:val="en-US" w:eastAsia="zh-CN" w:bidi="ar-SA"/>
              </w:rPr>
            </w:pPr>
          </w:p>
          <w:p w14:paraId="4523D1D7">
            <w:pPr>
              <w:pStyle w:val="28"/>
              <w:rPr>
                <w:rFonts w:hint="default" w:cs="Times New Roman"/>
                <w:color w:val="auto"/>
                <w:kern w:val="2"/>
                <w:sz w:val="24"/>
                <w:szCs w:val="21"/>
                <w:lang w:val="en-US" w:eastAsia="zh-CN" w:bidi="ar-SA"/>
              </w:rPr>
            </w:pPr>
          </w:p>
          <w:p w14:paraId="5567822F">
            <w:pPr>
              <w:pStyle w:val="28"/>
              <w:rPr>
                <w:rFonts w:hint="default" w:cs="Times New Roman"/>
                <w:color w:val="auto"/>
                <w:kern w:val="2"/>
                <w:sz w:val="24"/>
                <w:szCs w:val="21"/>
                <w:lang w:val="en-US" w:eastAsia="zh-CN" w:bidi="ar-SA"/>
              </w:rPr>
            </w:pPr>
          </w:p>
          <w:p w14:paraId="0890B5E8">
            <w:pPr>
              <w:pStyle w:val="28"/>
              <w:rPr>
                <w:rFonts w:hint="default" w:cs="Times New Roman"/>
                <w:color w:val="auto"/>
                <w:kern w:val="2"/>
                <w:sz w:val="24"/>
                <w:szCs w:val="21"/>
                <w:lang w:val="en-US" w:eastAsia="zh-CN" w:bidi="ar-SA"/>
              </w:rPr>
            </w:pPr>
          </w:p>
          <w:p w14:paraId="71676D0B">
            <w:pPr>
              <w:pStyle w:val="28"/>
              <w:rPr>
                <w:rFonts w:hint="default" w:cs="Times New Roman"/>
                <w:color w:val="auto"/>
                <w:kern w:val="2"/>
                <w:sz w:val="24"/>
                <w:szCs w:val="21"/>
                <w:lang w:val="en-US" w:eastAsia="zh-CN" w:bidi="ar-SA"/>
              </w:rPr>
            </w:pPr>
          </w:p>
          <w:p w14:paraId="4C6D4FCD">
            <w:pPr>
              <w:pStyle w:val="28"/>
              <w:rPr>
                <w:rFonts w:hint="default" w:cs="Times New Roman"/>
                <w:color w:val="auto"/>
                <w:kern w:val="2"/>
                <w:sz w:val="24"/>
                <w:szCs w:val="21"/>
                <w:lang w:val="en-US" w:eastAsia="zh-CN" w:bidi="ar-SA"/>
              </w:rPr>
            </w:pPr>
          </w:p>
          <w:p w14:paraId="49C549DD">
            <w:pPr>
              <w:pStyle w:val="28"/>
              <w:rPr>
                <w:rFonts w:hint="default" w:cs="Times New Roman"/>
                <w:color w:val="auto"/>
                <w:kern w:val="2"/>
                <w:sz w:val="24"/>
                <w:szCs w:val="21"/>
                <w:lang w:val="en-US" w:eastAsia="zh-CN" w:bidi="ar-SA"/>
              </w:rPr>
            </w:pPr>
          </w:p>
          <w:p w14:paraId="09B91D77">
            <w:pPr>
              <w:pStyle w:val="28"/>
              <w:rPr>
                <w:rFonts w:hint="default" w:cs="Times New Roman"/>
                <w:color w:val="auto"/>
                <w:kern w:val="2"/>
                <w:sz w:val="24"/>
                <w:szCs w:val="21"/>
                <w:lang w:val="en-US" w:eastAsia="zh-CN" w:bidi="ar-SA"/>
              </w:rPr>
            </w:pPr>
          </w:p>
          <w:p w14:paraId="55210B53">
            <w:pPr>
              <w:pStyle w:val="28"/>
              <w:rPr>
                <w:rFonts w:hint="default" w:cs="Times New Roman"/>
                <w:color w:val="auto"/>
                <w:kern w:val="2"/>
                <w:sz w:val="24"/>
                <w:szCs w:val="21"/>
                <w:lang w:val="en-US" w:eastAsia="zh-CN" w:bidi="ar-SA"/>
              </w:rPr>
            </w:pPr>
          </w:p>
          <w:p w14:paraId="21172602">
            <w:pPr>
              <w:pStyle w:val="28"/>
              <w:rPr>
                <w:rFonts w:hint="default" w:cs="Times New Roman"/>
                <w:color w:val="auto"/>
                <w:kern w:val="2"/>
                <w:sz w:val="24"/>
                <w:szCs w:val="21"/>
                <w:lang w:val="en-US" w:eastAsia="zh-CN" w:bidi="ar-SA"/>
              </w:rPr>
            </w:pPr>
          </w:p>
          <w:p w14:paraId="3D1529AF">
            <w:pPr>
              <w:pStyle w:val="28"/>
              <w:rPr>
                <w:rFonts w:hint="default" w:cs="Times New Roman"/>
                <w:color w:val="auto"/>
                <w:kern w:val="2"/>
                <w:sz w:val="24"/>
                <w:szCs w:val="21"/>
                <w:lang w:val="en-US" w:eastAsia="zh-CN" w:bidi="ar-SA"/>
              </w:rPr>
            </w:pPr>
          </w:p>
          <w:p w14:paraId="3AA6982B">
            <w:pPr>
              <w:pStyle w:val="28"/>
              <w:rPr>
                <w:rFonts w:hint="default" w:cs="Times New Roman"/>
                <w:color w:val="auto"/>
                <w:kern w:val="2"/>
                <w:sz w:val="24"/>
                <w:szCs w:val="21"/>
                <w:lang w:val="en-US" w:eastAsia="zh-CN" w:bidi="ar-SA"/>
              </w:rPr>
            </w:pPr>
          </w:p>
          <w:p w14:paraId="1F12E185">
            <w:pPr>
              <w:pStyle w:val="28"/>
              <w:rPr>
                <w:rFonts w:hint="default" w:cs="Times New Roman"/>
                <w:color w:val="auto"/>
                <w:kern w:val="2"/>
                <w:sz w:val="24"/>
                <w:szCs w:val="21"/>
                <w:lang w:val="en-US" w:eastAsia="zh-CN" w:bidi="ar-SA"/>
              </w:rPr>
            </w:pPr>
          </w:p>
          <w:p w14:paraId="5A7B5ED2">
            <w:pPr>
              <w:pStyle w:val="28"/>
              <w:rPr>
                <w:rFonts w:hint="default" w:cs="Times New Roman"/>
                <w:color w:val="auto"/>
                <w:kern w:val="2"/>
                <w:sz w:val="24"/>
                <w:szCs w:val="21"/>
                <w:lang w:val="en-US" w:eastAsia="zh-CN" w:bidi="ar-SA"/>
              </w:rPr>
            </w:pPr>
          </w:p>
          <w:p w14:paraId="629E42E1">
            <w:pPr>
              <w:pStyle w:val="28"/>
              <w:rPr>
                <w:rFonts w:hint="default" w:cs="Times New Roman"/>
                <w:color w:val="auto"/>
                <w:kern w:val="2"/>
                <w:sz w:val="24"/>
                <w:szCs w:val="21"/>
                <w:lang w:val="en-US" w:eastAsia="zh-CN" w:bidi="ar-SA"/>
              </w:rPr>
            </w:pPr>
          </w:p>
          <w:p w14:paraId="7005160E">
            <w:pPr>
              <w:pStyle w:val="28"/>
              <w:rPr>
                <w:rFonts w:hint="default" w:cs="Times New Roman"/>
                <w:color w:val="auto"/>
                <w:kern w:val="2"/>
                <w:sz w:val="24"/>
                <w:szCs w:val="21"/>
                <w:lang w:val="en-US" w:eastAsia="zh-CN" w:bidi="ar-SA"/>
              </w:rPr>
            </w:pPr>
          </w:p>
          <w:p w14:paraId="276D8A09">
            <w:pPr>
              <w:pStyle w:val="28"/>
              <w:rPr>
                <w:rFonts w:hint="default" w:cs="Times New Roman"/>
                <w:color w:val="auto"/>
                <w:kern w:val="2"/>
                <w:sz w:val="24"/>
                <w:szCs w:val="21"/>
                <w:lang w:val="en-US" w:eastAsia="zh-CN" w:bidi="ar-SA"/>
              </w:rPr>
            </w:pPr>
          </w:p>
          <w:p w14:paraId="7328CAD3">
            <w:pPr>
              <w:pStyle w:val="28"/>
              <w:rPr>
                <w:rFonts w:hint="default" w:cs="Times New Roman"/>
                <w:color w:val="auto"/>
                <w:kern w:val="2"/>
                <w:sz w:val="24"/>
                <w:szCs w:val="21"/>
                <w:lang w:val="en-US" w:eastAsia="zh-CN" w:bidi="ar-SA"/>
              </w:rPr>
            </w:pPr>
          </w:p>
          <w:p w14:paraId="6F277604">
            <w:pPr>
              <w:pStyle w:val="28"/>
              <w:rPr>
                <w:rFonts w:hint="default" w:cs="Times New Roman"/>
                <w:color w:val="auto"/>
                <w:kern w:val="2"/>
                <w:sz w:val="24"/>
                <w:szCs w:val="21"/>
                <w:lang w:val="en-US" w:eastAsia="zh-CN" w:bidi="ar-SA"/>
              </w:rPr>
            </w:pPr>
          </w:p>
          <w:p w14:paraId="532BC1F9">
            <w:pPr>
              <w:pStyle w:val="28"/>
              <w:rPr>
                <w:rFonts w:hint="default" w:cs="Times New Roman"/>
                <w:color w:val="auto"/>
                <w:kern w:val="2"/>
                <w:sz w:val="24"/>
                <w:szCs w:val="21"/>
                <w:lang w:val="en-US" w:eastAsia="zh-CN" w:bidi="ar-SA"/>
              </w:rPr>
            </w:pPr>
          </w:p>
          <w:p w14:paraId="69665161">
            <w:pPr>
              <w:pStyle w:val="28"/>
              <w:rPr>
                <w:rFonts w:hint="default" w:cs="Times New Roman"/>
                <w:color w:val="auto"/>
                <w:kern w:val="2"/>
                <w:sz w:val="24"/>
                <w:szCs w:val="21"/>
                <w:lang w:val="en-US" w:eastAsia="zh-CN" w:bidi="ar-SA"/>
              </w:rPr>
            </w:pPr>
          </w:p>
          <w:p w14:paraId="2B1A4F24">
            <w:pPr>
              <w:pStyle w:val="28"/>
              <w:rPr>
                <w:rFonts w:hint="default" w:cs="Times New Roman"/>
                <w:color w:val="auto"/>
                <w:kern w:val="2"/>
                <w:sz w:val="24"/>
                <w:szCs w:val="21"/>
                <w:lang w:val="en-US" w:eastAsia="zh-CN" w:bidi="ar-SA"/>
              </w:rPr>
            </w:pPr>
          </w:p>
          <w:p w14:paraId="156C0E65">
            <w:pPr>
              <w:pStyle w:val="28"/>
              <w:rPr>
                <w:rFonts w:hint="default" w:cs="Times New Roman"/>
                <w:color w:val="auto"/>
                <w:kern w:val="2"/>
                <w:sz w:val="24"/>
                <w:szCs w:val="21"/>
                <w:lang w:val="en-US" w:eastAsia="zh-CN" w:bidi="ar-SA"/>
              </w:rPr>
            </w:pPr>
          </w:p>
        </w:tc>
      </w:tr>
    </w:tbl>
    <w:p w14:paraId="667015EB">
      <w:pPr>
        <w:pStyle w:val="26"/>
        <w:keepNext w:val="0"/>
        <w:keepLines w:val="0"/>
        <w:pageBreakBefore w:val="0"/>
        <w:widowControl/>
        <w:kinsoku/>
        <w:wordWrap/>
        <w:overflowPunct/>
        <w:topLinePunct w:val="0"/>
        <w:autoSpaceDE/>
        <w:autoSpaceDN/>
        <w:bidi w:val="0"/>
        <w:adjustRightInd w:val="0"/>
        <w:snapToGrid/>
        <w:spacing w:beforeAutospacing="0" w:after="0" w:afterAutospacing="0"/>
        <w:jc w:val="center"/>
        <w:textAlignment w:val="auto"/>
        <w:outlineLvl w:val="0"/>
        <w:rPr>
          <w:rFonts w:hint="default" w:ascii="Times New Roman" w:hAnsi="Times New Roman" w:eastAsia="宋体" w:cs="Times New Roman"/>
          <w:b/>
          <w:bCs/>
          <w:color w:val="auto"/>
          <w:kern w:val="44"/>
          <w:sz w:val="30"/>
          <w:szCs w:val="30"/>
          <w:lang w:val="en-US" w:eastAsia="zh-CN" w:bidi="ar-SA"/>
        </w:rPr>
      </w:pPr>
      <w:r>
        <w:rPr>
          <w:rFonts w:hint="default" w:ascii="Times New Roman" w:hAnsi="Times New Roman" w:eastAsia="宋体" w:cs="Times New Roman"/>
          <w:snapToGrid w:val="0"/>
          <w:color w:val="auto"/>
          <w:sz w:val="36"/>
          <w:szCs w:val="36"/>
        </w:rPr>
        <w:br w:type="page"/>
      </w:r>
      <w:r>
        <w:rPr>
          <w:rFonts w:hint="default" w:ascii="Times New Roman" w:hAnsi="Times New Roman" w:eastAsia="宋体" w:cs="Times New Roman"/>
          <w:b/>
          <w:bCs/>
          <w:color w:val="auto"/>
          <w:kern w:val="44"/>
          <w:sz w:val="30"/>
          <w:szCs w:val="30"/>
          <w:lang w:val="en-US" w:eastAsia="zh-CN" w:bidi="ar-SA"/>
        </w:rPr>
        <w:t>四、主要环境影响和保护措施</w:t>
      </w:r>
    </w:p>
    <w:tbl>
      <w:tblPr>
        <w:tblStyle w:val="30"/>
        <w:tblW w:w="92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633"/>
      </w:tblGrid>
      <w:tr w14:paraId="028DE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44" w:hRule="atLeast"/>
          <w:jc w:val="center"/>
        </w:trPr>
        <w:tc>
          <w:tcPr>
            <w:tcW w:w="662" w:type="dxa"/>
            <w:noWrap w:val="0"/>
            <w:tcMar>
              <w:left w:w="28" w:type="dxa"/>
              <w:right w:w="28" w:type="dxa"/>
            </w:tcMar>
            <w:vAlign w:val="center"/>
          </w:tcPr>
          <w:p w14:paraId="6337895F">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w:t>
            </w:r>
          </w:p>
          <w:p w14:paraId="46673B8C">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期环</w:t>
            </w:r>
          </w:p>
          <w:p w14:paraId="381D70FA">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境保</w:t>
            </w:r>
          </w:p>
          <w:p w14:paraId="6EE44780">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护措</w:t>
            </w:r>
          </w:p>
          <w:p w14:paraId="740281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施</w:t>
            </w:r>
          </w:p>
        </w:tc>
        <w:tc>
          <w:tcPr>
            <w:tcW w:w="8633" w:type="dxa"/>
            <w:noWrap w:val="0"/>
            <w:vAlign w:val="center"/>
          </w:tcPr>
          <w:p w14:paraId="588C71E6">
            <w:pPr>
              <w:spacing w:line="500" w:lineRule="exact"/>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项目在长庆油田靖边基地内建设，施工期主要为锅炉房建设和设备安装，施工期土石方主要为设备基础等施工，土石方工程量较小，施工期较短。</w:t>
            </w:r>
          </w:p>
          <w:p w14:paraId="4CFA8E3A">
            <w:pPr>
              <w:adjustRightInd w:val="0"/>
              <w:snapToGrid w:val="0"/>
              <w:spacing w:line="500" w:lineRule="exact"/>
              <w:ind w:firstLine="482"/>
              <w:rPr>
                <w:rFonts w:hint="eastAsia" w:eastAsia="宋体"/>
                <w:b/>
                <w:color w:val="auto"/>
                <w:sz w:val="24"/>
                <w:highlight w:val="none"/>
                <w:lang w:val="en-US" w:eastAsia="zh-CN"/>
              </w:rPr>
            </w:pPr>
            <w:r>
              <w:rPr>
                <w:rFonts w:hint="eastAsia"/>
                <w:b/>
                <w:color w:val="auto"/>
                <w:sz w:val="24"/>
                <w:highlight w:val="none"/>
              </w:rPr>
              <w:t>1、</w:t>
            </w:r>
            <w:r>
              <w:rPr>
                <w:rFonts w:hint="eastAsia"/>
                <w:b/>
                <w:color w:val="auto"/>
                <w:sz w:val="24"/>
                <w:highlight w:val="none"/>
                <w:lang w:eastAsia="zh-CN"/>
              </w:rPr>
              <w:t>环境空气保护措施</w:t>
            </w:r>
          </w:p>
          <w:p w14:paraId="013D71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项目施工期</w:t>
            </w:r>
            <w:r>
              <w:rPr>
                <w:rFonts w:hint="eastAsia" w:ascii="宋体" w:hAnsi="宋体" w:eastAsia="宋体" w:cs="宋体"/>
                <w:color w:val="auto"/>
                <w:sz w:val="24"/>
                <w:szCs w:val="32"/>
              </w:rPr>
              <w:t>为减少施工扬尘对周边环境的影响，环评要求建设单位在施工期间应当按照《陕西省大气污染防治条例》、《陕西省建筑施工扬尘治理行动方案》、《靖边县202</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年生态环境保护攻坚行动方案》（靖办字〔202</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12</w:t>
            </w:r>
            <w:r>
              <w:rPr>
                <w:rFonts w:hint="eastAsia" w:ascii="宋体" w:hAnsi="宋体" w:eastAsia="宋体" w:cs="宋体"/>
                <w:color w:val="auto"/>
                <w:sz w:val="24"/>
                <w:szCs w:val="32"/>
              </w:rPr>
              <w:t>号）的要求进行施工，施工期采取的具体措施要求如下：</w:t>
            </w:r>
          </w:p>
          <w:p w14:paraId="61B417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⑴</w:t>
            </w:r>
            <w:r>
              <w:rPr>
                <w:rFonts w:hint="eastAsia" w:ascii="宋体" w:hAnsi="宋体" w:eastAsia="宋体" w:cs="宋体"/>
                <w:color w:val="auto"/>
                <w:sz w:val="24"/>
                <w:szCs w:val="32"/>
                <w:lang w:val="en-US" w:eastAsia="zh-CN"/>
              </w:rPr>
              <w:t xml:space="preserve"> 施工扬尘</w:t>
            </w:r>
          </w:p>
          <w:p w14:paraId="658CE6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①施工场地做到工地周边围挡、物料裸土覆盖、土方开挖湿法作业、路面硬化、出入车辆清洗、渣土车辆密闭运输“六个百分之百”。施工阶段应采取洒水、覆盖、冲洗等防尘措施</w:t>
            </w:r>
            <w:r>
              <w:rPr>
                <w:rFonts w:hint="eastAsia" w:ascii="宋体" w:hAnsi="宋体" w:eastAsia="宋体" w:cs="宋体"/>
                <w:color w:val="auto"/>
                <w:sz w:val="24"/>
                <w:szCs w:val="32"/>
                <w:lang w:eastAsia="zh-CN"/>
              </w:rPr>
              <w:t>。</w:t>
            </w:r>
          </w:p>
          <w:p w14:paraId="7D6A36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②加强物料堆场扬尘监管。施工现场尽量实施建材料统一堆放管理，并尽量减少搬运环节，搬运时防止包装袋破裂</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减少堆存量并及时利用。</w:t>
            </w:r>
          </w:p>
          <w:p w14:paraId="74F83F8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③严格按照榆林市及</w:t>
            </w:r>
            <w:r>
              <w:rPr>
                <w:rFonts w:hint="eastAsia" w:ascii="宋体" w:hAnsi="宋体" w:eastAsia="宋体" w:cs="宋体"/>
                <w:color w:val="auto"/>
                <w:sz w:val="24"/>
                <w:szCs w:val="32"/>
                <w:lang w:val="en-US" w:eastAsia="zh-CN"/>
              </w:rPr>
              <w:t>靖边县</w:t>
            </w:r>
            <w:r>
              <w:rPr>
                <w:rFonts w:hint="eastAsia" w:ascii="宋体" w:hAnsi="宋体" w:eastAsia="宋体" w:cs="宋体"/>
                <w:color w:val="auto"/>
                <w:sz w:val="24"/>
                <w:szCs w:val="32"/>
              </w:rPr>
              <w:t>有关控制扬尘污染</w:t>
            </w:r>
            <w:r>
              <w:rPr>
                <w:rFonts w:hint="eastAsia" w:ascii="宋体" w:hAnsi="宋体" w:eastAsia="宋体" w:cs="宋体"/>
                <w:color w:val="auto"/>
                <w:sz w:val="24"/>
                <w:szCs w:val="32"/>
                <w:lang w:eastAsia="zh-CN"/>
              </w:rPr>
              <w:t>的</w:t>
            </w:r>
            <w:r>
              <w:rPr>
                <w:rFonts w:hint="eastAsia" w:ascii="宋体" w:hAnsi="宋体" w:eastAsia="宋体" w:cs="宋体"/>
                <w:color w:val="auto"/>
                <w:sz w:val="24"/>
                <w:szCs w:val="32"/>
              </w:rPr>
              <w:t>规定，强化施工期环境管理和监理，加强全员环保意识宣传和教育，制定合理的施工计划，坚决杜绝粗放式施工现象发生。</w:t>
            </w:r>
          </w:p>
          <w:p w14:paraId="47839B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④对作业面和土堆适当喷水，使其保持一定湿度，以减少扬尘量；施工弃土及建筑垃圾要及时运走，以防长期堆放表面干燥而起尘或被雨水冲刷。</w:t>
            </w:r>
          </w:p>
          <w:p w14:paraId="5DBA218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⑤遇有4级以上大风天气，停止土方施工，并做好遮掩工作，最大限度地减少扬尘；在大风日加大洒水量及洒水次数。</w:t>
            </w:r>
          </w:p>
          <w:p w14:paraId="26A5304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采取以上措施后，施工</w:t>
            </w:r>
            <w:r>
              <w:rPr>
                <w:rFonts w:hint="eastAsia" w:ascii="宋体" w:hAnsi="宋体" w:eastAsia="宋体" w:cs="宋体"/>
                <w:color w:val="auto"/>
                <w:sz w:val="24"/>
                <w:szCs w:val="32"/>
                <w:lang w:eastAsia="zh-CN"/>
              </w:rPr>
              <w:t>施工扬尘</w:t>
            </w:r>
            <w:r>
              <w:rPr>
                <w:rFonts w:hint="eastAsia" w:ascii="宋体" w:hAnsi="宋体" w:eastAsia="宋体" w:cs="宋体"/>
                <w:color w:val="auto"/>
                <w:sz w:val="24"/>
                <w:szCs w:val="32"/>
              </w:rPr>
              <w:t>对周围</w:t>
            </w:r>
            <w:r>
              <w:rPr>
                <w:rFonts w:hint="eastAsia" w:ascii="宋体" w:hAnsi="宋体" w:eastAsia="宋体" w:cs="宋体"/>
                <w:color w:val="auto"/>
                <w:sz w:val="24"/>
                <w:szCs w:val="32"/>
                <w:lang w:eastAsia="zh-CN"/>
              </w:rPr>
              <w:t>环境</w:t>
            </w:r>
            <w:r>
              <w:rPr>
                <w:rFonts w:hint="eastAsia" w:ascii="宋体" w:hAnsi="宋体" w:eastAsia="宋体" w:cs="宋体"/>
                <w:color w:val="auto"/>
                <w:sz w:val="24"/>
                <w:szCs w:val="32"/>
              </w:rPr>
              <w:t>影响较小。</w:t>
            </w:r>
          </w:p>
          <w:p w14:paraId="0DBDC7C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⑵施工机械废气</w:t>
            </w:r>
          </w:p>
          <w:p w14:paraId="66CF89D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施工车辆尾气达到《非道路移动机械用柴油机排气污染物排放限值及测量方法（中国第三、四阶段）》（GB20891-2014）及修改单、《非道路移动柴油机械排气烟度限值及测量方法》（GB36886-2018）表1中的Ⅱ类、《非道路柴油移动机械污染物排放控制技术要求》（HJ 1014-2020）、榆林市人民政府《关于禁止使用高排放非道路移动机械的通告》（2020年5月15日）中相关标准限值要求，可减少尾气排放对环境的污染，项目施工期应加强施工机械和车辆管理，经常对施工机械和车辆进行保养和维护，减少废气排放。</w:t>
            </w:r>
          </w:p>
          <w:p w14:paraId="76700BF1">
            <w:pPr>
              <w:adjustRightInd w:val="0"/>
              <w:snapToGrid w:val="0"/>
              <w:spacing w:line="500" w:lineRule="exact"/>
              <w:ind w:firstLine="482"/>
              <w:rPr>
                <w:rFonts w:hint="eastAsia" w:eastAsia="宋体"/>
                <w:b/>
                <w:color w:val="auto"/>
                <w:sz w:val="24"/>
                <w:highlight w:val="none"/>
                <w:lang w:eastAsia="zh-CN"/>
              </w:rPr>
            </w:pPr>
            <w:r>
              <w:rPr>
                <w:rFonts w:hint="eastAsia"/>
                <w:b/>
                <w:color w:val="auto"/>
                <w:sz w:val="24"/>
                <w:highlight w:val="none"/>
              </w:rPr>
              <w:t>2、水环境</w:t>
            </w:r>
            <w:r>
              <w:rPr>
                <w:rFonts w:hint="eastAsia"/>
                <w:b/>
                <w:color w:val="auto"/>
                <w:sz w:val="24"/>
                <w:highlight w:val="none"/>
                <w:lang w:eastAsia="zh-CN"/>
              </w:rPr>
              <w:t>保护措施</w:t>
            </w:r>
          </w:p>
          <w:p w14:paraId="1788E113">
            <w:pPr>
              <w:spacing w:line="500" w:lineRule="exact"/>
              <w:ind w:firstLine="504" w:firstLineChars="200"/>
              <w:rPr>
                <w:color w:val="auto"/>
                <w:spacing w:val="6"/>
                <w:kern w:val="28"/>
                <w:sz w:val="24"/>
                <w:highlight w:val="none"/>
              </w:rPr>
            </w:pPr>
            <w:r>
              <w:rPr>
                <w:rFonts w:hint="eastAsia"/>
                <w:color w:val="auto"/>
                <w:spacing w:val="6"/>
                <w:kern w:val="28"/>
                <w:sz w:val="24"/>
                <w:highlight w:val="none"/>
              </w:rPr>
              <w:t>施工过程中产生废水为施工人员生活污水</w:t>
            </w:r>
            <w:r>
              <w:rPr>
                <w:color w:val="auto"/>
                <w:spacing w:val="6"/>
                <w:kern w:val="28"/>
                <w:sz w:val="24"/>
                <w:highlight w:val="none"/>
              </w:rPr>
              <w:t>。</w:t>
            </w:r>
          </w:p>
          <w:p w14:paraId="049DB4C4">
            <w:pPr>
              <w:spacing w:line="500" w:lineRule="exact"/>
              <w:ind w:firstLine="504" w:firstLineChars="200"/>
              <w:rPr>
                <w:rFonts w:hint="eastAsia"/>
                <w:color w:val="auto"/>
                <w:spacing w:val="6"/>
                <w:kern w:val="28"/>
                <w:sz w:val="24"/>
                <w:highlight w:val="none"/>
              </w:rPr>
            </w:pPr>
            <w:r>
              <w:rPr>
                <w:color w:val="auto"/>
                <w:spacing w:val="6"/>
                <w:kern w:val="28"/>
                <w:sz w:val="24"/>
                <w:highlight w:val="none"/>
              </w:rPr>
              <w:t>施工人员</w:t>
            </w:r>
            <w:r>
              <w:rPr>
                <w:rFonts w:hint="eastAsia"/>
                <w:color w:val="auto"/>
                <w:spacing w:val="6"/>
                <w:kern w:val="28"/>
                <w:sz w:val="24"/>
                <w:highlight w:val="none"/>
              </w:rPr>
              <w:t>会产生</w:t>
            </w:r>
            <w:r>
              <w:rPr>
                <w:color w:val="auto"/>
                <w:spacing w:val="6"/>
                <w:kern w:val="28"/>
                <w:sz w:val="24"/>
                <w:highlight w:val="none"/>
              </w:rPr>
              <w:t>生活污水</w:t>
            </w:r>
            <w:r>
              <w:rPr>
                <w:rFonts w:hint="eastAsia"/>
                <w:color w:val="auto"/>
                <w:spacing w:val="6"/>
                <w:kern w:val="28"/>
                <w:sz w:val="24"/>
                <w:highlight w:val="none"/>
              </w:rPr>
              <w:t>，污水排放</w:t>
            </w:r>
            <w:r>
              <w:rPr>
                <w:color w:val="auto"/>
                <w:spacing w:val="6"/>
                <w:kern w:val="28"/>
                <w:sz w:val="24"/>
                <w:highlight w:val="none"/>
              </w:rPr>
              <w:t>量为</w:t>
            </w:r>
            <w:r>
              <w:rPr>
                <w:rFonts w:hint="eastAsia"/>
                <w:color w:val="auto"/>
                <w:spacing w:val="6"/>
                <w:kern w:val="28"/>
                <w:sz w:val="24"/>
                <w:highlight w:val="none"/>
              </w:rPr>
              <w:t>0.5</w:t>
            </w:r>
            <w:r>
              <w:rPr>
                <w:color w:val="auto"/>
                <w:spacing w:val="6"/>
                <w:kern w:val="28"/>
                <w:sz w:val="24"/>
                <w:highlight w:val="none"/>
              </w:rPr>
              <w:t>m</w:t>
            </w:r>
            <w:r>
              <w:rPr>
                <w:color w:val="auto"/>
                <w:spacing w:val="6"/>
                <w:kern w:val="28"/>
                <w:sz w:val="24"/>
                <w:highlight w:val="none"/>
                <w:vertAlign w:val="superscript"/>
              </w:rPr>
              <w:t>3</w:t>
            </w:r>
            <w:r>
              <w:rPr>
                <w:color w:val="auto"/>
                <w:spacing w:val="6"/>
                <w:kern w:val="28"/>
                <w:sz w:val="24"/>
                <w:highlight w:val="none"/>
              </w:rPr>
              <w:t>/d</w:t>
            </w:r>
            <w:r>
              <w:rPr>
                <w:rFonts w:hint="eastAsia"/>
                <w:color w:val="auto"/>
                <w:spacing w:val="6"/>
                <w:kern w:val="28"/>
                <w:sz w:val="24"/>
                <w:highlight w:val="none"/>
              </w:rPr>
              <w:t>，</w:t>
            </w:r>
            <w:r>
              <w:rPr>
                <w:color w:val="auto"/>
                <w:spacing w:val="6"/>
                <w:kern w:val="28"/>
                <w:sz w:val="24"/>
                <w:highlight w:val="none"/>
              </w:rPr>
              <w:t>主要污染物为COD、BOD</w:t>
            </w:r>
            <w:r>
              <w:rPr>
                <w:color w:val="auto"/>
                <w:spacing w:val="6"/>
                <w:kern w:val="28"/>
                <w:sz w:val="24"/>
                <w:highlight w:val="none"/>
                <w:vertAlign w:val="subscript"/>
              </w:rPr>
              <w:t>5</w:t>
            </w:r>
            <w:r>
              <w:rPr>
                <w:rFonts w:hint="eastAsia"/>
                <w:color w:val="auto"/>
                <w:spacing w:val="6"/>
                <w:kern w:val="28"/>
                <w:sz w:val="24"/>
                <w:highlight w:val="none"/>
              </w:rPr>
              <w:t>、</w:t>
            </w:r>
            <w:r>
              <w:rPr>
                <w:color w:val="auto"/>
                <w:spacing w:val="6"/>
                <w:kern w:val="28"/>
                <w:sz w:val="24"/>
                <w:highlight w:val="none"/>
              </w:rPr>
              <w:t>SS和</w:t>
            </w:r>
            <w:r>
              <w:rPr>
                <w:rFonts w:hint="eastAsia"/>
                <w:color w:val="auto"/>
                <w:spacing w:val="6"/>
                <w:kern w:val="28"/>
                <w:sz w:val="24"/>
                <w:highlight w:val="none"/>
              </w:rPr>
              <w:t>NH</w:t>
            </w:r>
            <w:r>
              <w:rPr>
                <w:rFonts w:hint="eastAsia"/>
                <w:color w:val="auto"/>
                <w:spacing w:val="6"/>
                <w:kern w:val="28"/>
                <w:sz w:val="24"/>
                <w:highlight w:val="none"/>
                <w:vertAlign w:val="subscript"/>
              </w:rPr>
              <w:t>3</w:t>
            </w:r>
            <w:r>
              <w:rPr>
                <w:rFonts w:hint="eastAsia"/>
                <w:color w:val="auto"/>
                <w:spacing w:val="6"/>
                <w:kern w:val="28"/>
                <w:sz w:val="24"/>
                <w:highlight w:val="none"/>
              </w:rPr>
              <w:t>-N</w:t>
            </w:r>
            <w:r>
              <w:rPr>
                <w:color w:val="auto"/>
                <w:spacing w:val="6"/>
                <w:kern w:val="28"/>
                <w:sz w:val="24"/>
                <w:highlight w:val="none"/>
              </w:rPr>
              <w:t>等。</w:t>
            </w:r>
            <w:r>
              <w:rPr>
                <w:rFonts w:hint="eastAsia"/>
                <w:color w:val="auto"/>
                <w:spacing w:val="6"/>
                <w:kern w:val="28"/>
                <w:sz w:val="24"/>
                <w:highlight w:val="none"/>
              </w:rPr>
              <w:t>生活污水</w:t>
            </w:r>
            <w:r>
              <w:rPr>
                <w:rFonts w:hint="eastAsia"/>
                <w:color w:val="auto"/>
                <w:spacing w:val="6"/>
                <w:kern w:val="28"/>
                <w:sz w:val="24"/>
                <w:highlight w:val="none"/>
                <w:lang w:val="en-US" w:eastAsia="zh-CN"/>
              </w:rPr>
              <w:t>依托现有</w:t>
            </w:r>
            <w:r>
              <w:rPr>
                <w:rFonts w:hint="eastAsia"/>
                <w:color w:val="auto"/>
                <w:spacing w:val="6"/>
                <w:kern w:val="28"/>
                <w:sz w:val="24"/>
                <w:highlight w:val="none"/>
              </w:rPr>
              <w:t>化粪池处理后排入</w:t>
            </w:r>
            <w:r>
              <w:rPr>
                <w:rFonts w:hint="eastAsia"/>
                <w:color w:val="auto"/>
                <w:spacing w:val="6"/>
                <w:kern w:val="28"/>
                <w:sz w:val="24"/>
                <w:highlight w:val="none"/>
                <w:lang w:val="en-US" w:eastAsia="zh-CN"/>
              </w:rPr>
              <w:t>靖边县</w:t>
            </w:r>
            <w:r>
              <w:rPr>
                <w:rFonts w:hint="eastAsia"/>
                <w:color w:val="auto"/>
                <w:spacing w:val="6"/>
                <w:kern w:val="28"/>
                <w:sz w:val="24"/>
                <w:highlight w:val="none"/>
              </w:rPr>
              <w:t>污水处理厂处理</w:t>
            </w:r>
            <w:r>
              <w:rPr>
                <w:rFonts w:ascii="宋体" w:hAnsi="宋体"/>
                <w:color w:val="auto"/>
                <w:sz w:val="24"/>
                <w:highlight w:val="none"/>
              </w:rPr>
              <w:t>。</w:t>
            </w:r>
          </w:p>
          <w:p w14:paraId="4CC526D6">
            <w:pPr>
              <w:spacing w:line="500" w:lineRule="exact"/>
              <w:ind w:firstLine="482" w:firstLineChars="200"/>
              <w:rPr>
                <w:b/>
                <w:color w:val="auto"/>
                <w:sz w:val="24"/>
                <w:highlight w:val="none"/>
              </w:rPr>
            </w:pPr>
            <w:r>
              <w:rPr>
                <w:rFonts w:hint="eastAsia"/>
                <w:b/>
                <w:color w:val="auto"/>
                <w:sz w:val="24"/>
                <w:highlight w:val="none"/>
              </w:rPr>
              <w:t>3、</w:t>
            </w:r>
            <w:r>
              <w:rPr>
                <w:b/>
                <w:color w:val="auto"/>
                <w:sz w:val="24"/>
                <w:highlight w:val="none"/>
              </w:rPr>
              <w:t>噪声</w:t>
            </w:r>
          </w:p>
          <w:p w14:paraId="64C84E70">
            <w:pPr>
              <w:autoSpaceDE w:val="0"/>
              <w:autoSpaceDN w:val="0"/>
              <w:adjustRightInd w:val="0"/>
              <w:spacing w:line="500" w:lineRule="exact"/>
              <w:ind w:firstLine="480" w:firstLineChars="200"/>
              <w:rPr>
                <w:color w:val="auto"/>
                <w:spacing w:val="6"/>
                <w:kern w:val="28"/>
                <w:sz w:val="24"/>
                <w:highlight w:val="none"/>
              </w:rPr>
            </w:pPr>
            <w:r>
              <w:rPr>
                <w:color w:val="auto"/>
                <w:sz w:val="24"/>
                <w:highlight w:val="none"/>
              </w:rPr>
              <w:t>噪声主要由施工机械、车辆产生</w:t>
            </w:r>
            <w:r>
              <w:rPr>
                <w:rFonts w:hint="eastAsia"/>
                <w:color w:val="auto"/>
                <w:sz w:val="24"/>
                <w:highlight w:val="none"/>
              </w:rPr>
              <w:t>；本项目</w:t>
            </w:r>
            <w:r>
              <w:rPr>
                <w:color w:val="auto"/>
                <w:sz w:val="24"/>
                <w:highlight w:val="none"/>
              </w:rPr>
              <w:t>建设施工中使用的机械、设备和运输车辆主要有：</w:t>
            </w:r>
            <w:r>
              <w:rPr>
                <w:rFonts w:hint="eastAsia"/>
                <w:color w:val="auto"/>
                <w:sz w:val="24"/>
                <w:highlight w:val="none"/>
              </w:rPr>
              <w:t>起重机</w:t>
            </w:r>
            <w:r>
              <w:rPr>
                <w:color w:val="auto"/>
                <w:sz w:val="24"/>
                <w:highlight w:val="none"/>
              </w:rPr>
              <w:t>、</w:t>
            </w:r>
            <w:r>
              <w:rPr>
                <w:rFonts w:hint="eastAsia"/>
                <w:color w:val="auto"/>
                <w:sz w:val="24"/>
                <w:highlight w:val="none"/>
              </w:rPr>
              <w:t>运输车辆</w:t>
            </w:r>
            <w:r>
              <w:rPr>
                <w:rFonts w:hint="eastAsia"/>
                <w:color w:val="auto"/>
                <w:spacing w:val="6"/>
                <w:kern w:val="28"/>
                <w:sz w:val="24"/>
                <w:highlight w:val="none"/>
              </w:rPr>
              <w:t>等。</w:t>
            </w:r>
          </w:p>
          <w:p w14:paraId="48026DAC">
            <w:pPr>
              <w:adjustRightInd w:val="0"/>
              <w:snapToGrid w:val="0"/>
              <w:spacing w:line="500" w:lineRule="exact"/>
              <w:ind w:firstLine="480" w:firstLineChars="200"/>
              <w:rPr>
                <w:rFonts w:hAnsi="宋体"/>
                <w:color w:val="auto"/>
                <w:sz w:val="24"/>
                <w:highlight w:val="none"/>
              </w:rPr>
            </w:pPr>
            <w:r>
              <w:rPr>
                <w:rFonts w:hint="eastAsia" w:hAnsi="宋体"/>
                <w:color w:val="auto"/>
                <w:sz w:val="24"/>
                <w:highlight w:val="none"/>
              </w:rPr>
              <w:t>采取以下施工噪声防治措施，以减小项目施工期对厂界声环境质量的影响：</w:t>
            </w:r>
          </w:p>
          <w:p w14:paraId="3BCB9737">
            <w:pPr>
              <w:adjustRightInd w:val="0"/>
              <w:snapToGrid w:val="0"/>
              <w:spacing w:line="500" w:lineRule="exact"/>
              <w:ind w:firstLine="480" w:firstLineChars="200"/>
              <w:rPr>
                <w:rFonts w:hint="eastAsia" w:hAnsi="宋体"/>
                <w:color w:val="auto"/>
                <w:sz w:val="24"/>
                <w:highlight w:val="none"/>
              </w:rPr>
            </w:pPr>
            <w:r>
              <w:rPr>
                <w:rFonts w:hint="eastAsia" w:hAnsi="宋体"/>
                <w:color w:val="auto"/>
                <w:sz w:val="24"/>
                <w:highlight w:val="none"/>
              </w:rPr>
              <w:t>（1）</w:t>
            </w:r>
            <w:r>
              <w:rPr>
                <w:rFonts w:hAnsi="宋体"/>
                <w:color w:val="auto"/>
                <w:sz w:val="24"/>
                <w:highlight w:val="none"/>
              </w:rPr>
              <w:t>施工</w:t>
            </w:r>
            <w:r>
              <w:rPr>
                <w:rFonts w:hint="eastAsia" w:hAnsi="宋体"/>
                <w:color w:val="auto"/>
                <w:sz w:val="24"/>
                <w:highlight w:val="none"/>
              </w:rPr>
              <w:t>机械</w:t>
            </w:r>
            <w:r>
              <w:rPr>
                <w:rFonts w:hAnsi="宋体"/>
                <w:color w:val="auto"/>
                <w:sz w:val="24"/>
                <w:highlight w:val="none"/>
              </w:rPr>
              <w:t>尽量选用低噪声设备</w:t>
            </w:r>
            <w:r>
              <w:rPr>
                <w:rFonts w:hint="eastAsia" w:hAnsi="宋体"/>
                <w:color w:val="auto"/>
                <w:sz w:val="24"/>
                <w:highlight w:val="none"/>
              </w:rPr>
              <w:t>。在有市电条件下，禁止使用柴油发电机发电。</w:t>
            </w:r>
          </w:p>
          <w:p w14:paraId="1FD993E2">
            <w:pPr>
              <w:adjustRightInd w:val="0"/>
              <w:snapToGrid w:val="0"/>
              <w:spacing w:line="500" w:lineRule="exact"/>
              <w:ind w:firstLine="480" w:firstLineChars="200"/>
              <w:rPr>
                <w:color w:val="auto"/>
                <w:sz w:val="24"/>
                <w:highlight w:val="none"/>
              </w:rPr>
            </w:pPr>
            <w:r>
              <w:rPr>
                <w:rFonts w:hint="eastAsia" w:hAnsi="宋体"/>
                <w:color w:val="auto"/>
                <w:sz w:val="24"/>
                <w:highlight w:val="none"/>
              </w:rPr>
              <w:t>（2）</w:t>
            </w:r>
            <w:r>
              <w:rPr>
                <w:rFonts w:hint="eastAsia"/>
                <w:color w:val="auto"/>
                <w:sz w:val="24"/>
                <w:highlight w:val="none"/>
              </w:rPr>
              <w:t>施工过程中加强对施工机械的维修保养，避免由于设备性能下降而使其工作噪声增大。加强施工现场管理，不大声喧哗，做到文明施工</w:t>
            </w:r>
            <w:r>
              <w:rPr>
                <w:color w:val="auto"/>
                <w:sz w:val="24"/>
                <w:highlight w:val="none"/>
              </w:rPr>
              <w:t>。</w:t>
            </w:r>
          </w:p>
          <w:p w14:paraId="1CF54060">
            <w:pPr>
              <w:adjustRightInd w:val="0"/>
              <w:snapToGrid w:val="0"/>
              <w:spacing w:line="500" w:lineRule="exact"/>
              <w:ind w:firstLine="480" w:firstLineChars="200"/>
              <w:rPr>
                <w:rFonts w:ascii="宋体" w:hAnsi="宋体"/>
                <w:color w:val="auto"/>
                <w:sz w:val="24"/>
                <w:highlight w:val="none"/>
              </w:rPr>
            </w:pPr>
            <w:r>
              <w:rPr>
                <w:rFonts w:hint="eastAsia"/>
                <w:color w:val="auto"/>
                <w:sz w:val="24"/>
                <w:highlight w:val="none"/>
              </w:rPr>
              <w:t>（3）合理安排施工时段和施工区段，</w:t>
            </w:r>
            <w:r>
              <w:rPr>
                <w:color w:val="auto"/>
                <w:sz w:val="24"/>
                <w:highlight w:val="none"/>
              </w:rPr>
              <w:t>加强现场运输车辆出入的管理，车辆进入现场禁止鸣笛</w:t>
            </w:r>
            <w:r>
              <w:rPr>
                <w:rFonts w:hint="eastAsia"/>
                <w:color w:val="auto"/>
                <w:sz w:val="24"/>
                <w:highlight w:val="none"/>
              </w:rPr>
              <w:t>。</w:t>
            </w:r>
          </w:p>
          <w:p w14:paraId="7091FA4F">
            <w:pPr>
              <w:adjustRightInd w:val="0"/>
              <w:snapToGrid w:val="0"/>
              <w:spacing w:line="500" w:lineRule="exact"/>
              <w:ind w:firstLine="480" w:firstLineChars="200"/>
              <w:rPr>
                <w:rFonts w:hint="eastAsia"/>
                <w:color w:val="auto"/>
                <w:sz w:val="24"/>
                <w:highlight w:val="none"/>
              </w:rPr>
            </w:pPr>
            <w:r>
              <w:rPr>
                <w:rFonts w:hint="eastAsia"/>
                <w:color w:val="auto"/>
                <w:sz w:val="24"/>
                <w:highlight w:val="none"/>
              </w:rPr>
              <w:t>本项目</w:t>
            </w:r>
            <w:r>
              <w:rPr>
                <w:color w:val="auto"/>
                <w:sz w:val="24"/>
                <w:highlight w:val="none"/>
              </w:rPr>
              <w:t>随着</w:t>
            </w:r>
            <w:r>
              <w:rPr>
                <w:rFonts w:hint="eastAsia"/>
                <w:color w:val="auto"/>
                <w:sz w:val="24"/>
                <w:highlight w:val="none"/>
              </w:rPr>
              <w:t>施工区段施工活动的结束</w:t>
            </w:r>
            <w:r>
              <w:rPr>
                <w:color w:val="auto"/>
                <w:sz w:val="24"/>
                <w:highlight w:val="none"/>
              </w:rPr>
              <w:t>，施工噪声的影响将</w:t>
            </w:r>
            <w:r>
              <w:rPr>
                <w:rFonts w:hint="eastAsia"/>
                <w:color w:val="auto"/>
                <w:sz w:val="24"/>
                <w:highlight w:val="none"/>
              </w:rPr>
              <w:t>随之消失</w:t>
            </w:r>
            <w:r>
              <w:rPr>
                <w:color w:val="auto"/>
                <w:sz w:val="24"/>
                <w:highlight w:val="none"/>
              </w:rPr>
              <w:t>，</w:t>
            </w:r>
            <w:r>
              <w:rPr>
                <w:rFonts w:hint="eastAsia"/>
                <w:color w:val="auto"/>
                <w:sz w:val="24"/>
                <w:highlight w:val="none"/>
              </w:rPr>
              <w:t>所以</w:t>
            </w:r>
            <w:r>
              <w:rPr>
                <w:color w:val="auto"/>
                <w:sz w:val="24"/>
                <w:highlight w:val="none"/>
              </w:rPr>
              <w:t>施工噪声对环境的不利影响是暂时的，短期的行为。</w:t>
            </w:r>
          </w:p>
          <w:p w14:paraId="0ECA60FF">
            <w:pPr>
              <w:spacing w:line="500" w:lineRule="exact"/>
              <w:ind w:firstLine="482" w:firstLineChars="200"/>
              <w:rPr>
                <w:b/>
                <w:color w:val="auto"/>
                <w:sz w:val="24"/>
                <w:highlight w:val="none"/>
              </w:rPr>
            </w:pPr>
            <w:r>
              <w:rPr>
                <w:rFonts w:hint="eastAsia"/>
                <w:b/>
                <w:color w:val="auto"/>
                <w:sz w:val="24"/>
                <w:highlight w:val="none"/>
              </w:rPr>
              <w:t>4、</w:t>
            </w:r>
            <w:r>
              <w:rPr>
                <w:b/>
                <w:color w:val="auto"/>
                <w:sz w:val="24"/>
                <w:highlight w:val="none"/>
              </w:rPr>
              <w:t>固体废物</w:t>
            </w:r>
          </w:p>
          <w:p w14:paraId="153D149B">
            <w:pPr>
              <w:adjustRightInd w:val="0"/>
              <w:spacing w:before="60" w:beforeLines="25" w:line="480" w:lineRule="exact"/>
              <w:ind w:firstLine="480" w:firstLineChars="200"/>
              <w:rPr>
                <w:rFonts w:hint="eastAsia" w:hAnsi="宋体"/>
                <w:color w:val="auto"/>
                <w:sz w:val="24"/>
                <w:highlight w:val="none"/>
              </w:rPr>
            </w:pPr>
            <w:r>
              <w:rPr>
                <w:rFonts w:hint="eastAsia" w:hAnsi="宋体"/>
                <w:color w:val="auto"/>
                <w:sz w:val="24"/>
                <w:highlight w:val="none"/>
              </w:rPr>
              <w:t>施工中产生的固体废物主要是设备包装材料以及生活垃圾，均为一般固体废物。工程中产生的设备包装材料应分类回收外售，不能回收的部分送</w:t>
            </w:r>
            <w:r>
              <w:rPr>
                <w:rFonts w:hint="eastAsia" w:hAnsi="宋体"/>
                <w:color w:val="auto"/>
                <w:sz w:val="24"/>
                <w:highlight w:val="none"/>
                <w:lang w:val="en-US" w:eastAsia="zh-CN"/>
              </w:rPr>
              <w:t>建筑垃圾填埋场</w:t>
            </w:r>
            <w:r>
              <w:rPr>
                <w:rFonts w:hint="eastAsia" w:hAnsi="宋体"/>
                <w:color w:val="auto"/>
                <w:sz w:val="24"/>
                <w:highlight w:val="none"/>
              </w:rPr>
              <w:t>；生活垃圾产生量较小，</w:t>
            </w:r>
            <w:r>
              <w:rPr>
                <w:rFonts w:hint="eastAsia" w:hAnsi="宋体"/>
                <w:color w:val="auto"/>
                <w:sz w:val="24"/>
                <w:highlight w:val="none"/>
                <w:lang w:val="en-US" w:eastAsia="zh-CN"/>
              </w:rPr>
              <w:t>由环卫部门清运至生活垃圾填埋场处置</w:t>
            </w:r>
            <w:r>
              <w:rPr>
                <w:rFonts w:hint="eastAsia" w:hAnsi="宋体"/>
                <w:color w:val="auto"/>
                <w:sz w:val="24"/>
                <w:highlight w:val="none"/>
              </w:rPr>
              <w:t>。</w:t>
            </w:r>
          </w:p>
          <w:p w14:paraId="637EBD1D">
            <w:pPr>
              <w:adjustRightInd w:val="0"/>
              <w:spacing w:before="60" w:beforeLines="25" w:line="480" w:lineRule="exact"/>
              <w:ind w:firstLine="480" w:firstLineChars="200"/>
              <w:rPr>
                <w:rFonts w:hint="default"/>
                <w:color w:val="auto"/>
                <w:lang w:val="en-US" w:eastAsia="zh-CN"/>
              </w:rPr>
            </w:pPr>
            <w:r>
              <w:rPr>
                <w:rFonts w:hint="eastAsia" w:ascii="Times New Roman" w:hAnsi="宋体" w:eastAsia="宋体" w:cs="Times New Roman"/>
                <w:color w:val="auto"/>
                <w:sz w:val="24"/>
                <w:highlight w:val="none"/>
              </w:rPr>
              <w:t>经采取以上措施后，工程施工期间的环境影响可降至最低限度，随着工程施工期的结束，这些影响也将消失。</w:t>
            </w:r>
          </w:p>
        </w:tc>
      </w:tr>
      <w:tr w14:paraId="0F40A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tcMar>
              <w:left w:w="28" w:type="dxa"/>
              <w:right w:w="28" w:type="dxa"/>
            </w:tcMar>
            <w:vAlign w:val="center"/>
          </w:tcPr>
          <w:p w14:paraId="120194E4">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运营</w:t>
            </w:r>
          </w:p>
          <w:p w14:paraId="3DD5E1FF">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期环</w:t>
            </w:r>
          </w:p>
          <w:p w14:paraId="3D667114">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境影</w:t>
            </w:r>
          </w:p>
          <w:p w14:paraId="094E952E">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响和</w:t>
            </w:r>
          </w:p>
          <w:p w14:paraId="66A6962A">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保护</w:t>
            </w:r>
          </w:p>
          <w:p w14:paraId="0AABC524">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措施</w:t>
            </w:r>
          </w:p>
        </w:tc>
        <w:tc>
          <w:tcPr>
            <w:tcW w:w="8633" w:type="dxa"/>
            <w:noWrap w:val="0"/>
            <w:vAlign w:val="center"/>
          </w:tcPr>
          <w:p w14:paraId="6EBA9D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rPr>
            </w:pPr>
            <w:r>
              <w:rPr>
                <w:rFonts w:hint="eastAsia" w:cs="Times New Roman"/>
                <w:b/>
                <w:bCs/>
                <w:color w:val="auto"/>
                <w:sz w:val="24"/>
                <w:lang w:val="en-US" w:eastAsia="zh-CN"/>
              </w:rPr>
              <w:t>1</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运营期大气环境影响和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7C4E9B51">
            <w:pPr>
              <w:keepNext w:val="0"/>
              <w:keepLines w:val="0"/>
              <w:suppressLineNumbers w:val="0"/>
              <w:adjustRightInd w:val="0"/>
              <w:snapToGrid w:val="0"/>
              <w:spacing w:before="0" w:beforeAutospacing="0" w:after="0" w:afterAutospacing="0" w:line="360" w:lineRule="auto"/>
              <w:ind w:left="0" w:right="0" w:firstLine="492" w:firstLineChars="200"/>
              <w:rPr>
                <w:rFonts w:hint="default" w:ascii="Times New Roman" w:hAnsi="Times New Roman" w:eastAsia="Times New Roman" w:cs="Times New Roman"/>
                <w:color w:val="auto"/>
                <w:spacing w:val="3"/>
                <w:sz w:val="24"/>
                <w:lang w:val="en-US" w:eastAsia="zh-CN"/>
              </w:rPr>
            </w:pPr>
            <w:r>
              <w:rPr>
                <w:rFonts w:hint="default" w:ascii="Times New Roman" w:hAnsi="Times New Roman" w:eastAsia="Times New Roman" w:cs="Times New Roman"/>
                <w:color w:val="auto"/>
                <w:spacing w:val="3"/>
                <w:sz w:val="24"/>
                <w:lang w:eastAsia="zh-CN"/>
              </w:rPr>
              <w:t>（</w:t>
            </w:r>
            <w:r>
              <w:rPr>
                <w:rFonts w:hint="eastAsia" w:eastAsia="Times New Roman" w:cs="Times New Roman"/>
                <w:color w:val="auto"/>
                <w:spacing w:val="3"/>
                <w:sz w:val="24"/>
                <w:lang w:val="en-US" w:eastAsia="zh-CN"/>
              </w:rPr>
              <w:t>1</w:t>
            </w:r>
            <w:r>
              <w:rPr>
                <w:rFonts w:hint="default" w:ascii="Times New Roman" w:hAnsi="Times New Roman" w:eastAsia="Times New Roman" w:cs="Times New Roman"/>
                <w:color w:val="auto"/>
                <w:spacing w:val="3"/>
                <w:sz w:val="24"/>
                <w:lang w:eastAsia="zh-CN"/>
              </w:rPr>
              <w:t>）废气污染源保护措施及源强核算</w:t>
            </w:r>
          </w:p>
          <w:p w14:paraId="207717A9">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ascii="Times New Roman" w:hAnsi="Times New Roman" w:eastAsia="宋体" w:cs="Times New Roman"/>
                <w:color w:val="auto"/>
                <w:spacing w:val="2"/>
                <w:kern w:val="2"/>
                <w:szCs w:val="24"/>
                <w:lang w:val="en-US" w:eastAsia="zh-CN"/>
              </w:rPr>
            </w:pPr>
            <w:r>
              <w:rPr>
                <w:rFonts w:hint="eastAsia" w:ascii="Times New Roman" w:hAnsi="Times New Roman" w:eastAsia="Times New Roman" w:cs="Times New Roman"/>
                <w:color w:val="auto"/>
                <w:spacing w:val="3"/>
                <w:sz w:val="24"/>
                <w:lang w:val="en-US" w:eastAsia="zh-CN"/>
              </w:rPr>
              <w:t>项目运营过程中产生的废气主要为天然气</w:t>
            </w:r>
            <w:r>
              <w:rPr>
                <w:rFonts w:hint="eastAsia" w:eastAsia="Times New Roman" w:cs="Times New Roman"/>
                <w:color w:val="auto"/>
                <w:spacing w:val="3"/>
                <w:sz w:val="24"/>
                <w:lang w:val="en-US" w:eastAsia="zh-CN"/>
              </w:rPr>
              <w:t>锅炉</w:t>
            </w:r>
            <w:r>
              <w:rPr>
                <w:rFonts w:hint="eastAsia" w:ascii="Times New Roman" w:hAnsi="Times New Roman" w:eastAsia="Times New Roman" w:cs="Times New Roman"/>
                <w:color w:val="auto"/>
                <w:spacing w:val="3"/>
                <w:sz w:val="24"/>
                <w:lang w:val="en-US" w:eastAsia="zh-CN"/>
              </w:rPr>
              <w:t>燃烧废气，主要污染物为颗粒物、</w:t>
            </w:r>
            <w:r>
              <w:rPr>
                <w:rFonts w:hint="default" w:ascii="Times New Roman" w:hAnsi="Times New Roman" w:eastAsia="Times New Roman" w:cs="Times New Roman"/>
                <w:color w:val="auto"/>
                <w:spacing w:val="3"/>
                <w:sz w:val="24"/>
                <w:lang w:val="en-US" w:eastAsia="zh-CN"/>
              </w:rPr>
              <w:t>SO</w:t>
            </w:r>
            <w:r>
              <w:rPr>
                <w:rFonts w:hint="eastAsia" w:ascii="Times New Roman" w:hAnsi="Times New Roman" w:eastAsia="Times New Roman" w:cs="Times New Roman"/>
                <w:color w:val="auto"/>
                <w:spacing w:val="3"/>
                <w:sz w:val="24"/>
                <w:vertAlign w:val="subscript"/>
                <w:lang w:val="en-US" w:eastAsia="zh-CN"/>
              </w:rPr>
              <w:t>2</w:t>
            </w:r>
            <w:r>
              <w:rPr>
                <w:rFonts w:hint="eastAsia" w:ascii="Times New Roman" w:hAnsi="Times New Roman" w:eastAsia="Times New Roman" w:cs="Times New Roman"/>
                <w:color w:val="auto"/>
                <w:spacing w:val="3"/>
                <w:sz w:val="24"/>
                <w:lang w:val="en-US" w:eastAsia="zh-CN"/>
              </w:rPr>
              <w:t>、</w:t>
            </w:r>
            <w:r>
              <w:rPr>
                <w:rFonts w:hint="default" w:ascii="Times New Roman" w:hAnsi="Times New Roman" w:eastAsia="宋体" w:cs="Times New Roman"/>
                <w:color w:val="auto"/>
                <w:spacing w:val="2"/>
                <w:kern w:val="2"/>
                <w:szCs w:val="24"/>
                <w:lang w:val="en-US" w:eastAsia="zh-CN"/>
              </w:rPr>
              <w:t>NOx</w:t>
            </w:r>
            <w:r>
              <w:rPr>
                <w:rFonts w:hint="eastAsia" w:ascii="Times New Roman" w:hAnsi="Times New Roman" w:eastAsia="宋体" w:cs="Times New Roman"/>
                <w:color w:val="auto"/>
                <w:spacing w:val="2"/>
                <w:kern w:val="2"/>
                <w:szCs w:val="24"/>
                <w:lang w:val="en-US" w:eastAsia="zh-CN"/>
              </w:rPr>
              <w:t>。</w:t>
            </w:r>
          </w:p>
          <w:p w14:paraId="25268F25">
            <w:pPr>
              <w:pStyle w:val="2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8"/>
              <w:textAlignment w:val="auto"/>
              <w:rPr>
                <w:rFonts w:hint="default"/>
                <w:color w:val="auto"/>
                <w:spacing w:val="2"/>
                <w:sz w:val="24"/>
              </w:rPr>
            </w:pPr>
            <w:r>
              <w:rPr>
                <w:rFonts w:hint="eastAsia" w:ascii="Times New Roman" w:hAnsi="Times New Roman" w:eastAsia="宋体" w:cs="Times New Roman"/>
                <w:color w:val="auto"/>
                <w:spacing w:val="2"/>
                <w:kern w:val="2"/>
                <w:szCs w:val="24"/>
                <w:lang w:val="en-US" w:eastAsia="zh-CN"/>
              </w:rPr>
              <w:t>本项目设置</w:t>
            </w:r>
            <w:r>
              <w:rPr>
                <w:rFonts w:hint="eastAsia" w:cs="Times New Roman"/>
                <w:color w:val="auto"/>
                <w:spacing w:val="2"/>
                <w:kern w:val="2"/>
                <w:szCs w:val="24"/>
                <w:lang w:val="en-US" w:eastAsia="zh-CN"/>
              </w:rPr>
              <w:t>1</w:t>
            </w:r>
            <w:r>
              <w:rPr>
                <w:rFonts w:hint="eastAsia" w:ascii="Times New Roman" w:hAnsi="Times New Roman" w:eastAsia="宋体" w:cs="Times New Roman"/>
                <w:color w:val="auto"/>
                <w:spacing w:val="2"/>
                <w:kern w:val="2"/>
                <w:szCs w:val="24"/>
                <w:lang w:val="en-US" w:eastAsia="zh-CN"/>
              </w:rPr>
              <w:t>台</w:t>
            </w:r>
            <w:r>
              <w:rPr>
                <w:rFonts w:hint="eastAsia" w:cs="Times New Roman"/>
                <w:color w:val="auto"/>
                <w:spacing w:val="2"/>
                <w:kern w:val="2"/>
                <w:szCs w:val="24"/>
                <w:lang w:val="en-US" w:eastAsia="zh-CN"/>
              </w:rPr>
              <w:t>5.6MW和</w:t>
            </w:r>
            <w:r>
              <w:rPr>
                <w:rFonts w:hint="default" w:ascii="Times New Roman" w:hAnsi="Times New Roman" w:eastAsia="宋体" w:cs="Times New Roman"/>
                <w:color w:val="auto"/>
                <w:spacing w:val="2"/>
                <w:kern w:val="2"/>
                <w:szCs w:val="24"/>
                <w:lang w:val="en-US" w:eastAsia="zh-CN"/>
              </w:rPr>
              <w:t>1</w:t>
            </w:r>
            <w:r>
              <w:rPr>
                <w:rFonts w:hint="eastAsia" w:ascii="Times New Roman" w:hAnsi="Times New Roman" w:eastAsia="宋体" w:cs="Times New Roman"/>
                <w:color w:val="auto"/>
                <w:spacing w:val="2"/>
                <w:kern w:val="2"/>
                <w:szCs w:val="24"/>
                <w:lang w:val="en-US" w:eastAsia="zh-CN"/>
              </w:rPr>
              <w:t>台</w:t>
            </w:r>
            <w:r>
              <w:rPr>
                <w:rFonts w:hint="eastAsia" w:cs="Times New Roman"/>
                <w:color w:val="auto"/>
                <w:spacing w:val="2"/>
                <w:kern w:val="2"/>
                <w:szCs w:val="24"/>
                <w:lang w:val="en-US" w:eastAsia="zh-CN"/>
              </w:rPr>
              <w:t>3.5MW</w:t>
            </w:r>
            <w:r>
              <w:rPr>
                <w:rFonts w:hint="eastAsia" w:ascii="Times New Roman" w:hAnsi="Times New Roman" w:eastAsia="宋体" w:cs="Times New Roman"/>
                <w:color w:val="auto"/>
                <w:spacing w:val="2"/>
                <w:kern w:val="2"/>
                <w:szCs w:val="24"/>
                <w:lang w:val="en-US" w:eastAsia="zh-CN"/>
              </w:rPr>
              <w:t>天然气</w:t>
            </w:r>
            <w:r>
              <w:rPr>
                <w:rFonts w:hint="eastAsia" w:cs="Times New Roman"/>
                <w:color w:val="auto"/>
                <w:spacing w:val="2"/>
                <w:kern w:val="2"/>
                <w:szCs w:val="24"/>
                <w:lang w:val="en-US" w:eastAsia="zh-CN"/>
              </w:rPr>
              <w:t>热水</w:t>
            </w:r>
            <w:r>
              <w:rPr>
                <w:rFonts w:hint="eastAsia" w:ascii="Times New Roman" w:hAnsi="Times New Roman" w:eastAsia="宋体" w:cs="Times New Roman"/>
                <w:color w:val="auto"/>
                <w:spacing w:val="2"/>
                <w:kern w:val="2"/>
                <w:szCs w:val="24"/>
                <w:lang w:val="en-US" w:eastAsia="zh-CN"/>
              </w:rPr>
              <w:t>锅炉仅采暖季使用，年最大运行天数为</w:t>
            </w:r>
            <w:r>
              <w:rPr>
                <w:rFonts w:hint="default" w:ascii="Times New Roman" w:hAnsi="Times New Roman" w:eastAsia="宋体" w:cs="Times New Roman"/>
                <w:color w:val="auto"/>
                <w:spacing w:val="2"/>
                <w:kern w:val="2"/>
                <w:szCs w:val="24"/>
                <w:lang w:val="en-US" w:eastAsia="zh-CN"/>
              </w:rPr>
              <w:t>1</w:t>
            </w:r>
            <w:r>
              <w:rPr>
                <w:rFonts w:hint="eastAsia" w:cs="Times New Roman"/>
                <w:color w:val="auto"/>
                <w:spacing w:val="2"/>
                <w:kern w:val="2"/>
                <w:szCs w:val="24"/>
                <w:lang w:val="en-US" w:eastAsia="zh-CN"/>
              </w:rPr>
              <w:t>8</w:t>
            </w:r>
            <w:r>
              <w:rPr>
                <w:rFonts w:hint="default" w:ascii="Times New Roman" w:hAnsi="Times New Roman" w:eastAsia="宋体" w:cs="Times New Roman"/>
                <w:color w:val="auto"/>
                <w:spacing w:val="2"/>
                <w:kern w:val="2"/>
                <w:szCs w:val="24"/>
                <w:lang w:val="en-US" w:eastAsia="zh-CN"/>
              </w:rPr>
              <w:t>0</w:t>
            </w:r>
            <w:r>
              <w:rPr>
                <w:rFonts w:hint="eastAsia" w:ascii="Times New Roman" w:hAnsi="Times New Roman" w:eastAsia="宋体" w:cs="Times New Roman"/>
                <w:color w:val="auto"/>
                <w:spacing w:val="2"/>
                <w:kern w:val="2"/>
                <w:szCs w:val="24"/>
                <w:lang w:val="en-US" w:eastAsia="zh-CN"/>
              </w:rPr>
              <w:t>天，每天运行</w:t>
            </w:r>
            <w:r>
              <w:rPr>
                <w:rFonts w:hint="default" w:ascii="Times New Roman" w:hAnsi="Times New Roman" w:eastAsia="宋体" w:cs="Times New Roman"/>
                <w:color w:val="auto"/>
                <w:spacing w:val="2"/>
                <w:kern w:val="2"/>
                <w:szCs w:val="24"/>
                <w:lang w:val="en-US" w:eastAsia="zh-CN"/>
              </w:rPr>
              <w:t>2</w:t>
            </w:r>
            <w:r>
              <w:rPr>
                <w:rFonts w:hint="eastAsia" w:cs="Times New Roman"/>
                <w:color w:val="auto"/>
                <w:spacing w:val="2"/>
                <w:kern w:val="2"/>
                <w:szCs w:val="24"/>
                <w:lang w:val="en-US" w:eastAsia="zh-CN"/>
              </w:rPr>
              <w:t>0</w:t>
            </w:r>
            <w:r>
              <w:rPr>
                <w:rFonts w:hint="eastAsia" w:ascii="Times New Roman" w:hAnsi="Times New Roman" w:eastAsia="宋体" w:cs="Times New Roman"/>
                <w:color w:val="auto"/>
                <w:spacing w:val="2"/>
                <w:kern w:val="2"/>
                <w:szCs w:val="24"/>
                <w:lang w:val="en-US" w:eastAsia="zh-CN"/>
              </w:rPr>
              <w:t>小时</w:t>
            </w:r>
            <w:r>
              <w:rPr>
                <w:rFonts w:hint="eastAsia" w:cs="Times New Roman"/>
                <w:color w:val="auto"/>
                <w:spacing w:val="2"/>
                <w:kern w:val="2"/>
                <w:szCs w:val="24"/>
                <w:lang w:val="en-US" w:eastAsia="zh-CN"/>
              </w:rPr>
              <w:t>。根据建设单位提供资料，3.5MW锅炉耗气量为340~350m</w:t>
            </w:r>
            <w:r>
              <w:rPr>
                <w:rFonts w:hint="eastAsia" w:cs="Times New Roman"/>
                <w:color w:val="auto"/>
                <w:spacing w:val="2"/>
                <w:kern w:val="2"/>
                <w:szCs w:val="24"/>
                <w:vertAlign w:val="superscript"/>
                <w:lang w:val="en-US" w:eastAsia="zh-CN"/>
              </w:rPr>
              <w:t>3</w:t>
            </w:r>
            <w:r>
              <w:rPr>
                <w:rFonts w:hint="eastAsia" w:cs="Times New Roman"/>
                <w:color w:val="auto"/>
                <w:spacing w:val="2"/>
                <w:kern w:val="2"/>
                <w:szCs w:val="24"/>
                <w:lang w:val="en-US" w:eastAsia="zh-CN"/>
              </w:rPr>
              <w:t>/h，5.6MW锅炉耗气量为540~550 m</w:t>
            </w:r>
            <w:r>
              <w:rPr>
                <w:rFonts w:hint="eastAsia" w:cs="Times New Roman"/>
                <w:color w:val="auto"/>
                <w:spacing w:val="2"/>
                <w:kern w:val="2"/>
                <w:szCs w:val="24"/>
                <w:vertAlign w:val="superscript"/>
                <w:lang w:val="en-US" w:eastAsia="zh-CN"/>
              </w:rPr>
              <w:t>3</w:t>
            </w:r>
            <w:r>
              <w:rPr>
                <w:rFonts w:hint="eastAsia" w:cs="Times New Roman"/>
                <w:color w:val="auto"/>
                <w:spacing w:val="2"/>
                <w:kern w:val="2"/>
                <w:szCs w:val="24"/>
                <w:lang w:val="en-US" w:eastAsia="zh-CN"/>
              </w:rPr>
              <w:t>/h，本次评价按最大气量考虑，3.5MW</w:t>
            </w:r>
            <w:r>
              <w:rPr>
                <w:rFonts w:hint="eastAsia" w:ascii="Times New Roman" w:hAnsi="Times New Roman" w:eastAsia="宋体" w:cs="Times New Roman"/>
                <w:color w:val="auto"/>
                <w:spacing w:val="2"/>
                <w:kern w:val="2"/>
                <w:szCs w:val="24"/>
                <w:lang w:val="en-US" w:eastAsia="zh-CN"/>
              </w:rPr>
              <w:t>燃气</w:t>
            </w:r>
            <w:r>
              <w:rPr>
                <w:rFonts w:hint="eastAsia" w:cs="Times New Roman"/>
                <w:color w:val="auto"/>
                <w:spacing w:val="2"/>
                <w:kern w:val="2"/>
                <w:szCs w:val="24"/>
                <w:lang w:val="en-US" w:eastAsia="zh-CN"/>
              </w:rPr>
              <w:t>热水锅炉</w:t>
            </w:r>
            <w:r>
              <w:rPr>
                <w:rFonts w:hint="eastAsia" w:ascii="Times New Roman" w:hAnsi="Times New Roman" w:eastAsia="宋体" w:cs="Times New Roman"/>
                <w:color w:val="auto"/>
                <w:spacing w:val="2"/>
                <w:kern w:val="2"/>
                <w:szCs w:val="24"/>
                <w:lang w:val="en-US" w:eastAsia="zh-CN"/>
              </w:rPr>
              <w:t>天然气年消耗量分别为</w:t>
            </w:r>
            <w:r>
              <w:rPr>
                <w:rFonts w:hint="eastAsia" w:cs="Times New Roman"/>
                <w:color w:val="auto"/>
                <w:spacing w:val="2"/>
                <w:kern w:val="2"/>
                <w:szCs w:val="24"/>
                <w:lang w:val="en-US" w:eastAsia="zh-CN"/>
              </w:rPr>
              <w:t>126</w:t>
            </w:r>
            <w:r>
              <w:rPr>
                <w:rFonts w:hint="eastAsia" w:ascii="Times New Roman" w:hAnsi="Times New Roman" w:eastAsia="宋体" w:cs="Times New Roman"/>
                <w:color w:val="auto"/>
                <w:spacing w:val="2"/>
                <w:kern w:val="2"/>
                <w:szCs w:val="24"/>
                <w:lang w:val="en-US" w:eastAsia="zh-CN"/>
              </w:rPr>
              <w:t>万</w:t>
            </w:r>
            <w:r>
              <w:rPr>
                <w:rFonts w:hint="default" w:ascii="Times New Roman" w:hAnsi="Times New Roman" w:eastAsia="宋体" w:cs="Times New Roman"/>
                <w:color w:val="auto"/>
                <w:spacing w:val="2"/>
                <w:kern w:val="2"/>
                <w:szCs w:val="24"/>
                <w:lang w:val="en-US" w:eastAsia="zh-CN"/>
              </w:rPr>
              <w:t>m</w:t>
            </w:r>
            <w:r>
              <w:rPr>
                <w:rFonts w:hint="default" w:ascii="Times New Roman" w:hAnsi="Times New Roman" w:eastAsia="宋体" w:cs="Times New Roman"/>
                <w:color w:val="auto"/>
                <w:spacing w:val="2"/>
                <w:kern w:val="2"/>
                <w:szCs w:val="24"/>
                <w:vertAlign w:val="superscript"/>
                <w:lang w:val="en-US" w:eastAsia="zh-CN"/>
              </w:rPr>
              <w:t>3</w:t>
            </w:r>
            <w:r>
              <w:rPr>
                <w:rFonts w:hint="default" w:ascii="Times New Roman" w:hAnsi="Times New Roman" w:eastAsia="宋体" w:cs="Times New Roman"/>
                <w:color w:val="auto"/>
                <w:spacing w:val="2"/>
                <w:kern w:val="2"/>
                <w:szCs w:val="24"/>
                <w:lang w:val="en-US" w:eastAsia="zh-CN"/>
              </w:rPr>
              <w:t>/a</w:t>
            </w:r>
            <w:r>
              <w:rPr>
                <w:rFonts w:hint="eastAsia" w:ascii="Times New Roman" w:hAnsi="Times New Roman" w:eastAsia="宋体" w:cs="Times New Roman"/>
                <w:color w:val="auto"/>
                <w:spacing w:val="2"/>
                <w:kern w:val="2"/>
                <w:szCs w:val="24"/>
                <w:lang w:val="en-US" w:eastAsia="zh-CN"/>
              </w:rPr>
              <w:t>，1台</w:t>
            </w:r>
            <w:r>
              <w:rPr>
                <w:rFonts w:hint="eastAsia" w:cs="Times New Roman"/>
                <w:color w:val="auto"/>
                <w:spacing w:val="2"/>
                <w:kern w:val="2"/>
                <w:szCs w:val="24"/>
                <w:lang w:val="en-US" w:eastAsia="zh-CN"/>
              </w:rPr>
              <w:t>5.6MW燃气热水锅炉</w:t>
            </w:r>
            <w:r>
              <w:rPr>
                <w:rFonts w:hint="eastAsia" w:ascii="Times New Roman" w:hAnsi="Times New Roman" w:eastAsia="宋体" w:cs="Times New Roman"/>
                <w:color w:val="auto"/>
                <w:spacing w:val="2"/>
                <w:kern w:val="2"/>
                <w:szCs w:val="24"/>
                <w:lang w:val="en-US" w:eastAsia="zh-CN"/>
              </w:rPr>
              <w:t>天然气年消耗量为</w:t>
            </w:r>
            <w:r>
              <w:rPr>
                <w:rFonts w:hint="eastAsia" w:cs="Times New Roman"/>
                <w:color w:val="auto"/>
                <w:spacing w:val="2"/>
                <w:kern w:val="2"/>
                <w:szCs w:val="24"/>
                <w:lang w:val="en-US" w:eastAsia="zh-CN"/>
              </w:rPr>
              <w:t>198</w:t>
            </w:r>
            <w:r>
              <w:rPr>
                <w:rFonts w:hint="eastAsia" w:ascii="Times New Roman" w:hAnsi="Times New Roman" w:eastAsia="宋体" w:cs="Times New Roman"/>
                <w:color w:val="auto"/>
                <w:spacing w:val="2"/>
                <w:kern w:val="2"/>
                <w:szCs w:val="24"/>
                <w:lang w:val="en-US" w:eastAsia="zh-CN"/>
              </w:rPr>
              <w:t>万</w:t>
            </w:r>
            <w:r>
              <w:rPr>
                <w:rFonts w:hint="default" w:ascii="Times New Roman" w:hAnsi="Times New Roman" w:eastAsia="宋体" w:cs="Times New Roman"/>
                <w:color w:val="auto"/>
                <w:spacing w:val="2"/>
                <w:kern w:val="2"/>
                <w:szCs w:val="24"/>
                <w:lang w:val="en-US" w:eastAsia="zh-CN"/>
              </w:rPr>
              <w:t>m</w:t>
            </w:r>
            <w:r>
              <w:rPr>
                <w:rFonts w:hint="default" w:ascii="Times New Roman" w:hAnsi="Times New Roman" w:eastAsia="宋体" w:cs="Times New Roman"/>
                <w:color w:val="auto"/>
                <w:spacing w:val="2"/>
                <w:kern w:val="2"/>
                <w:szCs w:val="24"/>
                <w:vertAlign w:val="superscript"/>
                <w:lang w:val="en-US" w:eastAsia="zh-CN"/>
              </w:rPr>
              <w:t>3</w:t>
            </w:r>
            <w:r>
              <w:rPr>
                <w:rFonts w:hint="default" w:ascii="Times New Roman" w:hAnsi="Times New Roman" w:eastAsia="宋体" w:cs="Times New Roman"/>
                <w:color w:val="auto"/>
                <w:spacing w:val="2"/>
                <w:kern w:val="2"/>
                <w:szCs w:val="24"/>
                <w:lang w:val="en-US" w:eastAsia="zh-CN"/>
              </w:rPr>
              <w:t>/a</w:t>
            </w:r>
            <w:r>
              <w:rPr>
                <w:rFonts w:hint="eastAsia" w:ascii="Times New Roman" w:hAnsi="Times New Roman" w:eastAsia="宋体" w:cs="Times New Roman"/>
                <w:color w:val="auto"/>
                <w:spacing w:val="2"/>
                <w:kern w:val="2"/>
                <w:szCs w:val="24"/>
                <w:lang w:val="en-US" w:eastAsia="zh-CN"/>
              </w:rPr>
              <w:t>。</w:t>
            </w:r>
            <w:r>
              <w:rPr>
                <w:rFonts w:hint="eastAsia"/>
                <w:color w:val="auto"/>
                <w:spacing w:val="2"/>
                <w:sz w:val="24"/>
                <w:lang w:val="en-US" w:eastAsia="zh-CN"/>
              </w:rPr>
              <w:t>2</w:t>
            </w:r>
            <w:r>
              <w:rPr>
                <w:rFonts w:hint="eastAsia"/>
                <w:color w:val="auto"/>
                <w:spacing w:val="2"/>
                <w:sz w:val="24"/>
              </w:rPr>
              <w:t>台锅炉烟气</w:t>
            </w:r>
            <w:r>
              <w:rPr>
                <w:rFonts w:hint="eastAsia"/>
                <w:color w:val="auto"/>
                <w:spacing w:val="2"/>
                <w:sz w:val="24"/>
                <w:lang w:val="en-US" w:eastAsia="zh-CN"/>
              </w:rPr>
              <w:t>各</w:t>
            </w:r>
            <w:r>
              <w:rPr>
                <w:rFonts w:hint="eastAsia"/>
                <w:color w:val="auto"/>
                <w:spacing w:val="2"/>
                <w:sz w:val="24"/>
              </w:rPr>
              <w:t>设置1根</w:t>
            </w:r>
            <w:r>
              <w:rPr>
                <w:rFonts w:hint="eastAsia"/>
                <w:color w:val="auto"/>
                <w:spacing w:val="2"/>
                <w:sz w:val="24"/>
                <w:lang w:val="en-US" w:eastAsia="zh-CN"/>
              </w:rPr>
              <w:t>8m的</w:t>
            </w:r>
            <w:r>
              <w:rPr>
                <w:rFonts w:hint="eastAsia"/>
                <w:color w:val="auto"/>
                <w:spacing w:val="2"/>
                <w:sz w:val="24"/>
              </w:rPr>
              <w:t>排气筒，</w:t>
            </w:r>
            <w:r>
              <w:rPr>
                <w:rFonts w:hint="eastAsia"/>
                <w:color w:val="auto"/>
                <w:spacing w:val="2"/>
                <w:sz w:val="24"/>
                <w:lang w:val="en-US" w:eastAsia="zh-CN"/>
              </w:rPr>
              <w:t>共设置2根排气筒，</w:t>
            </w:r>
            <w:r>
              <w:rPr>
                <w:rFonts w:hint="default"/>
                <w:color w:val="auto"/>
                <w:spacing w:val="2"/>
                <w:sz w:val="24"/>
              </w:rPr>
              <w:t>锅炉烟气中的主要污染物为颗粒物、SO</w:t>
            </w:r>
            <w:r>
              <w:rPr>
                <w:rFonts w:hint="eastAsia"/>
                <w:color w:val="auto"/>
                <w:spacing w:val="2"/>
                <w:sz w:val="24"/>
                <w:vertAlign w:val="subscript"/>
              </w:rPr>
              <w:t>2</w:t>
            </w:r>
            <w:r>
              <w:rPr>
                <w:rFonts w:hint="default"/>
                <w:color w:val="auto"/>
                <w:spacing w:val="2"/>
                <w:sz w:val="24"/>
              </w:rPr>
              <w:t>、NO</w:t>
            </w:r>
            <w:r>
              <w:rPr>
                <w:rFonts w:hint="default"/>
                <w:color w:val="auto"/>
                <w:spacing w:val="2"/>
                <w:sz w:val="24"/>
                <w:vertAlign w:val="subscript"/>
              </w:rPr>
              <w:t>X</w:t>
            </w:r>
            <w:r>
              <w:rPr>
                <w:rFonts w:hint="default"/>
                <w:color w:val="auto"/>
                <w:spacing w:val="2"/>
                <w:sz w:val="24"/>
              </w:rPr>
              <w:t>。</w:t>
            </w:r>
          </w:p>
          <w:p w14:paraId="373F0C29">
            <w:pPr>
              <w:keepNext w:val="0"/>
              <w:keepLines w:val="0"/>
              <w:pageBreakBefore w:val="0"/>
              <w:widowControl/>
              <w:suppressLineNumbers w:val="0"/>
              <w:kinsoku/>
              <w:wordWrap/>
              <w:overflowPunct/>
              <w:topLinePunct w:val="0"/>
              <w:autoSpaceDE/>
              <w:autoSpaceDN/>
              <w:bidi w:val="0"/>
              <w:adjustRightInd w:val="0"/>
              <w:snapToGrid w:val="0"/>
              <w:ind w:firstLine="488" w:firstLineChars="200"/>
              <w:jc w:val="left"/>
              <w:textAlignment w:val="auto"/>
              <w:rPr>
                <w:rFonts w:hint="eastAsia" w:ascii="Times New Roman" w:hAnsi="Times New Roman" w:eastAsia="宋体" w:cs="Times New Roman"/>
                <w:color w:val="auto"/>
                <w:spacing w:val="2"/>
                <w:kern w:val="2"/>
                <w:sz w:val="24"/>
                <w:szCs w:val="24"/>
                <w:lang w:val="en-US" w:eastAsia="zh-CN" w:bidi="ar-SA"/>
              </w:rPr>
            </w:pPr>
            <w:r>
              <w:rPr>
                <w:rFonts w:hint="eastAsia" w:ascii="Times New Roman" w:hAnsi="Times New Roman" w:eastAsia="宋体" w:cs="Times New Roman"/>
                <w:color w:val="auto"/>
                <w:spacing w:val="2"/>
                <w:kern w:val="2"/>
                <w:sz w:val="24"/>
                <w:szCs w:val="24"/>
                <w:lang w:val="en-US" w:eastAsia="zh-CN" w:bidi="ar-SA"/>
              </w:rPr>
              <w:t>根据《排放源统计调查产排污核算方法和系数手册》（生态环境部办公厅，公告</w:t>
            </w:r>
            <w:r>
              <w:rPr>
                <w:rFonts w:hint="default" w:ascii="Times New Roman" w:hAnsi="Times New Roman" w:eastAsia="宋体" w:cs="Times New Roman"/>
                <w:color w:val="auto"/>
                <w:spacing w:val="2"/>
                <w:kern w:val="2"/>
                <w:sz w:val="24"/>
                <w:szCs w:val="24"/>
                <w:lang w:val="en-US" w:eastAsia="zh-CN" w:bidi="ar-SA"/>
              </w:rPr>
              <w:t>2021</w:t>
            </w:r>
            <w:r>
              <w:rPr>
                <w:rFonts w:hint="eastAsia" w:ascii="Times New Roman" w:hAnsi="Times New Roman" w:eastAsia="宋体" w:cs="Times New Roman"/>
                <w:color w:val="auto"/>
                <w:spacing w:val="2"/>
                <w:kern w:val="2"/>
                <w:sz w:val="24"/>
                <w:szCs w:val="24"/>
                <w:lang w:val="en-US" w:eastAsia="zh-CN" w:bidi="ar-SA"/>
              </w:rPr>
              <w:t>年第</w:t>
            </w:r>
            <w:r>
              <w:rPr>
                <w:rFonts w:hint="default" w:ascii="Times New Roman" w:hAnsi="Times New Roman" w:eastAsia="宋体" w:cs="Times New Roman"/>
                <w:color w:val="auto"/>
                <w:spacing w:val="2"/>
                <w:kern w:val="2"/>
                <w:sz w:val="24"/>
                <w:szCs w:val="24"/>
                <w:lang w:val="en-US" w:eastAsia="zh-CN" w:bidi="ar-SA"/>
              </w:rPr>
              <w:t>24</w:t>
            </w:r>
            <w:r>
              <w:rPr>
                <w:rFonts w:hint="eastAsia" w:ascii="Times New Roman" w:hAnsi="Times New Roman" w:eastAsia="宋体" w:cs="Times New Roman"/>
                <w:color w:val="auto"/>
                <w:spacing w:val="2"/>
                <w:kern w:val="2"/>
                <w:sz w:val="24"/>
                <w:szCs w:val="24"/>
                <w:lang w:val="en-US" w:eastAsia="zh-CN" w:bidi="ar-SA"/>
              </w:rPr>
              <w:t>号）中</w:t>
            </w:r>
            <w:r>
              <w:rPr>
                <w:rFonts w:hint="default" w:ascii="Times New Roman" w:hAnsi="Times New Roman" w:eastAsia="宋体" w:cs="Times New Roman"/>
                <w:color w:val="auto"/>
                <w:spacing w:val="2"/>
                <w:kern w:val="2"/>
                <w:sz w:val="24"/>
                <w:szCs w:val="24"/>
                <w:lang w:val="en-US" w:eastAsia="zh-CN" w:bidi="ar-SA"/>
              </w:rPr>
              <w:t xml:space="preserve">“4430 </w:t>
            </w:r>
            <w:r>
              <w:rPr>
                <w:rFonts w:hint="eastAsia" w:ascii="Times New Roman" w:hAnsi="Times New Roman" w:eastAsia="宋体" w:cs="Times New Roman"/>
                <w:color w:val="auto"/>
                <w:spacing w:val="2"/>
                <w:kern w:val="2"/>
                <w:sz w:val="24"/>
                <w:szCs w:val="24"/>
                <w:lang w:val="en-US" w:eastAsia="zh-CN" w:bidi="ar-SA"/>
              </w:rPr>
              <w:t>工业锅炉（热力生产和供应行业）产污系数表</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燃气工业锅炉</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可知，燃气锅炉产污系数为：工业废气量</w:t>
            </w:r>
            <w:r>
              <w:rPr>
                <w:rFonts w:hint="default" w:ascii="Times New Roman" w:hAnsi="Times New Roman" w:eastAsia="宋体" w:cs="Times New Roman"/>
                <w:color w:val="auto"/>
                <w:spacing w:val="2"/>
                <w:kern w:val="2"/>
                <w:sz w:val="24"/>
                <w:szCs w:val="24"/>
                <w:lang w:val="en-US" w:eastAsia="zh-CN" w:bidi="ar-SA"/>
              </w:rPr>
              <w:t>107753Nm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天然气，本项目</w:t>
            </w:r>
            <w:r>
              <w:rPr>
                <w:rFonts w:hint="eastAsia" w:cs="Times New Roman"/>
                <w:color w:val="auto"/>
                <w:spacing w:val="2"/>
                <w:kern w:val="2"/>
                <w:sz w:val="24"/>
                <w:szCs w:val="24"/>
                <w:lang w:val="en-US" w:eastAsia="zh-CN" w:bidi="ar-SA"/>
              </w:rPr>
              <w:t>3.5MW</w:t>
            </w:r>
            <w:r>
              <w:rPr>
                <w:rFonts w:hint="eastAsia" w:ascii="Times New Roman" w:hAnsi="Times New Roman" w:eastAsia="宋体" w:cs="Times New Roman"/>
                <w:color w:val="auto"/>
                <w:spacing w:val="2"/>
                <w:kern w:val="2"/>
                <w:sz w:val="24"/>
                <w:szCs w:val="24"/>
                <w:lang w:val="en-US" w:eastAsia="zh-CN" w:bidi="ar-SA"/>
              </w:rPr>
              <w:t>燃气</w:t>
            </w:r>
            <w:r>
              <w:rPr>
                <w:rFonts w:hint="eastAsia" w:cs="Times New Roman"/>
                <w:color w:val="auto"/>
                <w:spacing w:val="2"/>
                <w:kern w:val="2"/>
                <w:sz w:val="24"/>
                <w:szCs w:val="24"/>
                <w:lang w:val="en-US" w:eastAsia="zh-CN" w:bidi="ar-SA"/>
              </w:rPr>
              <w:t>热水</w:t>
            </w:r>
            <w:r>
              <w:rPr>
                <w:rFonts w:hint="eastAsia" w:ascii="Times New Roman" w:hAnsi="Times New Roman" w:eastAsia="宋体" w:cs="Times New Roman"/>
                <w:color w:val="auto"/>
                <w:spacing w:val="2"/>
                <w:kern w:val="2"/>
                <w:sz w:val="24"/>
                <w:szCs w:val="24"/>
                <w:lang w:val="en-US" w:eastAsia="zh-CN" w:bidi="ar-SA"/>
              </w:rPr>
              <w:t>锅炉天然气年消耗量为</w:t>
            </w:r>
            <w:r>
              <w:rPr>
                <w:rFonts w:hint="eastAsia" w:cs="Times New Roman"/>
                <w:color w:val="auto"/>
                <w:spacing w:val="2"/>
                <w:kern w:val="2"/>
                <w:sz w:val="24"/>
                <w:szCs w:val="24"/>
                <w:lang w:val="en-US" w:eastAsia="zh-CN" w:bidi="ar-SA"/>
              </w:rPr>
              <w:t>198万</w:t>
            </w:r>
            <w:r>
              <w:rPr>
                <w:rFonts w:hint="default" w:ascii="Times New Roman" w:hAnsi="Times New Roman" w:eastAsia="宋体" w:cs="Times New Roman"/>
                <w:color w:val="auto"/>
                <w:spacing w:val="2"/>
                <w:kern w:val="2"/>
                <w:sz w:val="24"/>
                <w:szCs w:val="24"/>
                <w:lang w:val="en-US" w:eastAsia="zh-CN" w:bidi="ar-SA"/>
              </w:rPr>
              <w:t>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，计算得烟气排放量为</w:t>
            </w:r>
            <w:r>
              <w:rPr>
                <w:rFonts w:hint="eastAsia" w:cs="Times New Roman"/>
                <w:color w:val="auto"/>
                <w:spacing w:val="2"/>
                <w:kern w:val="2"/>
                <w:sz w:val="24"/>
                <w:szCs w:val="24"/>
                <w:lang w:val="en-US" w:eastAsia="zh-CN" w:bidi="ar-SA"/>
              </w:rPr>
              <w:t>1357.68</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Nm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w:t>
            </w:r>
            <w:r>
              <w:rPr>
                <w:rFonts w:hint="eastAsia" w:cs="Times New Roman"/>
                <w:color w:val="auto"/>
                <w:spacing w:val="2"/>
                <w:kern w:val="2"/>
                <w:sz w:val="24"/>
                <w:szCs w:val="24"/>
                <w:lang w:val="en-US" w:eastAsia="zh-CN" w:bidi="ar-SA"/>
              </w:rPr>
              <w:t>5.6MW</w:t>
            </w:r>
            <w:r>
              <w:rPr>
                <w:rFonts w:hint="eastAsia" w:ascii="Times New Roman" w:hAnsi="Times New Roman" w:eastAsia="宋体" w:cs="Times New Roman"/>
                <w:color w:val="auto"/>
                <w:spacing w:val="2"/>
                <w:kern w:val="2"/>
                <w:sz w:val="24"/>
                <w:szCs w:val="24"/>
                <w:lang w:val="en-US" w:eastAsia="zh-CN" w:bidi="ar-SA"/>
              </w:rPr>
              <w:t>燃气</w:t>
            </w:r>
            <w:r>
              <w:rPr>
                <w:rFonts w:hint="eastAsia" w:cs="Times New Roman"/>
                <w:color w:val="auto"/>
                <w:spacing w:val="2"/>
                <w:kern w:val="2"/>
                <w:sz w:val="24"/>
                <w:szCs w:val="24"/>
                <w:lang w:val="en-US" w:eastAsia="zh-CN" w:bidi="ar-SA"/>
              </w:rPr>
              <w:t>热水锅炉</w:t>
            </w:r>
            <w:r>
              <w:rPr>
                <w:rFonts w:hint="eastAsia" w:ascii="Times New Roman" w:hAnsi="Times New Roman" w:eastAsia="宋体" w:cs="Times New Roman"/>
                <w:color w:val="auto"/>
                <w:spacing w:val="2"/>
                <w:kern w:val="2"/>
                <w:sz w:val="24"/>
                <w:szCs w:val="24"/>
                <w:lang w:val="en-US" w:eastAsia="zh-CN" w:bidi="ar-SA"/>
              </w:rPr>
              <w:t>天然气年消耗量为</w:t>
            </w:r>
            <w:r>
              <w:rPr>
                <w:rFonts w:hint="eastAsia" w:cs="Times New Roman"/>
                <w:color w:val="auto"/>
                <w:spacing w:val="2"/>
                <w:kern w:val="2"/>
                <w:szCs w:val="24"/>
                <w:lang w:val="en-US" w:eastAsia="zh-CN"/>
              </w:rPr>
              <w:t>198</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，计算得烟气排放量为</w:t>
            </w:r>
            <w:r>
              <w:rPr>
                <w:rFonts w:hint="eastAsia" w:cs="Times New Roman"/>
                <w:color w:val="auto"/>
                <w:spacing w:val="2"/>
                <w:kern w:val="2"/>
                <w:sz w:val="24"/>
                <w:szCs w:val="24"/>
                <w:lang w:val="en-US" w:eastAsia="zh-CN" w:bidi="ar-SA"/>
              </w:rPr>
              <w:t>2133.51</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Nm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w:t>
            </w:r>
          </w:p>
          <w:p w14:paraId="3F5B9C14">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根据《污染源强核算技术指南—锅炉》（</w:t>
            </w:r>
            <w:r>
              <w:rPr>
                <w:rFonts w:hint="default" w:ascii="Times New Roman" w:hAnsi="Times New Roman" w:eastAsia="宋体" w:cs="Times New Roman"/>
                <w:color w:val="auto"/>
                <w:kern w:val="0"/>
                <w:sz w:val="24"/>
                <w:szCs w:val="24"/>
                <w:lang w:val="en-US" w:eastAsia="zh-CN" w:bidi="ar"/>
              </w:rPr>
              <w:t>HJ991-2018</w:t>
            </w:r>
            <w:r>
              <w:rPr>
                <w:rFonts w:hint="eastAsia" w:ascii="宋体" w:hAnsi="宋体" w:eastAsia="宋体" w:cs="宋体"/>
                <w:color w:val="auto"/>
                <w:kern w:val="0"/>
                <w:sz w:val="24"/>
                <w:szCs w:val="24"/>
                <w:lang w:val="en-US" w:eastAsia="zh-CN" w:bidi="ar"/>
              </w:rPr>
              <w:t>）中</w:t>
            </w:r>
            <w:r>
              <w:rPr>
                <w:rFonts w:hint="default" w:ascii="Times New Roman" w:hAnsi="Times New Roman" w:eastAsia="宋体" w:cs="Times New Roman"/>
                <w:color w:val="auto"/>
                <w:kern w:val="0"/>
                <w:sz w:val="24"/>
                <w:szCs w:val="24"/>
                <w:lang w:val="en-US" w:eastAsia="zh-CN" w:bidi="ar"/>
              </w:rPr>
              <w:t>5.1.2</w:t>
            </w:r>
            <w:r>
              <w:rPr>
                <w:rFonts w:hint="eastAsia" w:ascii="宋体" w:hAnsi="宋体" w:eastAsia="宋体" w:cs="宋体"/>
                <w:color w:val="auto"/>
                <w:kern w:val="0"/>
                <w:sz w:val="24"/>
                <w:szCs w:val="24"/>
                <w:lang w:val="en-US" w:eastAsia="zh-CN" w:bidi="ar"/>
              </w:rPr>
              <w:t>规定计算颗粒物、</w:t>
            </w:r>
            <w:r>
              <w:rPr>
                <w:rFonts w:hint="default" w:ascii="Times New Roman" w:hAnsi="Times New Roman" w:eastAsia="宋体" w:cs="Times New Roman"/>
                <w:color w:val="auto"/>
                <w:kern w:val="0"/>
                <w:sz w:val="24"/>
                <w:szCs w:val="24"/>
                <w:lang w:val="en-US" w:eastAsia="zh-CN" w:bidi="ar"/>
              </w:rPr>
              <w:t>SO</w:t>
            </w:r>
            <w:r>
              <w:rPr>
                <w:rFonts w:hint="default" w:ascii="Times New Roman" w:hAnsi="Times New Roman" w:eastAsia="宋体" w:cs="Times New Roman"/>
                <w:color w:val="auto"/>
                <w:kern w:val="0"/>
                <w:sz w:val="15"/>
                <w:szCs w:val="15"/>
                <w:lang w:val="en-US" w:eastAsia="zh-CN" w:bidi="ar"/>
              </w:rPr>
              <w:t>2</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NOx</w:t>
            </w:r>
            <w:r>
              <w:rPr>
                <w:rFonts w:hint="eastAsia" w:ascii="宋体" w:hAnsi="宋体" w:eastAsia="宋体" w:cs="宋体"/>
                <w:color w:val="auto"/>
                <w:kern w:val="0"/>
                <w:sz w:val="24"/>
                <w:szCs w:val="24"/>
                <w:lang w:val="en-US" w:eastAsia="zh-CN" w:bidi="ar"/>
              </w:rPr>
              <w:t>的排放量。</w:t>
            </w:r>
          </w:p>
          <w:p w14:paraId="21DA3F7F">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A.二氧化硫排放量计算</w:t>
            </w:r>
          </w:p>
          <w:p w14:paraId="1D129246">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燃气锅炉的二氧化硫排放量按下式计算：</w:t>
            </w:r>
          </w:p>
          <w:p w14:paraId="3D1CBEAF">
            <w:pPr>
              <w:pStyle w:val="29"/>
              <w:keepNext w:val="0"/>
              <w:keepLines w:val="0"/>
              <w:suppressLineNumbers w:val="0"/>
              <w:adjustRightInd w:val="0"/>
              <w:snapToGrid w:val="0"/>
              <w:spacing w:before="0" w:beforeAutospacing="0" w:after="0" w:afterAutospacing="0" w:line="360" w:lineRule="auto"/>
              <w:ind w:left="0" w:leftChars="0" w:right="0" w:firstLine="482"/>
              <w:jc w:val="center"/>
              <w:rPr>
                <w:rFonts w:hint="default"/>
                <w:b/>
                <w:bCs/>
                <w:color w:val="auto"/>
              </w:rPr>
            </w:pPr>
            <w:r>
              <w:rPr>
                <w:rFonts w:hint="eastAsia"/>
                <w:b/>
                <w:bCs/>
                <w:color w:val="auto"/>
                <w:position w:val="-24"/>
              </w:rPr>
              <w:object>
                <v:shape id="_x0000_i1028" o:spt="75" type="#_x0000_t75" style="height:31pt;width:168.95pt;" o:ole="t" filled="f" o:preferrelative="t" stroked="f" coordsize="21600,21600">
                  <v:path/>
                  <v:fill on="f" focussize="0,0"/>
                  <v:stroke on="f" joinstyle="miter"/>
                  <v:imagedata r:id="rId8" o:title=""/>
                  <o:lock v:ext="edit" aspectratio="t"/>
                  <w10:wrap type="none"/>
                  <w10:anchorlock/>
                </v:shape>
                <o:OLEObject Type="Embed" ProgID="Equation.KSEE3" ShapeID="_x0000_i1028" DrawAspect="Content" ObjectID="_1468075728" r:id="rId13">
                  <o:LockedField>false</o:LockedField>
                </o:OLEObject>
              </w:object>
            </w:r>
          </w:p>
          <w:p w14:paraId="79E0EFF9">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式中：Q</w:t>
            </w:r>
            <w:r>
              <w:rPr>
                <w:rFonts w:hint="eastAsia"/>
                <w:color w:val="auto"/>
                <w:spacing w:val="2"/>
                <w:kern w:val="2"/>
                <w:szCs w:val="24"/>
                <w:vertAlign w:val="subscript"/>
              </w:rPr>
              <w:t>SO2</w:t>
            </w:r>
            <w:r>
              <w:rPr>
                <w:rFonts w:hint="eastAsia"/>
                <w:color w:val="auto"/>
                <w:spacing w:val="2"/>
                <w:kern w:val="2"/>
                <w:szCs w:val="24"/>
              </w:rPr>
              <w:t>—二氧化硫排放量，t/a；</w:t>
            </w:r>
          </w:p>
          <w:p w14:paraId="515D96E6">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R—锅炉燃料耗量，万m</w:t>
            </w:r>
            <w:r>
              <w:rPr>
                <w:rFonts w:hint="eastAsia"/>
                <w:color w:val="auto"/>
                <w:spacing w:val="2"/>
                <w:kern w:val="2"/>
                <w:szCs w:val="24"/>
                <w:vertAlign w:val="superscript"/>
              </w:rPr>
              <w:t>3</w:t>
            </w:r>
            <w:r>
              <w:rPr>
                <w:rFonts w:hint="eastAsia"/>
                <w:color w:val="auto"/>
                <w:spacing w:val="2"/>
                <w:kern w:val="2"/>
                <w:szCs w:val="24"/>
              </w:rPr>
              <w:t>/a；</w:t>
            </w:r>
          </w:p>
          <w:p w14:paraId="1D7471FC">
            <w:pPr>
              <w:keepNext w:val="0"/>
              <w:keepLines w:val="0"/>
              <w:pageBreakBefore w:val="0"/>
              <w:widowControl/>
              <w:suppressLineNumbers w:val="0"/>
              <w:kinsoku/>
              <w:wordWrap/>
              <w:overflowPunct/>
              <w:topLinePunct w:val="0"/>
              <w:autoSpaceDE/>
              <w:autoSpaceDN/>
              <w:bidi w:val="0"/>
              <w:adjustRightInd/>
              <w:snapToGrid/>
              <w:ind w:firstLine="488" w:firstLineChars="200"/>
              <w:jc w:val="left"/>
              <w:textAlignment w:val="auto"/>
              <w:rPr>
                <w:color w:val="auto"/>
              </w:rPr>
            </w:pPr>
            <w:r>
              <w:rPr>
                <w:rFonts w:hint="eastAsia"/>
                <w:color w:val="auto"/>
                <w:spacing w:val="2"/>
                <w:kern w:val="2"/>
                <w:szCs w:val="24"/>
              </w:rPr>
              <w:t>S</w:t>
            </w:r>
            <w:r>
              <w:rPr>
                <w:rFonts w:hint="eastAsia"/>
                <w:color w:val="auto"/>
                <w:spacing w:val="2"/>
                <w:kern w:val="2"/>
                <w:szCs w:val="24"/>
                <w:vertAlign w:val="subscript"/>
              </w:rPr>
              <w:t>t</w:t>
            </w:r>
            <w:r>
              <w:rPr>
                <w:rFonts w:hint="eastAsia"/>
                <w:color w:val="auto"/>
                <w:spacing w:val="2"/>
                <w:kern w:val="2"/>
                <w:szCs w:val="24"/>
              </w:rPr>
              <w:t>—燃料总硫的质量浓度，</w:t>
            </w:r>
            <w:r>
              <w:rPr>
                <w:rFonts w:hint="eastAsia" w:ascii="宋体" w:hAnsi="宋体" w:eastAsia="宋体" w:cs="宋体"/>
                <w:color w:val="auto"/>
                <w:kern w:val="0"/>
                <w:sz w:val="24"/>
                <w:szCs w:val="24"/>
                <w:lang w:val="en-US" w:eastAsia="zh-CN" w:bidi="ar"/>
              </w:rPr>
              <w:t>参照《天然气》（</w:t>
            </w:r>
            <w:r>
              <w:rPr>
                <w:rFonts w:hint="default" w:ascii="Times New Roman" w:hAnsi="Times New Roman" w:eastAsia="宋体" w:cs="Times New Roman"/>
                <w:color w:val="auto"/>
                <w:kern w:val="0"/>
                <w:sz w:val="24"/>
                <w:szCs w:val="24"/>
                <w:lang w:val="en-US" w:eastAsia="zh-CN" w:bidi="ar"/>
              </w:rPr>
              <w:t>GB17820-2018</w:t>
            </w: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中</w:t>
            </w:r>
            <w:r>
              <w:rPr>
                <w:rFonts w:hint="eastAsia" w:ascii="宋体" w:hAnsi="宋体" w:cs="宋体"/>
                <w:color w:val="auto"/>
                <w:kern w:val="0"/>
                <w:sz w:val="24"/>
                <w:szCs w:val="24"/>
                <w:lang w:val="en-US" w:eastAsia="zh-CN" w:bidi="ar"/>
              </w:rPr>
              <w:t>一</w:t>
            </w:r>
            <w:r>
              <w:rPr>
                <w:rFonts w:hint="eastAsia" w:ascii="宋体" w:hAnsi="宋体" w:eastAsia="宋体" w:cs="宋体"/>
                <w:color w:val="auto"/>
                <w:kern w:val="0"/>
                <w:sz w:val="24"/>
                <w:szCs w:val="24"/>
                <w:lang w:val="en-US" w:eastAsia="zh-CN" w:bidi="ar"/>
              </w:rPr>
              <w:t>类天然气质量要求，总硫（以硫计）</w:t>
            </w:r>
            <w:r>
              <w:rPr>
                <w:rFonts w:hint="eastAsia"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0mg/m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w:t>
            </w:r>
          </w:p>
          <w:p w14:paraId="682C4E5F">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default"/>
                <w:color w:val="auto"/>
                <w:spacing w:val="2"/>
                <w:kern w:val="2"/>
                <w:szCs w:val="24"/>
              </w:rPr>
              <w:t>η</w:t>
            </w:r>
            <w:r>
              <w:rPr>
                <w:rFonts w:hint="eastAsia"/>
                <w:color w:val="auto"/>
                <w:spacing w:val="2"/>
                <w:kern w:val="2"/>
                <w:szCs w:val="24"/>
                <w:vertAlign w:val="subscript"/>
              </w:rPr>
              <w:t>s</w:t>
            </w:r>
            <w:r>
              <w:rPr>
                <w:rFonts w:hint="default"/>
                <w:color w:val="auto"/>
                <w:spacing w:val="2"/>
                <w:kern w:val="2"/>
                <w:szCs w:val="24"/>
              </w:rPr>
              <w:t>—</w:t>
            </w:r>
            <w:r>
              <w:rPr>
                <w:rFonts w:hint="eastAsia"/>
                <w:color w:val="auto"/>
                <w:spacing w:val="2"/>
                <w:kern w:val="2"/>
                <w:szCs w:val="24"/>
              </w:rPr>
              <w:t>脱硫效率，%，取0；</w:t>
            </w:r>
          </w:p>
          <w:p w14:paraId="3A48B051">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K</w:t>
            </w:r>
            <w:r>
              <w:rPr>
                <w:rFonts w:hint="default"/>
                <w:color w:val="auto"/>
                <w:spacing w:val="2"/>
                <w:kern w:val="2"/>
                <w:szCs w:val="24"/>
              </w:rPr>
              <w:t>—</w:t>
            </w:r>
            <w:r>
              <w:rPr>
                <w:rFonts w:hint="eastAsia"/>
                <w:color w:val="auto"/>
                <w:spacing w:val="2"/>
                <w:kern w:val="2"/>
                <w:szCs w:val="24"/>
              </w:rPr>
              <w:t>燃料中的硫燃烧后氧化成二氧化硫的份额，取值1.0。</w:t>
            </w:r>
          </w:p>
          <w:p w14:paraId="1A86955C">
            <w:pPr>
              <w:pStyle w:val="29"/>
              <w:keepNext w:val="0"/>
              <w:keepLines w:val="0"/>
              <w:suppressLineNumbers w:val="0"/>
              <w:adjustRightInd w:val="0"/>
              <w:snapToGrid w:val="0"/>
              <w:spacing w:before="0" w:beforeAutospacing="0" w:after="0" w:afterAutospacing="0" w:line="360" w:lineRule="auto"/>
              <w:ind w:left="0" w:leftChars="0" w:right="0" w:firstLine="488"/>
              <w:rPr>
                <w:rFonts w:hint="eastAsia"/>
                <w:color w:val="auto"/>
                <w:spacing w:val="2"/>
                <w:kern w:val="2"/>
                <w:szCs w:val="24"/>
                <w:lang w:eastAsia="zh-CN"/>
              </w:rPr>
            </w:pPr>
            <w:r>
              <w:rPr>
                <w:rFonts w:hint="eastAsia"/>
                <w:color w:val="auto"/>
                <w:spacing w:val="2"/>
                <w:kern w:val="2"/>
                <w:szCs w:val="24"/>
              </w:rPr>
              <w:t>经计算，</w:t>
            </w:r>
            <w:r>
              <w:rPr>
                <w:rFonts w:hint="eastAsia"/>
                <w:color w:val="auto"/>
                <w:spacing w:val="2"/>
                <w:kern w:val="2"/>
                <w:szCs w:val="24"/>
                <w:lang w:val="en-US" w:eastAsia="zh-CN"/>
              </w:rPr>
              <w:t>项目3.5MW</w:t>
            </w:r>
            <w:r>
              <w:rPr>
                <w:rFonts w:hint="eastAsia"/>
                <w:color w:val="auto"/>
                <w:spacing w:val="2"/>
                <w:kern w:val="2"/>
                <w:szCs w:val="24"/>
              </w:rPr>
              <w:t>锅炉烟气中二氧化硫的排放量约为</w:t>
            </w:r>
            <w:r>
              <w:rPr>
                <w:rFonts w:hint="eastAsia"/>
                <w:color w:val="auto"/>
                <w:spacing w:val="2"/>
                <w:kern w:val="2"/>
                <w:szCs w:val="24"/>
                <w:lang w:val="en-US" w:eastAsia="zh-CN"/>
              </w:rPr>
              <w:t>0.054</w:t>
            </w:r>
            <w:r>
              <w:rPr>
                <w:rFonts w:hint="eastAsia"/>
                <w:color w:val="auto"/>
                <w:spacing w:val="2"/>
                <w:kern w:val="2"/>
                <w:szCs w:val="24"/>
              </w:rPr>
              <w:t>t/a，排放速率约为0.</w:t>
            </w:r>
            <w:r>
              <w:rPr>
                <w:rFonts w:hint="eastAsia"/>
                <w:color w:val="auto"/>
                <w:spacing w:val="2"/>
                <w:kern w:val="2"/>
                <w:szCs w:val="24"/>
                <w:lang w:val="en-US" w:eastAsia="zh-CN"/>
              </w:rPr>
              <w:t>014</w:t>
            </w:r>
            <w:r>
              <w:rPr>
                <w:rFonts w:hint="eastAsia"/>
                <w:color w:val="auto"/>
                <w:spacing w:val="2"/>
                <w:kern w:val="2"/>
                <w:szCs w:val="24"/>
              </w:rPr>
              <w:t>kg/h，排放浓度约为</w:t>
            </w:r>
            <w:r>
              <w:rPr>
                <w:rFonts w:hint="eastAsia"/>
                <w:color w:val="auto"/>
                <w:spacing w:val="2"/>
                <w:kern w:val="2"/>
                <w:szCs w:val="24"/>
                <w:lang w:val="en-US" w:eastAsia="zh-CN"/>
              </w:rPr>
              <w:t>3.9</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r>
              <w:rPr>
                <w:rFonts w:hint="eastAsia"/>
                <w:color w:val="auto"/>
                <w:spacing w:val="2"/>
                <w:kern w:val="2"/>
                <w:szCs w:val="24"/>
                <w:lang w:val="en-US" w:eastAsia="zh-CN"/>
              </w:rPr>
              <w:t>项目5.6MW锅炉</w:t>
            </w:r>
            <w:r>
              <w:rPr>
                <w:rFonts w:hint="eastAsia"/>
                <w:color w:val="auto"/>
                <w:spacing w:val="2"/>
                <w:kern w:val="2"/>
                <w:szCs w:val="24"/>
              </w:rPr>
              <w:t>烟气中二氧化硫的排放量约为0.</w:t>
            </w:r>
            <w:r>
              <w:rPr>
                <w:rFonts w:hint="eastAsia"/>
                <w:color w:val="auto"/>
                <w:spacing w:val="2"/>
                <w:kern w:val="2"/>
                <w:szCs w:val="24"/>
                <w:lang w:val="en-US" w:eastAsia="zh-CN"/>
              </w:rPr>
              <w:t>079</w:t>
            </w:r>
            <w:r>
              <w:rPr>
                <w:rFonts w:hint="eastAsia"/>
                <w:color w:val="auto"/>
                <w:spacing w:val="2"/>
                <w:kern w:val="2"/>
                <w:szCs w:val="24"/>
              </w:rPr>
              <w:t>t/a，排放速率约为0.</w:t>
            </w:r>
            <w:r>
              <w:rPr>
                <w:rFonts w:hint="eastAsia"/>
                <w:color w:val="auto"/>
                <w:spacing w:val="2"/>
                <w:kern w:val="2"/>
                <w:szCs w:val="24"/>
                <w:lang w:val="en-US" w:eastAsia="zh-CN"/>
              </w:rPr>
              <w:t>022</w:t>
            </w:r>
            <w:r>
              <w:rPr>
                <w:rFonts w:hint="eastAsia"/>
                <w:color w:val="auto"/>
                <w:spacing w:val="2"/>
                <w:kern w:val="2"/>
                <w:szCs w:val="24"/>
              </w:rPr>
              <w:t>kg/h，排放浓度约为</w:t>
            </w:r>
            <w:r>
              <w:rPr>
                <w:rFonts w:hint="eastAsia"/>
                <w:color w:val="auto"/>
                <w:spacing w:val="2"/>
                <w:kern w:val="2"/>
                <w:szCs w:val="24"/>
                <w:lang w:val="en-US" w:eastAsia="zh-CN"/>
              </w:rPr>
              <w:t>3.9</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p>
          <w:p w14:paraId="688CE243">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B.颗粒物排放量计算</w:t>
            </w:r>
          </w:p>
          <w:p w14:paraId="79D5D6C7">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颗粒物排放量按下式计算</w:t>
            </w:r>
          </w:p>
          <w:p w14:paraId="61643125">
            <w:pPr>
              <w:pStyle w:val="29"/>
              <w:keepNext w:val="0"/>
              <w:keepLines w:val="0"/>
              <w:suppressLineNumbers w:val="0"/>
              <w:adjustRightInd w:val="0"/>
              <w:snapToGrid w:val="0"/>
              <w:spacing w:before="0" w:beforeAutospacing="0" w:after="0" w:afterAutospacing="0" w:line="360" w:lineRule="auto"/>
              <w:ind w:left="0" w:leftChars="0" w:right="0" w:firstLine="482"/>
              <w:rPr>
                <w:rFonts w:hint="default"/>
                <w:b/>
                <w:bCs/>
                <w:color w:val="auto"/>
              </w:rPr>
            </w:pPr>
            <w:r>
              <w:rPr>
                <w:rFonts w:hint="eastAsia"/>
                <w:b/>
                <w:bCs/>
                <w:color w:val="auto"/>
                <w:position w:val="-24"/>
              </w:rPr>
              <w:object>
                <v:shape id="_x0000_i1029" o:spt="75" type="#_x0000_t75" style="height:31pt;width:172pt;" o:ole="t" filled="f" o:preferrelative="t" stroked="f" coordsize="21600,21600">
                  <v:path/>
                  <v:fill on="f" focussize="0,0"/>
                  <v:stroke on="f" joinstyle="miter"/>
                  <v:imagedata r:id="rId10" o:title=""/>
                  <o:lock v:ext="edit" aspectratio="t"/>
                  <w10:wrap type="none"/>
                  <w10:anchorlock/>
                </v:shape>
                <o:OLEObject Type="Embed" ProgID="Equation.KSEE3" ShapeID="_x0000_i1029" DrawAspect="Content" ObjectID="_1468075729" r:id="rId14">
                  <o:LockedField>false</o:LockedField>
                </o:OLEObject>
              </w:object>
            </w:r>
          </w:p>
          <w:p w14:paraId="36B7C09A">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式中：E</w:t>
            </w:r>
            <w:r>
              <w:rPr>
                <w:rFonts w:hint="eastAsia"/>
                <w:color w:val="auto"/>
                <w:spacing w:val="2"/>
                <w:kern w:val="2"/>
                <w:szCs w:val="24"/>
                <w:vertAlign w:val="subscript"/>
              </w:rPr>
              <w:t>颗粒物</w:t>
            </w:r>
            <w:r>
              <w:rPr>
                <w:rFonts w:hint="eastAsia"/>
                <w:color w:val="auto"/>
                <w:spacing w:val="2"/>
                <w:kern w:val="2"/>
                <w:szCs w:val="24"/>
              </w:rPr>
              <w:t>—核算时段内颗粒物排放量，t/a；</w:t>
            </w:r>
          </w:p>
          <w:p w14:paraId="55057C1B">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R—核算时段内锅炉燃料耗量，万m</w:t>
            </w:r>
            <w:r>
              <w:rPr>
                <w:rFonts w:hint="eastAsia"/>
                <w:color w:val="auto"/>
                <w:spacing w:val="2"/>
                <w:kern w:val="2"/>
                <w:szCs w:val="24"/>
                <w:vertAlign w:val="superscript"/>
              </w:rPr>
              <w:t>3</w:t>
            </w:r>
            <w:r>
              <w:rPr>
                <w:rFonts w:hint="eastAsia"/>
                <w:color w:val="auto"/>
                <w:spacing w:val="2"/>
                <w:kern w:val="2"/>
                <w:szCs w:val="24"/>
              </w:rPr>
              <w:t>/a；</w:t>
            </w:r>
          </w:p>
          <w:p w14:paraId="377E7DDF">
            <w:pPr>
              <w:keepNext w:val="0"/>
              <w:keepLines w:val="0"/>
              <w:widowControl/>
              <w:suppressLineNumbers w:val="0"/>
              <w:ind w:firstLine="488" w:firstLineChars="200"/>
              <w:jc w:val="left"/>
              <w:rPr>
                <w:rFonts w:hint="default"/>
                <w:color w:val="auto"/>
                <w:spacing w:val="2"/>
                <w:kern w:val="2"/>
                <w:szCs w:val="24"/>
              </w:rPr>
            </w:pPr>
            <w:r>
              <w:rPr>
                <w:rFonts w:hint="default"/>
                <w:color w:val="auto"/>
                <w:spacing w:val="2"/>
                <w:kern w:val="2"/>
                <w:szCs w:val="24"/>
              </w:rPr>
              <w:t>β</w:t>
            </w:r>
            <w:r>
              <w:rPr>
                <w:rFonts w:hint="eastAsia"/>
                <w:color w:val="auto"/>
                <w:spacing w:val="2"/>
                <w:kern w:val="2"/>
                <w:szCs w:val="24"/>
                <w:vertAlign w:val="subscript"/>
              </w:rPr>
              <w:t>颗粒物</w:t>
            </w:r>
            <w:r>
              <w:rPr>
                <w:rFonts w:hint="eastAsia"/>
                <w:color w:val="auto"/>
                <w:spacing w:val="2"/>
                <w:kern w:val="2"/>
                <w:szCs w:val="24"/>
              </w:rPr>
              <w:t>—产污系数，</w:t>
            </w:r>
            <w:r>
              <w:rPr>
                <w:rFonts w:hint="eastAsia" w:ascii="宋体" w:hAnsi="宋体" w:eastAsia="宋体" w:cs="宋体"/>
                <w:color w:val="auto"/>
                <w:kern w:val="0"/>
                <w:sz w:val="24"/>
                <w:szCs w:val="24"/>
                <w:lang w:val="en-US" w:eastAsia="zh-CN" w:bidi="ar"/>
              </w:rPr>
              <w:t>根据《环境保护实用数据手册》，取</w:t>
            </w:r>
            <w:r>
              <w:rPr>
                <w:rFonts w:hint="default" w:ascii="Times New Roman" w:hAnsi="Times New Roman" w:eastAsia="宋体" w:cs="Times New Roman"/>
                <w:color w:val="auto"/>
                <w:kern w:val="0"/>
                <w:sz w:val="24"/>
                <w:szCs w:val="24"/>
                <w:lang w:val="en-US" w:eastAsia="zh-CN" w:bidi="ar"/>
              </w:rPr>
              <w:t>0.8kg/</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eastAsia"/>
                <w:color w:val="auto"/>
                <w:spacing w:val="2"/>
                <w:kern w:val="2"/>
                <w:szCs w:val="24"/>
              </w:rPr>
              <w:t>；</w:t>
            </w:r>
          </w:p>
          <w:p w14:paraId="31A58575">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default"/>
                <w:color w:val="auto"/>
                <w:spacing w:val="2"/>
                <w:kern w:val="2"/>
                <w:szCs w:val="24"/>
              </w:rPr>
              <w:t>η</w:t>
            </w:r>
            <w:r>
              <w:rPr>
                <w:rFonts w:hint="eastAsia"/>
                <w:color w:val="auto"/>
                <w:spacing w:val="2"/>
                <w:kern w:val="2"/>
                <w:szCs w:val="24"/>
                <w:vertAlign w:val="subscript"/>
              </w:rPr>
              <w:t>s</w:t>
            </w:r>
            <w:r>
              <w:rPr>
                <w:rFonts w:hint="default"/>
                <w:color w:val="auto"/>
                <w:spacing w:val="2"/>
                <w:kern w:val="2"/>
                <w:szCs w:val="24"/>
              </w:rPr>
              <w:t>—</w:t>
            </w:r>
            <w:r>
              <w:rPr>
                <w:rFonts w:hint="eastAsia"/>
                <w:color w:val="auto"/>
                <w:spacing w:val="2"/>
                <w:kern w:val="2"/>
                <w:szCs w:val="24"/>
              </w:rPr>
              <w:t>颗粒物的脱除效率，%，取0；</w:t>
            </w:r>
          </w:p>
          <w:p w14:paraId="60514C46">
            <w:pPr>
              <w:pStyle w:val="29"/>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经计算，</w:t>
            </w:r>
            <w:r>
              <w:rPr>
                <w:rFonts w:hint="eastAsia"/>
                <w:color w:val="auto"/>
                <w:spacing w:val="2"/>
                <w:kern w:val="2"/>
                <w:szCs w:val="24"/>
                <w:lang w:val="en-US" w:eastAsia="zh-CN"/>
              </w:rPr>
              <w:t>项目3.5MW</w:t>
            </w:r>
            <w:r>
              <w:rPr>
                <w:rFonts w:hint="eastAsia"/>
                <w:color w:val="auto"/>
                <w:spacing w:val="2"/>
                <w:kern w:val="2"/>
                <w:szCs w:val="24"/>
              </w:rPr>
              <w:t>锅炉烟气中</w:t>
            </w:r>
            <w:r>
              <w:rPr>
                <w:rFonts w:hint="eastAsia"/>
                <w:color w:val="auto"/>
                <w:spacing w:val="2"/>
                <w:kern w:val="2"/>
                <w:szCs w:val="24"/>
                <w:lang w:val="en-US" w:eastAsia="zh-CN"/>
              </w:rPr>
              <w:t>颗粒物</w:t>
            </w:r>
            <w:r>
              <w:rPr>
                <w:rFonts w:hint="eastAsia"/>
                <w:color w:val="auto"/>
                <w:spacing w:val="2"/>
                <w:kern w:val="2"/>
                <w:szCs w:val="24"/>
              </w:rPr>
              <w:t>的排放量约为</w:t>
            </w:r>
            <w:r>
              <w:rPr>
                <w:rFonts w:hint="eastAsia"/>
                <w:color w:val="auto"/>
                <w:spacing w:val="2"/>
                <w:kern w:val="2"/>
                <w:szCs w:val="24"/>
                <w:lang w:val="en-US" w:eastAsia="zh-CN"/>
              </w:rPr>
              <w:t>0.1t</w:t>
            </w:r>
            <w:r>
              <w:rPr>
                <w:rFonts w:hint="eastAsia"/>
                <w:color w:val="auto"/>
                <w:spacing w:val="2"/>
                <w:kern w:val="2"/>
                <w:szCs w:val="24"/>
              </w:rPr>
              <w:t>/a，排放速率约为</w:t>
            </w:r>
            <w:r>
              <w:rPr>
                <w:rFonts w:hint="eastAsia"/>
                <w:color w:val="auto"/>
                <w:spacing w:val="2"/>
                <w:kern w:val="2"/>
                <w:szCs w:val="24"/>
                <w:lang w:val="en-US" w:eastAsia="zh-CN"/>
              </w:rPr>
              <w:t>0.028</w:t>
            </w:r>
            <w:r>
              <w:rPr>
                <w:rFonts w:hint="eastAsia"/>
                <w:color w:val="auto"/>
                <w:spacing w:val="2"/>
                <w:kern w:val="2"/>
                <w:szCs w:val="24"/>
              </w:rPr>
              <w:t>kg/h，排放浓度约为</w:t>
            </w:r>
            <w:r>
              <w:rPr>
                <w:rFonts w:hint="eastAsia"/>
                <w:color w:val="auto"/>
                <w:spacing w:val="2"/>
                <w:kern w:val="2"/>
                <w:szCs w:val="24"/>
                <w:lang w:val="en-US" w:eastAsia="zh-CN"/>
              </w:rPr>
              <w:t>7.4</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r>
              <w:rPr>
                <w:rFonts w:hint="eastAsia"/>
                <w:color w:val="auto"/>
                <w:spacing w:val="2"/>
                <w:kern w:val="2"/>
                <w:szCs w:val="24"/>
                <w:lang w:val="en-US" w:eastAsia="zh-CN"/>
              </w:rPr>
              <w:t>项目5.6MW锅炉</w:t>
            </w:r>
            <w:r>
              <w:rPr>
                <w:rFonts w:hint="eastAsia"/>
                <w:color w:val="auto"/>
                <w:spacing w:val="2"/>
                <w:kern w:val="2"/>
                <w:szCs w:val="24"/>
              </w:rPr>
              <w:t>烟气中</w:t>
            </w:r>
            <w:r>
              <w:rPr>
                <w:rFonts w:hint="eastAsia"/>
                <w:color w:val="auto"/>
                <w:spacing w:val="2"/>
                <w:kern w:val="2"/>
                <w:szCs w:val="24"/>
                <w:lang w:val="en-US" w:eastAsia="zh-CN"/>
              </w:rPr>
              <w:t>颗粒物</w:t>
            </w:r>
            <w:r>
              <w:rPr>
                <w:rFonts w:hint="eastAsia"/>
                <w:color w:val="auto"/>
                <w:spacing w:val="2"/>
                <w:kern w:val="2"/>
                <w:szCs w:val="24"/>
              </w:rPr>
              <w:t>的排放量约为</w:t>
            </w:r>
            <w:r>
              <w:rPr>
                <w:rFonts w:hint="eastAsia"/>
                <w:color w:val="auto"/>
                <w:spacing w:val="2"/>
                <w:kern w:val="2"/>
                <w:szCs w:val="24"/>
                <w:lang w:eastAsia="zh-CN"/>
              </w:rPr>
              <w:t>0.158</w:t>
            </w:r>
            <w:r>
              <w:rPr>
                <w:rFonts w:hint="eastAsia"/>
                <w:color w:val="auto"/>
                <w:spacing w:val="2"/>
                <w:kern w:val="2"/>
                <w:szCs w:val="24"/>
              </w:rPr>
              <w:t>t/a，排放速率约为0.</w:t>
            </w:r>
            <w:r>
              <w:rPr>
                <w:rFonts w:hint="eastAsia"/>
                <w:color w:val="auto"/>
                <w:spacing w:val="2"/>
                <w:kern w:val="2"/>
                <w:szCs w:val="24"/>
                <w:lang w:val="en-US" w:eastAsia="zh-CN"/>
              </w:rPr>
              <w:t>044</w:t>
            </w:r>
            <w:r>
              <w:rPr>
                <w:rFonts w:hint="eastAsia"/>
                <w:color w:val="auto"/>
                <w:spacing w:val="2"/>
                <w:kern w:val="2"/>
                <w:szCs w:val="24"/>
              </w:rPr>
              <w:t>kg/h，排放浓度约为</w:t>
            </w:r>
            <w:r>
              <w:rPr>
                <w:rFonts w:hint="eastAsia"/>
                <w:color w:val="auto"/>
                <w:spacing w:val="2"/>
                <w:kern w:val="2"/>
                <w:szCs w:val="24"/>
                <w:lang w:val="en-US" w:eastAsia="zh-CN"/>
              </w:rPr>
              <w:t>7.4</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p>
          <w:p w14:paraId="53B31F8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C、氮氧化物排放量</w:t>
            </w:r>
          </w:p>
          <w:p w14:paraId="2293FEF0">
            <w:pPr>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default" w:ascii="Times New Roman" w:hAnsi="Times New Roman" w:eastAsia="宋体" w:cs="Times New Roman"/>
                <w:color w:val="auto"/>
                <w:kern w:val="2"/>
                <w:sz w:val="24"/>
                <w:szCs w:val="24"/>
                <w:lang w:val="en-US" w:eastAsia="zh-CN" w:bidi="ar-SA"/>
              </w:rPr>
            </w:pPr>
            <w:r>
              <w:rPr>
                <w:rFonts w:hint="eastAsia"/>
                <w:b/>
                <w:bCs/>
                <w:color w:val="auto"/>
                <w:position w:val="-24"/>
              </w:rPr>
              <w:object>
                <v:shape id="_x0000_i1030" o:spt="75" type="#_x0000_t75" style="height:33pt;width:180pt;" o:ole="t" filled="f" o:preferrelative="t" stroked="f" coordsize="21600,21600">
                  <v:path/>
                  <v:fill on="f" focussize="0,0"/>
                  <v:stroke on="f"/>
                  <v:imagedata r:id="rId12" o:title=""/>
                  <o:lock v:ext="edit" aspectratio="t"/>
                  <w10:wrap type="none"/>
                  <w10:anchorlock/>
                </v:shape>
                <o:OLEObject Type="Embed" ProgID="Equation.KSEE3" ShapeID="_x0000_i1030" DrawAspect="Content" ObjectID="_1468075730" r:id="rId15">
                  <o:LockedField>false</o:LockedField>
                </o:OLEObject>
              </w:object>
            </w:r>
          </w:p>
          <w:p w14:paraId="1CD5069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式中：</w:t>
            </w:r>
            <w:r>
              <w:rPr>
                <w:rFonts w:hint="default" w:ascii="Times New Roman" w:hAnsi="Times New Roman" w:eastAsia="宋体" w:cs="Times New Roman"/>
                <w:color w:val="auto"/>
                <w:kern w:val="0"/>
                <w:sz w:val="24"/>
                <w:szCs w:val="24"/>
                <w:lang w:val="en-US" w:eastAsia="zh-CN" w:bidi="ar"/>
              </w:rPr>
              <w:t>E</w:t>
            </w:r>
            <w:r>
              <w:rPr>
                <w:rFonts w:hint="default" w:ascii="Times New Roman" w:hAnsi="Times New Roman" w:eastAsia="宋体" w:cs="Times New Roman"/>
                <w:color w:val="auto"/>
                <w:kern w:val="0"/>
                <w:sz w:val="15"/>
                <w:szCs w:val="15"/>
                <w:lang w:val="en-US" w:eastAsia="zh-CN" w:bidi="ar"/>
              </w:rPr>
              <w:t>NOx</w:t>
            </w:r>
            <w:r>
              <w:rPr>
                <w:rFonts w:hint="eastAsia" w:ascii="宋体" w:hAnsi="宋体" w:eastAsia="宋体" w:cs="宋体"/>
                <w:color w:val="auto"/>
                <w:kern w:val="0"/>
                <w:sz w:val="24"/>
                <w:szCs w:val="24"/>
                <w:lang w:val="en-US" w:eastAsia="zh-CN" w:bidi="ar"/>
              </w:rPr>
              <w:t>-核算时段内</w:t>
            </w:r>
            <w:r>
              <w:rPr>
                <w:rFonts w:hint="eastAsia" w:ascii="宋体" w:hAnsi="宋体" w:cs="宋体"/>
                <w:color w:val="auto"/>
                <w:kern w:val="0"/>
                <w:sz w:val="24"/>
                <w:szCs w:val="24"/>
                <w:lang w:val="en-US" w:eastAsia="zh-CN" w:bidi="ar"/>
              </w:rPr>
              <w:t>氮氧化物</w:t>
            </w:r>
            <w:r>
              <w:rPr>
                <w:rFonts w:hint="eastAsia" w:ascii="宋体" w:hAnsi="宋体" w:eastAsia="宋体" w:cs="宋体"/>
                <w:color w:val="auto"/>
                <w:kern w:val="0"/>
                <w:sz w:val="24"/>
                <w:szCs w:val="24"/>
                <w:lang w:val="en-US" w:eastAsia="zh-CN" w:bidi="ar"/>
              </w:rPr>
              <w:t>排放量，</w:t>
            </w:r>
            <w:r>
              <w:rPr>
                <w:rFonts w:hint="default" w:ascii="Times New Roman" w:hAnsi="Times New Roman" w:eastAsia="宋体" w:cs="Times New Roman"/>
                <w:color w:val="auto"/>
                <w:kern w:val="0"/>
                <w:sz w:val="24"/>
                <w:szCs w:val="24"/>
                <w:lang w:val="en-US" w:eastAsia="zh-CN" w:bidi="ar"/>
              </w:rPr>
              <w:t>t</w:t>
            </w:r>
            <w:r>
              <w:rPr>
                <w:rFonts w:hint="eastAsia" w:ascii="宋体" w:hAnsi="宋体" w:eastAsia="宋体" w:cs="宋体"/>
                <w:color w:val="auto"/>
                <w:kern w:val="0"/>
                <w:sz w:val="24"/>
                <w:szCs w:val="24"/>
                <w:lang w:val="en-US" w:eastAsia="zh-CN" w:bidi="ar"/>
              </w:rPr>
              <w:t>；</w:t>
            </w:r>
          </w:p>
          <w:p w14:paraId="338EAEB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ρ</w:t>
            </w:r>
            <w:r>
              <w:rPr>
                <w:rFonts w:hint="default" w:ascii="Times New Roman" w:hAnsi="Times New Roman" w:eastAsia="宋体" w:cs="Times New Roman"/>
                <w:color w:val="auto"/>
                <w:kern w:val="0"/>
                <w:sz w:val="13"/>
                <w:szCs w:val="13"/>
                <w:vertAlign w:val="subscript"/>
                <w:lang w:val="en-US" w:eastAsia="zh-CN" w:bidi="ar"/>
              </w:rPr>
              <w:t>NOx</w:t>
            </w:r>
            <w:r>
              <w:rPr>
                <w:rFonts w:hint="eastAsia" w:ascii="宋体" w:hAnsi="宋体" w:eastAsia="宋体" w:cs="宋体"/>
                <w:color w:val="auto"/>
                <w:kern w:val="0"/>
                <w:sz w:val="24"/>
                <w:szCs w:val="24"/>
                <w:lang w:val="en-US" w:eastAsia="zh-CN" w:bidi="ar"/>
              </w:rPr>
              <w:t>-锅炉炉膛出口氮氧化物质量浓度，</w:t>
            </w:r>
            <w:r>
              <w:rPr>
                <w:rFonts w:hint="default" w:ascii="Times New Roman" w:hAnsi="Times New Roman" w:eastAsia="宋体" w:cs="Times New Roman"/>
                <w:color w:val="auto"/>
                <w:kern w:val="0"/>
                <w:sz w:val="24"/>
                <w:szCs w:val="24"/>
                <w:lang w:val="en-US" w:eastAsia="zh-CN" w:bidi="ar"/>
              </w:rPr>
              <w:t>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；根据设备厂家资料氮氧化物浓度可控制在</w:t>
            </w:r>
            <w:r>
              <w:rPr>
                <w:rFonts w:hint="default" w:ascii="Times New Roman" w:hAnsi="Times New Roman" w:eastAsia="宋体" w:cs="Times New Roman"/>
                <w:color w:val="auto"/>
                <w:kern w:val="0"/>
                <w:sz w:val="24"/>
                <w:szCs w:val="24"/>
                <w:lang w:val="en-US" w:eastAsia="zh-CN" w:bidi="ar"/>
              </w:rPr>
              <w:t>50mg/m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cs="宋体"/>
                <w:color w:val="auto"/>
                <w:kern w:val="0"/>
                <w:sz w:val="24"/>
                <w:szCs w:val="24"/>
                <w:lang w:val="en-US" w:eastAsia="zh-CN" w:bidi="ar"/>
              </w:rPr>
              <w:t>以</w:t>
            </w:r>
            <w:r>
              <w:rPr>
                <w:rFonts w:hint="eastAsia" w:ascii="宋体" w:hAnsi="宋体" w:eastAsia="宋体" w:cs="宋体"/>
                <w:color w:val="auto"/>
                <w:kern w:val="0"/>
                <w:sz w:val="24"/>
                <w:szCs w:val="24"/>
                <w:lang w:val="en-US" w:eastAsia="zh-CN" w:bidi="ar"/>
              </w:rPr>
              <w:t>内。本次保守考虑，氮氧化物浓度以</w:t>
            </w:r>
            <w:r>
              <w:rPr>
                <w:rFonts w:hint="eastAsia" w:cs="Times New Roman"/>
                <w:color w:val="auto"/>
                <w:kern w:val="0"/>
                <w:sz w:val="24"/>
                <w:szCs w:val="24"/>
                <w:lang w:val="en-US" w:eastAsia="zh-CN" w:bidi="ar"/>
              </w:rPr>
              <w:t>49</w:t>
            </w:r>
            <w:r>
              <w:rPr>
                <w:rFonts w:hint="default" w:ascii="Times New Roman" w:hAnsi="Times New Roman" w:eastAsia="宋体" w:cs="Times New Roman"/>
                <w:color w:val="auto"/>
                <w:kern w:val="0"/>
                <w:sz w:val="24"/>
                <w:szCs w:val="24"/>
                <w:lang w:val="en-US" w:eastAsia="zh-CN" w:bidi="ar"/>
              </w:rPr>
              <w:t>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计。</w:t>
            </w:r>
          </w:p>
          <w:p w14:paraId="01D3F8D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Q</w:t>
            </w:r>
            <w:r>
              <w:rPr>
                <w:rFonts w:hint="eastAsia" w:ascii="宋体" w:hAnsi="宋体" w:eastAsia="宋体" w:cs="宋体"/>
                <w:color w:val="auto"/>
                <w:kern w:val="0"/>
                <w:sz w:val="24"/>
                <w:szCs w:val="24"/>
                <w:lang w:val="en-US" w:eastAsia="zh-CN" w:bidi="ar"/>
              </w:rPr>
              <w:t>-核算时段内标态干烟气排放量，</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；本项目</w:t>
            </w:r>
            <w:r>
              <w:rPr>
                <w:rFonts w:hint="eastAsia" w:cs="Times New Roman"/>
                <w:color w:val="auto"/>
                <w:kern w:val="0"/>
                <w:sz w:val="24"/>
                <w:szCs w:val="24"/>
                <w:lang w:val="en-US" w:eastAsia="zh-CN" w:bidi="ar"/>
              </w:rPr>
              <w:t>3.5MW</w:t>
            </w:r>
            <w:r>
              <w:rPr>
                <w:rFonts w:hint="eastAsia" w:ascii="宋体" w:hAnsi="宋体" w:eastAsia="宋体" w:cs="宋体"/>
                <w:color w:val="auto"/>
                <w:kern w:val="0"/>
                <w:sz w:val="24"/>
                <w:szCs w:val="24"/>
                <w:lang w:val="en-US" w:eastAsia="zh-CN" w:bidi="ar"/>
              </w:rPr>
              <w:t>燃气</w:t>
            </w:r>
            <w:r>
              <w:rPr>
                <w:rFonts w:hint="eastAsia" w:ascii="宋体" w:hAnsi="宋体" w:cs="宋体"/>
                <w:color w:val="auto"/>
                <w:kern w:val="0"/>
                <w:sz w:val="24"/>
                <w:szCs w:val="24"/>
                <w:lang w:val="en-US" w:eastAsia="zh-CN" w:bidi="ar"/>
              </w:rPr>
              <w:t>热水锅炉</w:t>
            </w:r>
            <w:r>
              <w:rPr>
                <w:rFonts w:hint="eastAsia" w:ascii="宋体" w:hAnsi="宋体" w:eastAsia="宋体" w:cs="宋体"/>
                <w:color w:val="auto"/>
                <w:kern w:val="0"/>
                <w:sz w:val="24"/>
                <w:szCs w:val="24"/>
                <w:lang w:val="en-US" w:eastAsia="zh-CN" w:bidi="ar"/>
              </w:rPr>
              <w:t>烟气排放量为</w:t>
            </w:r>
            <w:r>
              <w:rPr>
                <w:rFonts w:hint="eastAsia" w:cs="Times New Roman"/>
                <w:color w:val="auto"/>
                <w:spacing w:val="2"/>
                <w:kern w:val="2"/>
                <w:sz w:val="24"/>
                <w:szCs w:val="24"/>
                <w:lang w:val="en-US" w:eastAsia="zh-CN" w:bidi="ar-SA"/>
              </w:rPr>
              <w:t>1357.68</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Nm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5.6MW燃气热水锅炉</w:t>
            </w:r>
            <w:r>
              <w:rPr>
                <w:rFonts w:hint="default" w:ascii="Times New Roman" w:hAnsi="Times New Roman" w:eastAsia="宋体" w:cs="Times New Roman"/>
                <w:color w:val="auto"/>
                <w:kern w:val="0"/>
                <w:sz w:val="24"/>
                <w:szCs w:val="24"/>
                <w:lang w:val="en-US" w:eastAsia="zh-CN" w:bidi="ar"/>
              </w:rPr>
              <w:t>烟气排放量为</w:t>
            </w:r>
            <w:r>
              <w:rPr>
                <w:rFonts w:hint="eastAsia" w:cs="Times New Roman"/>
                <w:color w:val="auto"/>
                <w:spacing w:val="2"/>
                <w:kern w:val="2"/>
                <w:sz w:val="24"/>
                <w:szCs w:val="24"/>
                <w:lang w:val="en-US" w:eastAsia="zh-CN" w:bidi="ar-SA"/>
              </w:rPr>
              <w:t>2133.51</w:t>
            </w:r>
            <w:r>
              <w:rPr>
                <w:rFonts w:hint="default" w:ascii="Times New Roman" w:hAnsi="Times New Roman" w:eastAsia="宋体" w:cs="Times New Roman"/>
                <w:color w:val="auto"/>
                <w:kern w:val="0"/>
                <w:sz w:val="24"/>
                <w:szCs w:val="24"/>
                <w:lang w:val="en-US" w:eastAsia="zh-CN" w:bidi="ar"/>
              </w:rPr>
              <w:t>万Nm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Times New Roman"/>
                <w:color w:val="auto"/>
                <w:kern w:val="0"/>
                <w:sz w:val="24"/>
                <w:szCs w:val="24"/>
                <w:lang w:val="en-US" w:eastAsia="zh-CN" w:bidi="ar"/>
              </w:rPr>
              <w:t>。</w:t>
            </w:r>
          </w:p>
          <w:p w14:paraId="09FF5F1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η</w:t>
            </w:r>
            <w:r>
              <w:rPr>
                <w:rFonts w:hint="default" w:ascii="Times New Roman" w:hAnsi="Times New Roman" w:eastAsia="宋体" w:cs="Times New Roman"/>
                <w:color w:val="auto"/>
                <w:kern w:val="0"/>
                <w:sz w:val="13"/>
                <w:szCs w:val="13"/>
                <w:vertAlign w:val="subscript"/>
                <w:lang w:val="en-US" w:eastAsia="zh-CN" w:bidi="ar"/>
              </w:rPr>
              <w:t>NOx</w:t>
            </w:r>
            <w:r>
              <w:rPr>
                <w:rFonts w:hint="eastAsia" w:ascii="宋体" w:hAnsi="宋体" w:eastAsia="宋体" w:cs="宋体"/>
                <w:color w:val="auto"/>
                <w:kern w:val="0"/>
                <w:sz w:val="24"/>
                <w:szCs w:val="24"/>
                <w:lang w:val="en-US" w:eastAsia="zh-CN" w:bidi="ar"/>
              </w:rPr>
              <w:t>-脱硝效率，</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p>
          <w:p w14:paraId="47902DE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color w:val="auto"/>
                <w:lang w:val="en-US"/>
              </w:rPr>
            </w:pPr>
            <w:r>
              <w:rPr>
                <w:rFonts w:hint="eastAsia" w:ascii="宋体" w:hAnsi="宋体" w:eastAsia="宋体" w:cs="宋体"/>
                <w:color w:val="auto"/>
                <w:kern w:val="0"/>
                <w:sz w:val="24"/>
                <w:szCs w:val="24"/>
                <w:lang w:val="en-US" w:eastAsia="zh-CN" w:bidi="ar"/>
              </w:rPr>
              <w:t>经计算，项目</w:t>
            </w:r>
            <w:r>
              <w:rPr>
                <w:rFonts w:hint="eastAsia" w:cs="Times New Roman"/>
                <w:color w:val="auto"/>
                <w:kern w:val="0"/>
                <w:sz w:val="24"/>
                <w:szCs w:val="24"/>
                <w:lang w:val="en-US" w:eastAsia="zh-CN" w:bidi="ar"/>
              </w:rPr>
              <w:t>3.5MW燃气热水锅炉</w:t>
            </w:r>
            <w:r>
              <w:rPr>
                <w:rFonts w:hint="eastAsia" w:ascii="宋体" w:hAnsi="宋体" w:eastAsia="宋体" w:cs="宋体"/>
                <w:color w:val="auto"/>
                <w:kern w:val="0"/>
                <w:sz w:val="24"/>
                <w:szCs w:val="24"/>
                <w:lang w:val="en-US" w:eastAsia="zh-CN" w:bidi="ar"/>
              </w:rPr>
              <w:t>氮氧化物排放量为</w:t>
            </w:r>
            <w:r>
              <w:rPr>
                <w:rFonts w:hint="eastAsia" w:cs="Times New Roman"/>
                <w:color w:val="auto"/>
                <w:kern w:val="0"/>
                <w:sz w:val="24"/>
                <w:szCs w:val="24"/>
                <w:lang w:val="en-US" w:eastAsia="zh-CN" w:bidi="ar"/>
              </w:rPr>
              <w:t>0.67</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，排放速率</w:t>
            </w:r>
            <w:r>
              <w:rPr>
                <w:rFonts w:hint="default" w:ascii="Times New Roman" w:hAnsi="Times New Roman" w:eastAsia="宋体" w:cs="Times New Roman"/>
                <w:color w:val="auto"/>
                <w:kern w:val="0"/>
                <w:sz w:val="24"/>
                <w:szCs w:val="24"/>
                <w:lang w:val="en-US" w:eastAsia="zh-CN" w:bidi="ar"/>
              </w:rPr>
              <w:t>为</w:t>
            </w:r>
            <w:r>
              <w:rPr>
                <w:rFonts w:hint="eastAsia"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185</w:t>
            </w:r>
            <w:r>
              <w:rPr>
                <w:rFonts w:hint="default" w:ascii="Times New Roman" w:hAnsi="Times New Roman" w:eastAsia="宋体" w:cs="Times New Roman"/>
                <w:color w:val="auto"/>
                <w:kern w:val="0"/>
                <w:sz w:val="24"/>
                <w:szCs w:val="24"/>
                <w:lang w:val="en-US" w:eastAsia="zh-CN" w:bidi="ar"/>
              </w:rPr>
              <w:t>kg/h；</w:t>
            </w:r>
            <w:r>
              <w:rPr>
                <w:rFonts w:hint="eastAsia" w:cs="Times New Roman"/>
                <w:color w:val="auto"/>
                <w:kern w:val="0"/>
                <w:sz w:val="24"/>
                <w:szCs w:val="24"/>
                <w:lang w:val="en-US" w:eastAsia="zh-CN" w:bidi="ar"/>
              </w:rPr>
              <w:t>5.6MW燃气</w:t>
            </w:r>
            <w:r>
              <w:rPr>
                <w:rFonts w:hint="eastAsia" w:ascii="宋体" w:hAnsi="宋体" w:cs="宋体"/>
                <w:color w:val="auto"/>
                <w:kern w:val="0"/>
                <w:sz w:val="24"/>
                <w:szCs w:val="24"/>
                <w:lang w:val="en-US" w:eastAsia="zh-CN" w:bidi="ar"/>
              </w:rPr>
              <w:t>热水锅炉</w:t>
            </w:r>
            <w:r>
              <w:rPr>
                <w:rFonts w:hint="eastAsia" w:ascii="宋体" w:hAnsi="宋体" w:eastAsia="宋体" w:cs="宋体"/>
                <w:color w:val="auto"/>
                <w:kern w:val="0"/>
                <w:sz w:val="24"/>
                <w:szCs w:val="24"/>
                <w:lang w:val="en-US" w:eastAsia="zh-CN" w:bidi="ar"/>
              </w:rPr>
              <w:t>氮氧化物排放量为</w:t>
            </w:r>
            <w:r>
              <w:rPr>
                <w:rFonts w:hint="default" w:ascii="Times New Roman" w:hAnsi="Times New Roman" w:eastAsia="宋体" w:cs="Times New Roman"/>
                <w:color w:val="auto"/>
                <w:kern w:val="0"/>
                <w:sz w:val="24"/>
                <w:szCs w:val="24"/>
                <w:lang w:val="en-US" w:eastAsia="zh-CN" w:bidi="ar"/>
              </w:rPr>
              <w:t>1.</w:t>
            </w:r>
            <w:r>
              <w:rPr>
                <w:rFonts w:hint="eastAsia" w:cs="Times New Roman"/>
                <w:color w:val="auto"/>
                <w:kern w:val="0"/>
                <w:sz w:val="24"/>
                <w:szCs w:val="24"/>
                <w:lang w:val="en-US" w:eastAsia="zh-CN" w:bidi="ar"/>
              </w:rPr>
              <w:t>05</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，排放速率</w:t>
            </w:r>
            <w:r>
              <w:rPr>
                <w:rFonts w:hint="default" w:ascii="Times New Roman" w:hAnsi="Times New Roman" w:eastAsia="宋体" w:cs="Times New Roman"/>
                <w:color w:val="auto"/>
                <w:kern w:val="0"/>
                <w:sz w:val="24"/>
                <w:szCs w:val="24"/>
                <w:lang w:val="en-US" w:eastAsia="zh-CN" w:bidi="ar"/>
              </w:rPr>
              <w:t>为</w:t>
            </w:r>
            <w:r>
              <w:rPr>
                <w:rFonts w:hint="eastAsia"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29</w:t>
            </w:r>
            <w:r>
              <w:rPr>
                <w:rFonts w:hint="default" w:ascii="Times New Roman" w:hAnsi="Times New Roman" w:eastAsia="宋体" w:cs="Times New Roman"/>
                <w:color w:val="auto"/>
                <w:kern w:val="0"/>
                <w:sz w:val="24"/>
                <w:szCs w:val="24"/>
                <w:lang w:val="en-US" w:eastAsia="zh-CN" w:bidi="ar"/>
              </w:rPr>
              <w:t>kg/h</w:t>
            </w:r>
            <w:r>
              <w:rPr>
                <w:rFonts w:hint="default" w:ascii="Times New Roman" w:hAnsi="Times New Roman" w:eastAsia="宋体" w:cs="Times New Roman"/>
                <w:bCs/>
                <w:color w:val="auto"/>
                <w:sz w:val="24"/>
              </w:rPr>
              <w:t>。</w:t>
            </w:r>
          </w:p>
          <w:p w14:paraId="2F49E2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废气污染物产排污情况</w:t>
            </w:r>
          </w:p>
          <w:p w14:paraId="0A8F0502">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项目大气</w:t>
            </w:r>
            <w:r>
              <w:rPr>
                <w:rFonts w:hint="default" w:ascii="Times New Roman" w:hAnsi="Times New Roman" w:eastAsia="宋体" w:cs="Times New Roman"/>
                <w:bCs/>
                <w:color w:val="auto"/>
                <w:sz w:val="24"/>
              </w:rPr>
              <w:t>污染物产生及排放情况见</w:t>
            </w:r>
            <w:r>
              <w:rPr>
                <w:rFonts w:hint="default" w:ascii="Times New Roman" w:hAnsi="Times New Roman" w:eastAsia="宋体" w:cs="Times New Roman"/>
                <w:bCs/>
                <w:color w:val="auto"/>
                <w:sz w:val="24"/>
                <w:lang w:eastAsia="zh-CN"/>
              </w:rPr>
              <w:t>下表</w:t>
            </w:r>
            <w:r>
              <w:rPr>
                <w:rFonts w:hint="default" w:ascii="Times New Roman" w:hAnsi="Times New Roman" w:eastAsia="宋体" w:cs="Times New Roman"/>
                <w:bCs/>
                <w:color w:val="auto"/>
                <w:sz w:val="24"/>
              </w:rPr>
              <w:t>。</w:t>
            </w:r>
          </w:p>
          <w:p w14:paraId="49E65B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1</w:t>
            </w:r>
            <w:r>
              <w:rPr>
                <w:rFonts w:hint="default" w:ascii="Times New Roman" w:hAnsi="Times New Roman" w:eastAsia="宋体" w:cs="Times New Roman"/>
                <w:b/>
                <w:bCs w:val="0"/>
                <w:color w:val="auto"/>
                <w:kern w:val="2"/>
                <w:sz w:val="21"/>
                <w:szCs w:val="21"/>
                <w:lang w:val="en-US" w:eastAsia="zh-CN" w:bidi="ar-SA"/>
              </w:rPr>
              <w:t xml:space="preserve">  </w:t>
            </w:r>
            <w:r>
              <w:rPr>
                <w:rFonts w:hint="eastAsia" w:cs="Times New Roman"/>
                <w:b/>
                <w:bCs w:val="0"/>
                <w:color w:val="auto"/>
                <w:kern w:val="2"/>
                <w:sz w:val="21"/>
                <w:szCs w:val="21"/>
                <w:lang w:val="en-US" w:eastAsia="zh-CN" w:bidi="ar-SA"/>
              </w:rPr>
              <w:t>锅炉烟气</w:t>
            </w:r>
            <w:r>
              <w:rPr>
                <w:rFonts w:hint="default" w:ascii="Times New Roman" w:hAnsi="Times New Roman" w:eastAsia="宋体" w:cs="Times New Roman"/>
                <w:b/>
                <w:bCs w:val="0"/>
                <w:color w:val="auto"/>
                <w:kern w:val="2"/>
                <w:sz w:val="21"/>
                <w:szCs w:val="21"/>
                <w:lang w:val="en-US" w:eastAsia="zh-CN" w:bidi="ar-SA"/>
              </w:rPr>
              <w:t>污染物源强汇总表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3" w:type="dxa"/>
                <w:bottom w:w="57" w:type="dxa"/>
                <w:right w:w="23" w:type="dxa"/>
              </w:tblCellMar>
            </w:tblPr>
            <w:tblGrid>
              <w:gridCol w:w="726"/>
              <w:gridCol w:w="699"/>
              <w:gridCol w:w="731"/>
              <w:gridCol w:w="711"/>
              <w:gridCol w:w="649"/>
              <w:gridCol w:w="935"/>
              <w:gridCol w:w="530"/>
              <w:gridCol w:w="768"/>
              <w:gridCol w:w="629"/>
              <w:gridCol w:w="691"/>
              <w:gridCol w:w="712"/>
              <w:gridCol w:w="621"/>
            </w:tblGrid>
            <w:tr w14:paraId="4775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32" w:type="pct"/>
                  <w:vMerge w:val="restart"/>
                  <w:tcBorders>
                    <w:tl2br w:val="nil"/>
                    <w:tr2bl w:val="nil"/>
                  </w:tcBorders>
                  <w:vAlign w:val="center"/>
                </w:tcPr>
                <w:p w14:paraId="2F11ADA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产污</w:t>
                  </w:r>
                </w:p>
                <w:p w14:paraId="242D928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环节</w:t>
                  </w:r>
                </w:p>
              </w:tc>
              <w:tc>
                <w:tcPr>
                  <w:tcW w:w="416" w:type="pct"/>
                  <w:vMerge w:val="restart"/>
                  <w:tcBorders>
                    <w:tl2br w:val="nil"/>
                    <w:tr2bl w:val="nil"/>
                  </w:tcBorders>
                  <w:vAlign w:val="center"/>
                </w:tcPr>
                <w:p w14:paraId="784863E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污染物种类</w:t>
                  </w:r>
                </w:p>
              </w:tc>
              <w:tc>
                <w:tcPr>
                  <w:tcW w:w="858" w:type="pct"/>
                  <w:gridSpan w:val="2"/>
                  <w:tcBorders>
                    <w:tl2br w:val="nil"/>
                    <w:tr2bl w:val="nil"/>
                  </w:tcBorders>
                  <w:vAlign w:val="center"/>
                </w:tcPr>
                <w:p w14:paraId="4BF53DA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污染物产</w:t>
                  </w:r>
                </w:p>
                <w:p w14:paraId="7776CC4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生情况</w:t>
                  </w:r>
                </w:p>
              </w:tc>
              <w:tc>
                <w:tcPr>
                  <w:tcW w:w="386" w:type="pct"/>
                  <w:vMerge w:val="restart"/>
                  <w:tcBorders>
                    <w:tl2br w:val="nil"/>
                    <w:tr2bl w:val="nil"/>
                  </w:tcBorders>
                  <w:vAlign w:val="center"/>
                </w:tcPr>
                <w:p w14:paraId="368193B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排放形式</w:t>
                  </w:r>
                </w:p>
              </w:tc>
              <w:tc>
                <w:tcPr>
                  <w:tcW w:w="871" w:type="pct"/>
                  <w:gridSpan w:val="2"/>
                  <w:tcBorders>
                    <w:tl2br w:val="nil"/>
                    <w:tr2bl w:val="nil"/>
                  </w:tcBorders>
                  <w:vAlign w:val="center"/>
                </w:tcPr>
                <w:p w14:paraId="491549D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治理设施</w:t>
                  </w:r>
                </w:p>
              </w:tc>
              <w:tc>
                <w:tcPr>
                  <w:tcW w:w="1242" w:type="pct"/>
                  <w:gridSpan w:val="3"/>
                  <w:tcBorders>
                    <w:tl2br w:val="nil"/>
                    <w:tr2bl w:val="nil"/>
                  </w:tcBorders>
                  <w:vAlign w:val="center"/>
                </w:tcPr>
                <w:p w14:paraId="36DCA1C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污染物排放情况</w:t>
                  </w:r>
                </w:p>
              </w:tc>
              <w:tc>
                <w:tcPr>
                  <w:tcW w:w="423" w:type="pct"/>
                  <w:vMerge w:val="restart"/>
                  <w:tcBorders>
                    <w:tl2br w:val="nil"/>
                    <w:tr2bl w:val="nil"/>
                  </w:tcBorders>
                  <w:vAlign w:val="center"/>
                </w:tcPr>
                <w:p w14:paraId="630B72C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标准mg/m</w:t>
                  </w:r>
                  <w:r>
                    <w:rPr>
                      <w:rFonts w:hint="default"/>
                      <w:color w:val="auto"/>
                      <w:sz w:val="21"/>
                      <w:szCs w:val="21"/>
                      <w:vertAlign w:val="superscript"/>
                    </w:rPr>
                    <w:t>3</w:t>
                  </w:r>
                </w:p>
              </w:tc>
              <w:tc>
                <w:tcPr>
                  <w:tcW w:w="369" w:type="pct"/>
                  <w:vMerge w:val="restart"/>
                  <w:tcBorders>
                    <w:tl2br w:val="nil"/>
                    <w:tr2bl w:val="nil"/>
                  </w:tcBorders>
                  <w:vAlign w:val="center"/>
                </w:tcPr>
                <w:p w14:paraId="4ED07E6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达标分析</w:t>
                  </w:r>
                </w:p>
              </w:tc>
            </w:tr>
            <w:tr w14:paraId="1F68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32" w:type="pct"/>
                  <w:vMerge w:val="continue"/>
                  <w:tcBorders>
                    <w:tl2br w:val="nil"/>
                    <w:tr2bl w:val="nil"/>
                  </w:tcBorders>
                  <w:vAlign w:val="center"/>
                </w:tcPr>
                <w:p w14:paraId="00670D9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16" w:type="pct"/>
                  <w:vMerge w:val="continue"/>
                  <w:tcBorders>
                    <w:tl2br w:val="nil"/>
                    <w:tr2bl w:val="nil"/>
                  </w:tcBorders>
                  <w:vAlign w:val="center"/>
                </w:tcPr>
                <w:p w14:paraId="33BC38F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35" w:type="pct"/>
                  <w:tcBorders>
                    <w:tl2br w:val="nil"/>
                    <w:tr2bl w:val="nil"/>
                  </w:tcBorders>
                  <w:vAlign w:val="center"/>
                </w:tcPr>
                <w:p w14:paraId="5D9B5B9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产生量t/a</w:t>
                  </w:r>
                </w:p>
              </w:tc>
              <w:tc>
                <w:tcPr>
                  <w:tcW w:w="422" w:type="pct"/>
                  <w:tcBorders>
                    <w:tl2br w:val="nil"/>
                    <w:tr2bl w:val="nil"/>
                  </w:tcBorders>
                  <w:vAlign w:val="center"/>
                </w:tcPr>
                <w:p w14:paraId="7B0A44F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产生</w:t>
                  </w:r>
                </w:p>
                <w:p w14:paraId="2EFB423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浓度mg/m</w:t>
                  </w:r>
                  <w:r>
                    <w:rPr>
                      <w:rFonts w:hint="default"/>
                      <w:color w:val="auto"/>
                      <w:sz w:val="21"/>
                      <w:szCs w:val="21"/>
                      <w:vertAlign w:val="superscript"/>
                    </w:rPr>
                    <w:t>3</w:t>
                  </w:r>
                </w:p>
              </w:tc>
              <w:tc>
                <w:tcPr>
                  <w:tcW w:w="386" w:type="pct"/>
                  <w:vMerge w:val="continue"/>
                  <w:tcBorders>
                    <w:tl2br w:val="nil"/>
                    <w:tr2bl w:val="nil"/>
                  </w:tcBorders>
                  <w:vAlign w:val="center"/>
                </w:tcPr>
                <w:p w14:paraId="1069524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6" w:type="pct"/>
                  <w:tcBorders>
                    <w:tl2br w:val="nil"/>
                    <w:tr2bl w:val="nil"/>
                  </w:tcBorders>
                  <w:vAlign w:val="center"/>
                </w:tcPr>
                <w:p w14:paraId="4C94346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处理</w:t>
                  </w:r>
                </w:p>
                <w:p w14:paraId="62DE3BF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工艺</w:t>
                  </w:r>
                </w:p>
              </w:tc>
              <w:tc>
                <w:tcPr>
                  <w:tcW w:w="315" w:type="pct"/>
                  <w:tcBorders>
                    <w:tl2br w:val="nil"/>
                    <w:tr2bl w:val="nil"/>
                  </w:tcBorders>
                  <w:vAlign w:val="center"/>
                </w:tcPr>
                <w:p w14:paraId="1FEA18C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是否可行技术</w:t>
                  </w:r>
                </w:p>
              </w:tc>
              <w:tc>
                <w:tcPr>
                  <w:tcW w:w="457" w:type="pct"/>
                  <w:tcBorders>
                    <w:tl2br w:val="nil"/>
                    <w:tr2bl w:val="nil"/>
                  </w:tcBorders>
                  <w:vAlign w:val="center"/>
                </w:tcPr>
                <w:p w14:paraId="673B860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w:t>
                  </w:r>
                </w:p>
                <w:p w14:paraId="06D0AA3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浓度mg/m</w:t>
                  </w:r>
                  <w:r>
                    <w:rPr>
                      <w:rFonts w:hint="default"/>
                      <w:color w:val="auto"/>
                      <w:sz w:val="21"/>
                      <w:szCs w:val="21"/>
                      <w:vertAlign w:val="superscript"/>
                    </w:rPr>
                    <w:t>3</w:t>
                  </w:r>
                </w:p>
              </w:tc>
              <w:tc>
                <w:tcPr>
                  <w:tcW w:w="374" w:type="pct"/>
                  <w:tcBorders>
                    <w:tl2br w:val="nil"/>
                    <w:tr2bl w:val="nil"/>
                  </w:tcBorders>
                  <w:vAlign w:val="center"/>
                </w:tcPr>
                <w:p w14:paraId="30D45FE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排放速率kg/h</w:t>
                  </w:r>
                </w:p>
              </w:tc>
              <w:tc>
                <w:tcPr>
                  <w:tcW w:w="410" w:type="pct"/>
                  <w:tcBorders>
                    <w:tl2br w:val="nil"/>
                    <w:tr2bl w:val="nil"/>
                  </w:tcBorders>
                  <w:vAlign w:val="center"/>
                </w:tcPr>
                <w:p w14:paraId="6280A8D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排放量</w:t>
                  </w:r>
                </w:p>
                <w:p w14:paraId="5567D9E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t/a</w:t>
                  </w:r>
                </w:p>
              </w:tc>
              <w:tc>
                <w:tcPr>
                  <w:tcW w:w="423" w:type="pct"/>
                  <w:vMerge w:val="continue"/>
                  <w:tcBorders>
                    <w:tl2br w:val="nil"/>
                    <w:tr2bl w:val="nil"/>
                  </w:tcBorders>
                  <w:vAlign w:val="center"/>
                </w:tcPr>
                <w:p w14:paraId="2280F9E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369" w:type="pct"/>
                  <w:vMerge w:val="continue"/>
                  <w:tcBorders>
                    <w:tl2br w:val="nil"/>
                    <w:tr2bl w:val="nil"/>
                  </w:tcBorders>
                  <w:vAlign w:val="center"/>
                </w:tcPr>
                <w:p w14:paraId="57E7519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r>
            <w:tr w14:paraId="6657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32" w:type="pct"/>
                  <w:vMerge w:val="restart"/>
                  <w:tcBorders>
                    <w:tl2br w:val="nil"/>
                    <w:tr2bl w:val="nil"/>
                  </w:tcBorders>
                  <w:vAlign w:val="center"/>
                </w:tcPr>
                <w:p w14:paraId="4640411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lang w:val="en-US" w:eastAsia="zh-CN"/>
                    </w:rPr>
                    <w:t>3.5MW</w:t>
                  </w:r>
                  <w:r>
                    <w:rPr>
                      <w:rFonts w:hint="default"/>
                      <w:color w:val="auto"/>
                      <w:sz w:val="21"/>
                      <w:szCs w:val="21"/>
                    </w:rPr>
                    <w:t>锅炉烟气</w:t>
                  </w:r>
                </w:p>
              </w:tc>
              <w:tc>
                <w:tcPr>
                  <w:tcW w:w="416" w:type="pct"/>
                  <w:tcBorders>
                    <w:tl2br w:val="nil"/>
                    <w:tr2bl w:val="nil"/>
                  </w:tcBorders>
                  <w:vAlign w:val="center"/>
                </w:tcPr>
                <w:p w14:paraId="026BCA6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color w:val="auto"/>
                      <w:sz w:val="21"/>
                      <w:szCs w:val="21"/>
                    </w:rPr>
                  </w:pPr>
                  <w:r>
                    <w:rPr>
                      <w:rFonts w:hint="eastAsia"/>
                      <w:color w:val="auto"/>
                      <w:sz w:val="21"/>
                      <w:szCs w:val="21"/>
                    </w:rPr>
                    <w:t>二氧</w:t>
                  </w:r>
                </w:p>
                <w:p w14:paraId="31569F8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化硫</w:t>
                  </w:r>
                </w:p>
              </w:tc>
              <w:tc>
                <w:tcPr>
                  <w:tcW w:w="435" w:type="pct"/>
                  <w:tcBorders>
                    <w:tl2br w:val="nil"/>
                    <w:tr2bl w:val="nil"/>
                  </w:tcBorders>
                  <w:vAlign w:val="center"/>
                </w:tcPr>
                <w:p w14:paraId="363802A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0.054</w:t>
                  </w:r>
                </w:p>
              </w:tc>
              <w:tc>
                <w:tcPr>
                  <w:tcW w:w="422" w:type="pct"/>
                  <w:tcBorders>
                    <w:tl2br w:val="nil"/>
                    <w:tr2bl w:val="nil"/>
                  </w:tcBorders>
                  <w:vAlign w:val="center"/>
                </w:tcPr>
                <w:p w14:paraId="28DCF7A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eastAsia"/>
                      <w:color w:val="auto"/>
                      <w:sz w:val="21"/>
                      <w:szCs w:val="21"/>
                      <w:lang w:val="en-US" w:eastAsia="zh-CN"/>
                    </w:rPr>
                    <w:t>3.9</w:t>
                  </w:r>
                </w:p>
              </w:tc>
              <w:tc>
                <w:tcPr>
                  <w:tcW w:w="386" w:type="pct"/>
                  <w:tcBorders>
                    <w:tl2br w:val="nil"/>
                    <w:tr2bl w:val="nil"/>
                  </w:tcBorders>
                  <w:vAlign w:val="center"/>
                </w:tcPr>
                <w:p w14:paraId="3C8B9BC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有</w:t>
                  </w:r>
                  <w:r>
                    <w:rPr>
                      <w:rFonts w:hint="default"/>
                      <w:color w:val="auto"/>
                      <w:sz w:val="21"/>
                      <w:szCs w:val="21"/>
                    </w:rPr>
                    <w:t>组织</w:t>
                  </w:r>
                </w:p>
              </w:tc>
              <w:tc>
                <w:tcPr>
                  <w:tcW w:w="556" w:type="pct"/>
                  <w:vMerge w:val="restart"/>
                  <w:tcBorders>
                    <w:tl2br w:val="nil"/>
                    <w:tr2bl w:val="nil"/>
                  </w:tcBorders>
                  <w:vAlign w:val="center"/>
                </w:tcPr>
                <w:p w14:paraId="42B4346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eastAsia="zh-CN"/>
                    </w:rPr>
                  </w:pPr>
                  <w:r>
                    <w:rPr>
                      <w:rFonts w:hint="eastAsia"/>
                      <w:color w:val="auto"/>
                      <w:sz w:val="21"/>
                      <w:szCs w:val="21"/>
                      <w:lang w:eastAsia="zh-CN"/>
                    </w:rPr>
                    <w:t>全预混燃烧+分级燃烧+烟气再循环（FGR）的低氮燃烧技术</w:t>
                  </w:r>
                </w:p>
              </w:tc>
              <w:tc>
                <w:tcPr>
                  <w:tcW w:w="315" w:type="pct"/>
                  <w:tcBorders>
                    <w:tl2br w:val="nil"/>
                    <w:tr2bl w:val="nil"/>
                  </w:tcBorders>
                  <w:vAlign w:val="center"/>
                </w:tcPr>
                <w:p w14:paraId="440CFACA">
                  <w:pPr>
                    <w:pStyle w:val="64"/>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57" w:type="pct"/>
                  <w:tcBorders>
                    <w:tl2br w:val="nil"/>
                    <w:tr2bl w:val="nil"/>
                  </w:tcBorders>
                  <w:shd w:val="clear" w:color="auto" w:fill="auto"/>
                  <w:vAlign w:val="center"/>
                </w:tcPr>
                <w:p w14:paraId="31379A7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3.9</w:t>
                  </w:r>
                </w:p>
              </w:tc>
              <w:tc>
                <w:tcPr>
                  <w:tcW w:w="374" w:type="pct"/>
                  <w:tcBorders>
                    <w:tl2br w:val="nil"/>
                    <w:tr2bl w:val="nil"/>
                  </w:tcBorders>
                  <w:vAlign w:val="center"/>
                </w:tcPr>
                <w:p w14:paraId="1424706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default" w:eastAsia="宋体"/>
                      <w:color w:val="auto"/>
                      <w:sz w:val="21"/>
                      <w:szCs w:val="21"/>
                      <w:lang w:val="en-US" w:eastAsia="zh-CN"/>
                    </w:rPr>
                    <w:t>0.0</w:t>
                  </w:r>
                  <w:r>
                    <w:rPr>
                      <w:rFonts w:hint="eastAsia"/>
                      <w:color w:val="auto"/>
                      <w:sz w:val="21"/>
                      <w:szCs w:val="21"/>
                      <w:lang w:val="en-US" w:eastAsia="zh-CN"/>
                    </w:rPr>
                    <w:t>14</w:t>
                  </w:r>
                </w:p>
              </w:tc>
              <w:tc>
                <w:tcPr>
                  <w:tcW w:w="410" w:type="pct"/>
                  <w:tcBorders>
                    <w:tl2br w:val="nil"/>
                    <w:tr2bl w:val="nil"/>
                  </w:tcBorders>
                  <w:shd w:val="clear" w:color="auto" w:fill="auto"/>
                  <w:vAlign w:val="center"/>
                </w:tcPr>
                <w:p w14:paraId="7962050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0.054</w:t>
                  </w:r>
                </w:p>
              </w:tc>
              <w:tc>
                <w:tcPr>
                  <w:tcW w:w="423" w:type="pct"/>
                  <w:tcBorders>
                    <w:tl2br w:val="nil"/>
                    <w:tr2bl w:val="nil"/>
                  </w:tcBorders>
                  <w:vAlign w:val="center"/>
                </w:tcPr>
                <w:p w14:paraId="2E68A27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20</w:t>
                  </w:r>
                </w:p>
              </w:tc>
              <w:tc>
                <w:tcPr>
                  <w:tcW w:w="369" w:type="pct"/>
                  <w:tcBorders>
                    <w:tl2br w:val="nil"/>
                    <w:tr2bl w:val="nil"/>
                  </w:tcBorders>
                  <w:vAlign w:val="center"/>
                </w:tcPr>
                <w:p w14:paraId="483B423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02E4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32" w:type="pct"/>
                  <w:vMerge w:val="continue"/>
                  <w:tcBorders>
                    <w:tl2br w:val="nil"/>
                    <w:tr2bl w:val="nil"/>
                  </w:tcBorders>
                  <w:vAlign w:val="center"/>
                </w:tcPr>
                <w:p w14:paraId="2140535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16" w:type="pct"/>
                  <w:tcBorders>
                    <w:tl2br w:val="nil"/>
                    <w:tr2bl w:val="nil"/>
                  </w:tcBorders>
                  <w:vAlign w:val="center"/>
                </w:tcPr>
                <w:p w14:paraId="2C19676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颗粒物</w:t>
                  </w:r>
                </w:p>
              </w:tc>
              <w:tc>
                <w:tcPr>
                  <w:tcW w:w="435" w:type="pct"/>
                  <w:tcBorders>
                    <w:tl2br w:val="nil"/>
                    <w:tr2bl w:val="nil"/>
                  </w:tcBorders>
                  <w:vAlign w:val="center"/>
                </w:tcPr>
                <w:p w14:paraId="532DAA8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0.1</w:t>
                  </w:r>
                </w:p>
              </w:tc>
              <w:tc>
                <w:tcPr>
                  <w:tcW w:w="422" w:type="pct"/>
                  <w:tcBorders>
                    <w:tl2br w:val="nil"/>
                    <w:tr2bl w:val="nil"/>
                  </w:tcBorders>
                  <w:vAlign w:val="center"/>
                </w:tcPr>
                <w:p w14:paraId="7471E9F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eastAsia"/>
                      <w:color w:val="auto"/>
                      <w:sz w:val="21"/>
                      <w:szCs w:val="21"/>
                      <w:lang w:val="en-US" w:eastAsia="zh-CN"/>
                    </w:rPr>
                    <w:t>7.4</w:t>
                  </w:r>
                </w:p>
              </w:tc>
              <w:tc>
                <w:tcPr>
                  <w:tcW w:w="386" w:type="pct"/>
                  <w:tcBorders>
                    <w:tl2br w:val="nil"/>
                    <w:tr2bl w:val="nil"/>
                  </w:tcBorders>
                  <w:vAlign w:val="center"/>
                </w:tcPr>
                <w:p w14:paraId="0A35821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有</w:t>
                  </w:r>
                  <w:r>
                    <w:rPr>
                      <w:rFonts w:hint="default"/>
                      <w:color w:val="auto"/>
                      <w:sz w:val="21"/>
                      <w:szCs w:val="21"/>
                    </w:rPr>
                    <w:t>组织</w:t>
                  </w:r>
                </w:p>
              </w:tc>
              <w:tc>
                <w:tcPr>
                  <w:tcW w:w="556" w:type="pct"/>
                  <w:vMerge w:val="continue"/>
                  <w:tcBorders>
                    <w:tl2br w:val="nil"/>
                    <w:tr2bl w:val="nil"/>
                  </w:tcBorders>
                  <w:vAlign w:val="center"/>
                </w:tcPr>
                <w:p w14:paraId="576DB1E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315" w:type="pct"/>
                  <w:tcBorders>
                    <w:tl2br w:val="nil"/>
                    <w:tr2bl w:val="nil"/>
                  </w:tcBorders>
                  <w:vAlign w:val="center"/>
                </w:tcPr>
                <w:p w14:paraId="79017C63">
                  <w:pPr>
                    <w:pStyle w:val="64"/>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57" w:type="pct"/>
                  <w:tcBorders>
                    <w:tl2br w:val="nil"/>
                    <w:tr2bl w:val="nil"/>
                  </w:tcBorders>
                  <w:shd w:val="clear" w:color="auto" w:fill="auto"/>
                  <w:vAlign w:val="center"/>
                </w:tcPr>
                <w:p w14:paraId="3C3FE0B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7.4</w:t>
                  </w:r>
                </w:p>
              </w:tc>
              <w:tc>
                <w:tcPr>
                  <w:tcW w:w="374" w:type="pct"/>
                  <w:tcBorders>
                    <w:tl2br w:val="nil"/>
                    <w:tr2bl w:val="nil"/>
                  </w:tcBorders>
                  <w:vAlign w:val="center"/>
                </w:tcPr>
                <w:p w14:paraId="3141235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default" w:eastAsia="宋体"/>
                      <w:color w:val="auto"/>
                      <w:sz w:val="21"/>
                      <w:szCs w:val="21"/>
                      <w:lang w:val="en-US" w:eastAsia="zh-CN"/>
                    </w:rPr>
                    <w:t>0.028</w:t>
                  </w:r>
                </w:p>
              </w:tc>
              <w:tc>
                <w:tcPr>
                  <w:tcW w:w="410" w:type="pct"/>
                  <w:tcBorders>
                    <w:tl2br w:val="nil"/>
                    <w:tr2bl w:val="nil"/>
                  </w:tcBorders>
                  <w:shd w:val="clear" w:color="auto" w:fill="auto"/>
                  <w:vAlign w:val="center"/>
                </w:tcPr>
                <w:p w14:paraId="060215E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w:t>
                  </w:r>
                </w:p>
              </w:tc>
              <w:tc>
                <w:tcPr>
                  <w:tcW w:w="423" w:type="pct"/>
                  <w:tcBorders>
                    <w:tl2br w:val="nil"/>
                    <w:tr2bl w:val="nil"/>
                  </w:tcBorders>
                  <w:vAlign w:val="center"/>
                </w:tcPr>
                <w:p w14:paraId="32AF6EB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10</w:t>
                  </w:r>
                </w:p>
              </w:tc>
              <w:tc>
                <w:tcPr>
                  <w:tcW w:w="369" w:type="pct"/>
                  <w:tcBorders>
                    <w:tl2br w:val="nil"/>
                    <w:tr2bl w:val="nil"/>
                  </w:tcBorders>
                  <w:vAlign w:val="center"/>
                </w:tcPr>
                <w:p w14:paraId="50392E4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70DD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32" w:type="pct"/>
                  <w:vMerge w:val="continue"/>
                  <w:tcBorders>
                    <w:tl2br w:val="nil"/>
                    <w:tr2bl w:val="nil"/>
                  </w:tcBorders>
                  <w:vAlign w:val="center"/>
                </w:tcPr>
                <w:p w14:paraId="5EAE0FB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16" w:type="pct"/>
                  <w:tcBorders>
                    <w:tl2br w:val="nil"/>
                    <w:tr2bl w:val="nil"/>
                  </w:tcBorders>
                  <w:vAlign w:val="center"/>
                </w:tcPr>
                <w:p w14:paraId="089812F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氮氧</w:t>
                  </w:r>
                </w:p>
                <w:p w14:paraId="7B98146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cs="Times New Roman"/>
                      <w:color w:val="auto"/>
                      <w:sz w:val="21"/>
                      <w:szCs w:val="21"/>
                    </w:rPr>
                  </w:pPr>
                  <w:r>
                    <w:rPr>
                      <w:rFonts w:hint="eastAsia"/>
                      <w:color w:val="auto"/>
                      <w:sz w:val="21"/>
                      <w:szCs w:val="21"/>
                    </w:rPr>
                    <w:t>化物</w:t>
                  </w:r>
                </w:p>
              </w:tc>
              <w:tc>
                <w:tcPr>
                  <w:tcW w:w="435" w:type="pct"/>
                  <w:tcBorders>
                    <w:tl2br w:val="nil"/>
                    <w:tr2bl w:val="nil"/>
                  </w:tcBorders>
                  <w:vAlign w:val="center"/>
                </w:tcPr>
                <w:p w14:paraId="1CD8E2F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0.67</w:t>
                  </w:r>
                </w:p>
              </w:tc>
              <w:tc>
                <w:tcPr>
                  <w:tcW w:w="422" w:type="pct"/>
                  <w:tcBorders>
                    <w:tl2br w:val="nil"/>
                    <w:tr2bl w:val="nil"/>
                  </w:tcBorders>
                  <w:vAlign w:val="center"/>
                </w:tcPr>
                <w:p w14:paraId="0FD229B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color w:val="auto"/>
                      <w:sz w:val="21"/>
                      <w:szCs w:val="21"/>
                      <w:lang w:val="en-US" w:eastAsia="zh-CN"/>
                    </w:rPr>
                    <w:t>49</w:t>
                  </w:r>
                </w:p>
              </w:tc>
              <w:tc>
                <w:tcPr>
                  <w:tcW w:w="386" w:type="pct"/>
                  <w:tcBorders>
                    <w:tl2br w:val="nil"/>
                    <w:tr2bl w:val="nil"/>
                  </w:tcBorders>
                  <w:vAlign w:val="center"/>
                </w:tcPr>
                <w:p w14:paraId="334B2B2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cs="Times New Roman"/>
                      <w:color w:val="auto"/>
                      <w:sz w:val="21"/>
                      <w:szCs w:val="21"/>
                    </w:rPr>
                  </w:pPr>
                  <w:r>
                    <w:rPr>
                      <w:rFonts w:hint="eastAsia"/>
                      <w:color w:val="auto"/>
                      <w:sz w:val="21"/>
                      <w:szCs w:val="21"/>
                    </w:rPr>
                    <w:t>有组织</w:t>
                  </w:r>
                </w:p>
              </w:tc>
              <w:tc>
                <w:tcPr>
                  <w:tcW w:w="556" w:type="pct"/>
                  <w:vMerge w:val="continue"/>
                  <w:tcBorders>
                    <w:tl2br w:val="nil"/>
                    <w:tr2bl w:val="nil"/>
                  </w:tcBorders>
                  <w:vAlign w:val="center"/>
                </w:tcPr>
                <w:p w14:paraId="2648D01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315" w:type="pct"/>
                  <w:tcBorders>
                    <w:tl2br w:val="nil"/>
                    <w:tr2bl w:val="nil"/>
                  </w:tcBorders>
                  <w:vAlign w:val="center"/>
                </w:tcPr>
                <w:p w14:paraId="1F723EDE">
                  <w:pPr>
                    <w:pStyle w:val="64"/>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是</w:t>
                  </w:r>
                </w:p>
              </w:tc>
              <w:tc>
                <w:tcPr>
                  <w:tcW w:w="457" w:type="pct"/>
                  <w:tcBorders>
                    <w:tl2br w:val="nil"/>
                    <w:tr2bl w:val="nil"/>
                  </w:tcBorders>
                  <w:shd w:val="clear" w:color="auto" w:fill="auto"/>
                  <w:vAlign w:val="center"/>
                </w:tcPr>
                <w:p w14:paraId="30AC400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49</w:t>
                  </w:r>
                </w:p>
              </w:tc>
              <w:tc>
                <w:tcPr>
                  <w:tcW w:w="374" w:type="pct"/>
                  <w:tcBorders>
                    <w:tl2br w:val="nil"/>
                    <w:tr2bl w:val="nil"/>
                  </w:tcBorders>
                  <w:vAlign w:val="center"/>
                </w:tcPr>
                <w:p w14:paraId="7191582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eastAsia"/>
                      <w:color w:val="auto"/>
                      <w:sz w:val="21"/>
                      <w:szCs w:val="21"/>
                      <w:lang w:val="en-US" w:eastAsia="zh-CN"/>
                    </w:rPr>
                    <w:t>0.185</w:t>
                  </w:r>
                </w:p>
              </w:tc>
              <w:tc>
                <w:tcPr>
                  <w:tcW w:w="410" w:type="pct"/>
                  <w:tcBorders>
                    <w:tl2br w:val="nil"/>
                    <w:tr2bl w:val="nil"/>
                  </w:tcBorders>
                  <w:shd w:val="clear" w:color="auto" w:fill="auto"/>
                  <w:vAlign w:val="center"/>
                </w:tcPr>
                <w:p w14:paraId="7F177DD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0.67</w:t>
                  </w:r>
                </w:p>
              </w:tc>
              <w:tc>
                <w:tcPr>
                  <w:tcW w:w="423" w:type="pct"/>
                  <w:tcBorders>
                    <w:tl2br w:val="nil"/>
                    <w:tr2bl w:val="nil"/>
                  </w:tcBorders>
                  <w:vAlign w:val="center"/>
                </w:tcPr>
                <w:p w14:paraId="1E75F37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50</w:t>
                  </w:r>
                </w:p>
              </w:tc>
              <w:tc>
                <w:tcPr>
                  <w:tcW w:w="369" w:type="pct"/>
                  <w:tcBorders>
                    <w:tl2br w:val="nil"/>
                    <w:tr2bl w:val="nil"/>
                  </w:tcBorders>
                  <w:vAlign w:val="center"/>
                </w:tcPr>
                <w:p w14:paraId="218ABEA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6331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32" w:type="pct"/>
                  <w:vMerge w:val="restart"/>
                  <w:tcBorders>
                    <w:tl2br w:val="nil"/>
                    <w:tr2bl w:val="nil"/>
                  </w:tcBorders>
                  <w:vAlign w:val="center"/>
                </w:tcPr>
                <w:p w14:paraId="5CE7F90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r>
                    <w:rPr>
                      <w:rFonts w:hint="eastAsia"/>
                      <w:color w:val="auto"/>
                      <w:sz w:val="21"/>
                      <w:szCs w:val="21"/>
                      <w:lang w:val="en-US" w:eastAsia="zh-CN"/>
                    </w:rPr>
                    <w:t>5.6MW锅炉</w:t>
                  </w:r>
                  <w:r>
                    <w:rPr>
                      <w:rFonts w:hint="default"/>
                      <w:color w:val="auto"/>
                      <w:sz w:val="21"/>
                      <w:szCs w:val="21"/>
                    </w:rPr>
                    <w:t>烟气</w:t>
                  </w:r>
                </w:p>
              </w:tc>
              <w:tc>
                <w:tcPr>
                  <w:tcW w:w="416" w:type="pct"/>
                  <w:tcBorders>
                    <w:tl2br w:val="nil"/>
                    <w:tr2bl w:val="nil"/>
                  </w:tcBorders>
                  <w:vAlign w:val="center"/>
                </w:tcPr>
                <w:p w14:paraId="3C462C5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二氧</w:t>
                  </w:r>
                </w:p>
                <w:p w14:paraId="60E8E4E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化硫</w:t>
                  </w:r>
                </w:p>
              </w:tc>
              <w:tc>
                <w:tcPr>
                  <w:tcW w:w="435" w:type="pct"/>
                  <w:tcBorders>
                    <w:tl2br w:val="nil"/>
                    <w:tr2bl w:val="nil"/>
                  </w:tcBorders>
                  <w:vAlign w:val="center"/>
                </w:tcPr>
                <w:p w14:paraId="4B6DF7B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eastAsia="宋体"/>
                      <w:color w:val="auto"/>
                      <w:sz w:val="21"/>
                      <w:szCs w:val="21"/>
                      <w:lang w:val="en-US" w:eastAsia="zh-CN"/>
                    </w:rPr>
                  </w:pPr>
                  <w:r>
                    <w:rPr>
                      <w:rFonts w:hint="eastAsia"/>
                      <w:color w:val="auto"/>
                      <w:sz w:val="21"/>
                      <w:szCs w:val="21"/>
                      <w:lang w:val="en-US" w:eastAsia="zh-CN"/>
                    </w:rPr>
                    <w:t>0.079</w:t>
                  </w:r>
                </w:p>
              </w:tc>
              <w:tc>
                <w:tcPr>
                  <w:tcW w:w="422" w:type="pct"/>
                  <w:tcBorders>
                    <w:tl2br w:val="nil"/>
                    <w:tr2bl w:val="nil"/>
                  </w:tcBorders>
                  <w:vAlign w:val="center"/>
                </w:tcPr>
                <w:p w14:paraId="3A3C2E3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3.9</w:t>
                  </w:r>
                </w:p>
              </w:tc>
              <w:tc>
                <w:tcPr>
                  <w:tcW w:w="386" w:type="pct"/>
                  <w:tcBorders>
                    <w:tl2br w:val="nil"/>
                    <w:tr2bl w:val="nil"/>
                  </w:tcBorders>
                  <w:vAlign w:val="center"/>
                </w:tcPr>
                <w:p w14:paraId="11B07F9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有</w:t>
                  </w:r>
                  <w:r>
                    <w:rPr>
                      <w:rFonts w:hint="default"/>
                      <w:color w:val="auto"/>
                      <w:sz w:val="21"/>
                      <w:szCs w:val="21"/>
                    </w:rPr>
                    <w:t>组织</w:t>
                  </w:r>
                </w:p>
              </w:tc>
              <w:tc>
                <w:tcPr>
                  <w:tcW w:w="556" w:type="pct"/>
                  <w:vMerge w:val="restart"/>
                  <w:tcBorders>
                    <w:tl2br w:val="nil"/>
                    <w:tr2bl w:val="nil"/>
                  </w:tcBorders>
                  <w:vAlign w:val="center"/>
                </w:tcPr>
                <w:p w14:paraId="3FADDFB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r>
                    <w:rPr>
                      <w:rFonts w:hint="eastAsia"/>
                      <w:color w:val="auto"/>
                      <w:sz w:val="21"/>
                      <w:szCs w:val="21"/>
                      <w:lang w:eastAsia="zh-CN"/>
                    </w:rPr>
                    <w:t>全预混燃烧+分级燃烧+烟气再循环（FGR）的低氮燃烧技术</w:t>
                  </w:r>
                </w:p>
              </w:tc>
              <w:tc>
                <w:tcPr>
                  <w:tcW w:w="315" w:type="pct"/>
                  <w:tcBorders>
                    <w:tl2br w:val="nil"/>
                    <w:tr2bl w:val="nil"/>
                  </w:tcBorders>
                  <w:vAlign w:val="center"/>
                </w:tcPr>
                <w:p w14:paraId="162FBEAA">
                  <w:pPr>
                    <w:pStyle w:val="64"/>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leftChars="0" w:right="0" w:right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57" w:type="pct"/>
                  <w:tcBorders>
                    <w:tl2br w:val="nil"/>
                    <w:tr2bl w:val="nil"/>
                  </w:tcBorders>
                  <w:shd w:val="clear" w:color="auto" w:fill="auto"/>
                  <w:vAlign w:val="center"/>
                </w:tcPr>
                <w:p w14:paraId="7D3988E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3.9</w:t>
                  </w:r>
                </w:p>
              </w:tc>
              <w:tc>
                <w:tcPr>
                  <w:tcW w:w="374" w:type="pct"/>
                  <w:tcBorders>
                    <w:tl2br w:val="nil"/>
                    <w:tr2bl w:val="nil"/>
                  </w:tcBorders>
                  <w:vAlign w:val="center"/>
                </w:tcPr>
                <w:p w14:paraId="067BE4E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0.022</w:t>
                  </w:r>
                </w:p>
              </w:tc>
              <w:tc>
                <w:tcPr>
                  <w:tcW w:w="410" w:type="pct"/>
                  <w:tcBorders>
                    <w:tl2br w:val="nil"/>
                    <w:tr2bl w:val="nil"/>
                  </w:tcBorders>
                  <w:shd w:val="clear" w:color="auto" w:fill="auto"/>
                  <w:vAlign w:val="center"/>
                </w:tcPr>
                <w:p w14:paraId="67151CB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0.079</w:t>
                  </w:r>
                </w:p>
              </w:tc>
              <w:tc>
                <w:tcPr>
                  <w:tcW w:w="423" w:type="pct"/>
                  <w:tcBorders>
                    <w:tl2br w:val="nil"/>
                    <w:tr2bl w:val="nil"/>
                  </w:tcBorders>
                  <w:vAlign w:val="center"/>
                </w:tcPr>
                <w:p w14:paraId="4CC5564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20</w:t>
                  </w:r>
                </w:p>
              </w:tc>
              <w:tc>
                <w:tcPr>
                  <w:tcW w:w="369" w:type="pct"/>
                  <w:tcBorders>
                    <w:tl2br w:val="nil"/>
                    <w:tr2bl w:val="nil"/>
                  </w:tcBorders>
                  <w:vAlign w:val="center"/>
                </w:tcPr>
                <w:p w14:paraId="58A2AFD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r>
                    <w:rPr>
                      <w:rFonts w:hint="default"/>
                      <w:color w:val="auto"/>
                      <w:sz w:val="21"/>
                      <w:szCs w:val="21"/>
                    </w:rPr>
                    <w:t>达标</w:t>
                  </w:r>
                </w:p>
              </w:tc>
            </w:tr>
            <w:tr w14:paraId="1DE9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32" w:type="pct"/>
                  <w:vMerge w:val="continue"/>
                  <w:tcBorders>
                    <w:tl2br w:val="nil"/>
                    <w:tr2bl w:val="nil"/>
                  </w:tcBorders>
                  <w:vAlign w:val="center"/>
                </w:tcPr>
                <w:p w14:paraId="232BF1B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416" w:type="pct"/>
                  <w:tcBorders>
                    <w:tl2br w:val="nil"/>
                    <w:tr2bl w:val="nil"/>
                  </w:tcBorders>
                  <w:vAlign w:val="center"/>
                </w:tcPr>
                <w:p w14:paraId="2D536CC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颗粒物</w:t>
                  </w:r>
                </w:p>
              </w:tc>
              <w:tc>
                <w:tcPr>
                  <w:tcW w:w="435" w:type="pct"/>
                  <w:tcBorders>
                    <w:tl2br w:val="nil"/>
                    <w:tr2bl w:val="nil"/>
                  </w:tcBorders>
                  <w:vAlign w:val="center"/>
                </w:tcPr>
                <w:p w14:paraId="57E6D05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eastAsia="宋体"/>
                      <w:color w:val="auto"/>
                      <w:sz w:val="21"/>
                      <w:szCs w:val="21"/>
                      <w:lang w:val="en-US" w:eastAsia="zh-CN"/>
                    </w:rPr>
                  </w:pPr>
                  <w:r>
                    <w:rPr>
                      <w:rFonts w:hint="eastAsia"/>
                      <w:color w:val="auto"/>
                      <w:sz w:val="21"/>
                      <w:szCs w:val="21"/>
                      <w:lang w:val="en-US" w:eastAsia="zh-CN"/>
                    </w:rPr>
                    <w:t>0.158</w:t>
                  </w:r>
                </w:p>
              </w:tc>
              <w:tc>
                <w:tcPr>
                  <w:tcW w:w="422" w:type="pct"/>
                  <w:tcBorders>
                    <w:tl2br w:val="nil"/>
                    <w:tr2bl w:val="nil"/>
                  </w:tcBorders>
                  <w:vAlign w:val="center"/>
                </w:tcPr>
                <w:p w14:paraId="507BFD1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7.4</w:t>
                  </w:r>
                </w:p>
              </w:tc>
              <w:tc>
                <w:tcPr>
                  <w:tcW w:w="386" w:type="pct"/>
                  <w:tcBorders>
                    <w:tl2br w:val="nil"/>
                    <w:tr2bl w:val="nil"/>
                  </w:tcBorders>
                  <w:vAlign w:val="center"/>
                </w:tcPr>
                <w:p w14:paraId="769C9B1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有</w:t>
                  </w:r>
                  <w:r>
                    <w:rPr>
                      <w:rFonts w:hint="default"/>
                      <w:color w:val="auto"/>
                      <w:sz w:val="21"/>
                      <w:szCs w:val="21"/>
                    </w:rPr>
                    <w:t>组织</w:t>
                  </w:r>
                </w:p>
              </w:tc>
              <w:tc>
                <w:tcPr>
                  <w:tcW w:w="556" w:type="pct"/>
                  <w:vMerge w:val="continue"/>
                  <w:tcBorders>
                    <w:tl2br w:val="nil"/>
                    <w:tr2bl w:val="nil"/>
                  </w:tcBorders>
                  <w:vAlign w:val="center"/>
                </w:tcPr>
                <w:p w14:paraId="37794B2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315" w:type="pct"/>
                  <w:tcBorders>
                    <w:tl2br w:val="nil"/>
                    <w:tr2bl w:val="nil"/>
                  </w:tcBorders>
                  <w:vAlign w:val="center"/>
                </w:tcPr>
                <w:p w14:paraId="261B2C40">
                  <w:pPr>
                    <w:pStyle w:val="64"/>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leftChars="0" w:right="0" w:right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57" w:type="pct"/>
                  <w:tcBorders>
                    <w:tl2br w:val="nil"/>
                    <w:tr2bl w:val="nil"/>
                  </w:tcBorders>
                  <w:shd w:val="clear" w:color="auto" w:fill="auto"/>
                  <w:vAlign w:val="center"/>
                </w:tcPr>
                <w:p w14:paraId="225166B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7.4</w:t>
                  </w:r>
                </w:p>
              </w:tc>
              <w:tc>
                <w:tcPr>
                  <w:tcW w:w="374" w:type="pct"/>
                  <w:tcBorders>
                    <w:tl2br w:val="nil"/>
                    <w:tr2bl w:val="nil"/>
                  </w:tcBorders>
                  <w:vAlign w:val="center"/>
                </w:tcPr>
                <w:p w14:paraId="0ADC4D5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0.044</w:t>
                  </w:r>
                </w:p>
              </w:tc>
              <w:tc>
                <w:tcPr>
                  <w:tcW w:w="410" w:type="pct"/>
                  <w:tcBorders>
                    <w:tl2br w:val="nil"/>
                    <w:tr2bl w:val="nil"/>
                  </w:tcBorders>
                  <w:shd w:val="clear" w:color="auto" w:fill="auto"/>
                  <w:vAlign w:val="center"/>
                </w:tcPr>
                <w:p w14:paraId="7927D9A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0.158</w:t>
                  </w:r>
                </w:p>
              </w:tc>
              <w:tc>
                <w:tcPr>
                  <w:tcW w:w="423" w:type="pct"/>
                  <w:tcBorders>
                    <w:tl2br w:val="nil"/>
                    <w:tr2bl w:val="nil"/>
                  </w:tcBorders>
                  <w:vAlign w:val="center"/>
                </w:tcPr>
                <w:p w14:paraId="502A12F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10</w:t>
                  </w:r>
                </w:p>
              </w:tc>
              <w:tc>
                <w:tcPr>
                  <w:tcW w:w="369" w:type="pct"/>
                  <w:tcBorders>
                    <w:tl2br w:val="nil"/>
                    <w:tr2bl w:val="nil"/>
                  </w:tcBorders>
                  <w:vAlign w:val="center"/>
                </w:tcPr>
                <w:p w14:paraId="4245BDE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r>
                    <w:rPr>
                      <w:rFonts w:hint="default"/>
                      <w:color w:val="auto"/>
                      <w:sz w:val="21"/>
                      <w:szCs w:val="21"/>
                    </w:rPr>
                    <w:t>达标</w:t>
                  </w:r>
                </w:p>
              </w:tc>
            </w:tr>
            <w:tr w14:paraId="0C1C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32" w:type="pct"/>
                  <w:vMerge w:val="continue"/>
                  <w:tcBorders>
                    <w:tl2br w:val="nil"/>
                    <w:tr2bl w:val="nil"/>
                  </w:tcBorders>
                  <w:vAlign w:val="center"/>
                </w:tcPr>
                <w:p w14:paraId="78C5FDD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416" w:type="pct"/>
                  <w:tcBorders>
                    <w:tl2br w:val="nil"/>
                    <w:tr2bl w:val="nil"/>
                  </w:tcBorders>
                  <w:vAlign w:val="center"/>
                </w:tcPr>
                <w:p w14:paraId="0F2837A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氮氧</w:t>
                  </w:r>
                </w:p>
                <w:p w14:paraId="416744F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化物</w:t>
                  </w:r>
                </w:p>
              </w:tc>
              <w:tc>
                <w:tcPr>
                  <w:tcW w:w="435" w:type="pct"/>
                  <w:tcBorders>
                    <w:tl2br w:val="nil"/>
                    <w:tr2bl w:val="nil"/>
                  </w:tcBorders>
                  <w:vAlign w:val="center"/>
                </w:tcPr>
                <w:p w14:paraId="2BEDDA1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eastAsia="宋体"/>
                      <w:color w:val="auto"/>
                      <w:sz w:val="21"/>
                      <w:szCs w:val="21"/>
                      <w:lang w:val="en-US" w:eastAsia="zh-CN"/>
                    </w:rPr>
                  </w:pPr>
                  <w:r>
                    <w:rPr>
                      <w:rFonts w:hint="eastAsia"/>
                      <w:color w:val="auto"/>
                      <w:sz w:val="21"/>
                      <w:szCs w:val="21"/>
                      <w:lang w:val="en-US" w:eastAsia="zh-CN"/>
                    </w:rPr>
                    <w:t>1.05</w:t>
                  </w:r>
                </w:p>
              </w:tc>
              <w:tc>
                <w:tcPr>
                  <w:tcW w:w="422" w:type="pct"/>
                  <w:tcBorders>
                    <w:tl2br w:val="nil"/>
                    <w:tr2bl w:val="nil"/>
                  </w:tcBorders>
                  <w:vAlign w:val="center"/>
                </w:tcPr>
                <w:p w14:paraId="2FF0F69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49</w:t>
                  </w:r>
                </w:p>
              </w:tc>
              <w:tc>
                <w:tcPr>
                  <w:tcW w:w="386" w:type="pct"/>
                  <w:tcBorders>
                    <w:tl2br w:val="nil"/>
                    <w:tr2bl w:val="nil"/>
                  </w:tcBorders>
                  <w:vAlign w:val="center"/>
                </w:tcPr>
                <w:p w14:paraId="4C770B4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有组织</w:t>
                  </w:r>
                </w:p>
              </w:tc>
              <w:tc>
                <w:tcPr>
                  <w:tcW w:w="556" w:type="pct"/>
                  <w:vMerge w:val="continue"/>
                  <w:tcBorders>
                    <w:tl2br w:val="nil"/>
                    <w:tr2bl w:val="nil"/>
                  </w:tcBorders>
                  <w:vAlign w:val="center"/>
                </w:tcPr>
                <w:p w14:paraId="17E90F8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315" w:type="pct"/>
                  <w:tcBorders>
                    <w:tl2br w:val="nil"/>
                    <w:tr2bl w:val="nil"/>
                  </w:tcBorders>
                  <w:vAlign w:val="center"/>
                </w:tcPr>
                <w:p w14:paraId="3B5A60A9">
                  <w:pPr>
                    <w:pStyle w:val="64"/>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leftChars="0" w:right="0" w:right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是</w:t>
                  </w:r>
                </w:p>
              </w:tc>
              <w:tc>
                <w:tcPr>
                  <w:tcW w:w="457" w:type="pct"/>
                  <w:tcBorders>
                    <w:tl2br w:val="nil"/>
                    <w:tr2bl w:val="nil"/>
                  </w:tcBorders>
                  <w:shd w:val="clear" w:color="auto" w:fill="auto"/>
                  <w:vAlign w:val="center"/>
                </w:tcPr>
                <w:p w14:paraId="6DA1D48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49</w:t>
                  </w:r>
                </w:p>
              </w:tc>
              <w:tc>
                <w:tcPr>
                  <w:tcW w:w="374" w:type="pct"/>
                  <w:tcBorders>
                    <w:tl2br w:val="nil"/>
                    <w:tr2bl w:val="nil"/>
                  </w:tcBorders>
                  <w:vAlign w:val="center"/>
                </w:tcPr>
                <w:p w14:paraId="172E5E5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0.29</w:t>
                  </w:r>
                </w:p>
              </w:tc>
              <w:tc>
                <w:tcPr>
                  <w:tcW w:w="410" w:type="pct"/>
                  <w:tcBorders>
                    <w:tl2br w:val="nil"/>
                    <w:tr2bl w:val="nil"/>
                  </w:tcBorders>
                  <w:shd w:val="clear" w:color="auto" w:fill="auto"/>
                  <w:vAlign w:val="center"/>
                </w:tcPr>
                <w:p w14:paraId="6E42C18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1.05</w:t>
                  </w:r>
                </w:p>
              </w:tc>
              <w:tc>
                <w:tcPr>
                  <w:tcW w:w="423" w:type="pct"/>
                  <w:tcBorders>
                    <w:tl2br w:val="nil"/>
                    <w:tr2bl w:val="nil"/>
                  </w:tcBorders>
                  <w:vAlign w:val="center"/>
                </w:tcPr>
                <w:p w14:paraId="31083CC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50</w:t>
                  </w:r>
                </w:p>
              </w:tc>
              <w:tc>
                <w:tcPr>
                  <w:tcW w:w="369" w:type="pct"/>
                  <w:tcBorders>
                    <w:tl2br w:val="nil"/>
                    <w:tr2bl w:val="nil"/>
                  </w:tcBorders>
                  <w:vAlign w:val="center"/>
                </w:tcPr>
                <w:p w14:paraId="20A486D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r>
                    <w:rPr>
                      <w:rFonts w:hint="default"/>
                      <w:color w:val="auto"/>
                      <w:sz w:val="21"/>
                      <w:szCs w:val="21"/>
                    </w:rPr>
                    <w:t>达标</w:t>
                  </w:r>
                </w:p>
              </w:tc>
            </w:tr>
          </w:tbl>
          <w:p w14:paraId="20087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废气排放达标情况</w:t>
            </w:r>
          </w:p>
          <w:p w14:paraId="5A122F8F">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项目燃气</w:t>
            </w:r>
            <w:r>
              <w:rPr>
                <w:rFonts w:hint="eastAsia" w:ascii="宋体" w:hAnsi="宋体" w:cs="宋体"/>
                <w:color w:val="auto"/>
                <w:kern w:val="0"/>
                <w:sz w:val="24"/>
                <w:szCs w:val="24"/>
                <w:lang w:val="en-US" w:eastAsia="zh-CN" w:bidi="ar"/>
              </w:rPr>
              <w:t>锅炉采用全预混燃烧+分级燃烧+烟气再循环（FGR）的低氮燃烧技术</w:t>
            </w:r>
            <w:r>
              <w:rPr>
                <w:rFonts w:hint="eastAsia" w:ascii="宋体" w:hAnsi="宋体" w:eastAsia="宋体" w:cs="宋体"/>
                <w:color w:val="auto"/>
                <w:kern w:val="0"/>
                <w:sz w:val="24"/>
                <w:szCs w:val="24"/>
                <w:lang w:val="en-US" w:eastAsia="zh-CN" w:bidi="ar"/>
              </w:rPr>
              <w:t>，锅炉燃料为天然气，属于清洁能源，燃烧废气通过</w:t>
            </w:r>
            <w:r>
              <w:rPr>
                <w:rFonts w:hint="eastAsia"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根</w:t>
            </w:r>
            <w:r>
              <w:rPr>
                <w:rFonts w:hint="eastAsia" w:cs="Times New Roman"/>
                <w:color w:val="auto"/>
                <w:kern w:val="0"/>
                <w:sz w:val="24"/>
                <w:szCs w:val="24"/>
                <w:lang w:val="en-US" w:eastAsia="zh-CN" w:bidi="ar"/>
              </w:rPr>
              <w:t>8m高</w:t>
            </w:r>
            <w:r>
              <w:rPr>
                <w:rFonts w:hint="eastAsia" w:ascii="宋体" w:hAnsi="宋体" w:eastAsia="宋体" w:cs="宋体"/>
                <w:color w:val="auto"/>
                <w:kern w:val="0"/>
                <w:sz w:val="24"/>
                <w:szCs w:val="24"/>
                <w:lang w:val="en-US" w:eastAsia="zh-CN" w:bidi="ar"/>
              </w:rPr>
              <w:t>排气筒排放。根据工程分析可知，锅炉天然气燃烧废气排放量较少，各污染物排放浓度均满足《锅炉大气污染物排放标准》（</w:t>
            </w:r>
            <w:r>
              <w:rPr>
                <w:rFonts w:hint="default" w:ascii="Times New Roman" w:hAnsi="Times New Roman" w:eastAsia="宋体" w:cs="Times New Roman"/>
                <w:color w:val="auto"/>
                <w:kern w:val="0"/>
                <w:sz w:val="24"/>
                <w:szCs w:val="24"/>
                <w:lang w:val="en-US" w:eastAsia="zh-CN" w:bidi="ar"/>
              </w:rPr>
              <w:t>DB61/1226-2018</w:t>
            </w: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3</w:t>
            </w:r>
            <w:r>
              <w:rPr>
                <w:rFonts w:hint="eastAsia" w:ascii="宋体" w:hAnsi="宋体" w:cs="宋体"/>
                <w:color w:val="auto"/>
                <w:kern w:val="0"/>
                <w:sz w:val="24"/>
                <w:szCs w:val="24"/>
                <w:lang w:val="en-US" w:eastAsia="zh-CN" w:bidi="ar"/>
              </w:rPr>
              <w:t>限值</w:t>
            </w:r>
            <w:r>
              <w:rPr>
                <w:rFonts w:hint="eastAsia" w:ascii="宋体" w:hAnsi="宋体" w:eastAsia="宋体" w:cs="宋体"/>
                <w:color w:val="auto"/>
                <w:kern w:val="0"/>
                <w:sz w:val="24"/>
                <w:szCs w:val="24"/>
                <w:lang w:val="en-US" w:eastAsia="zh-CN" w:bidi="ar"/>
              </w:rPr>
              <w:t>要求</w:t>
            </w:r>
            <w:r>
              <w:rPr>
                <w:rFonts w:hint="eastAsia" w:ascii="宋体" w:hAnsi="宋体" w:cs="宋体"/>
                <w:color w:val="auto"/>
                <w:kern w:val="0"/>
                <w:sz w:val="24"/>
                <w:szCs w:val="24"/>
                <w:lang w:val="en-US" w:eastAsia="zh-CN" w:bidi="ar"/>
              </w:rPr>
              <w:t>，</w:t>
            </w:r>
            <w:r>
              <w:rPr>
                <w:rFonts w:hint="eastAsia"/>
                <w:color w:val="auto"/>
                <w:lang w:val="en-US" w:eastAsia="zh-CN"/>
              </w:rPr>
              <w:t>林格曼黑度可以满足</w:t>
            </w:r>
            <w:r>
              <w:rPr>
                <w:rFonts w:hint="eastAsia"/>
                <w:color w:val="auto"/>
                <w:sz w:val="24"/>
                <w:szCs w:val="21"/>
              </w:rPr>
              <w:t>《锅炉大气污染物排放标准》（GB13271-2014）</w:t>
            </w:r>
            <w:r>
              <w:rPr>
                <w:rFonts w:hint="eastAsia"/>
                <w:color w:val="auto"/>
                <w:sz w:val="24"/>
                <w:szCs w:val="21"/>
                <w:lang w:eastAsia="zh-CN"/>
              </w:rPr>
              <w:t>限值要求</w:t>
            </w:r>
            <w:r>
              <w:rPr>
                <w:rFonts w:hint="eastAsia" w:ascii="宋体" w:hAnsi="宋体" w:eastAsia="宋体" w:cs="宋体"/>
                <w:color w:val="auto"/>
                <w:kern w:val="0"/>
                <w:sz w:val="24"/>
                <w:szCs w:val="24"/>
                <w:lang w:val="en-US" w:eastAsia="zh-CN" w:bidi="ar"/>
              </w:rPr>
              <w:t>。</w:t>
            </w:r>
          </w:p>
          <w:p w14:paraId="63888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 xml:space="preserve">）废气处理措施可行性分析 </w:t>
            </w:r>
          </w:p>
          <w:p w14:paraId="0FD197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本项目建设</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台冷凝一体化环保热水</w:t>
            </w:r>
            <w:r>
              <w:rPr>
                <w:rFonts w:hint="eastAsia"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，以天然气为燃料。天然气</w:t>
            </w:r>
            <w:r>
              <w:rPr>
                <w:rFonts w:hint="eastAsia" w:cs="Times New Roman"/>
                <w:color w:val="auto"/>
                <w:sz w:val="24"/>
                <w:szCs w:val="24"/>
                <w:lang w:val="en-US" w:eastAsia="zh-CN"/>
              </w:rPr>
              <w:t>属于</w:t>
            </w:r>
            <w:r>
              <w:rPr>
                <w:rFonts w:hint="eastAsia" w:ascii="Times New Roman" w:hAnsi="Times New Roman" w:eastAsia="宋体" w:cs="Times New Roman"/>
                <w:color w:val="auto"/>
                <w:sz w:val="24"/>
                <w:szCs w:val="24"/>
                <w:lang w:val="en-US" w:eastAsia="zh-CN"/>
              </w:rPr>
              <w:t>清洁燃料，在完全燃烧条件下，烟气中的主要污染物为</w:t>
            </w:r>
            <w:r>
              <w:rPr>
                <w:rFonts w:hint="default" w:ascii="Times New Roman" w:hAnsi="Times New Roman" w:eastAsia="宋体" w:cs="Times New Roman"/>
                <w:color w:val="auto"/>
                <w:sz w:val="24"/>
                <w:szCs w:val="24"/>
                <w:lang w:val="en-US" w:eastAsia="zh-CN"/>
              </w:rPr>
              <w:t>NOx</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SO</w:t>
            </w:r>
            <w:r>
              <w:rPr>
                <w:rFonts w:hint="default" w:ascii="Times New Roman" w:hAnsi="Times New Roman" w:eastAsia="宋体" w:cs="Times New Roman"/>
                <w:color w:val="auto"/>
                <w:sz w:val="24"/>
                <w:szCs w:val="24"/>
                <w:vertAlign w:val="subscript"/>
                <w:lang w:val="en-US" w:eastAsia="zh-CN"/>
              </w:rPr>
              <w:t>2</w:t>
            </w:r>
            <w:r>
              <w:rPr>
                <w:rFonts w:hint="eastAsia" w:ascii="Times New Roman" w:hAnsi="Times New Roman" w:eastAsia="宋体" w:cs="Times New Roman"/>
                <w:color w:val="auto"/>
                <w:sz w:val="24"/>
                <w:szCs w:val="24"/>
                <w:lang w:val="en-US" w:eastAsia="zh-CN"/>
              </w:rPr>
              <w:t>和颗粒物，本项目采取的废气治理措施为</w:t>
            </w:r>
            <w:r>
              <w:rPr>
                <w:rFonts w:hint="eastAsia" w:cs="Times New Roman"/>
                <w:color w:val="auto"/>
                <w:sz w:val="24"/>
                <w:szCs w:val="24"/>
                <w:lang w:val="en-US" w:eastAsia="zh-CN"/>
              </w:rPr>
              <w:t>全预混燃烧+分级燃烧+烟气再循环（FGR）的低氮燃烧技术燃烧后</w:t>
            </w:r>
            <w:r>
              <w:rPr>
                <w:rFonts w:hint="eastAsia" w:ascii="宋体" w:hAnsi="宋体" w:cs="宋体"/>
                <w:color w:val="auto"/>
                <w:kern w:val="0"/>
                <w:sz w:val="24"/>
                <w:szCs w:val="24"/>
                <w:lang w:val="en-US" w:eastAsia="zh-CN" w:bidi="ar"/>
              </w:rPr>
              <w:t>经</w:t>
            </w:r>
            <w:r>
              <w:rPr>
                <w:rFonts w:hint="eastAsia" w:cs="Times New Roman"/>
                <w:color w:val="auto"/>
                <w:sz w:val="24"/>
                <w:szCs w:val="24"/>
                <w:lang w:val="en-US" w:eastAsia="zh-CN"/>
              </w:rPr>
              <w:t>2根8m高</w:t>
            </w:r>
            <w:r>
              <w:rPr>
                <w:rFonts w:hint="eastAsia" w:ascii="Times New Roman" w:hAnsi="Times New Roman" w:eastAsia="宋体" w:cs="Times New Roman"/>
                <w:color w:val="auto"/>
                <w:sz w:val="24"/>
                <w:szCs w:val="24"/>
                <w:lang w:val="en-US" w:eastAsia="zh-CN"/>
              </w:rPr>
              <w:t>烟囱。</w:t>
            </w:r>
          </w:p>
          <w:p w14:paraId="493AEF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冷凝一体化环保热水锅炉的氮氧化物（NOx）控制是其环保性能的核心，主要通过燃烧优化和尾气处理技术实现</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其控制原理的</w:t>
            </w:r>
            <w:r>
              <w:rPr>
                <w:rFonts w:hint="eastAsia" w:cs="Times New Roman"/>
                <w:color w:val="auto"/>
                <w:sz w:val="24"/>
                <w:szCs w:val="24"/>
                <w:lang w:val="en-US" w:eastAsia="zh-CN"/>
              </w:rPr>
              <w:t>如下</w:t>
            </w:r>
            <w:r>
              <w:rPr>
                <w:rFonts w:hint="eastAsia" w:ascii="Times New Roman" w:hAnsi="Times New Roman" w:eastAsia="宋体" w:cs="Times New Roman"/>
                <w:color w:val="auto"/>
                <w:sz w:val="24"/>
                <w:szCs w:val="24"/>
                <w:lang w:val="en-US" w:eastAsia="zh-CN"/>
              </w:rPr>
              <w:t>：</w:t>
            </w:r>
          </w:p>
          <w:p w14:paraId="2FACE5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NOx控制的核心技术</w:t>
            </w:r>
          </w:p>
          <w:p w14:paraId="63A060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 燃烧优化技术</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全预混燃烧</w:t>
            </w:r>
          </w:p>
          <w:p w14:paraId="36588C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原理：燃气与空气在燃烧前按最佳比例（λ≈1.05-1.1）充分预混，形成均匀火焰。</w:t>
            </w:r>
          </w:p>
          <w:p w14:paraId="5ED065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效果：火焰温度分布均匀，避免局部高温（抑制热力型NOx），同时减少未燃尽燃料。</w:t>
            </w:r>
          </w:p>
          <w:p w14:paraId="2E4186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关键部件：预混风机、文丘里管、金属纤维燃烧器（表面燃烧，火焰短而均匀）。</w:t>
            </w:r>
          </w:p>
          <w:p w14:paraId="36E1C2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eastAsia" w:ascii="Times New Roman" w:hAnsi="Times New Roman" w:eastAsia="宋体" w:cs="Times New Roman"/>
                <w:color w:val="auto"/>
                <w:sz w:val="24"/>
                <w:szCs w:val="24"/>
                <w:lang w:val="en-US" w:eastAsia="zh-CN"/>
              </w:rPr>
              <w:t>分级燃烧（贫燃/富燃）</w:t>
            </w:r>
          </w:p>
          <w:p w14:paraId="6FE5AC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一次燃烧区：供给不足量空气（富燃料燃烧），降低火焰温度。</w:t>
            </w:r>
          </w:p>
          <w:p w14:paraId="2D315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二次燃烧区：补入剩余空气（贫燃料燃烧），确保完全燃烧。</w:t>
            </w:r>
          </w:p>
          <w:p w14:paraId="4583C0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优势：通过分段燃烧打破高温区，减少NOx生成。</w:t>
            </w:r>
          </w:p>
          <w:p w14:paraId="2EFCF3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③烟气再循环（FGR）</w:t>
            </w:r>
          </w:p>
          <w:p w14:paraId="048723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原理：将部分低温烟气（含CO₂、H₂O）混入新鲜空气，稀释氧气浓度并吸收热量，降低燃烧温度。</w:t>
            </w:r>
          </w:p>
          <w:p w14:paraId="17196F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实现方式：通过特殊燃烧器结构自然回流。</w:t>
            </w:r>
          </w:p>
          <w:p w14:paraId="42A0B5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冷凝锅炉的协同减排</w:t>
            </w:r>
          </w:p>
          <w:p w14:paraId="167814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①低温燃烧+冷凝回收</w:t>
            </w:r>
          </w:p>
          <w:p w14:paraId="639030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冷凝锅炉燃烧温度通常控制在800℃以下（传统锅炉可达1200℃），从源头减少热力型NOx。</w:t>
            </w:r>
          </w:p>
          <w:p w14:paraId="35DE2C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冷凝过程进一步降低排烟温度（约50-60℃），抑制NOx二次生成。</w:t>
            </w:r>
          </w:p>
          <w:p w14:paraId="1B177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②材料与设计优化</w:t>
            </w:r>
          </w:p>
          <w:p w14:paraId="62225E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耐腐蚀燃烧器：采用不锈钢或硅铝材质，适应低氧燃烧环境。</w:t>
            </w:r>
          </w:p>
          <w:p w14:paraId="2D74B2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多级热交换器：延长烟气路径，提升热回收效率的同时促进NOx分解。</w:t>
            </w:r>
          </w:p>
          <w:p w14:paraId="0E87D1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冷凝锅炉通过全预混燃烧、分级燃烧、烟气再循环等技术，从源头降低火焰温度和氧浓度，将NOx控制在极低水平</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结合冷凝余热回收，实现能效与环保的双重优势。</w:t>
            </w:r>
          </w:p>
          <w:p w14:paraId="01379C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根据《排污许可证申请与核发技术规范锅炉》（</w:t>
            </w:r>
            <w:r>
              <w:rPr>
                <w:rFonts w:hint="default" w:ascii="Times New Roman" w:hAnsi="Times New Roman" w:eastAsia="宋体" w:cs="Times New Roman"/>
                <w:color w:val="auto"/>
                <w:sz w:val="24"/>
                <w:szCs w:val="24"/>
                <w:lang w:val="en-US" w:eastAsia="zh-CN"/>
              </w:rPr>
              <w:t>HJ953</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2018</w:t>
            </w:r>
            <w:r>
              <w:rPr>
                <w:rFonts w:hint="eastAsia" w:ascii="Times New Roman" w:hAnsi="Times New Roman" w:eastAsia="宋体" w:cs="Times New Roman"/>
                <w:color w:val="auto"/>
                <w:sz w:val="24"/>
                <w:szCs w:val="24"/>
                <w:lang w:val="en-US" w:eastAsia="zh-CN"/>
              </w:rPr>
              <w:t>）中表</w:t>
            </w:r>
            <w:r>
              <w:rPr>
                <w:rFonts w:hint="default"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锅炉烟气污染防治可行技术，燃气锅炉</w:t>
            </w:r>
            <w:r>
              <w:rPr>
                <w:rFonts w:hint="default" w:ascii="Times New Roman" w:hAnsi="Times New Roman" w:eastAsia="宋体" w:cs="Times New Roman"/>
                <w:color w:val="auto"/>
                <w:sz w:val="24"/>
                <w:szCs w:val="24"/>
                <w:lang w:val="en-US" w:eastAsia="zh-CN"/>
              </w:rPr>
              <w:t>SO</w:t>
            </w:r>
            <w:r>
              <w:rPr>
                <w:rFonts w:hint="default" w:ascii="Times New Roman" w:hAnsi="Times New Roman" w:eastAsia="宋体" w:cs="Times New Roman"/>
                <w:color w:val="auto"/>
                <w:sz w:val="24"/>
                <w:szCs w:val="24"/>
                <w:vertAlign w:val="subscript"/>
                <w:lang w:val="en-US" w:eastAsia="zh-CN"/>
              </w:rPr>
              <w:t>2</w:t>
            </w:r>
            <w:r>
              <w:rPr>
                <w:rFonts w:hint="eastAsia" w:ascii="Times New Roman" w:hAnsi="Times New Roman" w:eastAsia="宋体" w:cs="Times New Roman"/>
                <w:color w:val="auto"/>
                <w:sz w:val="24"/>
                <w:szCs w:val="24"/>
                <w:lang w:val="en-US" w:eastAsia="zh-CN"/>
              </w:rPr>
              <w:t>和颗粒物不需要采取治理措施，</w:t>
            </w:r>
            <w:r>
              <w:rPr>
                <w:rFonts w:hint="default" w:ascii="Times New Roman" w:hAnsi="Times New Roman" w:eastAsia="宋体" w:cs="Times New Roman"/>
                <w:color w:val="auto"/>
                <w:sz w:val="24"/>
                <w:szCs w:val="24"/>
                <w:lang w:val="en-US" w:eastAsia="zh-CN"/>
              </w:rPr>
              <w:t>NOx</w:t>
            </w:r>
            <w:r>
              <w:rPr>
                <w:rFonts w:hint="eastAsia" w:ascii="Times New Roman" w:hAnsi="Times New Roman" w:eastAsia="宋体" w:cs="Times New Roman"/>
                <w:color w:val="auto"/>
                <w:sz w:val="24"/>
                <w:szCs w:val="24"/>
                <w:lang w:val="en-US" w:eastAsia="zh-CN"/>
              </w:rPr>
              <w:t>推荐使用低氮燃烧技术。本项目</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台燃气锅炉分别配套安装</w:t>
            </w:r>
            <w:r>
              <w:rPr>
                <w:rFonts w:hint="eastAsia" w:cs="Times New Roman"/>
                <w:color w:val="auto"/>
                <w:sz w:val="24"/>
                <w:szCs w:val="24"/>
                <w:lang w:val="en-US" w:eastAsia="zh-CN"/>
              </w:rPr>
              <w:t>全预混燃烧+分级燃烧+烟气再循环（FGR）的低氮燃烧技术</w:t>
            </w:r>
            <w:r>
              <w:rPr>
                <w:rFonts w:hint="eastAsia" w:ascii="Times New Roman" w:hAnsi="Times New Roman" w:eastAsia="宋体" w:cs="Times New Roman"/>
                <w:color w:val="auto"/>
                <w:sz w:val="24"/>
                <w:szCs w:val="24"/>
                <w:lang w:val="en-US" w:eastAsia="zh-CN"/>
              </w:rPr>
              <w:t>，故项目采取的废气治理措施属于《排污许可证申请与核发技术规范锅炉》（</w:t>
            </w:r>
            <w:r>
              <w:rPr>
                <w:rFonts w:hint="default" w:ascii="Times New Roman" w:hAnsi="Times New Roman" w:eastAsia="宋体" w:cs="Times New Roman"/>
                <w:color w:val="auto"/>
                <w:sz w:val="24"/>
                <w:szCs w:val="24"/>
                <w:lang w:val="en-US" w:eastAsia="zh-CN"/>
              </w:rPr>
              <w:t>HJ953</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2018</w:t>
            </w:r>
            <w:r>
              <w:rPr>
                <w:rFonts w:hint="eastAsia" w:ascii="Times New Roman" w:hAnsi="Times New Roman" w:eastAsia="宋体" w:cs="Times New Roman"/>
                <w:color w:val="auto"/>
                <w:sz w:val="24"/>
                <w:szCs w:val="24"/>
                <w:lang w:val="en-US" w:eastAsia="zh-CN"/>
              </w:rPr>
              <w:t>）中的燃气锅炉烟气污染防治可行技术，治理措施可行。</w:t>
            </w:r>
          </w:p>
          <w:p w14:paraId="7D01C9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）废气排放口基本情况</w:t>
            </w:r>
          </w:p>
          <w:p w14:paraId="6C6C7C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val="0"/>
                <w:color w:val="auto"/>
                <w:kern w:val="2"/>
                <w:sz w:val="21"/>
                <w:szCs w:val="21"/>
                <w:lang w:val="en-US" w:eastAsia="zh-CN" w:bidi="ar-SA"/>
              </w:rPr>
            </w:pPr>
          </w:p>
          <w:p w14:paraId="59EBF4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 xml:space="preserve">2  </w:t>
            </w:r>
            <w:r>
              <w:rPr>
                <w:rFonts w:hint="default" w:ascii="Times New Roman" w:hAnsi="Times New Roman" w:eastAsia="宋体" w:cs="Times New Roman"/>
                <w:b/>
                <w:bCs w:val="0"/>
                <w:color w:val="auto"/>
                <w:kern w:val="2"/>
                <w:sz w:val="21"/>
                <w:szCs w:val="21"/>
                <w:lang w:val="en-US" w:eastAsia="zh-CN" w:bidi="ar-SA"/>
              </w:rPr>
              <w:t xml:space="preserve"> 废气排放口基本情况表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3"/>
              <w:gridCol w:w="750"/>
              <w:gridCol w:w="1008"/>
              <w:gridCol w:w="1092"/>
              <w:gridCol w:w="755"/>
              <w:gridCol w:w="557"/>
              <w:gridCol w:w="481"/>
              <w:gridCol w:w="367"/>
              <w:gridCol w:w="570"/>
              <w:gridCol w:w="851"/>
              <w:gridCol w:w="678"/>
              <w:gridCol w:w="585"/>
            </w:tblGrid>
            <w:tr w14:paraId="66C6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424" w:type="pct"/>
                  <w:vMerge w:val="restart"/>
                  <w:noWrap w:val="0"/>
                  <w:tcMar>
                    <w:top w:w="0" w:type="dxa"/>
                    <w:left w:w="0" w:type="dxa"/>
                    <w:bottom w:w="0" w:type="dxa"/>
                    <w:right w:w="0" w:type="dxa"/>
                  </w:tcMar>
                  <w:vAlign w:val="center"/>
                </w:tcPr>
                <w:p w14:paraId="714607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排放口编号</w:t>
                  </w:r>
                </w:p>
              </w:tc>
              <w:tc>
                <w:tcPr>
                  <w:tcW w:w="446" w:type="pct"/>
                  <w:vMerge w:val="restart"/>
                  <w:noWrap w:val="0"/>
                  <w:tcMar>
                    <w:top w:w="0" w:type="dxa"/>
                    <w:left w:w="0" w:type="dxa"/>
                    <w:bottom w:w="0" w:type="dxa"/>
                    <w:right w:w="0" w:type="dxa"/>
                  </w:tcMar>
                  <w:vAlign w:val="center"/>
                </w:tcPr>
                <w:p w14:paraId="421A3C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污染源名称</w:t>
                  </w:r>
                </w:p>
              </w:tc>
              <w:tc>
                <w:tcPr>
                  <w:tcW w:w="1248" w:type="pct"/>
                  <w:gridSpan w:val="2"/>
                  <w:noWrap w:val="0"/>
                  <w:tcMar>
                    <w:top w:w="0" w:type="dxa"/>
                    <w:left w:w="0" w:type="dxa"/>
                    <w:bottom w:w="0" w:type="dxa"/>
                    <w:right w:w="0" w:type="dxa"/>
                  </w:tcMar>
                  <w:vAlign w:val="center"/>
                </w:tcPr>
                <w:p w14:paraId="689E79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排气筒底部中心坐标</w:t>
                  </w:r>
                </w:p>
              </w:tc>
              <w:tc>
                <w:tcPr>
                  <w:tcW w:w="449" w:type="pct"/>
                  <w:vMerge w:val="restart"/>
                  <w:noWrap w:val="0"/>
                  <w:tcMar>
                    <w:top w:w="0" w:type="dxa"/>
                    <w:left w:w="0" w:type="dxa"/>
                    <w:bottom w:w="0" w:type="dxa"/>
                    <w:right w:w="0" w:type="dxa"/>
                  </w:tcMar>
                  <w:vAlign w:val="center"/>
                </w:tcPr>
                <w:p w14:paraId="625668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排气筒底部海拔高度m</w:t>
                  </w:r>
                </w:p>
              </w:tc>
              <w:tc>
                <w:tcPr>
                  <w:tcW w:w="1174" w:type="pct"/>
                  <w:gridSpan w:val="4"/>
                  <w:noWrap w:val="0"/>
                  <w:tcMar>
                    <w:top w:w="0" w:type="dxa"/>
                    <w:left w:w="0" w:type="dxa"/>
                    <w:bottom w:w="0" w:type="dxa"/>
                    <w:right w:w="0" w:type="dxa"/>
                  </w:tcMar>
                  <w:vAlign w:val="center"/>
                </w:tcPr>
                <w:p w14:paraId="4F4175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排气筒参数</w:t>
                  </w:r>
                </w:p>
              </w:tc>
              <w:tc>
                <w:tcPr>
                  <w:tcW w:w="506" w:type="pct"/>
                  <w:vMerge w:val="restart"/>
                  <w:noWrap w:val="0"/>
                  <w:tcMar>
                    <w:top w:w="0" w:type="dxa"/>
                    <w:left w:w="0" w:type="dxa"/>
                    <w:bottom w:w="0" w:type="dxa"/>
                    <w:right w:w="0" w:type="dxa"/>
                  </w:tcMar>
                  <w:vAlign w:val="center"/>
                </w:tcPr>
                <w:p w14:paraId="39FC1D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污染物名称</w:t>
                  </w:r>
                </w:p>
              </w:tc>
              <w:tc>
                <w:tcPr>
                  <w:tcW w:w="403" w:type="pct"/>
                  <w:vMerge w:val="restart"/>
                  <w:noWrap w:val="0"/>
                  <w:tcMar>
                    <w:top w:w="0" w:type="dxa"/>
                    <w:left w:w="0" w:type="dxa"/>
                    <w:bottom w:w="0" w:type="dxa"/>
                    <w:right w:w="0" w:type="dxa"/>
                  </w:tcMar>
                  <w:vAlign w:val="center"/>
                </w:tcPr>
                <w:p w14:paraId="2BE27B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排放</w:t>
                  </w:r>
                  <w:r>
                    <w:rPr>
                      <w:rFonts w:hint="eastAsia" w:cs="Times New Roman"/>
                      <w:color w:val="auto"/>
                      <w:sz w:val="21"/>
                      <w:szCs w:val="21"/>
                      <w:lang w:val="en-US" w:eastAsia="zh-CN"/>
                    </w:rPr>
                    <w:t>量t/a</w:t>
                  </w:r>
                </w:p>
              </w:tc>
              <w:tc>
                <w:tcPr>
                  <w:tcW w:w="347" w:type="pct"/>
                  <w:vMerge w:val="restart"/>
                  <w:noWrap w:val="0"/>
                  <w:tcMar>
                    <w:top w:w="0" w:type="dxa"/>
                    <w:left w:w="0" w:type="dxa"/>
                    <w:bottom w:w="0" w:type="dxa"/>
                    <w:right w:w="0" w:type="dxa"/>
                  </w:tcMar>
                  <w:vAlign w:val="center"/>
                </w:tcPr>
                <w:p w14:paraId="0DFAA0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排放口类型</w:t>
                  </w:r>
                </w:p>
              </w:tc>
            </w:tr>
            <w:tr w14:paraId="41D6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424" w:type="pct"/>
                  <w:vMerge w:val="continue"/>
                  <w:noWrap w:val="0"/>
                  <w:tcMar>
                    <w:top w:w="0" w:type="dxa"/>
                    <w:left w:w="0" w:type="dxa"/>
                    <w:bottom w:w="0" w:type="dxa"/>
                    <w:right w:w="0" w:type="dxa"/>
                  </w:tcMar>
                  <w:vAlign w:val="center"/>
                </w:tcPr>
                <w:p w14:paraId="7CD93D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446" w:type="pct"/>
                  <w:vMerge w:val="continue"/>
                  <w:noWrap w:val="0"/>
                  <w:tcMar>
                    <w:top w:w="0" w:type="dxa"/>
                    <w:left w:w="0" w:type="dxa"/>
                    <w:bottom w:w="0" w:type="dxa"/>
                    <w:right w:w="0" w:type="dxa"/>
                  </w:tcMar>
                  <w:vAlign w:val="center"/>
                </w:tcPr>
                <w:p w14:paraId="2EEE1B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599" w:type="pct"/>
                  <w:noWrap w:val="0"/>
                  <w:tcMar>
                    <w:top w:w="0" w:type="dxa"/>
                    <w:left w:w="0" w:type="dxa"/>
                    <w:bottom w:w="0" w:type="dxa"/>
                    <w:right w:w="0" w:type="dxa"/>
                  </w:tcMar>
                  <w:vAlign w:val="center"/>
                </w:tcPr>
                <w:p w14:paraId="51B8A3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经度</w:t>
                  </w:r>
                  <w:r>
                    <w:rPr>
                      <w:rFonts w:hint="eastAsia" w:cs="Times New Roman"/>
                      <w:color w:val="auto"/>
                      <w:sz w:val="21"/>
                      <w:szCs w:val="21"/>
                      <w:lang w:eastAsia="zh-CN"/>
                    </w:rPr>
                    <w:t>（</w:t>
                  </w:r>
                  <w:r>
                    <w:rPr>
                      <w:rFonts w:hint="eastAsia" w:cs="Times New Roman"/>
                      <w:color w:val="auto"/>
                      <w:sz w:val="21"/>
                      <w:szCs w:val="21"/>
                      <w:lang w:val="en-US" w:eastAsia="zh-CN"/>
                    </w:rPr>
                    <w:t>°</w:t>
                  </w:r>
                  <w:r>
                    <w:rPr>
                      <w:rFonts w:hint="eastAsia" w:cs="Times New Roman"/>
                      <w:color w:val="auto"/>
                      <w:sz w:val="21"/>
                      <w:szCs w:val="21"/>
                      <w:lang w:eastAsia="zh-CN"/>
                    </w:rPr>
                    <w:t>）</w:t>
                  </w:r>
                </w:p>
              </w:tc>
              <w:tc>
                <w:tcPr>
                  <w:tcW w:w="649" w:type="pct"/>
                  <w:noWrap w:val="0"/>
                  <w:tcMar>
                    <w:top w:w="0" w:type="dxa"/>
                    <w:left w:w="0" w:type="dxa"/>
                    <w:bottom w:w="0" w:type="dxa"/>
                    <w:right w:w="0" w:type="dxa"/>
                  </w:tcMar>
                  <w:vAlign w:val="center"/>
                </w:tcPr>
                <w:p w14:paraId="58006F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纬度</w:t>
                  </w:r>
                  <w:r>
                    <w:rPr>
                      <w:rFonts w:hint="eastAsia" w:cs="Times New Roman"/>
                      <w:color w:val="auto"/>
                      <w:sz w:val="21"/>
                      <w:szCs w:val="21"/>
                      <w:lang w:eastAsia="zh-CN"/>
                    </w:rPr>
                    <w:t>（</w:t>
                  </w:r>
                  <w:r>
                    <w:rPr>
                      <w:rFonts w:hint="eastAsia" w:cs="Times New Roman"/>
                      <w:color w:val="auto"/>
                      <w:sz w:val="21"/>
                      <w:szCs w:val="21"/>
                      <w:lang w:val="en-US" w:eastAsia="zh-CN"/>
                    </w:rPr>
                    <w:t>°</w:t>
                  </w:r>
                  <w:r>
                    <w:rPr>
                      <w:rFonts w:hint="eastAsia" w:cs="Times New Roman"/>
                      <w:color w:val="auto"/>
                      <w:sz w:val="21"/>
                      <w:szCs w:val="21"/>
                      <w:lang w:eastAsia="zh-CN"/>
                    </w:rPr>
                    <w:t>）</w:t>
                  </w:r>
                </w:p>
              </w:tc>
              <w:tc>
                <w:tcPr>
                  <w:tcW w:w="449" w:type="pct"/>
                  <w:vMerge w:val="continue"/>
                  <w:noWrap w:val="0"/>
                  <w:tcMar>
                    <w:top w:w="0" w:type="dxa"/>
                    <w:left w:w="0" w:type="dxa"/>
                    <w:bottom w:w="0" w:type="dxa"/>
                    <w:right w:w="0" w:type="dxa"/>
                  </w:tcMar>
                  <w:vAlign w:val="center"/>
                </w:tcPr>
                <w:p w14:paraId="0ECA5C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331" w:type="pct"/>
                  <w:noWrap w:val="0"/>
                  <w:tcMar>
                    <w:top w:w="0" w:type="dxa"/>
                    <w:left w:w="0" w:type="dxa"/>
                    <w:bottom w:w="0" w:type="dxa"/>
                    <w:right w:w="0" w:type="dxa"/>
                  </w:tcMar>
                  <w:vAlign w:val="center"/>
                </w:tcPr>
                <w:p w14:paraId="3C23B1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高度</w:t>
                  </w:r>
                </w:p>
                <w:p w14:paraId="63FF28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p>
              </w:tc>
              <w:tc>
                <w:tcPr>
                  <w:tcW w:w="286" w:type="pct"/>
                  <w:noWrap w:val="0"/>
                  <w:tcMar>
                    <w:top w:w="0" w:type="dxa"/>
                    <w:left w:w="0" w:type="dxa"/>
                    <w:bottom w:w="0" w:type="dxa"/>
                    <w:right w:w="0" w:type="dxa"/>
                  </w:tcMar>
                  <w:vAlign w:val="center"/>
                </w:tcPr>
                <w:p w14:paraId="2831C9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内径</w:t>
                  </w:r>
                </w:p>
                <w:p w14:paraId="69B024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p>
              </w:tc>
              <w:tc>
                <w:tcPr>
                  <w:tcW w:w="218" w:type="pct"/>
                  <w:noWrap w:val="0"/>
                  <w:tcMar>
                    <w:top w:w="0" w:type="dxa"/>
                    <w:left w:w="0" w:type="dxa"/>
                    <w:bottom w:w="0" w:type="dxa"/>
                    <w:right w:w="0" w:type="dxa"/>
                  </w:tcMar>
                  <w:vAlign w:val="center"/>
                </w:tcPr>
                <w:p w14:paraId="4E3496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w:t>
                  </w:r>
                </w:p>
                <w:p w14:paraId="22103F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338" w:type="pct"/>
                  <w:noWrap w:val="0"/>
                  <w:tcMar>
                    <w:top w:w="0" w:type="dxa"/>
                    <w:left w:w="0" w:type="dxa"/>
                    <w:bottom w:w="0" w:type="dxa"/>
                    <w:right w:w="0" w:type="dxa"/>
                  </w:tcMar>
                  <w:vAlign w:val="center"/>
                </w:tcPr>
                <w:p w14:paraId="379FF9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烟气流速m/s</w:t>
                  </w:r>
                </w:p>
              </w:tc>
              <w:tc>
                <w:tcPr>
                  <w:tcW w:w="506" w:type="pct"/>
                  <w:vMerge w:val="continue"/>
                  <w:noWrap w:val="0"/>
                  <w:tcMar>
                    <w:top w:w="0" w:type="dxa"/>
                    <w:left w:w="0" w:type="dxa"/>
                    <w:bottom w:w="0" w:type="dxa"/>
                    <w:right w:w="0" w:type="dxa"/>
                  </w:tcMar>
                  <w:vAlign w:val="center"/>
                </w:tcPr>
                <w:p w14:paraId="1445AF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403" w:type="pct"/>
                  <w:vMerge w:val="continue"/>
                  <w:noWrap w:val="0"/>
                  <w:tcMar>
                    <w:top w:w="0" w:type="dxa"/>
                    <w:left w:w="0" w:type="dxa"/>
                    <w:bottom w:w="0" w:type="dxa"/>
                    <w:right w:w="0" w:type="dxa"/>
                  </w:tcMar>
                  <w:vAlign w:val="center"/>
                </w:tcPr>
                <w:p w14:paraId="5E0FE8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347" w:type="pct"/>
                  <w:vMerge w:val="continue"/>
                  <w:noWrap w:val="0"/>
                  <w:tcMar>
                    <w:top w:w="0" w:type="dxa"/>
                    <w:left w:w="0" w:type="dxa"/>
                    <w:bottom w:w="0" w:type="dxa"/>
                    <w:right w:w="0" w:type="dxa"/>
                  </w:tcMar>
                  <w:vAlign w:val="center"/>
                </w:tcPr>
                <w:p w14:paraId="58801A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r>
            <w:tr w14:paraId="3332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trPr>
              <w:tc>
                <w:tcPr>
                  <w:tcW w:w="424" w:type="pct"/>
                  <w:vMerge w:val="restart"/>
                  <w:noWrap w:val="0"/>
                  <w:tcMar>
                    <w:top w:w="0" w:type="dxa"/>
                    <w:left w:w="0" w:type="dxa"/>
                    <w:bottom w:w="0" w:type="dxa"/>
                    <w:right w:w="0" w:type="dxa"/>
                  </w:tcMar>
                  <w:vAlign w:val="center"/>
                </w:tcPr>
                <w:p w14:paraId="6F5FD2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DA001</w:t>
                  </w:r>
                </w:p>
              </w:tc>
              <w:tc>
                <w:tcPr>
                  <w:tcW w:w="446" w:type="pct"/>
                  <w:vMerge w:val="restart"/>
                  <w:noWrap w:val="0"/>
                  <w:tcMar>
                    <w:top w:w="0" w:type="dxa"/>
                    <w:left w:w="0" w:type="dxa"/>
                    <w:bottom w:w="0" w:type="dxa"/>
                    <w:right w:w="0" w:type="dxa"/>
                  </w:tcMar>
                  <w:vAlign w:val="center"/>
                </w:tcPr>
                <w:p w14:paraId="510E39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3.5MW</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60FA09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108.78300</w:t>
                  </w:r>
                  <w:r>
                    <w:rPr>
                      <w:rFonts w:hint="eastAsia" w:cs="Times New Roman"/>
                      <w:color w:val="auto"/>
                      <w:sz w:val="21"/>
                      <w:szCs w:val="21"/>
                      <w:lang w:val="en-US" w:eastAsia="zh-CN"/>
                    </w:rPr>
                    <w:t>4</w:t>
                  </w:r>
                </w:p>
              </w:tc>
              <w:tc>
                <w:tcPr>
                  <w:tcW w:w="649" w:type="pct"/>
                  <w:vMerge w:val="restart"/>
                  <w:noWrap w:val="0"/>
                  <w:tcMar>
                    <w:top w:w="0" w:type="dxa"/>
                    <w:left w:w="0" w:type="dxa"/>
                    <w:bottom w:w="0" w:type="dxa"/>
                    <w:right w:w="0" w:type="dxa"/>
                  </w:tcMar>
                  <w:vAlign w:val="center"/>
                </w:tcPr>
                <w:p w14:paraId="4191CC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37.58336</w:t>
                  </w:r>
                  <w:r>
                    <w:rPr>
                      <w:rFonts w:hint="eastAsia" w:cs="Times New Roman"/>
                      <w:color w:val="auto"/>
                      <w:sz w:val="21"/>
                      <w:szCs w:val="21"/>
                      <w:lang w:val="en-US" w:eastAsia="zh-CN"/>
                    </w:rPr>
                    <w:t>7</w:t>
                  </w:r>
                </w:p>
              </w:tc>
              <w:tc>
                <w:tcPr>
                  <w:tcW w:w="449" w:type="pct"/>
                  <w:vMerge w:val="restart"/>
                  <w:noWrap w:val="0"/>
                  <w:tcMar>
                    <w:top w:w="0" w:type="dxa"/>
                    <w:left w:w="0" w:type="dxa"/>
                    <w:bottom w:w="0" w:type="dxa"/>
                    <w:right w:w="0" w:type="dxa"/>
                  </w:tcMar>
                  <w:vAlign w:val="center"/>
                </w:tcPr>
                <w:p w14:paraId="011074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1355</w:t>
                  </w:r>
                </w:p>
              </w:tc>
              <w:tc>
                <w:tcPr>
                  <w:tcW w:w="331" w:type="pct"/>
                  <w:vMerge w:val="restart"/>
                  <w:noWrap w:val="0"/>
                  <w:tcMar>
                    <w:top w:w="0" w:type="dxa"/>
                    <w:left w:w="0" w:type="dxa"/>
                    <w:bottom w:w="0" w:type="dxa"/>
                    <w:right w:w="0" w:type="dxa"/>
                  </w:tcMar>
                  <w:vAlign w:val="center"/>
                </w:tcPr>
                <w:p w14:paraId="6A980C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286" w:type="pct"/>
                  <w:vMerge w:val="restart"/>
                  <w:noWrap w:val="0"/>
                  <w:tcMar>
                    <w:top w:w="0" w:type="dxa"/>
                    <w:left w:w="0" w:type="dxa"/>
                    <w:bottom w:w="0" w:type="dxa"/>
                    <w:right w:w="0" w:type="dxa"/>
                  </w:tcMar>
                  <w:vAlign w:val="center"/>
                </w:tcPr>
                <w:p w14:paraId="5CFAD2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4</w:t>
                  </w:r>
                </w:p>
              </w:tc>
              <w:tc>
                <w:tcPr>
                  <w:tcW w:w="218" w:type="pct"/>
                  <w:vMerge w:val="restart"/>
                  <w:noWrap w:val="0"/>
                  <w:tcMar>
                    <w:top w:w="0" w:type="dxa"/>
                    <w:left w:w="0" w:type="dxa"/>
                    <w:bottom w:w="0" w:type="dxa"/>
                    <w:right w:w="0" w:type="dxa"/>
                  </w:tcMar>
                  <w:vAlign w:val="center"/>
                </w:tcPr>
                <w:p w14:paraId="34306C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w:t>
                  </w:r>
                </w:p>
              </w:tc>
              <w:tc>
                <w:tcPr>
                  <w:tcW w:w="338" w:type="pct"/>
                  <w:vMerge w:val="restart"/>
                  <w:noWrap w:val="0"/>
                  <w:tcMar>
                    <w:top w:w="0" w:type="dxa"/>
                    <w:left w:w="0" w:type="dxa"/>
                    <w:bottom w:w="0" w:type="dxa"/>
                    <w:right w:w="0" w:type="dxa"/>
                  </w:tcMar>
                  <w:vAlign w:val="center"/>
                </w:tcPr>
                <w:p w14:paraId="268D20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12</w:t>
                  </w:r>
                </w:p>
              </w:tc>
              <w:tc>
                <w:tcPr>
                  <w:tcW w:w="506" w:type="pct"/>
                  <w:noWrap w:val="0"/>
                  <w:tcMar>
                    <w:top w:w="0" w:type="dxa"/>
                    <w:left w:w="0" w:type="dxa"/>
                    <w:bottom w:w="0" w:type="dxa"/>
                    <w:right w:w="0" w:type="dxa"/>
                  </w:tcMar>
                  <w:vAlign w:val="center"/>
                </w:tcPr>
                <w:p w14:paraId="7DE27F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二氧化硫</w:t>
                  </w:r>
                </w:p>
              </w:tc>
              <w:tc>
                <w:tcPr>
                  <w:tcW w:w="403" w:type="pct"/>
                  <w:shd w:val="clear" w:color="auto" w:fill="auto"/>
                  <w:noWrap w:val="0"/>
                  <w:tcMar>
                    <w:top w:w="0" w:type="dxa"/>
                    <w:left w:w="0" w:type="dxa"/>
                    <w:bottom w:w="0" w:type="dxa"/>
                    <w:right w:w="0" w:type="dxa"/>
                  </w:tcMar>
                  <w:vAlign w:val="center"/>
                </w:tcPr>
                <w:p w14:paraId="3B3ABE5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0.054</w:t>
                  </w:r>
                </w:p>
              </w:tc>
              <w:tc>
                <w:tcPr>
                  <w:tcW w:w="347" w:type="pct"/>
                  <w:vMerge w:val="restart"/>
                  <w:noWrap w:val="0"/>
                  <w:tcMar>
                    <w:top w:w="0" w:type="dxa"/>
                    <w:left w:w="0" w:type="dxa"/>
                    <w:bottom w:w="0" w:type="dxa"/>
                    <w:right w:w="0" w:type="dxa"/>
                  </w:tcMar>
                  <w:vAlign w:val="center"/>
                </w:tcPr>
                <w:p w14:paraId="7C65B2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798B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4" w:hRule="atLeast"/>
              </w:trPr>
              <w:tc>
                <w:tcPr>
                  <w:tcW w:w="424" w:type="pct"/>
                  <w:vMerge w:val="continue"/>
                  <w:noWrap w:val="0"/>
                  <w:tcMar>
                    <w:top w:w="0" w:type="dxa"/>
                    <w:left w:w="0" w:type="dxa"/>
                    <w:bottom w:w="0" w:type="dxa"/>
                    <w:right w:w="0" w:type="dxa"/>
                  </w:tcMar>
                  <w:vAlign w:val="center"/>
                </w:tcPr>
                <w:p w14:paraId="456D93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6" w:type="pct"/>
                  <w:vMerge w:val="continue"/>
                  <w:noWrap w:val="0"/>
                  <w:tcMar>
                    <w:top w:w="0" w:type="dxa"/>
                    <w:left w:w="0" w:type="dxa"/>
                    <w:bottom w:w="0" w:type="dxa"/>
                    <w:right w:w="0" w:type="dxa"/>
                  </w:tcMar>
                  <w:vAlign w:val="center"/>
                </w:tcPr>
                <w:p w14:paraId="34F8D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45B4F2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298A6C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06420B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2B4F86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6684C0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24B0CD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1FDFA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450344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403" w:type="pct"/>
                  <w:shd w:val="clear" w:color="auto" w:fill="auto"/>
                  <w:noWrap w:val="0"/>
                  <w:tcMar>
                    <w:top w:w="0" w:type="dxa"/>
                    <w:left w:w="0" w:type="dxa"/>
                    <w:bottom w:w="0" w:type="dxa"/>
                    <w:right w:w="0" w:type="dxa"/>
                  </w:tcMar>
                  <w:vAlign w:val="center"/>
                </w:tcPr>
                <w:p w14:paraId="4AA0242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w:t>
                  </w:r>
                </w:p>
              </w:tc>
              <w:tc>
                <w:tcPr>
                  <w:tcW w:w="347" w:type="pct"/>
                  <w:vMerge w:val="continue"/>
                  <w:noWrap w:val="0"/>
                  <w:tcMar>
                    <w:top w:w="0" w:type="dxa"/>
                    <w:left w:w="0" w:type="dxa"/>
                    <w:bottom w:w="0" w:type="dxa"/>
                    <w:right w:w="0" w:type="dxa"/>
                  </w:tcMar>
                  <w:vAlign w:val="center"/>
                </w:tcPr>
                <w:p w14:paraId="72BB03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289A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 w:hRule="atLeast"/>
              </w:trPr>
              <w:tc>
                <w:tcPr>
                  <w:tcW w:w="424" w:type="pct"/>
                  <w:vMerge w:val="continue"/>
                  <w:noWrap w:val="0"/>
                  <w:tcMar>
                    <w:top w:w="0" w:type="dxa"/>
                    <w:left w:w="0" w:type="dxa"/>
                    <w:bottom w:w="0" w:type="dxa"/>
                    <w:right w:w="0" w:type="dxa"/>
                  </w:tcMar>
                  <w:vAlign w:val="center"/>
                </w:tcPr>
                <w:p w14:paraId="614C5E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6" w:type="pct"/>
                  <w:vMerge w:val="continue"/>
                  <w:noWrap w:val="0"/>
                  <w:tcMar>
                    <w:top w:w="0" w:type="dxa"/>
                    <w:left w:w="0" w:type="dxa"/>
                    <w:bottom w:w="0" w:type="dxa"/>
                    <w:right w:w="0" w:type="dxa"/>
                  </w:tcMar>
                  <w:vAlign w:val="center"/>
                </w:tcPr>
                <w:p w14:paraId="1F8D4F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5ABEA4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1D8175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4DC25B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42C167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674002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2D9F57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2BD424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7DCC4A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403" w:type="pct"/>
                  <w:shd w:val="clear" w:color="auto" w:fill="auto"/>
                  <w:noWrap w:val="0"/>
                  <w:tcMar>
                    <w:top w:w="0" w:type="dxa"/>
                    <w:left w:w="0" w:type="dxa"/>
                    <w:bottom w:w="0" w:type="dxa"/>
                    <w:right w:w="0" w:type="dxa"/>
                  </w:tcMar>
                  <w:vAlign w:val="center"/>
                </w:tcPr>
                <w:p w14:paraId="006B445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0.67</w:t>
                  </w:r>
                </w:p>
              </w:tc>
              <w:tc>
                <w:tcPr>
                  <w:tcW w:w="347" w:type="pct"/>
                  <w:vMerge w:val="continue"/>
                  <w:noWrap w:val="0"/>
                  <w:tcMar>
                    <w:top w:w="0" w:type="dxa"/>
                    <w:left w:w="0" w:type="dxa"/>
                    <w:bottom w:w="0" w:type="dxa"/>
                    <w:right w:w="0" w:type="dxa"/>
                  </w:tcMar>
                  <w:vAlign w:val="center"/>
                </w:tcPr>
                <w:p w14:paraId="238A22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21FB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24" w:type="pct"/>
                  <w:vMerge w:val="restart"/>
                  <w:noWrap w:val="0"/>
                  <w:tcMar>
                    <w:top w:w="0" w:type="dxa"/>
                    <w:left w:w="0" w:type="dxa"/>
                    <w:bottom w:w="0" w:type="dxa"/>
                    <w:right w:w="0" w:type="dxa"/>
                  </w:tcMar>
                  <w:vAlign w:val="center"/>
                </w:tcPr>
                <w:p w14:paraId="206994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p>
              </w:tc>
              <w:tc>
                <w:tcPr>
                  <w:tcW w:w="446" w:type="pct"/>
                  <w:vMerge w:val="restart"/>
                  <w:noWrap w:val="0"/>
                  <w:tcMar>
                    <w:top w:w="0" w:type="dxa"/>
                    <w:left w:w="0" w:type="dxa"/>
                    <w:bottom w:w="0" w:type="dxa"/>
                    <w:right w:w="0" w:type="dxa"/>
                  </w:tcMar>
                  <w:vAlign w:val="center"/>
                </w:tcPr>
                <w:p w14:paraId="31B2B6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5.6MW锅炉废气排放口</w:t>
                  </w:r>
                </w:p>
              </w:tc>
              <w:tc>
                <w:tcPr>
                  <w:tcW w:w="599" w:type="pct"/>
                  <w:vMerge w:val="restart"/>
                  <w:noWrap w:val="0"/>
                  <w:tcMar>
                    <w:top w:w="0" w:type="dxa"/>
                    <w:left w:w="0" w:type="dxa"/>
                    <w:bottom w:w="0" w:type="dxa"/>
                    <w:right w:w="0" w:type="dxa"/>
                  </w:tcMar>
                  <w:vAlign w:val="center"/>
                </w:tcPr>
                <w:p w14:paraId="4F1E0A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108.783065</w:t>
                  </w:r>
                </w:p>
              </w:tc>
              <w:tc>
                <w:tcPr>
                  <w:tcW w:w="649" w:type="pct"/>
                  <w:vMerge w:val="restart"/>
                  <w:noWrap w:val="0"/>
                  <w:tcMar>
                    <w:top w:w="0" w:type="dxa"/>
                    <w:left w:w="0" w:type="dxa"/>
                    <w:bottom w:w="0" w:type="dxa"/>
                    <w:right w:w="0" w:type="dxa"/>
                  </w:tcMar>
                  <w:vAlign w:val="center"/>
                </w:tcPr>
                <w:p w14:paraId="37717B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37.583367</w:t>
                  </w:r>
                </w:p>
              </w:tc>
              <w:tc>
                <w:tcPr>
                  <w:tcW w:w="449" w:type="pct"/>
                  <w:vMerge w:val="restart"/>
                  <w:noWrap w:val="0"/>
                  <w:tcMar>
                    <w:top w:w="0" w:type="dxa"/>
                    <w:left w:w="0" w:type="dxa"/>
                    <w:bottom w:w="0" w:type="dxa"/>
                    <w:right w:w="0" w:type="dxa"/>
                  </w:tcMar>
                  <w:vAlign w:val="center"/>
                </w:tcPr>
                <w:p w14:paraId="0B9E74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1355</w:t>
                  </w:r>
                </w:p>
              </w:tc>
              <w:tc>
                <w:tcPr>
                  <w:tcW w:w="331" w:type="pct"/>
                  <w:vMerge w:val="restart"/>
                  <w:noWrap w:val="0"/>
                  <w:tcMar>
                    <w:top w:w="0" w:type="dxa"/>
                    <w:left w:w="0" w:type="dxa"/>
                    <w:bottom w:w="0" w:type="dxa"/>
                    <w:right w:w="0" w:type="dxa"/>
                  </w:tcMar>
                  <w:vAlign w:val="center"/>
                </w:tcPr>
                <w:p w14:paraId="3A456C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286" w:type="pct"/>
                  <w:vMerge w:val="restart"/>
                  <w:noWrap w:val="0"/>
                  <w:tcMar>
                    <w:top w:w="0" w:type="dxa"/>
                    <w:left w:w="0" w:type="dxa"/>
                    <w:bottom w:w="0" w:type="dxa"/>
                    <w:right w:w="0" w:type="dxa"/>
                  </w:tcMar>
                  <w:vAlign w:val="center"/>
                </w:tcPr>
                <w:p w14:paraId="39A84C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4</w:t>
                  </w:r>
                </w:p>
              </w:tc>
              <w:tc>
                <w:tcPr>
                  <w:tcW w:w="218" w:type="pct"/>
                  <w:vMerge w:val="restart"/>
                  <w:noWrap w:val="0"/>
                  <w:tcMar>
                    <w:top w:w="0" w:type="dxa"/>
                    <w:left w:w="0" w:type="dxa"/>
                    <w:bottom w:w="0" w:type="dxa"/>
                    <w:right w:w="0" w:type="dxa"/>
                  </w:tcMar>
                  <w:vAlign w:val="center"/>
                </w:tcPr>
                <w:p w14:paraId="5221E9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55</w:t>
                  </w:r>
                </w:p>
              </w:tc>
              <w:tc>
                <w:tcPr>
                  <w:tcW w:w="338" w:type="pct"/>
                  <w:vMerge w:val="restart"/>
                  <w:noWrap w:val="0"/>
                  <w:tcMar>
                    <w:top w:w="0" w:type="dxa"/>
                    <w:left w:w="0" w:type="dxa"/>
                    <w:bottom w:w="0" w:type="dxa"/>
                    <w:right w:w="0" w:type="dxa"/>
                  </w:tcMar>
                  <w:vAlign w:val="center"/>
                </w:tcPr>
                <w:p w14:paraId="20F84F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8.9</w:t>
                  </w:r>
                </w:p>
              </w:tc>
              <w:tc>
                <w:tcPr>
                  <w:tcW w:w="506" w:type="pct"/>
                  <w:noWrap w:val="0"/>
                  <w:tcMar>
                    <w:top w:w="0" w:type="dxa"/>
                    <w:left w:w="0" w:type="dxa"/>
                    <w:bottom w:w="0" w:type="dxa"/>
                    <w:right w:w="0" w:type="dxa"/>
                  </w:tcMar>
                  <w:vAlign w:val="center"/>
                </w:tcPr>
                <w:p w14:paraId="25DE7A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二氧化硫</w:t>
                  </w:r>
                </w:p>
              </w:tc>
              <w:tc>
                <w:tcPr>
                  <w:tcW w:w="403" w:type="pct"/>
                  <w:shd w:val="clear" w:color="auto" w:fill="auto"/>
                  <w:noWrap w:val="0"/>
                  <w:tcMar>
                    <w:top w:w="0" w:type="dxa"/>
                    <w:left w:w="0" w:type="dxa"/>
                    <w:bottom w:w="0" w:type="dxa"/>
                    <w:right w:w="0" w:type="dxa"/>
                  </w:tcMar>
                  <w:vAlign w:val="center"/>
                </w:tcPr>
                <w:p w14:paraId="623399A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0.079</w:t>
                  </w:r>
                </w:p>
              </w:tc>
              <w:tc>
                <w:tcPr>
                  <w:tcW w:w="347" w:type="pct"/>
                  <w:vMerge w:val="restart"/>
                  <w:noWrap w:val="0"/>
                  <w:tcMar>
                    <w:top w:w="0" w:type="dxa"/>
                    <w:left w:w="0" w:type="dxa"/>
                    <w:bottom w:w="0" w:type="dxa"/>
                    <w:right w:w="0" w:type="dxa"/>
                  </w:tcMar>
                  <w:vAlign w:val="center"/>
                </w:tcPr>
                <w:p w14:paraId="1D74B8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46F3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 w:hRule="atLeast"/>
              </w:trPr>
              <w:tc>
                <w:tcPr>
                  <w:tcW w:w="424" w:type="pct"/>
                  <w:vMerge w:val="continue"/>
                  <w:noWrap w:val="0"/>
                  <w:tcMar>
                    <w:top w:w="0" w:type="dxa"/>
                    <w:left w:w="0" w:type="dxa"/>
                    <w:bottom w:w="0" w:type="dxa"/>
                    <w:right w:w="0" w:type="dxa"/>
                  </w:tcMar>
                  <w:vAlign w:val="center"/>
                </w:tcPr>
                <w:p w14:paraId="5968D4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004193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257C95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066C4A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6A5099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31D71A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4955F8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4B39D0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0DD376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4C7E88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403" w:type="pct"/>
                  <w:shd w:val="clear" w:color="auto" w:fill="auto"/>
                  <w:noWrap w:val="0"/>
                  <w:tcMar>
                    <w:top w:w="0" w:type="dxa"/>
                    <w:left w:w="0" w:type="dxa"/>
                    <w:bottom w:w="0" w:type="dxa"/>
                    <w:right w:w="0" w:type="dxa"/>
                  </w:tcMar>
                  <w:vAlign w:val="center"/>
                </w:tcPr>
                <w:p w14:paraId="3C9591C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0.158</w:t>
                  </w:r>
                </w:p>
              </w:tc>
              <w:tc>
                <w:tcPr>
                  <w:tcW w:w="347" w:type="pct"/>
                  <w:vMerge w:val="continue"/>
                  <w:noWrap w:val="0"/>
                  <w:tcMar>
                    <w:top w:w="0" w:type="dxa"/>
                    <w:left w:w="0" w:type="dxa"/>
                    <w:bottom w:w="0" w:type="dxa"/>
                    <w:right w:w="0" w:type="dxa"/>
                  </w:tcMar>
                  <w:vAlign w:val="center"/>
                </w:tcPr>
                <w:p w14:paraId="38FCAD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765D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trPr>
              <w:tc>
                <w:tcPr>
                  <w:tcW w:w="424" w:type="pct"/>
                  <w:vMerge w:val="continue"/>
                  <w:noWrap w:val="0"/>
                  <w:tcMar>
                    <w:top w:w="0" w:type="dxa"/>
                    <w:left w:w="0" w:type="dxa"/>
                    <w:bottom w:w="0" w:type="dxa"/>
                    <w:right w:w="0" w:type="dxa"/>
                  </w:tcMar>
                  <w:vAlign w:val="center"/>
                </w:tcPr>
                <w:p w14:paraId="7809DB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44FBC6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4B3858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184326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2F1A7D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544591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5CC149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224188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5A3254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58AC7B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403" w:type="pct"/>
                  <w:shd w:val="clear" w:color="auto" w:fill="auto"/>
                  <w:noWrap w:val="0"/>
                  <w:tcMar>
                    <w:top w:w="0" w:type="dxa"/>
                    <w:left w:w="0" w:type="dxa"/>
                    <w:bottom w:w="0" w:type="dxa"/>
                    <w:right w:w="0" w:type="dxa"/>
                  </w:tcMar>
                  <w:vAlign w:val="center"/>
                </w:tcPr>
                <w:p w14:paraId="3368D20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1.05</w:t>
                  </w:r>
                </w:p>
              </w:tc>
              <w:tc>
                <w:tcPr>
                  <w:tcW w:w="347" w:type="pct"/>
                  <w:vMerge w:val="continue"/>
                  <w:noWrap w:val="0"/>
                  <w:tcMar>
                    <w:top w:w="0" w:type="dxa"/>
                    <w:left w:w="0" w:type="dxa"/>
                    <w:bottom w:w="0" w:type="dxa"/>
                    <w:right w:w="0" w:type="dxa"/>
                  </w:tcMar>
                  <w:vAlign w:val="center"/>
                </w:tcPr>
                <w:p w14:paraId="16B782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bl>
          <w:p w14:paraId="174C16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）监测计划</w:t>
            </w:r>
          </w:p>
          <w:p w14:paraId="4869C0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val="0"/>
                <w:color w:val="auto"/>
                <w:sz w:val="24"/>
                <w:szCs w:val="24"/>
              </w:rPr>
            </w:pPr>
            <w:r>
              <w:rPr>
                <w:rFonts w:hint="eastAsia" w:cs="Times New Roman"/>
                <w:snapToGrid w:val="0"/>
                <w:color w:val="auto"/>
                <w:sz w:val="24"/>
                <w:szCs w:val="24"/>
                <w:lang w:val="en-US" w:eastAsia="zh-CN"/>
              </w:rPr>
              <w:t>根据</w:t>
            </w:r>
            <w:r>
              <w:rPr>
                <w:rFonts w:hint="eastAsia" w:ascii="Times New Roman" w:hAnsi="Times New Roman" w:eastAsia="宋体" w:cs="Times New Roman"/>
                <w:snapToGrid w:val="0"/>
                <w:color w:val="auto"/>
                <w:sz w:val="24"/>
                <w:szCs w:val="24"/>
                <w:lang w:val="en-US" w:eastAsia="zh-CN"/>
              </w:rPr>
              <w:t>《</w:t>
            </w:r>
            <w:r>
              <w:rPr>
                <w:rFonts w:hint="default" w:ascii="Times New Roman" w:hAnsi="Times New Roman" w:eastAsia="宋体" w:cs="Times New Roman"/>
                <w:snapToGrid w:val="0"/>
                <w:color w:val="auto"/>
                <w:sz w:val="24"/>
                <w:szCs w:val="24"/>
              </w:rPr>
              <w:fldChar w:fldCharType="begin"/>
            </w:r>
            <w:r>
              <w:rPr>
                <w:rFonts w:hint="default" w:ascii="Times New Roman" w:hAnsi="Times New Roman" w:eastAsia="宋体" w:cs="Times New Roman"/>
                <w:snapToGrid w:val="0"/>
                <w:color w:val="auto"/>
                <w:sz w:val="24"/>
                <w:szCs w:val="24"/>
              </w:rPr>
              <w:instrText xml:space="preserve"> HYPERLINK "https://www.mee.gov.cn/ywgz/fgbz/bz/bzwb/shjbh/xgbzh/201705/W020170511330877890199.pdf" </w:instrText>
            </w:r>
            <w:r>
              <w:rPr>
                <w:rFonts w:hint="default" w:ascii="Times New Roman" w:hAnsi="Times New Roman" w:eastAsia="宋体" w:cs="Times New Roman"/>
                <w:snapToGrid w:val="0"/>
                <w:color w:val="auto"/>
                <w:sz w:val="24"/>
                <w:szCs w:val="24"/>
              </w:rPr>
              <w:fldChar w:fldCharType="separate"/>
            </w:r>
            <w:r>
              <w:rPr>
                <w:rFonts w:hint="eastAsia" w:ascii="Times New Roman" w:hAnsi="Times New Roman" w:eastAsia="宋体" w:cs="Times New Roman"/>
                <w:snapToGrid w:val="0"/>
                <w:color w:val="auto"/>
                <w:sz w:val="24"/>
                <w:szCs w:val="24"/>
              </w:rPr>
              <w:t>排污单位自行监测技术指南 火力发电及锅炉</w:t>
            </w:r>
            <w:r>
              <w:rPr>
                <w:rFonts w:hint="eastAsia" w:ascii="Times New Roman" w:hAnsi="Times New Roman" w:eastAsia="宋体" w:cs="Times New Roman"/>
                <w:snapToGrid w:val="0"/>
                <w:color w:val="auto"/>
                <w:sz w:val="24"/>
                <w:szCs w:val="24"/>
                <w:lang w:val="en-US" w:eastAsia="zh-CN"/>
              </w:rPr>
              <w:t>》</w:t>
            </w:r>
            <w:r>
              <w:rPr>
                <w:rFonts w:hint="eastAsia" w:ascii="Times New Roman" w:hAnsi="Times New Roman" w:eastAsia="宋体" w:cs="Times New Roman"/>
                <w:snapToGrid w:val="0"/>
                <w:color w:val="auto"/>
                <w:sz w:val="24"/>
                <w:szCs w:val="24"/>
              </w:rPr>
              <w:t>(HJ 820-2017)</w:t>
            </w:r>
            <w:r>
              <w:rPr>
                <w:rFonts w:hint="eastAsia" w:ascii="Times New Roman" w:hAnsi="Times New Roman" w:eastAsia="宋体" w:cs="Times New Roman"/>
                <w:snapToGrid w:val="0"/>
                <w:color w:val="auto"/>
                <w:sz w:val="24"/>
                <w:szCs w:val="24"/>
              </w:rPr>
              <w:fldChar w:fldCharType="end"/>
            </w:r>
            <w:r>
              <w:rPr>
                <w:rFonts w:hint="eastAsia" w:ascii="Times New Roman" w:hAnsi="Times New Roman" w:eastAsia="宋体" w:cs="Times New Roman"/>
                <w:snapToGrid w:val="0"/>
                <w:color w:val="auto"/>
                <w:sz w:val="24"/>
                <w:szCs w:val="24"/>
                <w:lang w:eastAsia="zh-CN"/>
              </w:rPr>
              <w:t>，</w:t>
            </w:r>
            <w:r>
              <w:rPr>
                <w:rFonts w:hint="default" w:ascii="Times New Roman" w:hAnsi="Times New Roman" w:eastAsia="宋体" w:cs="Times New Roman"/>
                <w:snapToGrid w:val="0"/>
                <w:color w:val="auto"/>
                <w:sz w:val="24"/>
                <w:szCs w:val="24"/>
              </w:rPr>
              <w:t>项目运营期</w:t>
            </w:r>
            <w:r>
              <w:rPr>
                <w:rFonts w:hint="eastAsia" w:cs="Times New Roman"/>
                <w:snapToGrid w:val="0"/>
                <w:color w:val="auto"/>
                <w:sz w:val="24"/>
                <w:szCs w:val="24"/>
                <w:lang w:eastAsia="zh-CN"/>
              </w:rPr>
              <w:t>废气</w:t>
            </w:r>
            <w:r>
              <w:rPr>
                <w:rFonts w:hint="default" w:ascii="Times New Roman" w:hAnsi="Times New Roman" w:eastAsia="宋体" w:cs="Times New Roman"/>
                <w:snapToGrid w:val="0"/>
                <w:color w:val="auto"/>
                <w:sz w:val="24"/>
                <w:szCs w:val="24"/>
              </w:rPr>
              <w:t>监测计划</w:t>
            </w:r>
            <w:r>
              <w:rPr>
                <w:rFonts w:hint="eastAsia" w:cs="Times New Roman"/>
                <w:snapToGrid w:val="0"/>
                <w:color w:val="auto"/>
                <w:sz w:val="24"/>
                <w:szCs w:val="24"/>
                <w:lang w:eastAsia="zh-CN"/>
              </w:rPr>
              <w:t>见下表。</w:t>
            </w:r>
          </w:p>
          <w:p w14:paraId="15A7FB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 xml:space="preserve">3 </w:t>
            </w:r>
            <w:r>
              <w:rPr>
                <w:rFonts w:hint="default" w:ascii="Times New Roman" w:hAnsi="Times New Roman" w:eastAsia="宋体" w:cs="Times New Roman"/>
                <w:b/>
                <w:bCs w:val="0"/>
                <w:color w:val="auto"/>
                <w:kern w:val="2"/>
                <w:sz w:val="21"/>
                <w:szCs w:val="21"/>
                <w:lang w:val="en-US" w:eastAsia="zh-CN" w:bidi="ar-SA"/>
              </w:rPr>
              <w:t xml:space="preserve">  运营期废气监测计划表</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811"/>
              <w:gridCol w:w="3006"/>
              <w:gridCol w:w="1244"/>
              <w:gridCol w:w="982"/>
              <w:gridCol w:w="1359"/>
            </w:tblGrid>
            <w:tr w14:paraId="159E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77" w:type="pct"/>
                  <w:noWrap w:val="0"/>
                  <w:tcMar>
                    <w:top w:w="0" w:type="dxa"/>
                    <w:left w:w="0" w:type="dxa"/>
                    <w:bottom w:w="0" w:type="dxa"/>
                    <w:right w:w="0" w:type="dxa"/>
                  </w:tcMar>
                  <w:vAlign w:val="center"/>
                </w:tcPr>
                <w:p w14:paraId="6117AB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污染源名称</w:t>
                  </w:r>
                </w:p>
              </w:tc>
              <w:tc>
                <w:tcPr>
                  <w:tcW w:w="1788" w:type="pct"/>
                  <w:noWrap w:val="0"/>
                  <w:tcMar>
                    <w:top w:w="0" w:type="dxa"/>
                    <w:left w:w="0" w:type="dxa"/>
                    <w:bottom w:w="0" w:type="dxa"/>
                    <w:right w:w="0" w:type="dxa"/>
                  </w:tcMar>
                  <w:vAlign w:val="center"/>
                </w:tcPr>
                <w:p w14:paraId="295C13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监测项目</w:t>
                  </w:r>
                </w:p>
              </w:tc>
              <w:tc>
                <w:tcPr>
                  <w:tcW w:w="740" w:type="pct"/>
                  <w:noWrap w:val="0"/>
                  <w:tcMar>
                    <w:top w:w="0" w:type="dxa"/>
                    <w:left w:w="0" w:type="dxa"/>
                    <w:bottom w:w="0" w:type="dxa"/>
                    <w:right w:w="0" w:type="dxa"/>
                  </w:tcMar>
                  <w:vAlign w:val="center"/>
                </w:tcPr>
                <w:p w14:paraId="63CE2D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监测点位置</w:t>
                  </w:r>
                </w:p>
              </w:tc>
              <w:tc>
                <w:tcPr>
                  <w:tcW w:w="584" w:type="pct"/>
                  <w:noWrap w:val="0"/>
                  <w:tcMar>
                    <w:top w:w="0" w:type="dxa"/>
                    <w:left w:w="0" w:type="dxa"/>
                    <w:bottom w:w="0" w:type="dxa"/>
                    <w:right w:w="0" w:type="dxa"/>
                  </w:tcMar>
                  <w:vAlign w:val="center"/>
                </w:tcPr>
                <w:p w14:paraId="02524A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监测点数</w:t>
                  </w:r>
                </w:p>
              </w:tc>
              <w:tc>
                <w:tcPr>
                  <w:tcW w:w="808" w:type="pct"/>
                  <w:noWrap w:val="0"/>
                  <w:tcMar>
                    <w:top w:w="0" w:type="dxa"/>
                    <w:left w:w="0" w:type="dxa"/>
                    <w:bottom w:w="0" w:type="dxa"/>
                    <w:right w:w="0" w:type="dxa"/>
                  </w:tcMar>
                  <w:vAlign w:val="center"/>
                </w:tcPr>
                <w:p w14:paraId="37BE13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监测频率</w:t>
                  </w:r>
                </w:p>
              </w:tc>
            </w:tr>
            <w:tr w14:paraId="5C36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1077" w:type="pct"/>
                  <w:vMerge w:val="restart"/>
                  <w:noWrap w:val="0"/>
                  <w:tcMar>
                    <w:top w:w="0" w:type="dxa"/>
                    <w:left w:w="0" w:type="dxa"/>
                    <w:bottom w:w="0" w:type="dxa"/>
                    <w:right w:w="0" w:type="dxa"/>
                  </w:tcMar>
                  <w:vAlign w:val="center"/>
                </w:tcPr>
                <w:p w14:paraId="60B9ACC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sz w:val="21"/>
                      <w:szCs w:val="21"/>
                    </w:rPr>
                  </w:pPr>
                  <w:r>
                    <w:rPr>
                      <w:rFonts w:hint="eastAsia"/>
                      <w:color w:val="auto"/>
                      <w:sz w:val="21"/>
                      <w:szCs w:val="21"/>
                      <w:lang w:val="en-US" w:eastAsia="zh-CN"/>
                    </w:rPr>
                    <w:t>3.5MW</w:t>
                  </w:r>
                  <w:r>
                    <w:rPr>
                      <w:rFonts w:hint="default"/>
                      <w:color w:val="auto"/>
                      <w:sz w:val="21"/>
                      <w:szCs w:val="21"/>
                    </w:rPr>
                    <w:t>锅炉烟气</w:t>
                  </w:r>
                </w:p>
              </w:tc>
              <w:tc>
                <w:tcPr>
                  <w:tcW w:w="1788" w:type="pct"/>
                  <w:noWrap w:val="0"/>
                  <w:tcMar>
                    <w:top w:w="0" w:type="dxa"/>
                    <w:left w:w="0" w:type="dxa"/>
                    <w:bottom w:w="0" w:type="dxa"/>
                    <w:right w:w="0" w:type="dxa"/>
                  </w:tcMar>
                  <w:vAlign w:val="center"/>
                </w:tcPr>
                <w:p w14:paraId="5FB955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氮氧化物</w:t>
                  </w:r>
                </w:p>
              </w:tc>
              <w:tc>
                <w:tcPr>
                  <w:tcW w:w="740" w:type="pct"/>
                  <w:vMerge w:val="restart"/>
                  <w:noWrap w:val="0"/>
                  <w:tcMar>
                    <w:top w:w="0" w:type="dxa"/>
                    <w:left w:w="0" w:type="dxa"/>
                    <w:bottom w:w="0" w:type="dxa"/>
                    <w:right w:w="0" w:type="dxa"/>
                  </w:tcMar>
                  <w:vAlign w:val="center"/>
                </w:tcPr>
                <w:p w14:paraId="568C60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出口</w:t>
                  </w:r>
                </w:p>
              </w:tc>
              <w:tc>
                <w:tcPr>
                  <w:tcW w:w="584" w:type="pct"/>
                  <w:vMerge w:val="restart"/>
                  <w:noWrap w:val="0"/>
                  <w:tcMar>
                    <w:top w:w="0" w:type="dxa"/>
                    <w:left w:w="0" w:type="dxa"/>
                    <w:bottom w:w="0" w:type="dxa"/>
                    <w:right w:w="0" w:type="dxa"/>
                  </w:tcMar>
                  <w:vAlign w:val="center"/>
                </w:tcPr>
                <w:p w14:paraId="609215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1个</w:t>
                  </w:r>
                </w:p>
              </w:tc>
              <w:tc>
                <w:tcPr>
                  <w:tcW w:w="808" w:type="pct"/>
                  <w:noWrap w:val="0"/>
                  <w:tcMar>
                    <w:top w:w="0" w:type="dxa"/>
                    <w:left w:w="0" w:type="dxa"/>
                    <w:bottom w:w="0" w:type="dxa"/>
                    <w:right w:w="0" w:type="dxa"/>
                  </w:tcMar>
                  <w:vAlign w:val="center"/>
                </w:tcPr>
                <w:p w14:paraId="1B6EE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snapToGrid w:val="0"/>
                      <w:color w:val="auto"/>
                      <w:kern w:val="2"/>
                      <w:sz w:val="21"/>
                      <w:szCs w:val="21"/>
                      <w:lang w:val="en-US" w:eastAsia="zh-CN" w:bidi="ar-SA"/>
                    </w:rPr>
                    <w:t>1次/月</w:t>
                  </w:r>
                </w:p>
              </w:tc>
            </w:tr>
            <w:tr w14:paraId="4571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1077" w:type="pct"/>
                  <w:vMerge w:val="continue"/>
                  <w:noWrap w:val="0"/>
                  <w:tcMar>
                    <w:top w:w="0" w:type="dxa"/>
                    <w:left w:w="0" w:type="dxa"/>
                    <w:bottom w:w="0" w:type="dxa"/>
                    <w:right w:w="0" w:type="dxa"/>
                  </w:tcMar>
                  <w:vAlign w:val="center"/>
                </w:tcPr>
                <w:p w14:paraId="2A515C5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lang w:val="en-US" w:eastAsia="zh-CN"/>
                    </w:rPr>
                  </w:pPr>
                </w:p>
              </w:tc>
              <w:tc>
                <w:tcPr>
                  <w:tcW w:w="1788" w:type="pct"/>
                  <w:noWrap w:val="0"/>
                  <w:tcMar>
                    <w:top w:w="0" w:type="dxa"/>
                    <w:left w:w="0" w:type="dxa"/>
                    <w:bottom w:w="0" w:type="dxa"/>
                    <w:right w:w="0" w:type="dxa"/>
                  </w:tcMar>
                  <w:vAlign w:val="center"/>
                </w:tcPr>
                <w:p w14:paraId="61664C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eastAsia="zh-CN"/>
                    </w:rPr>
                  </w:pPr>
                  <w:r>
                    <w:rPr>
                      <w:rFonts w:hint="eastAsia" w:cs="Times New Roman"/>
                      <w:color w:val="auto"/>
                      <w:sz w:val="21"/>
                      <w:szCs w:val="21"/>
                      <w:lang w:eastAsia="zh-CN"/>
                    </w:rPr>
                    <w:t>颗粒物、二氧化硫、林格曼黑度</w:t>
                  </w:r>
                </w:p>
              </w:tc>
              <w:tc>
                <w:tcPr>
                  <w:tcW w:w="740" w:type="pct"/>
                  <w:vMerge w:val="continue"/>
                  <w:noWrap w:val="0"/>
                  <w:tcMar>
                    <w:top w:w="0" w:type="dxa"/>
                    <w:left w:w="0" w:type="dxa"/>
                    <w:bottom w:w="0" w:type="dxa"/>
                    <w:right w:w="0" w:type="dxa"/>
                  </w:tcMar>
                  <w:vAlign w:val="center"/>
                </w:tcPr>
                <w:p w14:paraId="76C0BC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584" w:type="pct"/>
                  <w:vMerge w:val="continue"/>
                  <w:noWrap w:val="0"/>
                  <w:tcMar>
                    <w:top w:w="0" w:type="dxa"/>
                    <w:left w:w="0" w:type="dxa"/>
                    <w:bottom w:w="0" w:type="dxa"/>
                    <w:right w:w="0" w:type="dxa"/>
                  </w:tcMar>
                  <w:vAlign w:val="center"/>
                </w:tcPr>
                <w:p w14:paraId="4F0B45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808" w:type="pct"/>
                  <w:noWrap w:val="0"/>
                  <w:tcMar>
                    <w:top w:w="0" w:type="dxa"/>
                    <w:left w:w="0" w:type="dxa"/>
                    <w:bottom w:w="0" w:type="dxa"/>
                    <w:right w:w="0" w:type="dxa"/>
                  </w:tcMar>
                  <w:vAlign w:val="center"/>
                </w:tcPr>
                <w:p w14:paraId="52C2DC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val="0"/>
                      <w:color w:val="auto"/>
                      <w:kern w:val="2"/>
                      <w:sz w:val="21"/>
                      <w:szCs w:val="21"/>
                      <w:lang w:val="en-US" w:eastAsia="zh-CN" w:bidi="ar-SA"/>
                    </w:rPr>
                  </w:pPr>
                  <w:r>
                    <w:rPr>
                      <w:rFonts w:hint="eastAsia" w:cs="Times New Roman"/>
                      <w:snapToGrid w:val="0"/>
                      <w:color w:val="auto"/>
                      <w:kern w:val="2"/>
                      <w:sz w:val="21"/>
                      <w:szCs w:val="21"/>
                      <w:lang w:val="en-US" w:eastAsia="zh-CN" w:bidi="ar-SA"/>
                    </w:rPr>
                    <w:t>1次/年</w:t>
                  </w:r>
                </w:p>
              </w:tc>
            </w:tr>
            <w:tr w14:paraId="28A2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1077" w:type="pct"/>
                  <w:vMerge w:val="restart"/>
                  <w:shd w:val="clear" w:color="auto" w:fill="auto"/>
                  <w:noWrap w:val="0"/>
                  <w:tcMar>
                    <w:top w:w="0" w:type="dxa"/>
                    <w:left w:w="0" w:type="dxa"/>
                    <w:bottom w:w="0" w:type="dxa"/>
                    <w:right w:w="0" w:type="dxa"/>
                  </w:tcMar>
                  <w:vAlign w:val="center"/>
                </w:tcPr>
                <w:p w14:paraId="656EF05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5.6MW锅炉</w:t>
                  </w:r>
                  <w:r>
                    <w:rPr>
                      <w:rFonts w:hint="default"/>
                      <w:color w:val="auto"/>
                      <w:sz w:val="21"/>
                      <w:szCs w:val="21"/>
                    </w:rPr>
                    <w:t>烟气</w:t>
                  </w:r>
                </w:p>
              </w:tc>
              <w:tc>
                <w:tcPr>
                  <w:tcW w:w="1788" w:type="pct"/>
                  <w:shd w:val="clear" w:color="auto" w:fill="auto"/>
                  <w:noWrap w:val="0"/>
                  <w:tcMar>
                    <w:top w:w="0" w:type="dxa"/>
                    <w:left w:w="0" w:type="dxa"/>
                    <w:bottom w:w="0" w:type="dxa"/>
                    <w:right w:w="0" w:type="dxa"/>
                  </w:tcMar>
                  <w:vAlign w:val="center"/>
                </w:tcPr>
                <w:p w14:paraId="75BB82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氮氧化物</w:t>
                  </w:r>
                </w:p>
              </w:tc>
              <w:tc>
                <w:tcPr>
                  <w:tcW w:w="740" w:type="pct"/>
                  <w:vMerge w:val="restart"/>
                  <w:shd w:val="clear" w:color="auto" w:fill="auto"/>
                  <w:noWrap w:val="0"/>
                  <w:tcMar>
                    <w:top w:w="0" w:type="dxa"/>
                    <w:left w:w="0" w:type="dxa"/>
                    <w:bottom w:w="0" w:type="dxa"/>
                    <w:right w:w="0" w:type="dxa"/>
                  </w:tcMar>
                  <w:vAlign w:val="center"/>
                </w:tcPr>
                <w:p w14:paraId="4A7243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出口</w:t>
                  </w:r>
                </w:p>
              </w:tc>
              <w:tc>
                <w:tcPr>
                  <w:tcW w:w="584" w:type="pct"/>
                  <w:vMerge w:val="restart"/>
                  <w:shd w:val="clear" w:color="auto" w:fill="auto"/>
                  <w:noWrap w:val="0"/>
                  <w:tcMar>
                    <w:top w:w="0" w:type="dxa"/>
                    <w:left w:w="0" w:type="dxa"/>
                    <w:bottom w:w="0" w:type="dxa"/>
                    <w:right w:w="0" w:type="dxa"/>
                  </w:tcMar>
                  <w:vAlign w:val="center"/>
                </w:tcPr>
                <w:p w14:paraId="6D371C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1个</w:t>
                  </w:r>
                </w:p>
              </w:tc>
              <w:tc>
                <w:tcPr>
                  <w:tcW w:w="808" w:type="pct"/>
                  <w:shd w:val="clear" w:color="auto" w:fill="auto"/>
                  <w:noWrap w:val="0"/>
                  <w:tcMar>
                    <w:top w:w="0" w:type="dxa"/>
                    <w:left w:w="0" w:type="dxa"/>
                    <w:bottom w:w="0" w:type="dxa"/>
                    <w:right w:w="0" w:type="dxa"/>
                  </w:tcMar>
                  <w:vAlign w:val="center"/>
                </w:tcPr>
                <w:p w14:paraId="784140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snapToGrid w:val="0"/>
                      <w:color w:val="auto"/>
                      <w:kern w:val="2"/>
                      <w:sz w:val="21"/>
                      <w:szCs w:val="21"/>
                      <w:lang w:val="en-US" w:eastAsia="zh-CN" w:bidi="ar-SA"/>
                    </w:rPr>
                    <w:t>1次/月</w:t>
                  </w:r>
                </w:p>
              </w:tc>
            </w:tr>
            <w:tr w14:paraId="6123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1077" w:type="pct"/>
                  <w:vMerge w:val="continue"/>
                  <w:noWrap w:val="0"/>
                  <w:tcMar>
                    <w:top w:w="0" w:type="dxa"/>
                    <w:left w:w="0" w:type="dxa"/>
                    <w:bottom w:w="0" w:type="dxa"/>
                    <w:right w:w="0" w:type="dxa"/>
                  </w:tcMar>
                  <w:vAlign w:val="center"/>
                </w:tcPr>
                <w:p w14:paraId="1234B4E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lang w:val="en-US" w:eastAsia="zh-CN"/>
                    </w:rPr>
                  </w:pPr>
                </w:p>
              </w:tc>
              <w:tc>
                <w:tcPr>
                  <w:tcW w:w="1788" w:type="pct"/>
                  <w:shd w:val="clear" w:color="auto" w:fill="auto"/>
                  <w:noWrap w:val="0"/>
                  <w:tcMar>
                    <w:top w:w="0" w:type="dxa"/>
                    <w:left w:w="0" w:type="dxa"/>
                    <w:bottom w:w="0" w:type="dxa"/>
                    <w:right w:w="0" w:type="dxa"/>
                  </w:tcMar>
                  <w:vAlign w:val="center"/>
                </w:tcPr>
                <w:p w14:paraId="594F71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颗粒物、二氧化硫、林格曼黑度</w:t>
                  </w:r>
                </w:p>
              </w:tc>
              <w:tc>
                <w:tcPr>
                  <w:tcW w:w="740" w:type="pct"/>
                  <w:vMerge w:val="continue"/>
                  <w:noWrap w:val="0"/>
                  <w:tcMar>
                    <w:top w:w="0" w:type="dxa"/>
                    <w:left w:w="0" w:type="dxa"/>
                    <w:bottom w:w="0" w:type="dxa"/>
                    <w:right w:w="0" w:type="dxa"/>
                  </w:tcMar>
                  <w:vAlign w:val="center"/>
                </w:tcPr>
                <w:p w14:paraId="331474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584" w:type="pct"/>
                  <w:vMerge w:val="continue"/>
                  <w:noWrap w:val="0"/>
                  <w:tcMar>
                    <w:top w:w="0" w:type="dxa"/>
                    <w:left w:w="0" w:type="dxa"/>
                    <w:bottom w:w="0" w:type="dxa"/>
                    <w:right w:w="0" w:type="dxa"/>
                  </w:tcMar>
                  <w:vAlign w:val="center"/>
                </w:tcPr>
                <w:p w14:paraId="3ADA1E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808" w:type="pct"/>
                  <w:shd w:val="clear" w:color="auto" w:fill="auto"/>
                  <w:noWrap w:val="0"/>
                  <w:tcMar>
                    <w:top w:w="0" w:type="dxa"/>
                    <w:left w:w="0" w:type="dxa"/>
                    <w:bottom w:w="0" w:type="dxa"/>
                    <w:right w:w="0" w:type="dxa"/>
                  </w:tcMar>
                  <w:vAlign w:val="center"/>
                </w:tcPr>
                <w:p w14:paraId="536784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color w:val="auto"/>
                      <w:kern w:val="2"/>
                      <w:sz w:val="21"/>
                      <w:szCs w:val="21"/>
                      <w:lang w:val="en-US" w:eastAsia="zh-CN" w:bidi="ar-SA"/>
                    </w:rPr>
                  </w:pPr>
                  <w:r>
                    <w:rPr>
                      <w:rFonts w:hint="eastAsia" w:cs="Times New Roman"/>
                      <w:snapToGrid w:val="0"/>
                      <w:color w:val="auto"/>
                      <w:kern w:val="2"/>
                      <w:sz w:val="21"/>
                      <w:szCs w:val="21"/>
                      <w:lang w:val="en-US" w:eastAsia="zh-CN" w:bidi="ar-SA"/>
                    </w:rPr>
                    <w:t>1次/年</w:t>
                  </w:r>
                </w:p>
              </w:tc>
            </w:tr>
          </w:tbl>
          <w:p w14:paraId="5CCE224F">
            <w:pPr>
              <w:numPr>
                <w:ilvl w:val="0"/>
                <w:numId w:val="0"/>
              </w:numPr>
              <w:spacing w:line="360" w:lineRule="auto"/>
              <w:ind w:left="0" w:leftChars="0" w:firstLine="482" w:firstLineChars="200"/>
              <w:contextualSpacing/>
              <w:rPr>
                <w:rFonts w:hint="default" w:ascii="Times New Roman" w:hAnsi="Times New Roman" w:eastAsia="宋体" w:cs="Times New Roman"/>
                <w:b/>
                <w:bCs/>
                <w:color w:val="auto"/>
                <w:sz w:val="24"/>
                <w:szCs w:val="24"/>
                <w:lang w:val="en-US" w:eastAsia="zh-CN"/>
              </w:rPr>
            </w:pPr>
            <w:r>
              <w:rPr>
                <w:rFonts w:hint="eastAsia"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w:t>
            </w:r>
            <w:r>
              <w:rPr>
                <w:rFonts w:hint="default" w:ascii="Times New Roman" w:hAnsi="Times New Roman" w:eastAsia="宋体" w:cs="Times New Roman"/>
                <w:b/>
                <w:bCs/>
                <w:color w:val="auto"/>
                <w:sz w:val="24"/>
                <w:lang w:eastAsia="zh-CN"/>
              </w:rPr>
              <w:t>运营期水环境影响和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0D32DF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本项目不新增劳动定员，因此运营过程产生的废水为锅炉排污水和软化水装置排水，</w:t>
            </w:r>
            <w:r>
              <w:rPr>
                <w:rFonts w:hint="eastAsia" w:ascii="宋体" w:hAnsi="宋体" w:eastAsia="宋体" w:cs="宋体"/>
                <w:color w:val="auto"/>
                <w:kern w:val="0"/>
                <w:sz w:val="24"/>
                <w:szCs w:val="24"/>
                <w:lang w:val="en-US" w:eastAsia="zh-CN" w:bidi="ar"/>
              </w:rPr>
              <w:t>锅炉排污水量为</w:t>
            </w:r>
            <w:r>
              <w:rPr>
                <w:rFonts w:hint="eastAsia" w:cs="Times New Roman"/>
                <w:color w:val="auto"/>
                <w:kern w:val="0"/>
                <w:sz w:val="24"/>
                <w:szCs w:val="24"/>
                <w:lang w:val="en-US" w:eastAsia="zh-CN" w:bidi="ar"/>
              </w:rPr>
              <w:t>1.36</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cs="Times New Roman"/>
                <w:color w:val="auto"/>
                <w:sz w:val="24"/>
                <w:lang w:val="en-US" w:eastAsia="zh-CN"/>
              </w:rPr>
              <w:t>，</w:t>
            </w:r>
            <w:r>
              <w:rPr>
                <w:rFonts w:hint="eastAsia" w:ascii="宋体" w:hAnsi="宋体" w:eastAsia="宋体" w:cs="宋体"/>
                <w:color w:val="auto"/>
                <w:kern w:val="0"/>
                <w:sz w:val="24"/>
                <w:szCs w:val="24"/>
                <w:lang w:val="en-US" w:eastAsia="zh-CN" w:bidi="ar"/>
              </w:rPr>
              <w:t>软化水装置废水排放量为</w:t>
            </w:r>
            <w:r>
              <w:rPr>
                <w:rFonts w:hint="eastAsia" w:cs="Times New Roman"/>
                <w:color w:val="auto"/>
                <w:kern w:val="0"/>
                <w:sz w:val="24"/>
                <w:szCs w:val="24"/>
                <w:lang w:val="en-US" w:eastAsia="zh-CN" w:bidi="ar"/>
              </w:rPr>
              <w:t>0.6</w:t>
            </w:r>
            <w:r>
              <w:rPr>
                <w:rFonts w:hint="eastAsia" w:ascii="Times New Roman" w:hAnsi="Times New Roman" w:eastAsia="宋体" w:cs="Times New Roman"/>
                <w:color w:val="auto"/>
                <w:kern w:val="0"/>
                <w:sz w:val="24"/>
                <w:szCs w:val="24"/>
                <w:lang w:val="en-US" w:eastAsia="zh-CN" w:bidi="ar"/>
              </w:rPr>
              <w:t>8</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宋体" w:hAnsi="宋体" w:eastAsia="宋体" w:cs="宋体"/>
                <w:color w:val="auto"/>
                <w:kern w:val="0"/>
                <w:sz w:val="24"/>
                <w:szCs w:val="24"/>
                <w:lang w:val="en-US" w:eastAsia="zh-CN" w:bidi="ar"/>
              </w:rPr>
              <w:t>。</w:t>
            </w:r>
            <w:r>
              <w:rPr>
                <w:rFonts w:hint="eastAsia" w:ascii="Times New Roman" w:hAnsi="Times New Roman" w:eastAsia="宋体" w:cs="Times New Roman"/>
                <w:color w:val="auto"/>
                <w:sz w:val="24"/>
                <w:szCs w:val="24"/>
                <w:lang w:val="en-US" w:eastAsia="zh-CN"/>
              </w:rPr>
              <w:t>项目废水量</w:t>
            </w:r>
            <w:r>
              <w:rPr>
                <w:rFonts w:hint="eastAsia" w:cs="Times New Roman"/>
                <w:color w:val="auto"/>
                <w:sz w:val="24"/>
                <w:szCs w:val="24"/>
                <w:lang w:val="en-US" w:eastAsia="zh-CN"/>
              </w:rPr>
              <w:t>排放量</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.04</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/d。废水主要污染物为</w:t>
            </w:r>
            <w:r>
              <w:rPr>
                <w:rFonts w:hint="default" w:ascii="Times New Roman" w:hAnsi="Times New Roman" w:eastAsia="宋体" w:cs="Times New Roman"/>
                <w:color w:val="auto"/>
                <w:sz w:val="24"/>
                <w:szCs w:val="24"/>
                <w:lang w:val="en-US" w:eastAsia="zh-CN"/>
              </w:rPr>
              <w:t>pH</w:t>
            </w:r>
            <w:r>
              <w:rPr>
                <w:rFonts w:hint="eastAsia" w:ascii="Times New Roman" w:hAnsi="Times New Roman" w:eastAsia="宋体" w:cs="Times New Roman"/>
                <w:color w:val="auto"/>
                <w:sz w:val="24"/>
                <w:szCs w:val="24"/>
                <w:lang w:val="en-US" w:eastAsia="zh-CN"/>
              </w:rPr>
              <w:t>、化学需氧量、溶解性总固体</w:t>
            </w:r>
            <w:r>
              <w:rPr>
                <w:rFonts w:hint="eastAsia" w:cs="Times New Roman"/>
                <w:color w:val="auto"/>
                <w:sz w:val="24"/>
                <w:szCs w:val="24"/>
                <w:lang w:val="en-US" w:eastAsia="zh-CN"/>
              </w:rPr>
              <w:t>，废水污染物信息见下表</w:t>
            </w:r>
            <w:r>
              <w:rPr>
                <w:rFonts w:hint="eastAsia" w:ascii="Times New Roman" w:hAnsi="Times New Roman" w:eastAsia="宋体" w:cs="Times New Roman"/>
                <w:color w:val="auto"/>
                <w:sz w:val="24"/>
                <w:szCs w:val="24"/>
                <w:lang w:val="en-US" w:eastAsia="zh-CN"/>
              </w:rPr>
              <w:t>。</w:t>
            </w:r>
          </w:p>
          <w:p w14:paraId="133C83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val="0"/>
                <w:color w:val="auto"/>
                <w:kern w:val="2"/>
                <w:sz w:val="21"/>
                <w:szCs w:val="21"/>
                <w:lang w:val="zh-CN" w:eastAsia="zh-CN" w:bidi="ar-SA"/>
              </w:rPr>
            </w:pPr>
            <w:r>
              <w:rPr>
                <w:rFonts w:hint="default" w:ascii="Times New Roman" w:hAnsi="Times New Roman" w:eastAsia="宋体" w:cs="Times New Roman"/>
                <w:b/>
                <w:bCs w:val="0"/>
                <w:color w:val="auto"/>
                <w:kern w:val="2"/>
                <w:sz w:val="21"/>
                <w:szCs w:val="21"/>
                <w:lang w:val="zh-CN" w:eastAsia="zh-CN" w:bidi="ar-SA"/>
              </w:rPr>
              <w:t>表4</w:t>
            </w:r>
            <w:r>
              <w:rPr>
                <w:rFonts w:hint="eastAsia" w:ascii="Times New Roman" w:hAnsi="Times New Roman" w:eastAsia="宋体" w:cs="Times New Roman"/>
                <w:b/>
                <w:bCs w:val="0"/>
                <w:color w:val="auto"/>
                <w:kern w:val="2"/>
                <w:sz w:val="21"/>
                <w:szCs w:val="21"/>
                <w:lang w:val="en-US" w:eastAsia="zh-CN" w:bidi="ar-SA"/>
              </w:rPr>
              <w:t>-4</w:t>
            </w:r>
            <w:r>
              <w:rPr>
                <w:rFonts w:hint="default" w:ascii="Times New Roman" w:hAnsi="Times New Roman" w:eastAsia="宋体" w:cs="Times New Roman"/>
                <w:b/>
                <w:bCs w:val="0"/>
                <w:color w:val="auto"/>
                <w:kern w:val="2"/>
                <w:sz w:val="21"/>
                <w:szCs w:val="21"/>
                <w:lang w:val="zh-CN" w:eastAsia="zh-CN" w:bidi="ar-SA"/>
              </w:rPr>
              <w:t xml:space="preserve">  </w:t>
            </w:r>
            <w:r>
              <w:rPr>
                <w:rFonts w:hint="eastAsia" w:ascii="Times New Roman" w:hAnsi="Times New Roman" w:eastAsia="宋体" w:cs="Times New Roman"/>
                <w:b/>
                <w:bCs w:val="0"/>
                <w:color w:val="auto"/>
                <w:kern w:val="2"/>
                <w:sz w:val="21"/>
                <w:szCs w:val="21"/>
                <w:lang w:val="en-US" w:eastAsia="zh-CN" w:bidi="ar-SA"/>
              </w:rPr>
              <w:t xml:space="preserve"> </w:t>
            </w:r>
            <w:r>
              <w:rPr>
                <w:rFonts w:hint="default" w:ascii="Times New Roman" w:hAnsi="Times New Roman" w:eastAsia="宋体" w:cs="Times New Roman"/>
                <w:b/>
                <w:bCs w:val="0"/>
                <w:color w:val="auto"/>
                <w:kern w:val="2"/>
                <w:sz w:val="21"/>
                <w:szCs w:val="21"/>
                <w:lang w:val="zh-CN" w:eastAsia="zh-CN" w:bidi="ar-SA"/>
              </w:rPr>
              <w:t>废水类别、污染物及污染治理设施信息表</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849"/>
              <w:gridCol w:w="948"/>
              <w:gridCol w:w="715"/>
              <w:gridCol w:w="1056"/>
              <w:gridCol w:w="521"/>
              <w:gridCol w:w="952"/>
              <w:gridCol w:w="910"/>
              <w:gridCol w:w="577"/>
              <w:gridCol w:w="805"/>
              <w:gridCol w:w="656"/>
            </w:tblGrid>
            <w:tr w14:paraId="2B05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6" w:type="pct"/>
                  <w:vMerge w:val="restart"/>
                  <w:noWrap w:val="0"/>
                  <w:vAlign w:val="center"/>
                </w:tcPr>
                <w:p w14:paraId="7EC7ECCE">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505" w:type="pct"/>
                  <w:vMerge w:val="restart"/>
                  <w:noWrap w:val="0"/>
                  <w:vAlign w:val="center"/>
                </w:tcPr>
                <w:p w14:paraId="2CF97968">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p w14:paraId="2F02FE39">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类别</w:t>
                  </w:r>
                </w:p>
              </w:tc>
              <w:tc>
                <w:tcPr>
                  <w:tcW w:w="564" w:type="pct"/>
                  <w:vMerge w:val="restart"/>
                  <w:noWrap w:val="0"/>
                  <w:vAlign w:val="center"/>
                </w:tcPr>
                <w:p w14:paraId="2196E2BD">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污染物种类</w:t>
                  </w:r>
                </w:p>
              </w:tc>
              <w:tc>
                <w:tcPr>
                  <w:tcW w:w="425" w:type="pct"/>
                  <w:vMerge w:val="restart"/>
                  <w:noWrap w:val="0"/>
                  <w:vAlign w:val="center"/>
                </w:tcPr>
                <w:p w14:paraId="508947AD">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排放去向</w:t>
                  </w:r>
                </w:p>
              </w:tc>
              <w:tc>
                <w:tcPr>
                  <w:tcW w:w="628" w:type="pct"/>
                  <w:vMerge w:val="restart"/>
                  <w:noWrap w:val="0"/>
                  <w:vAlign w:val="center"/>
                </w:tcPr>
                <w:p w14:paraId="713EAEDA">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w:t>
                  </w:r>
                </w:p>
                <w:p w14:paraId="510E604C">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规律</w:t>
                  </w:r>
                </w:p>
              </w:tc>
              <w:tc>
                <w:tcPr>
                  <w:tcW w:w="1417" w:type="pct"/>
                  <w:gridSpan w:val="3"/>
                  <w:noWrap w:val="0"/>
                  <w:vAlign w:val="center"/>
                </w:tcPr>
                <w:p w14:paraId="106758A5">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污染治理设施</w:t>
                  </w:r>
                </w:p>
              </w:tc>
              <w:tc>
                <w:tcPr>
                  <w:tcW w:w="343" w:type="pct"/>
                  <w:vMerge w:val="restart"/>
                  <w:noWrap w:val="0"/>
                  <w:vAlign w:val="center"/>
                </w:tcPr>
                <w:p w14:paraId="6CB44C60">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排放口编号</w:t>
                  </w:r>
                </w:p>
              </w:tc>
              <w:tc>
                <w:tcPr>
                  <w:tcW w:w="479" w:type="pct"/>
                  <w:vMerge w:val="restart"/>
                  <w:noWrap w:val="0"/>
                  <w:vAlign w:val="center"/>
                </w:tcPr>
                <w:p w14:paraId="31F43620">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排放口设置是否符合要求</w:t>
                  </w:r>
                </w:p>
              </w:tc>
              <w:tc>
                <w:tcPr>
                  <w:tcW w:w="390" w:type="pct"/>
                  <w:vMerge w:val="restart"/>
                  <w:noWrap w:val="0"/>
                  <w:vAlign w:val="center"/>
                </w:tcPr>
                <w:p w14:paraId="18A6A1E0">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排放口类型</w:t>
                  </w:r>
                </w:p>
              </w:tc>
            </w:tr>
            <w:tr w14:paraId="007E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46" w:type="pct"/>
                  <w:vMerge w:val="continue"/>
                  <w:noWrap w:val="0"/>
                  <w:vAlign w:val="center"/>
                </w:tcPr>
                <w:p w14:paraId="7F905EE0">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p>
              </w:tc>
              <w:tc>
                <w:tcPr>
                  <w:tcW w:w="505" w:type="pct"/>
                  <w:vMerge w:val="continue"/>
                  <w:noWrap w:val="0"/>
                  <w:vAlign w:val="center"/>
                </w:tcPr>
                <w:p w14:paraId="3B18A582">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p>
              </w:tc>
              <w:tc>
                <w:tcPr>
                  <w:tcW w:w="564" w:type="pct"/>
                  <w:vMerge w:val="continue"/>
                  <w:noWrap w:val="0"/>
                  <w:vAlign w:val="center"/>
                </w:tcPr>
                <w:p w14:paraId="3321A182">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p>
              </w:tc>
              <w:tc>
                <w:tcPr>
                  <w:tcW w:w="425" w:type="pct"/>
                  <w:vMerge w:val="continue"/>
                  <w:noWrap w:val="0"/>
                  <w:vAlign w:val="center"/>
                </w:tcPr>
                <w:p w14:paraId="7733C3D8">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p>
              </w:tc>
              <w:tc>
                <w:tcPr>
                  <w:tcW w:w="628" w:type="pct"/>
                  <w:vMerge w:val="continue"/>
                  <w:noWrap w:val="0"/>
                  <w:vAlign w:val="center"/>
                </w:tcPr>
                <w:p w14:paraId="29F8355E">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p>
              </w:tc>
              <w:tc>
                <w:tcPr>
                  <w:tcW w:w="310" w:type="pct"/>
                  <w:noWrap w:val="0"/>
                  <w:vAlign w:val="center"/>
                </w:tcPr>
                <w:p w14:paraId="4A2D3F84">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污染治理设施编号</w:t>
                  </w:r>
                </w:p>
              </w:tc>
              <w:tc>
                <w:tcPr>
                  <w:tcW w:w="566" w:type="pct"/>
                  <w:noWrap w:val="0"/>
                  <w:vAlign w:val="center"/>
                </w:tcPr>
                <w:p w14:paraId="009C636A">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污染治理设施名称</w:t>
                  </w:r>
                </w:p>
              </w:tc>
              <w:tc>
                <w:tcPr>
                  <w:tcW w:w="540" w:type="pct"/>
                  <w:noWrap w:val="0"/>
                  <w:vAlign w:val="center"/>
                </w:tcPr>
                <w:p w14:paraId="5B20A720">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污染治理设施工艺</w:t>
                  </w:r>
                </w:p>
              </w:tc>
              <w:tc>
                <w:tcPr>
                  <w:tcW w:w="343" w:type="pct"/>
                  <w:vMerge w:val="continue"/>
                  <w:noWrap w:val="0"/>
                  <w:vAlign w:val="center"/>
                </w:tcPr>
                <w:p w14:paraId="75BE1A5D">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p>
              </w:tc>
              <w:tc>
                <w:tcPr>
                  <w:tcW w:w="479" w:type="pct"/>
                  <w:vMerge w:val="continue"/>
                  <w:noWrap w:val="0"/>
                  <w:vAlign w:val="center"/>
                </w:tcPr>
                <w:p w14:paraId="3FFA752C">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p>
              </w:tc>
              <w:tc>
                <w:tcPr>
                  <w:tcW w:w="390" w:type="pct"/>
                  <w:vMerge w:val="continue"/>
                  <w:noWrap w:val="0"/>
                  <w:vAlign w:val="center"/>
                </w:tcPr>
                <w:p w14:paraId="7CEB0473">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p>
              </w:tc>
            </w:tr>
            <w:tr w14:paraId="15A7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46" w:type="pct"/>
                  <w:noWrap w:val="0"/>
                  <w:vAlign w:val="center"/>
                </w:tcPr>
                <w:p w14:paraId="5E58D9FE">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w:t>
                  </w:r>
                </w:p>
              </w:tc>
              <w:tc>
                <w:tcPr>
                  <w:tcW w:w="505" w:type="pct"/>
                  <w:noWrap w:val="0"/>
                  <w:vAlign w:val="center"/>
                </w:tcPr>
                <w:p w14:paraId="6243CE54">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软</w:t>
                  </w:r>
                  <w:r>
                    <w:rPr>
                      <w:rFonts w:hint="eastAsia" w:ascii="Times New Roman" w:hAnsi="Times New Roman" w:eastAsia="宋体" w:cs="Times New Roman"/>
                      <w:color w:val="auto"/>
                      <w:sz w:val="21"/>
                      <w:szCs w:val="21"/>
                      <w:lang w:eastAsia="zh-CN"/>
                    </w:rPr>
                    <w:t>化水装置排水</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eastAsia="zh-CN"/>
                    </w:rPr>
                    <w:t>锅炉排污</w:t>
                  </w:r>
                </w:p>
              </w:tc>
              <w:tc>
                <w:tcPr>
                  <w:tcW w:w="564" w:type="pct"/>
                  <w:noWrap w:val="0"/>
                  <w:vAlign w:val="center"/>
                </w:tcPr>
                <w:p w14:paraId="59CA9531">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4"/>
                      <w:szCs w:val="24"/>
                      <w:lang w:val="en-US" w:eastAsia="zh-CN"/>
                    </w:rPr>
                    <w:t>pH</w:t>
                  </w:r>
                  <w:r>
                    <w:rPr>
                      <w:rFonts w:hint="eastAsia" w:ascii="Times New Roman" w:hAnsi="Times New Roman" w:eastAsia="宋体" w:cs="Times New Roman"/>
                      <w:color w:val="auto"/>
                      <w:sz w:val="24"/>
                      <w:szCs w:val="24"/>
                      <w:lang w:val="en-US" w:eastAsia="zh-CN"/>
                    </w:rPr>
                    <w:t>、COD、TDS</w:t>
                  </w:r>
                </w:p>
              </w:tc>
              <w:tc>
                <w:tcPr>
                  <w:tcW w:w="425" w:type="pct"/>
                  <w:noWrap w:val="0"/>
                  <w:vAlign w:val="center"/>
                </w:tcPr>
                <w:p w14:paraId="6523F425">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靖边县</w:t>
                  </w:r>
                  <w:r>
                    <w:rPr>
                      <w:rFonts w:hint="default" w:ascii="Times New Roman" w:hAnsi="Times New Roman" w:eastAsia="宋体" w:cs="Times New Roman"/>
                      <w:color w:val="auto"/>
                      <w:sz w:val="21"/>
                      <w:szCs w:val="21"/>
                      <w:lang w:eastAsia="zh-CN"/>
                    </w:rPr>
                    <w:t>污水处理厂</w:t>
                  </w:r>
                </w:p>
              </w:tc>
              <w:tc>
                <w:tcPr>
                  <w:tcW w:w="628" w:type="pct"/>
                  <w:noWrap w:val="0"/>
                  <w:vAlign w:val="center"/>
                </w:tcPr>
                <w:p w14:paraId="5F82FD0D">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间断排放，排放期间流量不稳定</w:t>
                  </w:r>
                </w:p>
              </w:tc>
              <w:tc>
                <w:tcPr>
                  <w:tcW w:w="310" w:type="pct"/>
                  <w:noWrap w:val="0"/>
                  <w:vAlign w:val="center"/>
                </w:tcPr>
                <w:p w14:paraId="41D16552">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566" w:type="pct"/>
                  <w:noWrap w:val="0"/>
                  <w:vAlign w:val="center"/>
                </w:tcPr>
                <w:p w14:paraId="6782A564">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依托</w:t>
                  </w:r>
                  <w:r>
                    <w:rPr>
                      <w:rFonts w:hint="eastAsia" w:ascii="Times New Roman" w:hAnsi="Times New Roman" w:eastAsia="宋体" w:cs="Times New Roman"/>
                      <w:color w:val="auto"/>
                      <w:sz w:val="21"/>
                      <w:szCs w:val="21"/>
                      <w:lang w:eastAsia="zh-CN"/>
                    </w:rPr>
                    <w:t>长庆油田靖边基地</w:t>
                  </w:r>
                  <w:r>
                    <w:rPr>
                      <w:rFonts w:hint="default" w:ascii="Times New Roman" w:hAnsi="Times New Roman" w:eastAsia="宋体" w:cs="Times New Roman"/>
                      <w:color w:val="auto"/>
                      <w:sz w:val="21"/>
                      <w:szCs w:val="21"/>
                      <w:lang w:eastAsia="zh-CN"/>
                    </w:rPr>
                    <w:t>化粪池</w:t>
                  </w:r>
                </w:p>
              </w:tc>
              <w:tc>
                <w:tcPr>
                  <w:tcW w:w="540" w:type="pct"/>
                  <w:noWrap w:val="0"/>
                  <w:vAlign w:val="center"/>
                </w:tcPr>
                <w:p w14:paraId="57F2F106">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沉淀</w:t>
                  </w:r>
                </w:p>
              </w:tc>
              <w:tc>
                <w:tcPr>
                  <w:tcW w:w="343" w:type="pct"/>
                  <w:noWrap w:val="0"/>
                  <w:vAlign w:val="center"/>
                </w:tcPr>
                <w:p w14:paraId="6BF144E6">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479" w:type="pct"/>
                  <w:noWrap w:val="0"/>
                  <w:vAlign w:val="center"/>
                </w:tcPr>
                <w:p w14:paraId="1B0DB07F">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390" w:type="pct"/>
                  <w:noWrap w:val="0"/>
                  <w:vAlign w:val="center"/>
                </w:tcPr>
                <w:p w14:paraId="3D8CE7AC">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r>
          </w:tbl>
          <w:p w14:paraId="615857ED">
            <w:pPr>
              <w:adjustRightInd w:val="0"/>
              <w:snapToGrid w:val="0"/>
              <w:spacing w:line="360" w:lineRule="auto"/>
              <w:ind w:firstLine="480" w:firstLineChars="200"/>
              <w:rPr>
                <w:color w:val="auto"/>
                <w:sz w:val="24"/>
              </w:rPr>
            </w:pPr>
            <w:r>
              <w:rPr>
                <w:rFonts w:hint="eastAsia"/>
                <w:color w:val="auto"/>
                <w:sz w:val="24"/>
              </w:rPr>
              <w:t>本次评价废水类比西光厂“三供一业”临时锅炉房项目废水排入化粪池前的实测数据</w:t>
            </w:r>
            <w:r>
              <w:rPr>
                <w:rFonts w:hint="eastAsia"/>
                <w:color w:val="auto"/>
                <w:sz w:val="24"/>
                <w:lang w:eastAsia="zh-CN"/>
              </w:rPr>
              <w:t>，</w:t>
            </w:r>
            <w:r>
              <w:rPr>
                <w:rFonts w:hint="eastAsia"/>
                <w:color w:val="auto"/>
                <w:sz w:val="24"/>
              </w:rPr>
              <w:t>水质类别均为采暖锅炉运行排污水，水质相似，</w:t>
            </w:r>
            <w:r>
              <w:rPr>
                <w:rFonts w:hint="eastAsia"/>
                <w:color w:val="auto"/>
                <w:sz w:val="24"/>
                <w:lang w:eastAsia="zh-CN"/>
              </w:rPr>
              <w:t>因此</w:t>
            </w:r>
            <w:r>
              <w:rPr>
                <w:rFonts w:hint="eastAsia"/>
                <w:color w:val="auto"/>
                <w:sz w:val="24"/>
              </w:rPr>
              <w:t>类比可行。西光厂“三供一业”临时锅炉房项目</w:t>
            </w:r>
            <w:r>
              <w:rPr>
                <w:color w:val="auto"/>
                <w:sz w:val="24"/>
              </w:rPr>
              <w:t>位于</w:t>
            </w:r>
            <w:r>
              <w:rPr>
                <w:rFonts w:hint="eastAsia"/>
                <w:color w:val="auto"/>
                <w:sz w:val="24"/>
              </w:rPr>
              <w:t>西安市新城区长乐中路35号</w:t>
            </w:r>
            <w:r>
              <w:rPr>
                <w:rFonts w:hint="eastAsia"/>
                <w:color w:val="auto"/>
                <w:sz w:val="24"/>
                <w:lang w:eastAsia="zh-CN"/>
              </w:rPr>
              <w:t>，</w:t>
            </w:r>
            <w:r>
              <w:rPr>
                <w:rFonts w:hint="eastAsia"/>
                <w:color w:val="auto"/>
                <w:sz w:val="24"/>
                <w:lang w:val="en-US" w:eastAsia="zh-CN"/>
              </w:rPr>
              <w:t>属于为西光厂职工福利区等供热单位集中供热的热力站。2021年7月13日取得西安市生态环境局新城分局《关于西安市热力集团有限责任公司西光厂“三供一业”临时锅炉房项目环境影响报告表的批复》（市环新批复[2021]017号）；2022年1月22日，建设单位开展了该项目自主环保验收。站内有</w:t>
            </w: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台</w:t>
            </w:r>
            <w:r>
              <w:rPr>
                <w:rFonts w:hint="default" w:ascii="Times New Roman" w:hAnsi="Times New Roman" w:eastAsia="宋体" w:cs="Times New Roman"/>
                <w:color w:val="auto"/>
                <w:kern w:val="2"/>
                <w:sz w:val="24"/>
                <w:szCs w:val="24"/>
                <w:lang w:val="en-US" w:eastAsia="zh-CN" w:bidi="ar"/>
              </w:rPr>
              <w:t>29MW</w:t>
            </w:r>
            <w:r>
              <w:rPr>
                <w:rFonts w:hint="eastAsia" w:ascii="Times New Roman" w:hAnsi="Times New Roman" w:eastAsia="宋体" w:cs="Times New Roman"/>
                <w:color w:val="auto"/>
                <w:kern w:val="2"/>
                <w:sz w:val="24"/>
                <w:szCs w:val="24"/>
                <w:lang w:val="en-US" w:eastAsia="zh-CN" w:bidi="ar"/>
              </w:rPr>
              <w:t>的天然气热水锅炉（</w:t>
            </w: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用</w:t>
            </w: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备）及配套的600t/d软化水处理设备，</w:t>
            </w:r>
            <w:r>
              <w:rPr>
                <w:rFonts w:hint="eastAsia"/>
                <w:color w:val="auto"/>
                <w:sz w:val="24"/>
                <w:lang w:val="en-US" w:eastAsia="zh-CN"/>
              </w:rPr>
              <w:t>根据</w:t>
            </w:r>
            <w:r>
              <w:rPr>
                <w:color w:val="auto"/>
                <w:sz w:val="24"/>
              </w:rPr>
              <w:t>《</w:t>
            </w:r>
            <w:r>
              <w:rPr>
                <w:rStyle w:val="89"/>
                <w:rFonts w:hint="eastAsia" w:ascii="Times New Roman" w:hAnsi="Times New Roman"/>
                <w:color w:val="auto"/>
                <w:sz w:val="24"/>
                <w:lang w:val="en-US" w:eastAsia="zh-CN"/>
              </w:rPr>
              <w:t>幸福林带供热公司西光厂2022-2023供暖季自行监测报告》（陕西太阳景检测有限责任公司，HJ22110219-1</w:t>
            </w:r>
            <w:r>
              <w:rPr>
                <w:rStyle w:val="89"/>
                <w:rFonts w:hint="default" w:ascii="Times New Roman" w:hAnsi="Times New Roman"/>
                <w:color w:val="auto"/>
                <w:sz w:val="24"/>
              </w:rPr>
              <w:t>）</w:t>
            </w:r>
            <w:r>
              <w:rPr>
                <w:rStyle w:val="89"/>
                <w:rFonts w:hint="eastAsia" w:ascii="Times New Roman" w:hAnsi="Times New Roman" w:eastAsia="宋体"/>
                <w:color w:val="auto"/>
                <w:sz w:val="24"/>
                <w:lang w:eastAsia="zh-CN"/>
              </w:rPr>
              <w:t>，锅炉</w:t>
            </w:r>
            <w:r>
              <w:rPr>
                <w:rStyle w:val="89"/>
                <w:rFonts w:hint="default" w:ascii="Times New Roman" w:hAnsi="Times New Roman"/>
                <w:color w:val="auto"/>
                <w:sz w:val="24"/>
              </w:rPr>
              <w:t>废水实测数据见下表。</w:t>
            </w:r>
          </w:p>
          <w:p w14:paraId="17B94C5C">
            <w:pPr>
              <w:widowControl/>
              <w:adjustRightInd w:val="0"/>
              <w:snapToGrid w:val="0"/>
              <w:spacing w:before="120" w:beforeLines="50"/>
              <w:jc w:val="center"/>
              <w:rPr>
                <w:b/>
                <w:color w:val="auto"/>
                <w:kern w:val="0"/>
                <w:sz w:val="21"/>
                <w:szCs w:val="21"/>
                <w:lang w:val="zh-CN" w:bidi="en-US"/>
              </w:rPr>
            </w:pPr>
            <w:r>
              <w:rPr>
                <w:b/>
                <w:color w:val="auto"/>
                <w:kern w:val="0"/>
                <w:sz w:val="21"/>
                <w:szCs w:val="21"/>
                <w:lang w:val="zh-CN" w:bidi="en-US"/>
              </w:rPr>
              <w:t>表</w:t>
            </w:r>
            <w:r>
              <w:rPr>
                <w:rFonts w:hint="eastAsia"/>
                <w:b/>
                <w:color w:val="auto"/>
                <w:kern w:val="0"/>
                <w:sz w:val="21"/>
                <w:szCs w:val="21"/>
                <w:lang w:bidi="en-US"/>
              </w:rPr>
              <w:t>4</w:t>
            </w:r>
            <w:r>
              <w:rPr>
                <w:rFonts w:hint="eastAsia"/>
                <w:b/>
                <w:color w:val="auto"/>
                <w:kern w:val="0"/>
                <w:sz w:val="21"/>
                <w:szCs w:val="21"/>
                <w:lang w:val="en-US" w:eastAsia="zh-CN" w:bidi="en-US"/>
              </w:rPr>
              <w:t>-5</w:t>
            </w:r>
            <w:r>
              <w:rPr>
                <w:b/>
                <w:color w:val="auto"/>
                <w:kern w:val="0"/>
                <w:sz w:val="21"/>
                <w:szCs w:val="21"/>
                <w:lang w:val="zh-CN" w:bidi="en-US"/>
              </w:rPr>
              <w:t xml:space="preserve">  </w:t>
            </w:r>
            <w:r>
              <w:rPr>
                <w:rFonts w:hint="eastAsia"/>
                <w:b/>
                <w:color w:val="auto"/>
                <w:kern w:val="0"/>
                <w:sz w:val="21"/>
                <w:szCs w:val="21"/>
                <w:lang w:bidi="en-US"/>
              </w:rPr>
              <w:t xml:space="preserve"> </w:t>
            </w:r>
            <w:r>
              <w:rPr>
                <w:rFonts w:hint="eastAsia"/>
                <w:b/>
                <w:color w:val="auto"/>
                <w:kern w:val="0"/>
                <w:sz w:val="21"/>
                <w:szCs w:val="21"/>
                <w:lang w:eastAsia="zh-CN" w:bidi="en-US"/>
              </w:rPr>
              <w:t>锅炉</w:t>
            </w:r>
            <w:r>
              <w:rPr>
                <w:b/>
                <w:color w:val="auto"/>
                <w:kern w:val="0"/>
                <w:sz w:val="21"/>
                <w:szCs w:val="21"/>
                <w:lang w:val="zh-CN" w:bidi="en-US"/>
              </w:rPr>
              <w:t>废水污染物排放一览表</w:t>
            </w:r>
            <w:r>
              <w:rPr>
                <w:rFonts w:hint="eastAsia"/>
                <w:b/>
                <w:color w:val="auto"/>
                <w:kern w:val="0"/>
                <w:sz w:val="21"/>
                <w:szCs w:val="21"/>
                <w:lang w:bidi="en-US"/>
              </w:rPr>
              <w:t xml:space="preserve">   </w:t>
            </w:r>
            <w:r>
              <w:rPr>
                <w:rFonts w:hint="eastAsia"/>
                <w:b/>
                <w:color w:val="auto"/>
                <w:kern w:val="0"/>
                <w:sz w:val="21"/>
                <w:szCs w:val="21"/>
                <w:lang w:val="zh-CN" w:bidi="en-US"/>
              </w:rPr>
              <w:t>单位：除</w:t>
            </w:r>
            <w:r>
              <w:rPr>
                <w:rFonts w:hint="eastAsia"/>
                <w:b/>
                <w:color w:val="auto"/>
                <w:kern w:val="0"/>
                <w:sz w:val="21"/>
                <w:szCs w:val="21"/>
                <w:lang w:bidi="en-US"/>
              </w:rPr>
              <w:t>pH外，其余为</w:t>
            </w:r>
            <w:r>
              <w:rPr>
                <w:b/>
                <w:color w:val="auto"/>
                <w:kern w:val="0"/>
                <w:sz w:val="21"/>
                <w:szCs w:val="21"/>
                <w:lang w:val="zh-CN" w:bidi="en-US"/>
              </w:rPr>
              <w:t>mg/L</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56"/>
              <w:gridCol w:w="917"/>
              <w:gridCol w:w="826"/>
              <w:gridCol w:w="844"/>
              <w:gridCol w:w="1258"/>
              <w:gridCol w:w="1043"/>
              <w:gridCol w:w="1053"/>
              <w:gridCol w:w="1132"/>
            </w:tblGrid>
            <w:tr w14:paraId="5885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0" w:type="pct"/>
                  <w:noWrap w:val="0"/>
                  <w:vAlign w:val="center"/>
                </w:tcPr>
                <w:p w14:paraId="5CEC0F6E">
                  <w:pPr>
                    <w:spacing w:line="240" w:lineRule="exact"/>
                    <w:jc w:val="center"/>
                    <w:rPr>
                      <w:b w:val="0"/>
                      <w:bCs w:val="0"/>
                      <w:color w:val="auto"/>
                      <w:sz w:val="21"/>
                      <w:szCs w:val="21"/>
                    </w:rPr>
                  </w:pPr>
                  <w:r>
                    <w:rPr>
                      <w:b w:val="0"/>
                      <w:bCs w:val="0"/>
                      <w:color w:val="auto"/>
                      <w:sz w:val="21"/>
                      <w:szCs w:val="21"/>
                    </w:rPr>
                    <w:t>项目</w:t>
                  </w:r>
                </w:p>
              </w:tc>
              <w:tc>
                <w:tcPr>
                  <w:tcW w:w="390" w:type="pct"/>
                  <w:noWrap w:val="0"/>
                  <w:vAlign w:val="center"/>
                </w:tcPr>
                <w:p w14:paraId="6C91E3F6">
                  <w:pPr>
                    <w:spacing w:line="240" w:lineRule="exact"/>
                    <w:jc w:val="center"/>
                    <w:rPr>
                      <w:b w:val="0"/>
                      <w:bCs w:val="0"/>
                      <w:color w:val="auto"/>
                      <w:sz w:val="21"/>
                      <w:szCs w:val="21"/>
                    </w:rPr>
                  </w:pPr>
                  <w:r>
                    <w:rPr>
                      <w:rFonts w:hint="eastAsia"/>
                      <w:b w:val="0"/>
                      <w:bCs w:val="0"/>
                      <w:color w:val="auto"/>
                      <w:sz w:val="21"/>
                      <w:szCs w:val="21"/>
                    </w:rPr>
                    <w:t>pH</w:t>
                  </w:r>
                </w:p>
              </w:tc>
              <w:tc>
                <w:tcPr>
                  <w:tcW w:w="545" w:type="pct"/>
                  <w:noWrap w:val="0"/>
                  <w:vAlign w:val="center"/>
                </w:tcPr>
                <w:p w14:paraId="1B4C66A5">
                  <w:pPr>
                    <w:spacing w:line="240" w:lineRule="exact"/>
                    <w:jc w:val="center"/>
                    <w:rPr>
                      <w:b w:val="0"/>
                      <w:bCs w:val="0"/>
                      <w:color w:val="auto"/>
                      <w:sz w:val="21"/>
                      <w:szCs w:val="21"/>
                    </w:rPr>
                  </w:pPr>
                  <w:r>
                    <w:rPr>
                      <w:b w:val="0"/>
                      <w:bCs w:val="0"/>
                      <w:color w:val="auto"/>
                      <w:sz w:val="21"/>
                      <w:szCs w:val="21"/>
                    </w:rPr>
                    <w:t>COD</w:t>
                  </w:r>
                </w:p>
              </w:tc>
              <w:tc>
                <w:tcPr>
                  <w:tcW w:w="491" w:type="pct"/>
                  <w:noWrap w:val="0"/>
                  <w:vAlign w:val="center"/>
                </w:tcPr>
                <w:p w14:paraId="145B2821">
                  <w:pPr>
                    <w:spacing w:line="240" w:lineRule="exact"/>
                    <w:jc w:val="center"/>
                    <w:rPr>
                      <w:b w:val="0"/>
                      <w:bCs w:val="0"/>
                      <w:color w:val="auto"/>
                      <w:sz w:val="21"/>
                      <w:szCs w:val="21"/>
                    </w:rPr>
                  </w:pPr>
                  <w:r>
                    <w:rPr>
                      <w:b w:val="0"/>
                      <w:bCs w:val="0"/>
                      <w:color w:val="auto"/>
                      <w:sz w:val="21"/>
                      <w:szCs w:val="21"/>
                    </w:rPr>
                    <w:t>BOD</w:t>
                  </w:r>
                  <w:r>
                    <w:rPr>
                      <w:b w:val="0"/>
                      <w:bCs w:val="0"/>
                      <w:color w:val="auto"/>
                      <w:sz w:val="21"/>
                      <w:szCs w:val="21"/>
                      <w:vertAlign w:val="subscript"/>
                    </w:rPr>
                    <w:t>5</w:t>
                  </w:r>
                </w:p>
              </w:tc>
              <w:tc>
                <w:tcPr>
                  <w:tcW w:w="502" w:type="pct"/>
                  <w:noWrap w:val="0"/>
                  <w:vAlign w:val="center"/>
                </w:tcPr>
                <w:p w14:paraId="66731D2E">
                  <w:pPr>
                    <w:spacing w:line="240" w:lineRule="exact"/>
                    <w:jc w:val="center"/>
                    <w:rPr>
                      <w:b w:val="0"/>
                      <w:bCs w:val="0"/>
                      <w:color w:val="auto"/>
                      <w:sz w:val="21"/>
                      <w:szCs w:val="21"/>
                    </w:rPr>
                  </w:pPr>
                  <w:r>
                    <w:rPr>
                      <w:b w:val="0"/>
                      <w:bCs w:val="0"/>
                      <w:color w:val="auto"/>
                      <w:sz w:val="21"/>
                      <w:szCs w:val="21"/>
                    </w:rPr>
                    <w:t>SS</w:t>
                  </w:r>
                </w:p>
              </w:tc>
              <w:tc>
                <w:tcPr>
                  <w:tcW w:w="748" w:type="pct"/>
                  <w:noWrap w:val="0"/>
                  <w:vAlign w:val="center"/>
                </w:tcPr>
                <w:p w14:paraId="141AC221">
                  <w:pPr>
                    <w:spacing w:line="240" w:lineRule="exact"/>
                    <w:jc w:val="center"/>
                    <w:rPr>
                      <w:b w:val="0"/>
                      <w:bCs w:val="0"/>
                      <w:color w:val="auto"/>
                      <w:sz w:val="21"/>
                      <w:szCs w:val="21"/>
                    </w:rPr>
                  </w:pPr>
                  <w:r>
                    <w:rPr>
                      <w:b w:val="0"/>
                      <w:bCs w:val="0"/>
                      <w:color w:val="auto"/>
                      <w:sz w:val="21"/>
                      <w:szCs w:val="21"/>
                    </w:rPr>
                    <w:t>氨氮</w:t>
                  </w:r>
                </w:p>
              </w:tc>
              <w:tc>
                <w:tcPr>
                  <w:tcW w:w="620" w:type="pct"/>
                  <w:noWrap w:val="0"/>
                  <w:vAlign w:val="center"/>
                </w:tcPr>
                <w:p w14:paraId="17FA3BAC">
                  <w:pPr>
                    <w:spacing w:line="240" w:lineRule="exact"/>
                    <w:jc w:val="center"/>
                    <w:rPr>
                      <w:b w:val="0"/>
                      <w:bCs w:val="0"/>
                      <w:color w:val="auto"/>
                      <w:sz w:val="21"/>
                      <w:szCs w:val="21"/>
                    </w:rPr>
                  </w:pPr>
                  <w:r>
                    <w:rPr>
                      <w:b w:val="0"/>
                      <w:bCs w:val="0"/>
                      <w:color w:val="auto"/>
                      <w:sz w:val="21"/>
                      <w:szCs w:val="21"/>
                    </w:rPr>
                    <w:t>动植物油</w:t>
                  </w:r>
                </w:p>
              </w:tc>
              <w:tc>
                <w:tcPr>
                  <w:tcW w:w="626" w:type="pct"/>
                  <w:noWrap w:val="0"/>
                  <w:vAlign w:val="center"/>
                </w:tcPr>
                <w:p w14:paraId="12D12877">
                  <w:pPr>
                    <w:spacing w:line="240" w:lineRule="exact"/>
                    <w:jc w:val="center"/>
                    <w:rPr>
                      <w:b w:val="0"/>
                      <w:bCs w:val="0"/>
                      <w:color w:val="auto"/>
                      <w:sz w:val="21"/>
                      <w:szCs w:val="21"/>
                    </w:rPr>
                  </w:pPr>
                  <w:r>
                    <w:rPr>
                      <w:b w:val="0"/>
                      <w:bCs w:val="0"/>
                      <w:color w:val="auto"/>
                      <w:sz w:val="21"/>
                      <w:szCs w:val="21"/>
                    </w:rPr>
                    <w:t>总磷</w:t>
                  </w:r>
                </w:p>
              </w:tc>
              <w:tc>
                <w:tcPr>
                  <w:tcW w:w="673" w:type="pct"/>
                  <w:noWrap w:val="0"/>
                  <w:vAlign w:val="center"/>
                </w:tcPr>
                <w:p w14:paraId="4E654222">
                  <w:pPr>
                    <w:spacing w:line="240" w:lineRule="exact"/>
                    <w:jc w:val="center"/>
                    <w:rPr>
                      <w:rFonts w:hint="eastAsia"/>
                      <w:b w:val="0"/>
                      <w:bCs w:val="0"/>
                      <w:color w:val="auto"/>
                      <w:sz w:val="21"/>
                      <w:szCs w:val="21"/>
                    </w:rPr>
                  </w:pPr>
                  <w:r>
                    <w:rPr>
                      <w:rFonts w:hint="eastAsia"/>
                      <w:b w:val="0"/>
                      <w:bCs w:val="0"/>
                      <w:color w:val="auto"/>
                      <w:sz w:val="21"/>
                      <w:szCs w:val="21"/>
                    </w:rPr>
                    <w:t>全盐量</w:t>
                  </w:r>
                </w:p>
              </w:tc>
            </w:tr>
            <w:tr w14:paraId="5412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0" w:type="pct"/>
                  <w:noWrap w:val="0"/>
                  <w:vAlign w:val="center"/>
                </w:tcPr>
                <w:p w14:paraId="115100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排放浓度</w:t>
                  </w:r>
                </w:p>
              </w:tc>
              <w:tc>
                <w:tcPr>
                  <w:tcW w:w="390" w:type="pct"/>
                  <w:noWrap w:val="0"/>
                  <w:vAlign w:val="center"/>
                </w:tcPr>
                <w:p w14:paraId="0BAF4D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w:t>
                  </w:r>
                </w:p>
              </w:tc>
              <w:tc>
                <w:tcPr>
                  <w:tcW w:w="545" w:type="pct"/>
                  <w:noWrap w:val="0"/>
                  <w:vAlign w:val="center"/>
                </w:tcPr>
                <w:p w14:paraId="616127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18~26</w:t>
                  </w:r>
                </w:p>
              </w:tc>
              <w:tc>
                <w:tcPr>
                  <w:tcW w:w="491" w:type="pct"/>
                  <w:noWrap w:val="0"/>
                  <w:vAlign w:val="center"/>
                </w:tcPr>
                <w:p w14:paraId="5CF4AA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7.7~8.1</w:t>
                  </w:r>
                </w:p>
              </w:tc>
              <w:tc>
                <w:tcPr>
                  <w:tcW w:w="502" w:type="pct"/>
                  <w:noWrap w:val="0"/>
                  <w:vAlign w:val="center"/>
                </w:tcPr>
                <w:p w14:paraId="7CC22F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37~43</w:t>
                  </w:r>
                </w:p>
              </w:tc>
              <w:tc>
                <w:tcPr>
                  <w:tcW w:w="748" w:type="pct"/>
                  <w:noWrap w:val="0"/>
                  <w:vAlign w:val="center"/>
                </w:tcPr>
                <w:p w14:paraId="357B7C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0.489~0.543</w:t>
                  </w:r>
                </w:p>
              </w:tc>
              <w:tc>
                <w:tcPr>
                  <w:tcW w:w="620" w:type="pct"/>
                  <w:noWrap w:val="0"/>
                  <w:vAlign w:val="center"/>
                </w:tcPr>
                <w:p w14:paraId="7367CA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0.26~0.29</w:t>
                  </w:r>
                </w:p>
              </w:tc>
              <w:tc>
                <w:tcPr>
                  <w:tcW w:w="626" w:type="pct"/>
                  <w:noWrap w:val="0"/>
                  <w:vAlign w:val="center"/>
                </w:tcPr>
                <w:p w14:paraId="046CDD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0.07~0.08</w:t>
                  </w:r>
                </w:p>
              </w:tc>
              <w:tc>
                <w:tcPr>
                  <w:tcW w:w="673" w:type="pct"/>
                  <w:noWrap w:val="0"/>
                  <w:vAlign w:val="center"/>
                </w:tcPr>
                <w:p w14:paraId="169173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1028~1144</w:t>
                  </w:r>
                </w:p>
              </w:tc>
            </w:tr>
            <w:tr w14:paraId="0909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00" w:type="pct"/>
                  <w:noWrap w:val="0"/>
                  <w:vAlign w:val="center"/>
                </w:tcPr>
                <w:p w14:paraId="0F0B1B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排放标准</w:t>
                  </w:r>
                </w:p>
              </w:tc>
              <w:tc>
                <w:tcPr>
                  <w:tcW w:w="390" w:type="pct"/>
                  <w:noWrap w:val="0"/>
                  <w:vAlign w:val="center"/>
                </w:tcPr>
                <w:p w14:paraId="68ABF5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c>
                <w:tcPr>
                  <w:tcW w:w="545" w:type="pct"/>
                  <w:noWrap w:val="0"/>
                  <w:vAlign w:val="center"/>
                </w:tcPr>
                <w:p w14:paraId="4A8DB0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w:t>
                  </w:r>
                </w:p>
              </w:tc>
              <w:tc>
                <w:tcPr>
                  <w:tcW w:w="491" w:type="pct"/>
                  <w:noWrap w:val="0"/>
                  <w:vAlign w:val="center"/>
                </w:tcPr>
                <w:p w14:paraId="7FCB19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300</w:t>
                  </w:r>
                </w:p>
              </w:tc>
              <w:tc>
                <w:tcPr>
                  <w:tcW w:w="502" w:type="pct"/>
                  <w:noWrap w:val="0"/>
                  <w:vAlign w:val="center"/>
                </w:tcPr>
                <w:p w14:paraId="2CAACB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w:t>
                  </w:r>
                </w:p>
              </w:tc>
              <w:tc>
                <w:tcPr>
                  <w:tcW w:w="748" w:type="pct"/>
                  <w:noWrap w:val="0"/>
                  <w:vAlign w:val="center"/>
                </w:tcPr>
                <w:p w14:paraId="643013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c>
                <w:tcPr>
                  <w:tcW w:w="620" w:type="pct"/>
                  <w:noWrap w:val="0"/>
                  <w:vAlign w:val="center"/>
                </w:tcPr>
                <w:p w14:paraId="4F01A5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c>
                <w:tcPr>
                  <w:tcW w:w="626" w:type="pct"/>
                  <w:noWrap w:val="0"/>
                  <w:vAlign w:val="center"/>
                </w:tcPr>
                <w:p w14:paraId="41ECBB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673" w:type="pct"/>
                  <w:noWrap w:val="0"/>
                  <w:vAlign w:val="center"/>
                </w:tcPr>
                <w:p w14:paraId="1BFC22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1500</w:t>
                  </w:r>
                </w:p>
              </w:tc>
            </w:tr>
          </w:tbl>
          <w:p w14:paraId="4F02C8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宋体" w:hAnsi="宋体" w:cs="宋体"/>
                <w:color w:val="auto"/>
                <w:kern w:val="0"/>
                <w:sz w:val="24"/>
                <w:szCs w:val="24"/>
                <w:lang w:val="en-US" w:eastAsia="zh-CN" w:bidi="ar"/>
              </w:rPr>
              <w:t>由引用监测报告可知，项目</w:t>
            </w:r>
            <w:r>
              <w:rPr>
                <w:rFonts w:hint="eastAsia" w:ascii="宋体" w:hAnsi="宋体" w:eastAsia="宋体" w:cs="宋体"/>
                <w:color w:val="auto"/>
                <w:kern w:val="0"/>
                <w:sz w:val="24"/>
                <w:szCs w:val="24"/>
                <w:lang w:val="en-US" w:eastAsia="zh-CN" w:bidi="ar"/>
              </w:rPr>
              <w:t>锅炉排污水和软化水装置排水</w:t>
            </w:r>
            <w:r>
              <w:rPr>
                <w:rFonts w:hint="eastAsia" w:ascii="宋体" w:hAnsi="宋体" w:cs="宋体"/>
                <w:color w:val="auto"/>
                <w:kern w:val="0"/>
                <w:sz w:val="24"/>
                <w:szCs w:val="24"/>
                <w:lang w:val="en-US" w:eastAsia="zh-CN" w:bidi="ar"/>
              </w:rPr>
              <w:t>可以满足《污水综合排放标准》（GB8978-1996）三级标准及《污水排入城镇下水道水质标准》（GB/T 31962-2015）限值要求，</w:t>
            </w:r>
            <w:r>
              <w:rPr>
                <w:rFonts w:hint="eastAsia" w:ascii="宋体" w:hAnsi="宋体" w:eastAsia="宋体" w:cs="宋体"/>
                <w:color w:val="auto"/>
                <w:kern w:val="0"/>
                <w:sz w:val="24"/>
                <w:szCs w:val="24"/>
                <w:lang w:val="en-US" w:eastAsia="zh-CN" w:bidi="ar"/>
              </w:rPr>
              <w:t>经管道收集在</w:t>
            </w:r>
            <w:r>
              <w:rPr>
                <w:rFonts w:hint="eastAsia" w:ascii="宋体" w:hAnsi="宋体" w:cs="宋体"/>
                <w:color w:val="auto"/>
                <w:kern w:val="0"/>
                <w:sz w:val="24"/>
                <w:szCs w:val="24"/>
                <w:lang w:val="en-US" w:eastAsia="zh-CN" w:bidi="ar"/>
              </w:rPr>
              <w:t>排污罐经化粪池处理后排入市政污水管网，进入靖边县污水处理厂处理达标后排放，</w:t>
            </w:r>
            <w:r>
              <w:rPr>
                <w:rFonts w:hint="eastAsia" w:ascii="Times New Roman" w:hAnsi="Times New Roman" w:eastAsia="宋体" w:cs="Times New Roman"/>
                <w:color w:val="auto"/>
                <w:sz w:val="24"/>
                <w:szCs w:val="24"/>
                <w:lang w:val="en-US" w:eastAsia="zh-CN"/>
              </w:rPr>
              <w:t>对地表水环境影响</w:t>
            </w:r>
            <w:r>
              <w:rPr>
                <w:rFonts w:hint="eastAsia" w:cs="Times New Roman"/>
                <w:color w:val="auto"/>
                <w:sz w:val="24"/>
                <w:szCs w:val="24"/>
                <w:lang w:val="en-US" w:eastAsia="zh-CN"/>
              </w:rPr>
              <w:t>较小</w:t>
            </w:r>
            <w:r>
              <w:rPr>
                <w:rFonts w:hint="eastAsia" w:ascii="Times New Roman" w:hAnsi="Times New Roman" w:eastAsia="宋体" w:cs="Times New Roman"/>
                <w:color w:val="auto"/>
                <w:sz w:val="24"/>
                <w:szCs w:val="24"/>
                <w:lang w:val="en-US" w:eastAsia="zh-CN"/>
              </w:rPr>
              <w:t>。</w:t>
            </w:r>
          </w:p>
          <w:p w14:paraId="69967E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val="0"/>
                <w:color w:val="auto"/>
                <w:sz w:val="24"/>
                <w:szCs w:val="24"/>
              </w:rPr>
            </w:pPr>
            <w:r>
              <w:rPr>
                <w:rFonts w:hint="eastAsia" w:cs="Times New Roman"/>
                <w:snapToGrid w:val="0"/>
                <w:color w:val="auto"/>
                <w:sz w:val="24"/>
                <w:szCs w:val="24"/>
                <w:lang w:val="en-US" w:eastAsia="zh-CN"/>
              </w:rPr>
              <w:t>根据</w:t>
            </w:r>
            <w:r>
              <w:rPr>
                <w:rFonts w:hint="eastAsia" w:ascii="Times New Roman" w:hAnsi="Times New Roman" w:eastAsia="宋体" w:cs="Times New Roman"/>
                <w:snapToGrid w:val="0"/>
                <w:color w:val="auto"/>
                <w:sz w:val="24"/>
                <w:szCs w:val="24"/>
                <w:lang w:val="en-US" w:eastAsia="zh-CN"/>
              </w:rPr>
              <w:t>《</w:t>
            </w:r>
            <w:r>
              <w:rPr>
                <w:rFonts w:hint="default" w:ascii="Times New Roman" w:hAnsi="Times New Roman" w:eastAsia="宋体" w:cs="Times New Roman"/>
                <w:snapToGrid w:val="0"/>
                <w:color w:val="auto"/>
                <w:sz w:val="24"/>
                <w:szCs w:val="24"/>
              </w:rPr>
              <w:fldChar w:fldCharType="begin"/>
            </w:r>
            <w:r>
              <w:rPr>
                <w:rFonts w:hint="default" w:ascii="Times New Roman" w:hAnsi="Times New Roman" w:eastAsia="宋体" w:cs="Times New Roman"/>
                <w:snapToGrid w:val="0"/>
                <w:color w:val="auto"/>
                <w:sz w:val="24"/>
                <w:szCs w:val="24"/>
              </w:rPr>
              <w:instrText xml:space="preserve"> HYPERLINK "https://www.mee.gov.cn/ywgz/fgbz/bz/bzwb/shjbh/xgbzh/201705/W020170511330877890199.pdf" </w:instrText>
            </w:r>
            <w:r>
              <w:rPr>
                <w:rFonts w:hint="default" w:ascii="Times New Roman" w:hAnsi="Times New Roman" w:eastAsia="宋体" w:cs="Times New Roman"/>
                <w:snapToGrid w:val="0"/>
                <w:color w:val="auto"/>
                <w:sz w:val="24"/>
                <w:szCs w:val="24"/>
              </w:rPr>
              <w:fldChar w:fldCharType="separate"/>
            </w:r>
            <w:r>
              <w:rPr>
                <w:rFonts w:hint="eastAsia" w:ascii="Times New Roman" w:hAnsi="Times New Roman" w:eastAsia="宋体" w:cs="Times New Roman"/>
                <w:snapToGrid w:val="0"/>
                <w:color w:val="auto"/>
                <w:sz w:val="24"/>
                <w:szCs w:val="24"/>
              </w:rPr>
              <w:t>排污单位自行监测技术指南 火力发电及锅炉</w:t>
            </w:r>
            <w:r>
              <w:rPr>
                <w:rFonts w:hint="eastAsia" w:ascii="Times New Roman" w:hAnsi="Times New Roman" w:eastAsia="宋体" w:cs="Times New Roman"/>
                <w:snapToGrid w:val="0"/>
                <w:color w:val="auto"/>
                <w:sz w:val="24"/>
                <w:szCs w:val="24"/>
                <w:lang w:val="en-US" w:eastAsia="zh-CN"/>
              </w:rPr>
              <w:t>》</w:t>
            </w:r>
            <w:r>
              <w:rPr>
                <w:rFonts w:hint="eastAsia" w:ascii="Times New Roman" w:hAnsi="Times New Roman" w:eastAsia="宋体" w:cs="Times New Roman"/>
                <w:snapToGrid w:val="0"/>
                <w:color w:val="auto"/>
                <w:sz w:val="24"/>
                <w:szCs w:val="24"/>
              </w:rPr>
              <w:t>(HJ 820-2017)</w:t>
            </w:r>
            <w:r>
              <w:rPr>
                <w:rFonts w:hint="eastAsia" w:ascii="Times New Roman" w:hAnsi="Times New Roman" w:eastAsia="宋体" w:cs="Times New Roman"/>
                <w:snapToGrid w:val="0"/>
                <w:color w:val="auto"/>
                <w:sz w:val="24"/>
                <w:szCs w:val="24"/>
              </w:rPr>
              <w:fldChar w:fldCharType="end"/>
            </w:r>
            <w:r>
              <w:rPr>
                <w:rFonts w:hint="eastAsia" w:ascii="Times New Roman" w:hAnsi="Times New Roman" w:eastAsia="宋体" w:cs="Times New Roman"/>
                <w:snapToGrid w:val="0"/>
                <w:color w:val="auto"/>
                <w:sz w:val="24"/>
                <w:szCs w:val="24"/>
                <w:lang w:eastAsia="zh-CN"/>
              </w:rPr>
              <w:t>，</w:t>
            </w:r>
            <w:r>
              <w:rPr>
                <w:rFonts w:hint="default" w:ascii="Times New Roman" w:hAnsi="Times New Roman" w:eastAsia="宋体" w:cs="Times New Roman"/>
                <w:snapToGrid w:val="0"/>
                <w:color w:val="auto"/>
                <w:sz w:val="24"/>
                <w:szCs w:val="24"/>
              </w:rPr>
              <w:t>项目运营期</w:t>
            </w:r>
            <w:r>
              <w:rPr>
                <w:rFonts w:hint="eastAsia" w:cs="Times New Roman"/>
                <w:snapToGrid w:val="0"/>
                <w:color w:val="auto"/>
                <w:sz w:val="24"/>
                <w:szCs w:val="24"/>
                <w:lang w:eastAsia="zh-CN"/>
              </w:rPr>
              <w:t>废水</w:t>
            </w:r>
            <w:r>
              <w:rPr>
                <w:rFonts w:hint="default" w:ascii="Times New Roman" w:hAnsi="Times New Roman" w:eastAsia="宋体" w:cs="Times New Roman"/>
                <w:snapToGrid w:val="0"/>
                <w:color w:val="auto"/>
                <w:sz w:val="24"/>
                <w:szCs w:val="24"/>
              </w:rPr>
              <w:t>监测计划具体如下：</w:t>
            </w:r>
          </w:p>
          <w:p w14:paraId="3EB539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 xml:space="preserve">6 </w:t>
            </w:r>
            <w:r>
              <w:rPr>
                <w:rFonts w:hint="default" w:ascii="Times New Roman" w:hAnsi="Times New Roman" w:eastAsia="宋体" w:cs="Times New Roman"/>
                <w:b/>
                <w:bCs w:val="0"/>
                <w:color w:val="auto"/>
                <w:kern w:val="2"/>
                <w:sz w:val="21"/>
                <w:szCs w:val="21"/>
                <w:lang w:val="en-US" w:eastAsia="zh-CN" w:bidi="ar-SA"/>
              </w:rPr>
              <w:t xml:space="preserve">  运营期废</w:t>
            </w:r>
            <w:r>
              <w:rPr>
                <w:rFonts w:hint="eastAsia" w:ascii="Times New Roman" w:hAnsi="Times New Roman" w:eastAsia="宋体" w:cs="Times New Roman"/>
                <w:b/>
                <w:bCs w:val="0"/>
                <w:color w:val="auto"/>
                <w:kern w:val="2"/>
                <w:sz w:val="21"/>
                <w:szCs w:val="21"/>
                <w:lang w:val="en-US" w:eastAsia="zh-CN" w:bidi="ar-SA"/>
              </w:rPr>
              <w:t>水</w:t>
            </w:r>
            <w:r>
              <w:rPr>
                <w:rFonts w:hint="default" w:ascii="Times New Roman" w:hAnsi="Times New Roman" w:eastAsia="宋体" w:cs="Times New Roman"/>
                <w:b/>
                <w:bCs w:val="0"/>
                <w:color w:val="auto"/>
                <w:kern w:val="2"/>
                <w:sz w:val="21"/>
                <w:szCs w:val="21"/>
                <w:lang w:val="en-US" w:eastAsia="zh-CN" w:bidi="ar-SA"/>
              </w:rPr>
              <w:t>监测计划表</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444"/>
              <w:gridCol w:w="3374"/>
              <w:gridCol w:w="1244"/>
              <w:gridCol w:w="982"/>
              <w:gridCol w:w="1358"/>
            </w:tblGrid>
            <w:tr w14:paraId="31D6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9" w:type="pct"/>
                  <w:noWrap w:val="0"/>
                  <w:tcMar>
                    <w:top w:w="0" w:type="dxa"/>
                    <w:left w:w="0" w:type="dxa"/>
                    <w:bottom w:w="0" w:type="dxa"/>
                    <w:right w:w="0" w:type="dxa"/>
                  </w:tcMar>
                  <w:vAlign w:val="center"/>
                </w:tcPr>
                <w:p w14:paraId="6119D8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污染源名称</w:t>
                  </w:r>
                </w:p>
              </w:tc>
              <w:tc>
                <w:tcPr>
                  <w:tcW w:w="2007" w:type="pct"/>
                  <w:noWrap w:val="0"/>
                  <w:tcMar>
                    <w:top w:w="0" w:type="dxa"/>
                    <w:left w:w="0" w:type="dxa"/>
                    <w:bottom w:w="0" w:type="dxa"/>
                    <w:right w:w="0" w:type="dxa"/>
                  </w:tcMar>
                  <w:vAlign w:val="center"/>
                </w:tcPr>
                <w:p w14:paraId="1B1028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监测项目</w:t>
                  </w:r>
                </w:p>
              </w:tc>
              <w:tc>
                <w:tcPr>
                  <w:tcW w:w="740" w:type="pct"/>
                  <w:noWrap w:val="0"/>
                  <w:tcMar>
                    <w:top w:w="0" w:type="dxa"/>
                    <w:left w:w="0" w:type="dxa"/>
                    <w:bottom w:w="0" w:type="dxa"/>
                    <w:right w:w="0" w:type="dxa"/>
                  </w:tcMar>
                  <w:vAlign w:val="center"/>
                </w:tcPr>
                <w:p w14:paraId="63EF56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监测点位置</w:t>
                  </w:r>
                </w:p>
              </w:tc>
              <w:tc>
                <w:tcPr>
                  <w:tcW w:w="584" w:type="pct"/>
                  <w:noWrap w:val="0"/>
                  <w:tcMar>
                    <w:top w:w="0" w:type="dxa"/>
                    <w:left w:w="0" w:type="dxa"/>
                    <w:bottom w:w="0" w:type="dxa"/>
                    <w:right w:w="0" w:type="dxa"/>
                  </w:tcMar>
                  <w:vAlign w:val="center"/>
                </w:tcPr>
                <w:p w14:paraId="3A2D8C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监测点数</w:t>
                  </w:r>
                </w:p>
              </w:tc>
              <w:tc>
                <w:tcPr>
                  <w:tcW w:w="808" w:type="pct"/>
                  <w:noWrap w:val="0"/>
                  <w:tcMar>
                    <w:top w:w="0" w:type="dxa"/>
                    <w:left w:w="0" w:type="dxa"/>
                    <w:bottom w:w="0" w:type="dxa"/>
                    <w:right w:w="0" w:type="dxa"/>
                  </w:tcMar>
                  <w:vAlign w:val="center"/>
                </w:tcPr>
                <w:p w14:paraId="736656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监测频率</w:t>
                  </w:r>
                </w:p>
              </w:tc>
            </w:tr>
            <w:tr w14:paraId="044D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859" w:type="pct"/>
                  <w:noWrap w:val="0"/>
                  <w:tcMar>
                    <w:top w:w="0" w:type="dxa"/>
                    <w:left w:w="0" w:type="dxa"/>
                    <w:bottom w:w="0" w:type="dxa"/>
                    <w:right w:w="0" w:type="dxa"/>
                  </w:tcMar>
                  <w:vAlign w:val="center"/>
                </w:tcPr>
                <w:p w14:paraId="7D27AA2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生产废水</w:t>
                  </w:r>
                </w:p>
              </w:tc>
              <w:tc>
                <w:tcPr>
                  <w:tcW w:w="2007" w:type="pct"/>
                  <w:noWrap w:val="0"/>
                  <w:tcMar>
                    <w:top w:w="0" w:type="dxa"/>
                    <w:left w:w="0" w:type="dxa"/>
                    <w:bottom w:w="0" w:type="dxa"/>
                    <w:right w:w="0" w:type="dxa"/>
                  </w:tcMar>
                  <w:vAlign w:val="center"/>
                </w:tcPr>
                <w:p w14:paraId="5C0A78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 值、化学需氧量、氨氮、悬浮物、流量</w:t>
                  </w:r>
                </w:p>
              </w:tc>
              <w:tc>
                <w:tcPr>
                  <w:tcW w:w="740" w:type="pct"/>
                  <w:noWrap w:val="0"/>
                  <w:tcMar>
                    <w:top w:w="0" w:type="dxa"/>
                    <w:left w:w="0" w:type="dxa"/>
                    <w:bottom w:w="0" w:type="dxa"/>
                    <w:right w:w="0" w:type="dxa"/>
                  </w:tcMar>
                  <w:vAlign w:val="center"/>
                </w:tcPr>
                <w:p w14:paraId="7531EF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废水总排放口</w:t>
                  </w:r>
                </w:p>
              </w:tc>
              <w:tc>
                <w:tcPr>
                  <w:tcW w:w="584" w:type="pct"/>
                  <w:noWrap w:val="0"/>
                  <w:tcMar>
                    <w:top w:w="0" w:type="dxa"/>
                    <w:left w:w="0" w:type="dxa"/>
                    <w:bottom w:w="0" w:type="dxa"/>
                    <w:right w:w="0" w:type="dxa"/>
                  </w:tcMar>
                  <w:vAlign w:val="center"/>
                </w:tcPr>
                <w:p w14:paraId="2946AC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1个</w:t>
                  </w:r>
                </w:p>
              </w:tc>
              <w:tc>
                <w:tcPr>
                  <w:tcW w:w="808" w:type="pct"/>
                  <w:noWrap w:val="0"/>
                  <w:tcMar>
                    <w:top w:w="0" w:type="dxa"/>
                    <w:left w:w="0" w:type="dxa"/>
                    <w:bottom w:w="0" w:type="dxa"/>
                    <w:right w:w="0" w:type="dxa"/>
                  </w:tcMar>
                  <w:vAlign w:val="center"/>
                </w:tcPr>
                <w:p w14:paraId="7A3D65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snapToGrid w:val="0"/>
                      <w:color w:val="auto"/>
                      <w:kern w:val="2"/>
                      <w:sz w:val="21"/>
                      <w:szCs w:val="21"/>
                      <w:lang w:val="en-US" w:eastAsia="zh-CN" w:bidi="ar-SA"/>
                    </w:rPr>
                    <w:t>1次/年</w:t>
                  </w:r>
                </w:p>
              </w:tc>
            </w:tr>
          </w:tbl>
          <w:p w14:paraId="2212E956">
            <w:pPr>
              <w:spacing w:line="360" w:lineRule="auto"/>
              <w:ind w:firstLine="482" w:firstLineChars="200"/>
              <w:rPr>
                <w:rFonts w:hint="default" w:ascii="Times New Roman" w:hAnsi="Times New Roman" w:eastAsia="宋体" w:cs="Times New Roman"/>
                <w:color w:val="auto"/>
                <w:sz w:val="24"/>
                <w:lang w:eastAsia="zh-CN"/>
              </w:rPr>
            </w:pPr>
            <w:r>
              <w:rPr>
                <w:rFonts w:hint="eastAsia" w:cs="Times New Roman"/>
                <w:b/>
                <w:bCs/>
                <w:color w:val="auto"/>
                <w:sz w:val="24"/>
                <w:lang w:val="en-US" w:eastAsia="zh-CN"/>
              </w:rPr>
              <w:t>3</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运营期</w:t>
            </w:r>
            <w:r>
              <w:rPr>
                <w:rFonts w:hint="default" w:ascii="Times New Roman" w:hAnsi="Times New Roman" w:eastAsia="宋体" w:cs="Times New Roman"/>
                <w:b/>
                <w:bCs/>
                <w:color w:val="auto"/>
                <w:sz w:val="24"/>
              </w:rPr>
              <w:t>噪声</w:t>
            </w:r>
            <w:r>
              <w:rPr>
                <w:rFonts w:hint="default" w:ascii="Times New Roman" w:hAnsi="Times New Roman" w:eastAsia="宋体" w:cs="Times New Roman"/>
                <w:b/>
                <w:bCs/>
                <w:color w:val="auto"/>
                <w:sz w:val="24"/>
                <w:lang w:eastAsia="zh-CN"/>
              </w:rPr>
              <w:t>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37D06269">
            <w:pPr>
              <w:spacing w:line="360" w:lineRule="auto"/>
              <w:ind w:firstLine="480" w:firstLineChars="200"/>
              <w:contextualSpacing/>
              <w:rPr>
                <w:rFonts w:hint="default" w:ascii="Times New Roman" w:hAnsi="Times New Roman" w:eastAsia="宋体" w:cs="Times New Roman"/>
                <w:snapToGrid w:val="0"/>
                <w:color w:val="auto"/>
                <w:sz w:val="24"/>
                <w:szCs w:val="24"/>
              </w:rPr>
            </w:pPr>
            <w:r>
              <w:rPr>
                <w:rFonts w:hint="eastAsia" w:cs="Times New Roman"/>
                <w:snapToGrid w:val="0"/>
                <w:color w:val="auto"/>
                <w:sz w:val="24"/>
                <w:szCs w:val="24"/>
                <w:lang w:val="en-US" w:eastAsia="zh-CN"/>
              </w:rPr>
              <w:t>（1）</w:t>
            </w:r>
            <w:r>
              <w:rPr>
                <w:rFonts w:hint="default" w:ascii="Times New Roman" w:hAnsi="Times New Roman" w:eastAsia="宋体" w:cs="Times New Roman"/>
                <w:snapToGrid w:val="0"/>
                <w:color w:val="auto"/>
                <w:sz w:val="24"/>
                <w:szCs w:val="24"/>
              </w:rPr>
              <w:t>噪声源强</w:t>
            </w:r>
          </w:p>
          <w:p w14:paraId="1B75E2C8">
            <w:pPr>
              <w:spacing w:line="360" w:lineRule="auto"/>
              <w:ind w:firstLine="480" w:firstLineChars="200"/>
              <w:contextualSpacing/>
              <w:rPr>
                <w:rFonts w:hint="default" w:ascii="Times New Roman" w:hAnsi="Times New Roman" w:eastAsia="宋体" w:cs="Times New Roman"/>
                <w:snapToGrid w:val="0"/>
                <w:color w:val="auto"/>
                <w:sz w:val="24"/>
                <w:szCs w:val="24"/>
              </w:rPr>
            </w:pPr>
            <w:r>
              <w:rPr>
                <w:rFonts w:hint="eastAsia" w:cs="Times New Roman"/>
                <w:color w:val="auto"/>
                <w:sz w:val="24"/>
                <w:lang w:val="en-US" w:eastAsia="zh-CN"/>
              </w:rPr>
              <w:t>本项目噪声源均为室内噪声源，</w:t>
            </w:r>
            <w:r>
              <w:rPr>
                <w:rFonts w:hint="default" w:ascii="Times New Roman" w:hAnsi="Times New Roman" w:eastAsia="宋体" w:cs="Times New Roman"/>
                <w:color w:val="auto"/>
                <w:sz w:val="24"/>
                <w:lang w:eastAsia="zh-CN"/>
              </w:rPr>
              <w:t>项目主要的噪声主要来源</w:t>
            </w:r>
            <w:r>
              <w:rPr>
                <w:rFonts w:hint="eastAsia" w:cs="Times New Roman"/>
                <w:color w:val="auto"/>
                <w:sz w:val="24"/>
                <w:lang w:val="en-US" w:eastAsia="zh-CN"/>
              </w:rPr>
              <w:t>锅炉、水泵</w:t>
            </w:r>
            <w:r>
              <w:rPr>
                <w:rFonts w:hint="default" w:ascii="Times New Roman" w:hAnsi="Times New Roman" w:eastAsia="宋体" w:cs="Times New Roman"/>
                <w:color w:val="auto"/>
                <w:sz w:val="24"/>
              </w:rPr>
              <w:t>等设备运行时产生的噪声</w:t>
            </w:r>
            <w:r>
              <w:rPr>
                <w:rFonts w:hint="default" w:ascii="Times New Roman" w:hAnsi="Times New Roman" w:eastAsia="宋体" w:cs="Times New Roman"/>
                <w:snapToGrid w:val="0"/>
                <w:color w:val="auto"/>
                <w:kern w:val="0"/>
                <w:sz w:val="24"/>
                <w:szCs w:val="24"/>
                <w:lang w:bidi="ar"/>
              </w:rPr>
              <w:t>，其噪声声压级在</w:t>
            </w:r>
            <w:r>
              <w:rPr>
                <w:rFonts w:hint="eastAsia" w:cs="Times New Roman"/>
                <w:snapToGrid w:val="0"/>
                <w:color w:val="auto"/>
                <w:kern w:val="0"/>
                <w:sz w:val="24"/>
                <w:szCs w:val="24"/>
                <w:lang w:val="en-US" w:eastAsia="zh-CN" w:bidi="ar"/>
              </w:rPr>
              <w:t>82</w:t>
            </w:r>
            <w:r>
              <w:rPr>
                <w:rFonts w:hint="default" w:ascii="Times New Roman" w:hAnsi="Times New Roman" w:eastAsia="宋体" w:cs="Times New Roman"/>
                <w:snapToGrid w:val="0"/>
                <w:color w:val="auto"/>
                <w:kern w:val="0"/>
                <w:sz w:val="24"/>
                <w:szCs w:val="24"/>
                <w:lang w:bidi="ar"/>
              </w:rPr>
              <w:t>-</w:t>
            </w:r>
            <w:r>
              <w:rPr>
                <w:rFonts w:hint="eastAsia" w:cs="Times New Roman"/>
                <w:snapToGrid w:val="0"/>
                <w:color w:val="auto"/>
                <w:kern w:val="0"/>
                <w:sz w:val="24"/>
                <w:szCs w:val="24"/>
                <w:lang w:val="en-US" w:eastAsia="zh-CN" w:bidi="ar"/>
              </w:rPr>
              <w:t>8</w:t>
            </w:r>
            <w:r>
              <w:rPr>
                <w:rFonts w:hint="default" w:ascii="Times New Roman" w:hAnsi="Times New Roman" w:eastAsia="宋体" w:cs="Times New Roman"/>
                <w:snapToGrid w:val="0"/>
                <w:color w:val="auto"/>
                <w:kern w:val="0"/>
                <w:sz w:val="24"/>
                <w:szCs w:val="24"/>
                <w:lang w:bidi="ar"/>
              </w:rPr>
              <w:t>5dB(A)之间。</w:t>
            </w:r>
            <w:r>
              <w:rPr>
                <w:rFonts w:hint="default" w:ascii="Times New Roman" w:hAnsi="Times New Roman" w:eastAsia="宋体" w:cs="Times New Roman"/>
                <w:snapToGrid w:val="0"/>
                <w:color w:val="auto"/>
                <w:sz w:val="24"/>
                <w:szCs w:val="24"/>
              </w:rPr>
              <w:t>项目所有设备安装设置于车间内。本项目各噪声声源及采取的降噪措施</w:t>
            </w:r>
            <w:r>
              <w:rPr>
                <w:rFonts w:hint="default" w:ascii="Times New Roman" w:hAnsi="Times New Roman" w:eastAsia="宋体" w:cs="Times New Roman"/>
                <w:snapToGrid w:val="0"/>
                <w:color w:val="auto"/>
                <w:sz w:val="24"/>
                <w:szCs w:val="24"/>
                <w:lang w:eastAsia="zh-CN"/>
              </w:rPr>
              <w:t>及</w:t>
            </w:r>
            <w:r>
              <w:rPr>
                <w:rFonts w:hint="default" w:ascii="Times New Roman" w:hAnsi="Times New Roman" w:eastAsia="宋体" w:cs="Times New Roman"/>
                <w:snapToGrid w:val="0"/>
                <w:color w:val="auto"/>
                <w:sz w:val="24"/>
                <w:szCs w:val="24"/>
              </w:rPr>
              <w:t>主要设备距厂界距离见</w:t>
            </w:r>
            <w:r>
              <w:rPr>
                <w:rFonts w:hint="default" w:ascii="Times New Roman" w:hAnsi="Times New Roman" w:eastAsia="宋体" w:cs="Times New Roman"/>
                <w:snapToGrid w:val="0"/>
                <w:color w:val="auto"/>
                <w:sz w:val="24"/>
                <w:szCs w:val="24"/>
                <w:lang w:eastAsia="zh-CN"/>
              </w:rPr>
              <w:t>下表</w:t>
            </w:r>
            <w:r>
              <w:rPr>
                <w:rFonts w:hint="default" w:ascii="Times New Roman" w:hAnsi="Times New Roman" w:eastAsia="宋体" w:cs="Times New Roman"/>
                <w:snapToGrid w:val="0"/>
                <w:color w:val="auto"/>
                <w:sz w:val="24"/>
                <w:szCs w:val="24"/>
              </w:rPr>
              <w:t>。</w:t>
            </w:r>
          </w:p>
          <w:p w14:paraId="32F82E29">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b/>
                <w:bCs/>
                <w:color w:val="auto"/>
                <w:sz w:val="21"/>
                <w:szCs w:val="21"/>
                <w:lang w:val="en-US" w:eastAsia="zh-CN"/>
              </w:rPr>
            </w:pPr>
          </w:p>
          <w:p w14:paraId="3583B35B">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default"/>
                <w:b/>
                <w:bCs/>
                <w:color w:val="auto"/>
                <w:sz w:val="21"/>
                <w:szCs w:val="21"/>
              </w:rPr>
            </w:pPr>
            <w:r>
              <w:rPr>
                <w:rFonts w:hint="eastAsia"/>
                <w:b/>
                <w:bCs/>
                <w:color w:val="auto"/>
                <w:sz w:val="21"/>
                <w:szCs w:val="21"/>
                <w:lang w:val="en-US" w:eastAsia="zh-CN"/>
              </w:rPr>
              <w:t>表</w:t>
            </w:r>
            <w:r>
              <w:rPr>
                <w:rFonts w:hint="default"/>
                <w:b/>
                <w:bCs/>
                <w:color w:val="auto"/>
                <w:sz w:val="21"/>
                <w:szCs w:val="21"/>
              </w:rPr>
              <w:t>4-</w:t>
            </w:r>
            <w:r>
              <w:rPr>
                <w:rFonts w:hint="eastAsia"/>
                <w:b/>
                <w:bCs/>
                <w:color w:val="auto"/>
                <w:sz w:val="21"/>
                <w:szCs w:val="21"/>
                <w:lang w:val="en-US" w:eastAsia="zh-CN"/>
              </w:rPr>
              <w:t xml:space="preserve">7    </w:t>
            </w:r>
            <w:r>
              <w:rPr>
                <w:rFonts w:hint="default"/>
                <w:b/>
                <w:bCs/>
                <w:color w:val="auto"/>
                <w:sz w:val="21"/>
                <w:szCs w:val="21"/>
              </w:rPr>
              <w:t>工业企业噪声源强调查清单（室内声源）</w:t>
            </w:r>
          </w:p>
          <w:tbl>
            <w:tblPr>
              <w:tblStyle w:val="30"/>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
              <w:gridCol w:w="800"/>
              <w:gridCol w:w="2"/>
              <w:gridCol w:w="628"/>
              <w:gridCol w:w="4"/>
              <w:gridCol w:w="650"/>
              <w:gridCol w:w="6"/>
              <w:gridCol w:w="507"/>
              <w:gridCol w:w="523"/>
              <w:gridCol w:w="345"/>
              <w:gridCol w:w="7"/>
              <w:gridCol w:w="441"/>
              <w:gridCol w:w="9"/>
              <w:gridCol w:w="542"/>
              <w:gridCol w:w="11"/>
              <w:gridCol w:w="673"/>
              <w:gridCol w:w="12"/>
              <w:gridCol w:w="586"/>
              <w:gridCol w:w="14"/>
              <w:gridCol w:w="554"/>
              <w:gridCol w:w="16"/>
              <w:gridCol w:w="673"/>
              <w:gridCol w:w="17"/>
              <w:gridCol w:w="594"/>
              <w:gridCol w:w="380"/>
              <w:gridCol w:w="46"/>
            </w:tblGrid>
            <w:tr w14:paraId="6121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pct"/>
                <w:trHeight w:val="283" w:hRule="atLeast"/>
                <w:jc w:val="center"/>
              </w:trPr>
              <w:tc>
                <w:tcPr>
                  <w:tcW w:w="234" w:type="pct"/>
                  <w:vMerge w:val="restart"/>
                  <w:vAlign w:val="center"/>
                </w:tcPr>
                <w:p w14:paraId="1248E9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建筑物名称</w:t>
                  </w:r>
                </w:p>
              </w:tc>
              <w:tc>
                <w:tcPr>
                  <w:tcW w:w="475" w:type="pct"/>
                  <w:gridSpan w:val="2"/>
                  <w:vMerge w:val="restart"/>
                  <w:vAlign w:val="center"/>
                </w:tcPr>
                <w:p w14:paraId="427F211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声源名称</w:t>
                  </w:r>
                </w:p>
              </w:tc>
              <w:tc>
                <w:tcPr>
                  <w:tcW w:w="374" w:type="pct"/>
                  <w:gridSpan w:val="2"/>
                  <w:vAlign w:val="center"/>
                </w:tcPr>
                <w:p w14:paraId="628606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声源源强</w:t>
                  </w:r>
                </w:p>
              </w:tc>
              <w:tc>
                <w:tcPr>
                  <w:tcW w:w="388" w:type="pct"/>
                  <w:gridSpan w:val="2"/>
                  <w:vMerge w:val="restart"/>
                  <w:vAlign w:val="center"/>
                </w:tcPr>
                <w:p w14:paraId="5BE0587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声源控制措施</w:t>
                  </w:r>
                </w:p>
              </w:tc>
              <w:tc>
                <w:tcPr>
                  <w:tcW w:w="819" w:type="pct"/>
                  <w:gridSpan w:val="4"/>
                  <w:vAlign w:val="center"/>
                </w:tcPr>
                <w:p w14:paraId="68A880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空间相对位置/m</w:t>
                  </w:r>
                </w:p>
              </w:tc>
              <w:tc>
                <w:tcPr>
                  <w:tcW w:w="266" w:type="pct"/>
                  <w:gridSpan w:val="2"/>
                  <w:vAlign w:val="center"/>
                </w:tcPr>
                <w:p w14:paraId="647F2D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距室内边界距离/m</w:t>
                  </w:r>
                </w:p>
              </w:tc>
              <w:tc>
                <w:tcPr>
                  <w:tcW w:w="327" w:type="pct"/>
                  <w:gridSpan w:val="2"/>
                  <w:vAlign w:val="center"/>
                </w:tcPr>
                <w:p w14:paraId="6BDD38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室内边界声级/dB(A)</w:t>
                  </w:r>
                </w:p>
              </w:tc>
              <w:tc>
                <w:tcPr>
                  <w:tcW w:w="406" w:type="pct"/>
                  <w:gridSpan w:val="2"/>
                  <w:vAlign w:val="center"/>
                </w:tcPr>
                <w:p w14:paraId="6A20CD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eastAsia="宋体"/>
                      <w:bCs/>
                      <w:color w:val="auto"/>
                      <w:sz w:val="18"/>
                      <w:szCs w:val="18"/>
                      <w:lang w:eastAsia="zh-CN"/>
                    </w:rPr>
                  </w:pPr>
                  <w:r>
                    <w:rPr>
                      <w:rFonts w:hint="default"/>
                      <w:bCs/>
                      <w:color w:val="auto"/>
                      <w:sz w:val="18"/>
                      <w:szCs w:val="18"/>
                    </w:rPr>
                    <w:t>等效声级的时间</w:t>
                  </w:r>
                  <w:r>
                    <w:rPr>
                      <w:rFonts w:hint="eastAsia"/>
                      <w:bCs/>
                      <w:color w:val="auto"/>
                      <w:sz w:val="18"/>
                      <w:szCs w:val="18"/>
                      <w:lang w:eastAsia="zh-CN"/>
                    </w:rPr>
                    <w:t>（</w:t>
                  </w:r>
                  <w:r>
                    <w:rPr>
                      <w:rFonts w:hint="eastAsia"/>
                      <w:bCs/>
                      <w:color w:val="auto"/>
                      <w:sz w:val="18"/>
                      <w:szCs w:val="18"/>
                      <w:lang w:val="en-US" w:eastAsia="zh-CN"/>
                    </w:rPr>
                    <w:t>T</w:t>
                  </w:r>
                  <w:r>
                    <w:rPr>
                      <w:rFonts w:hint="eastAsia"/>
                      <w:bCs/>
                      <w:color w:val="auto"/>
                      <w:sz w:val="18"/>
                      <w:szCs w:val="18"/>
                      <w:lang w:eastAsia="zh-CN"/>
                    </w:rPr>
                    <w:t>）</w:t>
                  </w:r>
                </w:p>
              </w:tc>
              <w:tc>
                <w:tcPr>
                  <w:tcW w:w="355" w:type="pct"/>
                  <w:gridSpan w:val="2"/>
                  <w:vAlign w:val="center"/>
                </w:tcPr>
                <w:p w14:paraId="6E20A6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eastAsia="宋体"/>
                      <w:bCs/>
                      <w:color w:val="auto"/>
                      <w:sz w:val="18"/>
                      <w:szCs w:val="18"/>
                      <w:lang w:val="en-US" w:eastAsia="zh-CN"/>
                    </w:rPr>
                  </w:pPr>
                  <w:r>
                    <w:rPr>
                      <w:rFonts w:hint="default"/>
                      <w:bCs/>
                      <w:color w:val="auto"/>
                      <w:sz w:val="18"/>
                      <w:szCs w:val="18"/>
                    </w:rPr>
                    <w:t>声源工作时间</w:t>
                  </w:r>
                  <w:r>
                    <w:rPr>
                      <w:rFonts w:hint="eastAsia"/>
                      <w:bCs/>
                      <w:color w:val="auto"/>
                      <w:sz w:val="18"/>
                      <w:szCs w:val="18"/>
                      <w:lang w:eastAsia="zh-CN"/>
                    </w:rPr>
                    <w:t>（</w:t>
                  </w:r>
                  <w:r>
                    <w:rPr>
                      <w:rFonts w:hint="eastAsia"/>
                      <w:bCs/>
                      <w:color w:val="auto"/>
                      <w:sz w:val="18"/>
                      <w:szCs w:val="18"/>
                      <w:lang w:val="en-US" w:eastAsia="zh-CN"/>
                    </w:rPr>
                    <w:t>t</w:t>
                  </w:r>
                  <w:r>
                    <w:rPr>
                      <w:rFonts w:hint="eastAsia"/>
                      <w:bCs/>
                      <w:color w:val="auto"/>
                      <w:sz w:val="18"/>
                      <w:szCs w:val="18"/>
                      <w:vertAlign w:val="subscript"/>
                      <w:lang w:val="en-US" w:eastAsia="zh-CN"/>
                    </w:rPr>
                    <w:t>昼</w:t>
                  </w:r>
                  <w:r>
                    <w:rPr>
                      <w:rFonts w:hint="eastAsia"/>
                      <w:bCs/>
                      <w:color w:val="auto"/>
                      <w:sz w:val="18"/>
                      <w:szCs w:val="18"/>
                      <w:lang w:eastAsia="zh-CN"/>
                    </w:rPr>
                    <w:t>）</w:t>
                  </w:r>
                </w:p>
              </w:tc>
              <w:tc>
                <w:tcPr>
                  <w:tcW w:w="337" w:type="pct"/>
                  <w:gridSpan w:val="2"/>
                  <w:vAlign w:val="center"/>
                </w:tcPr>
                <w:p w14:paraId="2D21C9E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bCs/>
                      <w:color w:val="auto"/>
                      <w:sz w:val="18"/>
                      <w:szCs w:val="18"/>
                    </w:rPr>
                  </w:pPr>
                  <w:r>
                    <w:rPr>
                      <w:rFonts w:hint="default"/>
                      <w:bCs/>
                      <w:color w:val="auto"/>
                      <w:sz w:val="18"/>
                      <w:szCs w:val="18"/>
                    </w:rPr>
                    <w:t>声源工作时间</w:t>
                  </w:r>
                  <w:r>
                    <w:rPr>
                      <w:rFonts w:hint="eastAsia"/>
                      <w:bCs/>
                      <w:color w:val="auto"/>
                      <w:sz w:val="18"/>
                      <w:szCs w:val="18"/>
                      <w:lang w:eastAsia="zh-CN"/>
                    </w:rPr>
                    <w:t>（</w:t>
                  </w:r>
                  <w:r>
                    <w:rPr>
                      <w:rFonts w:hint="eastAsia"/>
                      <w:bCs/>
                      <w:color w:val="auto"/>
                      <w:sz w:val="18"/>
                      <w:szCs w:val="18"/>
                      <w:lang w:val="en-US" w:eastAsia="zh-CN"/>
                    </w:rPr>
                    <w:t>t</w:t>
                  </w:r>
                  <w:r>
                    <w:rPr>
                      <w:rFonts w:hint="eastAsia"/>
                      <w:bCs/>
                      <w:color w:val="auto"/>
                      <w:sz w:val="18"/>
                      <w:szCs w:val="18"/>
                      <w:vertAlign w:val="subscript"/>
                      <w:lang w:val="en-US" w:eastAsia="zh-CN"/>
                    </w:rPr>
                    <w:t>夜</w:t>
                  </w:r>
                  <w:r>
                    <w:rPr>
                      <w:rFonts w:hint="eastAsia"/>
                      <w:bCs/>
                      <w:color w:val="auto"/>
                      <w:sz w:val="18"/>
                      <w:szCs w:val="18"/>
                      <w:lang w:eastAsia="zh-CN"/>
                    </w:rPr>
                    <w:t>）</w:t>
                  </w:r>
                </w:p>
              </w:tc>
              <w:tc>
                <w:tcPr>
                  <w:tcW w:w="409" w:type="pct"/>
                  <w:gridSpan w:val="2"/>
                  <w:vAlign w:val="center"/>
                </w:tcPr>
                <w:p w14:paraId="181BBA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建筑物插入损失</w:t>
                  </w:r>
                </w:p>
                <w:p w14:paraId="36945A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/dB(A)</w:t>
                  </w:r>
                </w:p>
              </w:tc>
              <w:tc>
                <w:tcPr>
                  <w:tcW w:w="588" w:type="pct"/>
                  <w:gridSpan w:val="3"/>
                  <w:vAlign w:val="center"/>
                </w:tcPr>
                <w:p w14:paraId="658D77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建筑物外噪声</w:t>
                  </w:r>
                </w:p>
              </w:tc>
            </w:tr>
            <w:tr w14:paraId="673C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4" w:type="pct"/>
                  <w:gridSpan w:val="2"/>
                  <w:vMerge w:val="continue"/>
                  <w:vAlign w:val="center"/>
                </w:tcPr>
                <w:p w14:paraId="019112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475" w:type="pct"/>
                  <w:gridSpan w:val="2"/>
                  <w:vMerge w:val="continue"/>
                  <w:vAlign w:val="center"/>
                </w:tcPr>
                <w:p w14:paraId="4C01B8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374" w:type="pct"/>
                  <w:gridSpan w:val="2"/>
                  <w:vAlign w:val="center"/>
                </w:tcPr>
                <w:p w14:paraId="12951A6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声功率级/dB(A)</w:t>
                  </w:r>
                </w:p>
              </w:tc>
              <w:tc>
                <w:tcPr>
                  <w:tcW w:w="388" w:type="pct"/>
                  <w:gridSpan w:val="2"/>
                  <w:vMerge w:val="continue"/>
                  <w:vAlign w:val="center"/>
                </w:tcPr>
                <w:p w14:paraId="6D7969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300" w:type="pct"/>
                  <w:vAlign w:val="center"/>
                </w:tcPr>
                <w:p w14:paraId="2E570C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X</w:t>
                  </w:r>
                </w:p>
              </w:tc>
              <w:tc>
                <w:tcPr>
                  <w:tcW w:w="310" w:type="pct"/>
                  <w:vAlign w:val="center"/>
                </w:tcPr>
                <w:p w14:paraId="47F623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Y</w:t>
                  </w:r>
                </w:p>
              </w:tc>
              <w:tc>
                <w:tcPr>
                  <w:tcW w:w="208" w:type="pct"/>
                  <w:gridSpan w:val="2"/>
                  <w:vAlign w:val="center"/>
                </w:tcPr>
                <w:p w14:paraId="1A3578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Z</w:t>
                  </w:r>
                </w:p>
              </w:tc>
              <w:tc>
                <w:tcPr>
                  <w:tcW w:w="266" w:type="pct"/>
                  <w:gridSpan w:val="2"/>
                  <w:vAlign w:val="center"/>
                </w:tcPr>
                <w:p w14:paraId="4B27C1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327" w:type="pct"/>
                  <w:gridSpan w:val="2"/>
                  <w:vAlign w:val="center"/>
                </w:tcPr>
                <w:p w14:paraId="2466E1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406" w:type="pct"/>
                  <w:gridSpan w:val="2"/>
                  <w:vAlign w:val="center"/>
                </w:tcPr>
                <w:p w14:paraId="79FD56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355" w:type="pct"/>
                  <w:gridSpan w:val="2"/>
                  <w:vAlign w:val="center"/>
                </w:tcPr>
                <w:p w14:paraId="7F3CE6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337" w:type="pct"/>
                  <w:gridSpan w:val="2"/>
                  <w:vAlign w:val="center"/>
                </w:tcPr>
                <w:p w14:paraId="5BCFF8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409" w:type="pct"/>
                  <w:gridSpan w:val="2"/>
                  <w:vAlign w:val="center"/>
                </w:tcPr>
                <w:p w14:paraId="5EB8A8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352" w:type="pct"/>
                  <w:vAlign w:val="center"/>
                </w:tcPr>
                <w:p w14:paraId="5AEB81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声压级/dB(A)</w:t>
                  </w:r>
                </w:p>
              </w:tc>
              <w:tc>
                <w:tcPr>
                  <w:tcW w:w="252" w:type="pct"/>
                  <w:gridSpan w:val="2"/>
                  <w:vAlign w:val="center"/>
                </w:tcPr>
                <w:p w14:paraId="147AFA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建筑物外距离/m</w:t>
                  </w:r>
                </w:p>
              </w:tc>
            </w:tr>
            <w:tr w14:paraId="2D20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34" w:type="pct"/>
                  <w:gridSpan w:val="2"/>
                  <w:vMerge w:val="restart"/>
                  <w:vAlign w:val="center"/>
                </w:tcPr>
                <w:p w14:paraId="0E1C46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eastAsia="宋体"/>
                      <w:bCs/>
                      <w:color w:val="auto"/>
                      <w:sz w:val="18"/>
                      <w:szCs w:val="18"/>
                      <w:lang w:val="en-US" w:eastAsia="zh-CN"/>
                    </w:rPr>
                  </w:pPr>
                  <w:r>
                    <w:rPr>
                      <w:rFonts w:hint="eastAsia" w:ascii="Times New Roman" w:hAnsi="Times New Roman" w:eastAsia="宋体" w:cs="Times New Roman"/>
                      <w:bCs/>
                      <w:color w:val="auto"/>
                      <w:sz w:val="18"/>
                      <w:szCs w:val="18"/>
                      <w:lang w:val="en-US" w:eastAsia="zh-CN"/>
                    </w:rPr>
                    <w:t>锅炉房</w:t>
                  </w:r>
                </w:p>
              </w:tc>
              <w:tc>
                <w:tcPr>
                  <w:tcW w:w="475" w:type="pct"/>
                  <w:gridSpan w:val="2"/>
                  <w:vAlign w:val="center"/>
                </w:tcPr>
                <w:p w14:paraId="516F62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color w:val="auto"/>
                      <w:sz w:val="18"/>
                      <w:szCs w:val="18"/>
                      <w:lang w:val="en-US" w:eastAsia="zh-CN"/>
                    </w:rPr>
                  </w:pPr>
                  <w:r>
                    <w:rPr>
                      <w:rFonts w:hint="eastAsia" w:cs="Times New Roman"/>
                      <w:bCs/>
                      <w:color w:val="auto"/>
                      <w:sz w:val="18"/>
                      <w:szCs w:val="18"/>
                      <w:lang w:val="en-US" w:eastAsia="zh-CN"/>
                    </w:rPr>
                    <w:t>3.5MW</w:t>
                  </w:r>
                  <w:r>
                    <w:rPr>
                      <w:rFonts w:hint="default" w:ascii="Times New Roman" w:hAnsi="Times New Roman" w:eastAsia="宋体" w:cs="Times New Roman"/>
                      <w:bCs/>
                      <w:color w:val="auto"/>
                      <w:sz w:val="18"/>
                      <w:szCs w:val="18"/>
                      <w:lang w:val="en-US" w:eastAsia="zh-CN"/>
                    </w:rPr>
                    <w:t>锅炉</w:t>
                  </w:r>
                </w:p>
              </w:tc>
              <w:tc>
                <w:tcPr>
                  <w:tcW w:w="374" w:type="pct"/>
                  <w:gridSpan w:val="2"/>
                  <w:vAlign w:val="center"/>
                </w:tcPr>
                <w:p w14:paraId="6A631F9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eastAsia="宋体"/>
                      <w:bCs/>
                      <w:color w:val="auto"/>
                      <w:sz w:val="18"/>
                      <w:szCs w:val="18"/>
                      <w:lang w:val="en-US" w:eastAsia="zh-CN"/>
                    </w:rPr>
                  </w:pPr>
                  <w:r>
                    <w:rPr>
                      <w:rFonts w:hint="eastAsia"/>
                      <w:bCs/>
                      <w:color w:val="auto"/>
                      <w:sz w:val="18"/>
                      <w:szCs w:val="18"/>
                      <w:lang w:val="en-US" w:eastAsia="zh-CN"/>
                    </w:rPr>
                    <w:t>82</w:t>
                  </w:r>
                </w:p>
              </w:tc>
              <w:tc>
                <w:tcPr>
                  <w:tcW w:w="388" w:type="pct"/>
                  <w:gridSpan w:val="2"/>
                  <w:vMerge w:val="restart"/>
                  <w:vAlign w:val="center"/>
                </w:tcPr>
                <w:p w14:paraId="0DA8E4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s="Times New Roman"/>
                      <w:bCs/>
                      <w:color w:val="auto"/>
                      <w:sz w:val="18"/>
                      <w:szCs w:val="18"/>
                      <w:lang w:val="en-US" w:eastAsia="zh-CN"/>
                    </w:rPr>
                  </w:pPr>
                  <w:r>
                    <w:rPr>
                      <w:rFonts w:hint="default" w:cs="Times New Roman"/>
                      <w:bCs/>
                      <w:color w:val="auto"/>
                      <w:sz w:val="18"/>
                      <w:szCs w:val="18"/>
                      <w:lang w:val="en-US" w:eastAsia="zh-CN"/>
                    </w:rPr>
                    <w:t>选用低噪声设备、厂房隔声、基础减振等</w:t>
                  </w:r>
                  <w:r>
                    <w:rPr>
                      <w:rFonts w:hint="eastAsia" w:cs="Times New Roman"/>
                      <w:bCs/>
                      <w:color w:val="auto"/>
                      <w:sz w:val="18"/>
                      <w:szCs w:val="18"/>
                      <w:lang w:val="en-US" w:eastAsia="zh-CN"/>
                    </w:rPr>
                    <w:t>措施</w:t>
                  </w:r>
                </w:p>
              </w:tc>
              <w:tc>
                <w:tcPr>
                  <w:tcW w:w="300" w:type="pct"/>
                  <w:vAlign w:val="center"/>
                </w:tcPr>
                <w:p w14:paraId="1DACF7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eastAsia="宋体"/>
                      <w:bCs/>
                      <w:color w:val="auto"/>
                      <w:sz w:val="18"/>
                      <w:szCs w:val="18"/>
                      <w:lang w:val="en-US" w:eastAsia="zh-CN"/>
                    </w:rPr>
                  </w:pPr>
                  <w:r>
                    <w:rPr>
                      <w:rFonts w:hint="eastAsia"/>
                      <w:bCs/>
                      <w:color w:val="auto"/>
                      <w:sz w:val="18"/>
                      <w:szCs w:val="18"/>
                      <w:lang w:val="en-US" w:eastAsia="zh-CN"/>
                    </w:rPr>
                    <w:t>-10</w:t>
                  </w:r>
                </w:p>
              </w:tc>
              <w:tc>
                <w:tcPr>
                  <w:tcW w:w="310" w:type="pct"/>
                  <w:vAlign w:val="center"/>
                </w:tcPr>
                <w:p w14:paraId="46A1FF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eastAsia="宋体"/>
                      <w:bCs/>
                      <w:color w:val="auto"/>
                      <w:sz w:val="18"/>
                      <w:szCs w:val="18"/>
                      <w:lang w:val="en-US" w:eastAsia="zh-CN"/>
                    </w:rPr>
                  </w:pPr>
                  <w:r>
                    <w:rPr>
                      <w:rFonts w:hint="eastAsia"/>
                      <w:bCs/>
                      <w:color w:val="auto"/>
                      <w:sz w:val="18"/>
                      <w:szCs w:val="18"/>
                      <w:lang w:val="en-US" w:eastAsia="zh-CN"/>
                    </w:rPr>
                    <w:t>-3</w:t>
                  </w:r>
                </w:p>
              </w:tc>
              <w:tc>
                <w:tcPr>
                  <w:tcW w:w="208" w:type="pct"/>
                  <w:gridSpan w:val="2"/>
                  <w:vAlign w:val="center"/>
                </w:tcPr>
                <w:p w14:paraId="7E5D2C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1</w:t>
                  </w:r>
                </w:p>
              </w:tc>
              <w:tc>
                <w:tcPr>
                  <w:tcW w:w="266" w:type="pct"/>
                  <w:gridSpan w:val="2"/>
                  <w:vAlign w:val="center"/>
                </w:tcPr>
                <w:p w14:paraId="27495F1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eastAsia="宋体"/>
                      <w:bCs/>
                      <w:color w:val="auto"/>
                      <w:sz w:val="18"/>
                      <w:szCs w:val="18"/>
                      <w:lang w:eastAsia="zh-CN"/>
                    </w:rPr>
                  </w:pPr>
                  <w:r>
                    <w:rPr>
                      <w:rFonts w:hint="eastAsia"/>
                      <w:bCs/>
                      <w:color w:val="auto"/>
                      <w:sz w:val="18"/>
                      <w:szCs w:val="18"/>
                      <w:lang w:val="en-US" w:eastAsia="zh-CN"/>
                    </w:rPr>
                    <w:t>6</w:t>
                  </w:r>
                </w:p>
              </w:tc>
              <w:tc>
                <w:tcPr>
                  <w:tcW w:w="327" w:type="pct"/>
                  <w:gridSpan w:val="2"/>
                  <w:vAlign w:val="center"/>
                </w:tcPr>
                <w:p w14:paraId="480EBBF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eastAsia="宋体"/>
                      <w:bCs/>
                      <w:color w:val="auto"/>
                      <w:sz w:val="18"/>
                      <w:szCs w:val="18"/>
                      <w:lang w:val="en-US" w:eastAsia="zh-CN"/>
                    </w:rPr>
                  </w:pPr>
                  <w:r>
                    <w:rPr>
                      <w:rFonts w:hint="eastAsia"/>
                      <w:bCs/>
                      <w:color w:val="auto"/>
                      <w:sz w:val="18"/>
                      <w:szCs w:val="18"/>
                      <w:lang w:val="en-US" w:eastAsia="zh-CN"/>
                    </w:rPr>
                    <w:t>78</w:t>
                  </w:r>
                </w:p>
              </w:tc>
              <w:tc>
                <w:tcPr>
                  <w:tcW w:w="406" w:type="pct"/>
                  <w:gridSpan w:val="2"/>
                  <w:vAlign w:val="center"/>
                </w:tcPr>
                <w:p w14:paraId="77F6C5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eastAsia="宋体"/>
                      <w:bCs/>
                      <w:color w:val="auto"/>
                      <w:sz w:val="18"/>
                      <w:szCs w:val="18"/>
                      <w:lang w:val="en-US" w:eastAsia="zh-CN"/>
                    </w:rPr>
                  </w:pPr>
                  <w:r>
                    <w:rPr>
                      <w:rFonts w:hint="eastAsia"/>
                      <w:bCs/>
                      <w:color w:val="auto"/>
                      <w:sz w:val="18"/>
                      <w:szCs w:val="18"/>
                      <w:lang w:val="en-US" w:eastAsia="zh-CN"/>
                    </w:rPr>
                    <w:t>20h</w:t>
                  </w:r>
                </w:p>
              </w:tc>
              <w:tc>
                <w:tcPr>
                  <w:tcW w:w="355" w:type="pct"/>
                  <w:gridSpan w:val="2"/>
                  <w:vAlign w:val="center"/>
                </w:tcPr>
                <w:p w14:paraId="16AB1D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eastAsia"/>
                      <w:bCs/>
                      <w:color w:val="auto"/>
                      <w:sz w:val="18"/>
                      <w:szCs w:val="18"/>
                      <w:lang w:val="en-US" w:eastAsia="zh-CN"/>
                    </w:rPr>
                    <w:t>12h</w:t>
                  </w:r>
                </w:p>
              </w:tc>
              <w:tc>
                <w:tcPr>
                  <w:tcW w:w="337" w:type="pct"/>
                  <w:gridSpan w:val="2"/>
                  <w:vAlign w:val="center"/>
                </w:tcPr>
                <w:p w14:paraId="75B23A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bCs/>
                      <w:color w:val="auto"/>
                      <w:sz w:val="18"/>
                      <w:szCs w:val="18"/>
                      <w:lang w:val="en-US" w:eastAsia="zh-CN"/>
                    </w:rPr>
                  </w:pPr>
                  <w:r>
                    <w:rPr>
                      <w:rFonts w:hint="eastAsia"/>
                      <w:bCs/>
                      <w:color w:val="auto"/>
                      <w:sz w:val="18"/>
                      <w:szCs w:val="18"/>
                      <w:lang w:val="en-US" w:eastAsia="zh-CN"/>
                    </w:rPr>
                    <w:t>8h</w:t>
                  </w:r>
                </w:p>
              </w:tc>
              <w:tc>
                <w:tcPr>
                  <w:tcW w:w="409" w:type="pct"/>
                  <w:gridSpan w:val="2"/>
                  <w:vAlign w:val="center"/>
                </w:tcPr>
                <w:p w14:paraId="793D79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20</w:t>
                  </w:r>
                </w:p>
              </w:tc>
              <w:tc>
                <w:tcPr>
                  <w:tcW w:w="352" w:type="pct"/>
                  <w:vAlign w:val="center"/>
                </w:tcPr>
                <w:p w14:paraId="567763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eastAsia="宋体"/>
                      <w:bCs/>
                      <w:color w:val="auto"/>
                      <w:sz w:val="18"/>
                      <w:szCs w:val="18"/>
                      <w:lang w:val="en-US" w:eastAsia="zh-CN"/>
                    </w:rPr>
                  </w:pPr>
                  <w:r>
                    <w:rPr>
                      <w:rFonts w:hint="eastAsia"/>
                      <w:bCs/>
                      <w:color w:val="auto"/>
                      <w:sz w:val="18"/>
                      <w:szCs w:val="18"/>
                      <w:lang w:val="en-US" w:eastAsia="zh-CN"/>
                    </w:rPr>
                    <w:t>52</w:t>
                  </w:r>
                </w:p>
              </w:tc>
              <w:tc>
                <w:tcPr>
                  <w:tcW w:w="252" w:type="pct"/>
                  <w:gridSpan w:val="2"/>
                  <w:vAlign w:val="center"/>
                </w:tcPr>
                <w:p w14:paraId="405637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1</w:t>
                  </w:r>
                </w:p>
              </w:tc>
            </w:tr>
            <w:tr w14:paraId="2BD6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34" w:type="pct"/>
                  <w:gridSpan w:val="2"/>
                  <w:vMerge w:val="continue"/>
                  <w:vAlign w:val="center"/>
                </w:tcPr>
                <w:p w14:paraId="62A3DA0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475" w:type="pct"/>
                  <w:gridSpan w:val="2"/>
                  <w:vAlign w:val="center"/>
                </w:tcPr>
                <w:p w14:paraId="34D39F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color w:val="auto"/>
                      <w:sz w:val="18"/>
                      <w:szCs w:val="18"/>
                      <w:lang w:val="en-US" w:eastAsia="zh-CN"/>
                    </w:rPr>
                  </w:pPr>
                  <w:r>
                    <w:rPr>
                      <w:rFonts w:hint="eastAsia" w:cs="Times New Roman"/>
                      <w:bCs/>
                      <w:color w:val="auto"/>
                      <w:sz w:val="18"/>
                      <w:szCs w:val="18"/>
                      <w:lang w:val="en-US" w:eastAsia="zh-CN"/>
                    </w:rPr>
                    <w:t>5.6MW锅炉</w:t>
                  </w:r>
                </w:p>
              </w:tc>
              <w:tc>
                <w:tcPr>
                  <w:tcW w:w="374" w:type="pct"/>
                  <w:gridSpan w:val="2"/>
                  <w:vAlign w:val="center"/>
                </w:tcPr>
                <w:p w14:paraId="424BE37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85</w:t>
                  </w:r>
                </w:p>
              </w:tc>
              <w:tc>
                <w:tcPr>
                  <w:tcW w:w="388" w:type="pct"/>
                  <w:gridSpan w:val="2"/>
                  <w:vMerge w:val="continue"/>
                  <w:vAlign w:val="center"/>
                </w:tcPr>
                <w:p w14:paraId="7DB4CC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 w:val="18"/>
                      <w:szCs w:val="18"/>
                    </w:rPr>
                  </w:pPr>
                </w:p>
              </w:tc>
              <w:tc>
                <w:tcPr>
                  <w:tcW w:w="300" w:type="pct"/>
                  <w:vAlign w:val="center"/>
                </w:tcPr>
                <w:p w14:paraId="66A01F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eastAsia="宋体"/>
                      <w:bCs/>
                      <w:color w:val="auto"/>
                      <w:sz w:val="18"/>
                      <w:szCs w:val="18"/>
                      <w:lang w:val="en-US" w:eastAsia="zh-CN"/>
                    </w:rPr>
                  </w:pPr>
                  <w:r>
                    <w:rPr>
                      <w:rFonts w:hint="eastAsia"/>
                      <w:bCs/>
                      <w:color w:val="auto"/>
                      <w:sz w:val="18"/>
                      <w:szCs w:val="18"/>
                      <w:lang w:val="en-US" w:eastAsia="zh-CN"/>
                    </w:rPr>
                    <w:t>-15</w:t>
                  </w:r>
                </w:p>
              </w:tc>
              <w:tc>
                <w:tcPr>
                  <w:tcW w:w="310" w:type="pct"/>
                  <w:vAlign w:val="center"/>
                </w:tcPr>
                <w:p w14:paraId="595B1A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eastAsia="宋体"/>
                      <w:bCs/>
                      <w:color w:val="auto"/>
                      <w:sz w:val="18"/>
                      <w:szCs w:val="18"/>
                      <w:lang w:val="en-US" w:eastAsia="zh-CN"/>
                    </w:rPr>
                  </w:pPr>
                  <w:r>
                    <w:rPr>
                      <w:rFonts w:hint="eastAsia"/>
                      <w:bCs/>
                      <w:color w:val="auto"/>
                      <w:sz w:val="18"/>
                      <w:szCs w:val="18"/>
                      <w:lang w:val="en-US" w:eastAsia="zh-CN"/>
                    </w:rPr>
                    <w:t>-8</w:t>
                  </w:r>
                </w:p>
              </w:tc>
              <w:tc>
                <w:tcPr>
                  <w:tcW w:w="208" w:type="pct"/>
                  <w:gridSpan w:val="2"/>
                  <w:vAlign w:val="center"/>
                </w:tcPr>
                <w:p w14:paraId="3C6AAB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1</w:t>
                  </w:r>
                </w:p>
              </w:tc>
              <w:tc>
                <w:tcPr>
                  <w:tcW w:w="266" w:type="pct"/>
                  <w:gridSpan w:val="2"/>
                  <w:vAlign w:val="center"/>
                </w:tcPr>
                <w:p w14:paraId="4111F1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eastAsia="宋体"/>
                      <w:bCs/>
                      <w:color w:val="auto"/>
                      <w:sz w:val="18"/>
                      <w:szCs w:val="18"/>
                      <w:lang w:eastAsia="zh-CN"/>
                    </w:rPr>
                  </w:pPr>
                  <w:r>
                    <w:rPr>
                      <w:rFonts w:hint="eastAsia"/>
                      <w:bCs/>
                      <w:color w:val="auto"/>
                      <w:sz w:val="18"/>
                      <w:szCs w:val="18"/>
                      <w:lang w:val="en-US" w:eastAsia="zh-CN"/>
                    </w:rPr>
                    <w:t>4</w:t>
                  </w:r>
                </w:p>
              </w:tc>
              <w:tc>
                <w:tcPr>
                  <w:tcW w:w="327" w:type="pct"/>
                  <w:gridSpan w:val="2"/>
                  <w:vAlign w:val="center"/>
                </w:tcPr>
                <w:p w14:paraId="6F0D84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eastAsia="宋体"/>
                      <w:bCs/>
                      <w:color w:val="auto"/>
                      <w:sz w:val="18"/>
                      <w:szCs w:val="18"/>
                      <w:lang w:val="en-US" w:eastAsia="zh-CN"/>
                    </w:rPr>
                  </w:pPr>
                  <w:r>
                    <w:rPr>
                      <w:rFonts w:hint="eastAsia"/>
                      <w:bCs/>
                      <w:color w:val="auto"/>
                      <w:sz w:val="18"/>
                      <w:szCs w:val="18"/>
                      <w:lang w:val="en-US" w:eastAsia="zh-CN"/>
                    </w:rPr>
                    <w:t>81</w:t>
                  </w:r>
                </w:p>
              </w:tc>
              <w:tc>
                <w:tcPr>
                  <w:tcW w:w="406" w:type="pct"/>
                  <w:gridSpan w:val="2"/>
                  <w:vAlign w:val="center"/>
                </w:tcPr>
                <w:p w14:paraId="704A1A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eastAsia"/>
                      <w:bCs/>
                      <w:color w:val="auto"/>
                      <w:sz w:val="18"/>
                      <w:szCs w:val="18"/>
                      <w:lang w:val="en-US" w:eastAsia="zh-CN"/>
                    </w:rPr>
                    <w:t>20h</w:t>
                  </w:r>
                </w:p>
              </w:tc>
              <w:tc>
                <w:tcPr>
                  <w:tcW w:w="355" w:type="pct"/>
                  <w:gridSpan w:val="2"/>
                  <w:vAlign w:val="center"/>
                </w:tcPr>
                <w:p w14:paraId="444EDF4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eastAsia"/>
                      <w:bCs/>
                      <w:color w:val="auto"/>
                      <w:sz w:val="18"/>
                      <w:szCs w:val="18"/>
                      <w:lang w:val="en-US" w:eastAsia="zh-CN"/>
                    </w:rPr>
                    <w:t>12h</w:t>
                  </w:r>
                </w:p>
              </w:tc>
              <w:tc>
                <w:tcPr>
                  <w:tcW w:w="337" w:type="pct"/>
                  <w:gridSpan w:val="2"/>
                  <w:vAlign w:val="center"/>
                </w:tcPr>
                <w:p w14:paraId="578D19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bCs/>
                      <w:color w:val="auto"/>
                      <w:sz w:val="18"/>
                      <w:szCs w:val="18"/>
                      <w:lang w:val="en-US" w:eastAsia="zh-CN"/>
                    </w:rPr>
                  </w:pPr>
                  <w:r>
                    <w:rPr>
                      <w:rFonts w:hint="eastAsia"/>
                      <w:bCs/>
                      <w:color w:val="auto"/>
                      <w:sz w:val="18"/>
                      <w:szCs w:val="18"/>
                      <w:lang w:val="en-US" w:eastAsia="zh-CN"/>
                    </w:rPr>
                    <w:t>8h</w:t>
                  </w:r>
                </w:p>
              </w:tc>
              <w:tc>
                <w:tcPr>
                  <w:tcW w:w="409" w:type="pct"/>
                  <w:gridSpan w:val="2"/>
                  <w:vAlign w:val="center"/>
                </w:tcPr>
                <w:p w14:paraId="543BEF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20</w:t>
                  </w:r>
                </w:p>
              </w:tc>
              <w:tc>
                <w:tcPr>
                  <w:tcW w:w="352" w:type="pct"/>
                  <w:vAlign w:val="center"/>
                </w:tcPr>
                <w:p w14:paraId="436D5F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eastAsia="宋体"/>
                      <w:bCs/>
                      <w:color w:val="auto"/>
                      <w:sz w:val="18"/>
                      <w:szCs w:val="18"/>
                      <w:lang w:val="en-US" w:eastAsia="zh-CN"/>
                    </w:rPr>
                  </w:pPr>
                  <w:r>
                    <w:rPr>
                      <w:rFonts w:hint="eastAsia"/>
                      <w:bCs/>
                      <w:color w:val="auto"/>
                      <w:sz w:val="18"/>
                      <w:szCs w:val="18"/>
                      <w:lang w:val="en-US" w:eastAsia="zh-CN"/>
                    </w:rPr>
                    <w:t>55</w:t>
                  </w:r>
                </w:p>
              </w:tc>
              <w:tc>
                <w:tcPr>
                  <w:tcW w:w="252" w:type="pct"/>
                  <w:gridSpan w:val="2"/>
                  <w:vAlign w:val="center"/>
                </w:tcPr>
                <w:p w14:paraId="034B6A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1</w:t>
                  </w:r>
                </w:p>
              </w:tc>
            </w:tr>
            <w:tr w14:paraId="20B6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34" w:type="pct"/>
                  <w:gridSpan w:val="2"/>
                  <w:vMerge w:val="continue"/>
                  <w:vAlign w:val="center"/>
                </w:tcPr>
                <w:p w14:paraId="5C24FE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475" w:type="pct"/>
                  <w:gridSpan w:val="2"/>
                  <w:vAlign w:val="center"/>
                </w:tcPr>
                <w:p w14:paraId="6B381A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color w:val="auto"/>
                      <w:sz w:val="18"/>
                      <w:szCs w:val="18"/>
                      <w:lang w:val="en-US" w:eastAsia="zh-CN"/>
                    </w:rPr>
                  </w:pPr>
                  <w:r>
                    <w:rPr>
                      <w:rFonts w:hint="eastAsia" w:cs="Times New Roman"/>
                      <w:bCs/>
                      <w:color w:val="auto"/>
                      <w:sz w:val="18"/>
                      <w:szCs w:val="18"/>
                      <w:lang w:val="en-US" w:eastAsia="zh-CN"/>
                    </w:rPr>
                    <w:t>3.5MW</w:t>
                  </w:r>
                  <w:r>
                    <w:rPr>
                      <w:rFonts w:hint="default" w:ascii="Times New Roman" w:hAnsi="Times New Roman" w:eastAsia="宋体" w:cs="Times New Roman"/>
                      <w:bCs/>
                      <w:color w:val="auto"/>
                      <w:sz w:val="18"/>
                      <w:szCs w:val="18"/>
                      <w:lang w:val="en-US" w:eastAsia="zh-CN"/>
                    </w:rPr>
                    <w:t>给水泵</w:t>
                  </w:r>
                </w:p>
              </w:tc>
              <w:tc>
                <w:tcPr>
                  <w:tcW w:w="374" w:type="pct"/>
                  <w:gridSpan w:val="2"/>
                  <w:vAlign w:val="center"/>
                </w:tcPr>
                <w:p w14:paraId="52DD2B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eastAsia="宋体"/>
                      <w:bCs/>
                      <w:color w:val="auto"/>
                      <w:sz w:val="18"/>
                      <w:szCs w:val="18"/>
                      <w:lang w:val="en-US" w:eastAsia="zh-CN"/>
                    </w:rPr>
                  </w:pPr>
                  <w:r>
                    <w:rPr>
                      <w:rFonts w:hint="eastAsia"/>
                      <w:bCs/>
                      <w:color w:val="auto"/>
                      <w:sz w:val="18"/>
                      <w:szCs w:val="18"/>
                      <w:lang w:val="en-US" w:eastAsia="zh-CN"/>
                    </w:rPr>
                    <w:t>85</w:t>
                  </w:r>
                </w:p>
              </w:tc>
              <w:tc>
                <w:tcPr>
                  <w:tcW w:w="388" w:type="pct"/>
                  <w:gridSpan w:val="2"/>
                  <w:vMerge w:val="continue"/>
                  <w:vAlign w:val="center"/>
                </w:tcPr>
                <w:p w14:paraId="65D450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 w:val="18"/>
                      <w:szCs w:val="18"/>
                    </w:rPr>
                  </w:pPr>
                </w:p>
              </w:tc>
              <w:tc>
                <w:tcPr>
                  <w:tcW w:w="300" w:type="pct"/>
                  <w:vAlign w:val="center"/>
                </w:tcPr>
                <w:p w14:paraId="41D14D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eastAsia="宋体"/>
                      <w:bCs/>
                      <w:color w:val="auto"/>
                      <w:sz w:val="18"/>
                      <w:szCs w:val="18"/>
                      <w:lang w:val="en-US" w:eastAsia="zh-CN"/>
                    </w:rPr>
                  </w:pPr>
                  <w:r>
                    <w:rPr>
                      <w:rFonts w:hint="eastAsia"/>
                      <w:bCs/>
                      <w:color w:val="auto"/>
                      <w:sz w:val="18"/>
                      <w:szCs w:val="18"/>
                      <w:lang w:val="en-US" w:eastAsia="zh-CN"/>
                    </w:rPr>
                    <w:t>-12</w:t>
                  </w:r>
                </w:p>
              </w:tc>
              <w:tc>
                <w:tcPr>
                  <w:tcW w:w="310" w:type="pct"/>
                  <w:vAlign w:val="center"/>
                </w:tcPr>
                <w:p w14:paraId="13BAE4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eastAsia="宋体"/>
                      <w:bCs/>
                      <w:color w:val="auto"/>
                      <w:sz w:val="18"/>
                      <w:szCs w:val="18"/>
                      <w:lang w:val="en-US" w:eastAsia="zh-CN"/>
                    </w:rPr>
                  </w:pPr>
                  <w:r>
                    <w:rPr>
                      <w:rFonts w:hint="eastAsia"/>
                      <w:bCs/>
                      <w:color w:val="auto"/>
                      <w:sz w:val="18"/>
                      <w:szCs w:val="18"/>
                      <w:lang w:val="en-US" w:eastAsia="zh-CN"/>
                    </w:rPr>
                    <w:t>-10</w:t>
                  </w:r>
                </w:p>
              </w:tc>
              <w:tc>
                <w:tcPr>
                  <w:tcW w:w="208" w:type="pct"/>
                  <w:gridSpan w:val="2"/>
                  <w:vAlign w:val="center"/>
                </w:tcPr>
                <w:p w14:paraId="724479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1</w:t>
                  </w:r>
                </w:p>
              </w:tc>
              <w:tc>
                <w:tcPr>
                  <w:tcW w:w="266" w:type="pct"/>
                  <w:gridSpan w:val="2"/>
                  <w:vAlign w:val="center"/>
                </w:tcPr>
                <w:p w14:paraId="5546A6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eastAsia="宋体"/>
                      <w:bCs/>
                      <w:color w:val="auto"/>
                      <w:sz w:val="18"/>
                      <w:szCs w:val="18"/>
                      <w:lang w:eastAsia="zh-CN"/>
                    </w:rPr>
                  </w:pPr>
                  <w:r>
                    <w:rPr>
                      <w:rFonts w:hint="eastAsia"/>
                      <w:bCs/>
                      <w:color w:val="auto"/>
                      <w:sz w:val="18"/>
                      <w:szCs w:val="18"/>
                      <w:lang w:val="en-US" w:eastAsia="zh-CN"/>
                    </w:rPr>
                    <w:t>5</w:t>
                  </w:r>
                </w:p>
              </w:tc>
              <w:tc>
                <w:tcPr>
                  <w:tcW w:w="327" w:type="pct"/>
                  <w:gridSpan w:val="2"/>
                  <w:vAlign w:val="center"/>
                </w:tcPr>
                <w:p w14:paraId="36E359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eastAsia="宋体"/>
                      <w:bCs/>
                      <w:color w:val="auto"/>
                      <w:sz w:val="18"/>
                      <w:szCs w:val="18"/>
                      <w:lang w:val="en-US" w:eastAsia="zh-CN"/>
                    </w:rPr>
                  </w:pPr>
                  <w:r>
                    <w:rPr>
                      <w:rFonts w:hint="eastAsia"/>
                      <w:bCs/>
                      <w:color w:val="auto"/>
                      <w:sz w:val="18"/>
                      <w:szCs w:val="18"/>
                      <w:lang w:val="en-US" w:eastAsia="zh-CN"/>
                    </w:rPr>
                    <w:t>71</w:t>
                  </w:r>
                </w:p>
              </w:tc>
              <w:tc>
                <w:tcPr>
                  <w:tcW w:w="406" w:type="pct"/>
                  <w:gridSpan w:val="2"/>
                  <w:vAlign w:val="center"/>
                </w:tcPr>
                <w:p w14:paraId="4BD56A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eastAsia"/>
                      <w:bCs/>
                      <w:color w:val="auto"/>
                      <w:sz w:val="18"/>
                      <w:szCs w:val="18"/>
                      <w:lang w:val="en-US" w:eastAsia="zh-CN"/>
                    </w:rPr>
                    <w:t>20h</w:t>
                  </w:r>
                </w:p>
              </w:tc>
              <w:tc>
                <w:tcPr>
                  <w:tcW w:w="355" w:type="pct"/>
                  <w:gridSpan w:val="2"/>
                  <w:vAlign w:val="center"/>
                </w:tcPr>
                <w:p w14:paraId="22C6C6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eastAsia"/>
                      <w:bCs/>
                      <w:color w:val="auto"/>
                      <w:sz w:val="18"/>
                      <w:szCs w:val="18"/>
                      <w:lang w:val="en-US" w:eastAsia="zh-CN"/>
                    </w:rPr>
                    <w:t>12h</w:t>
                  </w:r>
                </w:p>
              </w:tc>
              <w:tc>
                <w:tcPr>
                  <w:tcW w:w="337" w:type="pct"/>
                  <w:gridSpan w:val="2"/>
                  <w:vAlign w:val="center"/>
                </w:tcPr>
                <w:p w14:paraId="3059F84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bCs/>
                      <w:color w:val="auto"/>
                      <w:sz w:val="18"/>
                      <w:szCs w:val="18"/>
                      <w:lang w:val="en-US" w:eastAsia="zh-CN"/>
                    </w:rPr>
                  </w:pPr>
                  <w:r>
                    <w:rPr>
                      <w:rFonts w:hint="eastAsia"/>
                      <w:bCs/>
                      <w:color w:val="auto"/>
                      <w:sz w:val="18"/>
                      <w:szCs w:val="18"/>
                      <w:lang w:val="en-US" w:eastAsia="zh-CN"/>
                    </w:rPr>
                    <w:t>8h</w:t>
                  </w:r>
                </w:p>
              </w:tc>
              <w:tc>
                <w:tcPr>
                  <w:tcW w:w="409" w:type="pct"/>
                  <w:gridSpan w:val="2"/>
                  <w:vAlign w:val="center"/>
                </w:tcPr>
                <w:p w14:paraId="1FE72B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20</w:t>
                  </w:r>
                </w:p>
              </w:tc>
              <w:tc>
                <w:tcPr>
                  <w:tcW w:w="352" w:type="pct"/>
                  <w:vAlign w:val="center"/>
                </w:tcPr>
                <w:p w14:paraId="290364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eastAsia="宋体"/>
                      <w:bCs/>
                      <w:color w:val="auto"/>
                      <w:sz w:val="18"/>
                      <w:szCs w:val="18"/>
                      <w:lang w:val="en-US" w:eastAsia="zh-CN"/>
                    </w:rPr>
                  </w:pPr>
                  <w:r>
                    <w:rPr>
                      <w:rFonts w:hint="eastAsia"/>
                      <w:bCs/>
                      <w:color w:val="auto"/>
                      <w:sz w:val="18"/>
                      <w:szCs w:val="18"/>
                      <w:lang w:val="en-US" w:eastAsia="zh-CN"/>
                    </w:rPr>
                    <w:t>55</w:t>
                  </w:r>
                </w:p>
              </w:tc>
              <w:tc>
                <w:tcPr>
                  <w:tcW w:w="252" w:type="pct"/>
                  <w:gridSpan w:val="2"/>
                  <w:vAlign w:val="center"/>
                </w:tcPr>
                <w:p w14:paraId="16F883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r>
                    <w:rPr>
                      <w:rFonts w:hint="default"/>
                      <w:bCs/>
                      <w:color w:val="auto"/>
                      <w:sz w:val="18"/>
                      <w:szCs w:val="18"/>
                    </w:rPr>
                    <w:t>1</w:t>
                  </w:r>
                </w:p>
              </w:tc>
            </w:tr>
            <w:tr w14:paraId="3D3E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34" w:type="pct"/>
                  <w:gridSpan w:val="2"/>
                  <w:vMerge w:val="continue"/>
                  <w:vAlign w:val="center"/>
                </w:tcPr>
                <w:p w14:paraId="7E9431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Cs/>
                      <w:color w:val="auto"/>
                      <w:sz w:val="18"/>
                      <w:szCs w:val="18"/>
                    </w:rPr>
                  </w:pPr>
                </w:p>
              </w:tc>
              <w:tc>
                <w:tcPr>
                  <w:tcW w:w="475" w:type="pct"/>
                  <w:gridSpan w:val="2"/>
                  <w:vAlign w:val="center"/>
                </w:tcPr>
                <w:p w14:paraId="6F74C9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color w:val="auto"/>
                      <w:sz w:val="18"/>
                      <w:szCs w:val="18"/>
                      <w:lang w:val="en-US" w:eastAsia="zh-CN"/>
                    </w:rPr>
                  </w:pPr>
                  <w:r>
                    <w:rPr>
                      <w:rFonts w:hint="eastAsia" w:cs="Times New Roman"/>
                      <w:bCs/>
                      <w:color w:val="auto"/>
                      <w:sz w:val="18"/>
                      <w:szCs w:val="18"/>
                      <w:lang w:val="en-US" w:eastAsia="zh-CN"/>
                    </w:rPr>
                    <w:t>5.6MW</w:t>
                  </w:r>
                  <w:r>
                    <w:rPr>
                      <w:rFonts w:hint="default" w:ascii="Times New Roman" w:hAnsi="Times New Roman" w:eastAsia="宋体" w:cs="Times New Roman"/>
                      <w:bCs/>
                      <w:color w:val="auto"/>
                      <w:sz w:val="18"/>
                      <w:szCs w:val="18"/>
                      <w:lang w:val="en-US" w:eastAsia="zh-CN"/>
                    </w:rPr>
                    <w:t>给水泵</w:t>
                  </w:r>
                </w:p>
              </w:tc>
              <w:tc>
                <w:tcPr>
                  <w:tcW w:w="374" w:type="pct"/>
                  <w:gridSpan w:val="2"/>
                  <w:vAlign w:val="center"/>
                </w:tcPr>
                <w:p w14:paraId="421785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eastAsia="宋体"/>
                      <w:bCs/>
                      <w:color w:val="auto"/>
                      <w:sz w:val="18"/>
                      <w:szCs w:val="18"/>
                      <w:lang w:val="en-US" w:eastAsia="zh-CN"/>
                    </w:rPr>
                  </w:pPr>
                  <w:r>
                    <w:rPr>
                      <w:rFonts w:hint="eastAsia"/>
                      <w:bCs/>
                      <w:color w:val="auto"/>
                      <w:sz w:val="18"/>
                      <w:szCs w:val="18"/>
                      <w:lang w:val="en-US" w:eastAsia="zh-CN"/>
                    </w:rPr>
                    <w:t>85</w:t>
                  </w:r>
                </w:p>
              </w:tc>
              <w:tc>
                <w:tcPr>
                  <w:tcW w:w="388" w:type="pct"/>
                  <w:gridSpan w:val="2"/>
                  <w:vMerge w:val="continue"/>
                  <w:vAlign w:val="center"/>
                </w:tcPr>
                <w:p w14:paraId="2058A6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 w:val="18"/>
                      <w:szCs w:val="18"/>
                    </w:rPr>
                  </w:pPr>
                </w:p>
              </w:tc>
              <w:tc>
                <w:tcPr>
                  <w:tcW w:w="300" w:type="pct"/>
                  <w:vAlign w:val="center"/>
                </w:tcPr>
                <w:p w14:paraId="556D77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bCs/>
                      <w:color w:val="auto"/>
                      <w:sz w:val="18"/>
                      <w:szCs w:val="18"/>
                      <w:lang w:val="en-US" w:eastAsia="zh-CN"/>
                    </w:rPr>
                  </w:pPr>
                  <w:r>
                    <w:rPr>
                      <w:rFonts w:hint="eastAsia"/>
                      <w:bCs/>
                      <w:color w:val="auto"/>
                      <w:sz w:val="18"/>
                      <w:szCs w:val="18"/>
                      <w:lang w:val="en-US" w:eastAsia="zh-CN"/>
                    </w:rPr>
                    <w:t>-12</w:t>
                  </w:r>
                </w:p>
              </w:tc>
              <w:tc>
                <w:tcPr>
                  <w:tcW w:w="310" w:type="pct"/>
                  <w:vAlign w:val="center"/>
                </w:tcPr>
                <w:p w14:paraId="1AECE8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bCs/>
                      <w:color w:val="auto"/>
                      <w:sz w:val="18"/>
                      <w:szCs w:val="18"/>
                      <w:lang w:val="en-US" w:eastAsia="zh-CN"/>
                    </w:rPr>
                  </w:pPr>
                  <w:r>
                    <w:rPr>
                      <w:rFonts w:hint="eastAsia"/>
                      <w:bCs/>
                      <w:color w:val="auto"/>
                      <w:sz w:val="18"/>
                      <w:szCs w:val="18"/>
                      <w:lang w:val="en-US" w:eastAsia="zh-CN"/>
                    </w:rPr>
                    <w:t>10</w:t>
                  </w:r>
                </w:p>
              </w:tc>
              <w:tc>
                <w:tcPr>
                  <w:tcW w:w="208" w:type="pct"/>
                  <w:gridSpan w:val="2"/>
                  <w:vAlign w:val="center"/>
                </w:tcPr>
                <w:p w14:paraId="1B1810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eastAsia="宋体"/>
                      <w:bCs/>
                      <w:color w:val="auto"/>
                      <w:sz w:val="18"/>
                      <w:szCs w:val="18"/>
                      <w:lang w:val="en-US" w:eastAsia="zh-CN"/>
                    </w:rPr>
                  </w:pPr>
                  <w:r>
                    <w:rPr>
                      <w:rFonts w:hint="eastAsia"/>
                      <w:bCs/>
                      <w:color w:val="auto"/>
                      <w:sz w:val="18"/>
                      <w:szCs w:val="18"/>
                      <w:lang w:val="en-US" w:eastAsia="zh-CN"/>
                    </w:rPr>
                    <w:t>1</w:t>
                  </w:r>
                </w:p>
              </w:tc>
              <w:tc>
                <w:tcPr>
                  <w:tcW w:w="266" w:type="pct"/>
                  <w:gridSpan w:val="2"/>
                  <w:vAlign w:val="center"/>
                </w:tcPr>
                <w:p w14:paraId="505CBF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eastAsia="宋体"/>
                      <w:bCs/>
                      <w:color w:val="auto"/>
                      <w:sz w:val="18"/>
                      <w:szCs w:val="18"/>
                      <w:lang w:val="en-US" w:eastAsia="zh-CN"/>
                    </w:rPr>
                  </w:pPr>
                  <w:r>
                    <w:rPr>
                      <w:rFonts w:hint="eastAsia"/>
                      <w:bCs/>
                      <w:color w:val="auto"/>
                      <w:sz w:val="18"/>
                      <w:szCs w:val="18"/>
                      <w:lang w:val="en-US" w:eastAsia="zh-CN"/>
                    </w:rPr>
                    <w:t>5</w:t>
                  </w:r>
                </w:p>
              </w:tc>
              <w:tc>
                <w:tcPr>
                  <w:tcW w:w="327" w:type="pct"/>
                  <w:gridSpan w:val="2"/>
                  <w:vAlign w:val="center"/>
                </w:tcPr>
                <w:p w14:paraId="073DA8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eastAsia="宋体"/>
                      <w:bCs/>
                      <w:color w:val="auto"/>
                      <w:sz w:val="18"/>
                      <w:szCs w:val="18"/>
                      <w:lang w:val="en-US" w:eastAsia="zh-CN"/>
                    </w:rPr>
                  </w:pPr>
                  <w:r>
                    <w:rPr>
                      <w:rFonts w:hint="eastAsia"/>
                      <w:bCs/>
                      <w:color w:val="auto"/>
                      <w:sz w:val="18"/>
                      <w:szCs w:val="18"/>
                      <w:lang w:val="en-US" w:eastAsia="zh-CN"/>
                    </w:rPr>
                    <w:t>71</w:t>
                  </w:r>
                </w:p>
              </w:tc>
              <w:tc>
                <w:tcPr>
                  <w:tcW w:w="406" w:type="pct"/>
                  <w:gridSpan w:val="2"/>
                  <w:vAlign w:val="center"/>
                </w:tcPr>
                <w:p w14:paraId="6A7B577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bCs/>
                      <w:color w:val="auto"/>
                      <w:sz w:val="18"/>
                      <w:szCs w:val="18"/>
                      <w:lang w:val="en-US" w:eastAsia="zh-CN"/>
                    </w:rPr>
                  </w:pPr>
                  <w:r>
                    <w:rPr>
                      <w:rFonts w:hint="eastAsia"/>
                      <w:bCs/>
                      <w:color w:val="auto"/>
                      <w:sz w:val="18"/>
                      <w:szCs w:val="18"/>
                      <w:lang w:val="en-US" w:eastAsia="zh-CN"/>
                    </w:rPr>
                    <w:t>20h</w:t>
                  </w:r>
                </w:p>
              </w:tc>
              <w:tc>
                <w:tcPr>
                  <w:tcW w:w="355" w:type="pct"/>
                  <w:gridSpan w:val="2"/>
                  <w:vAlign w:val="center"/>
                </w:tcPr>
                <w:p w14:paraId="1AB88D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bCs/>
                      <w:color w:val="auto"/>
                      <w:sz w:val="18"/>
                      <w:szCs w:val="18"/>
                      <w:lang w:val="en-US" w:eastAsia="zh-CN"/>
                    </w:rPr>
                  </w:pPr>
                  <w:r>
                    <w:rPr>
                      <w:rFonts w:hint="eastAsia"/>
                      <w:bCs/>
                      <w:color w:val="auto"/>
                      <w:sz w:val="18"/>
                      <w:szCs w:val="18"/>
                      <w:lang w:val="en-US" w:eastAsia="zh-CN"/>
                    </w:rPr>
                    <w:t>12h</w:t>
                  </w:r>
                </w:p>
              </w:tc>
              <w:tc>
                <w:tcPr>
                  <w:tcW w:w="337" w:type="pct"/>
                  <w:gridSpan w:val="2"/>
                  <w:vAlign w:val="center"/>
                </w:tcPr>
                <w:p w14:paraId="7D6195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bCs/>
                      <w:color w:val="auto"/>
                      <w:sz w:val="18"/>
                      <w:szCs w:val="18"/>
                      <w:lang w:val="en-US" w:eastAsia="zh-CN"/>
                    </w:rPr>
                  </w:pPr>
                  <w:r>
                    <w:rPr>
                      <w:rFonts w:hint="eastAsia"/>
                      <w:bCs/>
                      <w:color w:val="auto"/>
                      <w:sz w:val="18"/>
                      <w:szCs w:val="18"/>
                      <w:lang w:val="en-US" w:eastAsia="zh-CN"/>
                    </w:rPr>
                    <w:t>8h</w:t>
                  </w:r>
                </w:p>
              </w:tc>
              <w:tc>
                <w:tcPr>
                  <w:tcW w:w="409" w:type="pct"/>
                  <w:gridSpan w:val="2"/>
                  <w:vAlign w:val="center"/>
                </w:tcPr>
                <w:p w14:paraId="6AE76D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bCs/>
                      <w:color w:val="auto"/>
                      <w:sz w:val="18"/>
                      <w:szCs w:val="18"/>
                    </w:rPr>
                  </w:pPr>
                  <w:r>
                    <w:rPr>
                      <w:rFonts w:hint="default"/>
                      <w:bCs/>
                      <w:color w:val="auto"/>
                      <w:sz w:val="18"/>
                      <w:szCs w:val="18"/>
                    </w:rPr>
                    <w:t>20</w:t>
                  </w:r>
                </w:p>
              </w:tc>
              <w:tc>
                <w:tcPr>
                  <w:tcW w:w="352" w:type="pct"/>
                  <w:vAlign w:val="center"/>
                </w:tcPr>
                <w:p w14:paraId="18ED6D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55</w:t>
                  </w:r>
                </w:p>
              </w:tc>
              <w:tc>
                <w:tcPr>
                  <w:tcW w:w="252" w:type="pct"/>
                  <w:gridSpan w:val="2"/>
                  <w:vAlign w:val="center"/>
                </w:tcPr>
                <w:p w14:paraId="1D1B04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bCs/>
                      <w:color w:val="auto"/>
                      <w:sz w:val="18"/>
                      <w:szCs w:val="18"/>
                    </w:rPr>
                  </w:pPr>
                  <w:r>
                    <w:rPr>
                      <w:rFonts w:hint="default"/>
                      <w:bCs/>
                      <w:color w:val="auto"/>
                      <w:sz w:val="18"/>
                      <w:szCs w:val="18"/>
                    </w:rPr>
                    <w:t>1</w:t>
                  </w:r>
                </w:p>
              </w:tc>
            </w:tr>
          </w:tbl>
          <w:p w14:paraId="24698601">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color w:val="auto"/>
                <w:szCs w:val="18"/>
                <w:lang w:eastAsia="zh-CN"/>
              </w:rPr>
            </w:pPr>
            <w:r>
              <w:rPr>
                <w:rFonts w:hint="default"/>
                <w:bCs/>
                <w:color w:val="auto"/>
                <w:szCs w:val="18"/>
              </w:rPr>
              <w:t>注：</w:t>
            </w:r>
            <w:r>
              <w:rPr>
                <w:rFonts w:hint="default"/>
                <w:color w:val="auto"/>
                <w:szCs w:val="18"/>
              </w:rPr>
              <w:t>本项目（0，0）点坐标</w:t>
            </w:r>
            <w:r>
              <w:rPr>
                <w:rFonts w:hint="eastAsia"/>
                <w:color w:val="auto"/>
                <w:szCs w:val="18"/>
                <w:lang w:eastAsia="zh-CN"/>
              </w:rPr>
              <w:t>位于锅炉房</w:t>
            </w:r>
            <w:r>
              <w:rPr>
                <w:rFonts w:hint="eastAsia"/>
                <w:bCs/>
                <w:color w:val="auto"/>
                <w:szCs w:val="18"/>
                <w:lang w:eastAsia="zh-CN"/>
              </w:rPr>
              <w:t>东北角，</w:t>
            </w:r>
            <w:r>
              <w:rPr>
                <w:rFonts w:hint="default"/>
                <w:color w:val="auto"/>
                <w:szCs w:val="18"/>
              </w:rPr>
              <w:t>“X”代表以正东为正方向的坐标轴，“Y”代表以正北为正方向的坐标轴</w:t>
            </w:r>
            <w:r>
              <w:rPr>
                <w:rFonts w:hint="eastAsia"/>
                <w:color w:val="auto"/>
                <w:szCs w:val="18"/>
                <w:lang w:eastAsia="zh-CN"/>
              </w:rPr>
              <w:t>。</w:t>
            </w:r>
          </w:p>
          <w:p w14:paraId="7C1BC719">
            <w:pPr>
              <w:keepNext w:val="0"/>
              <w:keepLines w:val="0"/>
              <w:pageBreakBefore w:val="0"/>
              <w:widowControl w:val="0"/>
              <w:kinsoku/>
              <w:wordWrap/>
              <w:overflowPunct/>
              <w:topLinePunct w:val="0"/>
              <w:autoSpaceDE/>
              <w:autoSpaceDN/>
              <w:bidi w:val="0"/>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snapToGrid w:val="0"/>
                <w:color w:val="auto"/>
                <w:kern w:val="2"/>
                <w:sz w:val="24"/>
                <w:szCs w:val="24"/>
                <w:lang w:val="en-US" w:eastAsia="zh-CN" w:bidi="ar-SA"/>
              </w:rPr>
            </w:pPr>
            <w:r>
              <w:rPr>
                <w:rFonts w:hint="default" w:ascii="Times New Roman" w:hAnsi="Times New Roman" w:eastAsia="宋体" w:cs="Times New Roman"/>
                <w:b w:val="0"/>
                <w:bCs w:val="0"/>
                <w:snapToGrid w:val="0"/>
                <w:color w:val="auto"/>
                <w:kern w:val="2"/>
                <w:sz w:val="24"/>
                <w:szCs w:val="24"/>
                <w:lang w:val="en-US" w:eastAsia="zh-CN" w:bidi="ar-SA"/>
              </w:rPr>
              <w:t>2、预测模式</w:t>
            </w:r>
          </w:p>
          <w:p w14:paraId="0C36DEB1">
            <w:pPr>
              <w:pStyle w:val="81"/>
              <w:keepNext w:val="0"/>
              <w:keepLines w:val="0"/>
              <w:widowControl/>
              <w:suppressLineNumbers w:val="0"/>
              <w:snapToGrid w:val="0"/>
              <w:spacing w:before="0" w:beforeLines="0" w:beforeAutospacing="0" w:after="0" w:afterAutospacing="0"/>
              <w:ind w:left="0" w:right="0" w:firstLine="480"/>
              <w:rPr>
                <w:rFonts w:hint="default" w:eastAsia="Times New Roman" w:cs="Times New Roman"/>
                <w:color w:val="auto"/>
                <w:sz w:val="24"/>
                <w:szCs w:val="24"/>
              </w:rPr>
            </w:pPr>
            <w:r>
              <w:rPr>
                <w:rFonts w:hint="default" w:eastAsia="Times New Roman" w:cs="Times New Roman"/>
                <w:color w:val="auto"/>
                <w:sz w:val="24"/>
                <w:szCs w:val="24"/>
              </w:rPr>
              <w:t>本项目噪声预测采用点声源集合发散衰减模式进行预测，计算项目运营期产生的厂界噪声值。采用《环境影响评价技术导则一声环境》（HJ2.4-2021）推荐的公式。</w:t>
            </w:r>
          </w:p>
          <w:p w14:paraId="20F132D9">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Times New Roman"/>
                <w:color w:val="auto"/>
                <w:sz w:val="24"/>
              </w:rPr>
            </w:pPr>
            <w:r>
              <w:rPr>
                <w:rFonts w:hint="default" w:eastAsia="Times New Roman"/>
                <w:color w:val="auto"/>
                <w:sz w:val="24"/>
              </w:rPr>
              <w:t>（1）室内声源等效室外声源预测模式</w:t>
            </w:r>
          </w:p>
          <w:p w14:paraId="78767C8F">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color w:val="auto"/>
                <w:sz w:val="24"/>
                <w:lang w:val="en-US" w:eastAsia="zh-CN"/>
              </w:rPr>
            </w:pPr>
            <w:r>
              <w:rPr>
                <w:rFonts w:hint="default" w:eastAsia="Times New Roman"/>
                <w:color w:val="auto"/>
                <w:sz w:val="24"/>
              </w:rPr>
              <w:t>A、室内声源</w:t>
            </w:r>
            <w:r>
              <w:rPr>
                <w:rFonts w:hint="eastAsia" w:eastAsia="宋体"/>
                <w:color w:val="auto"/>
                <w:sz w:val="24"/>
                <w:lang w:val="en-US" w:eastAsia="zh-CN"/>
              </w:rPr>
              <w:t>点声源在预测点的声压级为：</w:t>
            </w:r>
          </w:p>
          <w:p w14:paraId="017BD954">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eastAsia" w:eastAsia="宋体"/>
                <w:color w:val="auto"/>
                <w:sz w:val="24"/>
                <w:lang w:eastAsia="zh-CN"/>
              </w:rPr>
            </w:pPr>
            <w:r>
              <w:rPr>
                <w:rFonts w:hint="eastAsia" w:eastAsia="宋体"/>
                <w:color w:val="auto"/>
                <w:position w:val="-14"/>
                <w:sz w:val="24"/>
                <w:lang w:eastAsia="zh-CN"/>
              </w:rPr>
              <w:object>
                <v:shape id="_x0000_i1031" o:spt="75" type="#_x0000_t75" style="height:19pt;width:153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p>
          <w:p w14:paraId="795B182C">
            <w:pPr>
              <w:pStyle w:val="81"/>
              <w:keepNext w:val="0"/>
              <w:keepLines w:val="0"/>
              <w:widowControl/>
              <w:suppressLineNumbers w:val="0"/>
              <w:snapToGrid w:val="0"/>
              <w:spacing w:before="0" w:beforeLines="0" w:beforeAutospacing="0" w:after="0" w:afterAutospacing="0"/>
              <w:ind w:left="0" w:right="0" w:firstLine="480"/>
              <w:rPr>
                <w:rFonts w:hint="default" w:ascii="Times New Roman" w:hAnsi="Times New Roman" w:eastAsia="Times New Roman" w:cs="Times New Roman"/>
                <w:color w:val="auto"/>
                <w:sz w:val="24"/>
                <w:szCs w:val="24"/>
              </w:rPr>
            </w:pPr>
            <w:r>
              <w:rPr>
                <w:rFonts w:hint="eastAsia" w:eastAsia="宋体"/>
                <w:color w:val="auto"/>
                <w:sz w:val="24"/>
                <w:lang w:val="en-US" w:eastAsia="zh-CN"/>
              </w:rPr>
              <w:t>式中</w:t>
            </w:r>
            <w:r>
              <w:rPr>
                <w:rFonts w:hint="eastAsia" w:ascii="Times New Roman" w:hAnsi="Times New Roman" w:eastAsia="Times New Roman" w:cs="Times New Roman"/>
                <w:color w:val="auto"/>
                <w:sz w:val="24"/>
                <w:szCs w:val="24"/>
                <w:lang w:val="en-US" w:eastAsia="zh-CN"/>
              </w:rPr>
              <w:t>：</w:t>
            </w:r>
            <w:r>
              <w:rPr>
                <w:rFonts w:hint="default" w:ascii="Times New Roman" w:hAnsi="Times New Roman" w:eastAsia="Times New Roman" w:cs="Times New Roman"/>
                <w:color w:val="auto"/>
                <w:sz w:val="24"/>
                <w:szCs w:val="24"/>
              </w:rPr>
              <w:t>L</w:t>
            </w:r>
            <w:r>
              <w:rPr>
                <w:rFonts w:hint="default" w:ascii="Times New Roman" w:hAnsi="Times New Roman" w:eastAsia="Times New Roman" w:cs="Times New Roman"/>
                <w:color w:val="auto"/>
                <w:sz w:val="24"/>
                <w:szCs w:val="24"/>
                <w:vertAlign w:val="subscript"/>
              </w:rPr>
              <w:t>p</w:t>
            </w:r>
            <w:r>
              <w:rPr>
                <w:rFonts w:hint="default" w:ascii="Times New Roman" w:hAnsi="Times New Roman" w:eastAsia="Times New Roman" w:cs="Times New Roman"/>
                <w:color w:val="auto"/>
                <w:sz w:val="24"/>
                <w:szCs w:val="24"/>
              </w:rPr>
              <w:t>(r)——预测点处声压级，dB；</w:t>
            </w:r>
          </w:p>
          <w:p w14:paraId="3D26FE3B">
            <w:pPr>
              <w:pStyle w:val="81"/>
              <w:keepNext w:val="0"/>
              <w:keepLines w:val="0"/>
              <w:widowControl/>
              <w:suppressLineNumbers w:val="0"/>
              <w:snapToGrid w:val="0"/>
              <w:spacing w:before="0" w:beforeLines="0" w:beforeAutospacing="0" w:after="0" w:afterAutospacing="0"/>
              <w:ind w:left="0" w:right="0" w:firstLine="1200" w:firstLineChars="5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L</w:t>
            </w:r>
            <w:r>
              <w:rPr>
                <w:rFonts w:hint="default" w:ascii="Times New Roman" w:hAnsi="Times New Roman" w:eastAsia="Times New Roman" w:cs="Times New Roman"/>
                <w:color w:val="auto"/>
                <w:sz w:val="24"/>
                <w:szCs w:val="24"/>
                <w:vertAlign w:val="subscript"/>
              </w:rPr>
              <w:t>p</w:t>
            </w:r>
            <w:r>
              <w:rPr>
                <w:rFonts w:hint="default" w:ascii="Times New Roman" w:hAnsi="Times New Roman" w:eastAsia="Times New Roman" w:cs="Times New Roman"/>
                <w:color w:val="auto"/>
                <w:sz w:val="24"/>
                <w:szCs w:val="24"/>
              </w:rPr>
              <w:t>(r</w:t>
            </w:r>
            <w:r>
              <w:rPr>
                <w:rFonts w:hint="default" w:ascii="Times New Roman" w:hAnsi="Times New Roman" w:eastAsia="Times New Roman" w:cs="Times New Roman"/>
                <w:color w:val="auto"/>
                <w:sz w:val="24"/>
                <w:szCs w:val="24"/>
                <w:vertAlign w:val="subscript"/>
              </w:rPr>
              <w:t>0</w:t>
            </w:r>
            <w:r>
              <w:rPr>
                <w:rFonts w:hint="default" w:ascii="Times New Roman" w:hAnsi="Times New Roman" w:eastAsia="Times New Roman" w:cs="Times New Roman"/>
                <w:color w:val="auto"/>
                <w:sz w:val="24"/>
                <w:szCs w:val="24"/>
              </w:rPr>
              <w:t>)——参考位置r0处的声压级，dB；</w:t>
            </w:r>
          </w:p>
          <w:p w14:paraId="11D593B8">
            <w:pPr>
              <w:pStyle w:val="81"/>
              <w:keepNext w:val="0"/>
              <w:keepLines w:val="0"/>
              <w:widowControl/>
              <w:suppressLineNumbers w:val="0"/>
              <w:snapToGrid w:val="0"/>
              <w:spacing w:before="0" w:beforeLines="0" w:beforeAutospacing="0" w:after="0" w:afterAutospacing="0"/>
              <w:ind w:left="0" w:right="0" w:firstLine="1200" w:firstLineChars="5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r——预测点距声源的距离；</w:t>
            </w:r>
          </w:p>
          <w:p w14:paraId="2294135A">
            <w:pPr>
              <w:pStyle w:val="81"/>
              <w:keepNext w:val="0"/>
              <w:keepLines w:val="0"/>
              <w:widowControl/>
              <w:suppressLineNumbers w:val="0"/>
              <w:snapToGrid w:val="0"/>
              <w:spacing w:before="0" w:beforeLines="0" w:beforeAutospacing="0" w:after="0" w:afterAutospacing="0"/>
              <w:ind w:left="0" w:right="0" w:firstLine="480"/>
              <w:rPr>
                <w:rFonts w:hint="default" w:eastAsia="宋体"/>
                <w:color w:val="auto"/>
                <w:sz w:val="24"/>
                <w:lang w:val="en-US" w:eastAsia="zh-CN"/>
              </w:rPr>
            </w:pPr>
            <w:r>
              <w:rPr>
                <w:rFonts w:hint="default" w:ascii="Times New Roman" w:hAnsi="Times New Roman" w:eastAsia="Times New Roman" w:cs="Times New Roman"/>
                <w:color w:val="auto"/>
                <w:sz w:val="24"/>
                <w:szCs w:val="24"/>
              </w:rPr>
              <w:t>r</w:t>
            </w:r>
            <w:r>
              <w:rPr>
                <w:rFonts w:hint="default" w:ascii="Times New Roman" w:hAnsi="Times New Roman" w:eastAsia="Times New Roman" w:cs="Times New Roman"/>
                <w:color w:val="auto"/>
                <w:sz w:val="24"/>
                <w:szCs w:val="24"/>
                <w:vertAlign w:val="subscript"/>
              </w:rPr>
              <w:t>0</w:t>
            </w:r>
            <w:r>
              <w:rPr>
                <w:rFonts w:hint="default" w:ascii="Times New Roman" w:hAnsi="Times New Roman" w:eastAsia="Times New Roman" w:cs="Times New Roman"/>
                <w:color w:val="auto"/>
                <w:sz w:val="24"/>
                <w:szCs w:val="24"/>
              </w:rPr>
              <w:t>——参考位置距声源的距离。</w:t>
            </w:r>
          </w:p>
          <w:p w14:paraId="315AA53E">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color w:val="auto"/>
                <w:sz w:val="24"/>
                <w:lang w:val="en-US" w:eastAsia="zh-CN"/>
              </w:rPr>
            </w:pPr>
            <w:r>
              <w:rPr>
                <w:rFonts w:hint="default" w:eastAsia="Times New Roman"/>
                <w:color w:val="auto"/>
                <w:sz w:val="24"/>
              </w:rPr>
              <w:t>∆</w:t>
            </w:r>
            <w:r>
              <w:rPr>
                <w:rFonts w:hint="eastAsia" w:eastAsia="宋体"/>
                <w:color w:val="auto"/>
                <w:sz w:val="24"/>
                <w:lang w:val="en-US" w:eastAsia="zh-CN"/>
              </w:rPr>
              <w:t>L</w:t>
            </w:r>
            <w:r>
              <w:rPr>
                <w:rFonts w:hint="default" w:ascii="Times New Roman" w:hAnsi="Times New Roman" w:eastAsia="Times New Roman" w:cs="Times New Roman"/>
                <w:color w:val="auto"/>
                <w:sz w:val="24"/>
                <w:szCs w:val="24"/>
              </w:rPr>
              <w:t>——</w:t>
            </w:r>
            <w:r>
              <w:rPr>
                <w:rFonts w:hint="default" w:ascii="宋体" w:hAnsi="宋体" w:eastAsia="宋体" w:cs="宋体"/>
                <w:color w:val="auto"/>
                <w:sz w:val="24"/>
                <w:szCs w:val="24"/>
              </w:rPr>
              <w:t>各种因素引起的声衰减量（如声屏障，遮挡物，空气吸收，地面吸收等 引起的声衰减</w:t>
            </w:r>
            <w:r>
              <w:rPr>
                <w:rFonts w:hint="eastAsia" w:ascii="宋体" w:hAnsi="宋体" w:eastAsia="宋体" w:cs="宋体"/>
                <w:color w:val="auto"/>
                <w:sz w:val="24"/>
                <w:szCs w:val="24"/>
                <w:lang w:eastAsia="zh-CN"/>
              </w:rPr>
              <w:t>。</w:t>
            </w:r>
          </w:p>
          <w:p w14:paraId="374C7E86">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Times New Roman"/>
                <w:color w:val="auto"/>
                <w:sz w:val="24"/>
              </w:rPr>
            </w:pPr>
            <w:r>
              <w:rPr>
                <w:rFonts w:hint="default" w:eastAsia="Times New Roman"/>
                <w:color w:val="auto"/>
                <w:sz w:val="24"/>
              </w:rPr>
              <w:t>（2）厂界噪声贡献值计算</w:t>
            </w:r>
          </w:p>
          <w:p w14:paraId="20C0A63D">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Times New Roman"/>
                <w:color w:val="auto"/>
                <w:sz w:val="24"/>
              </w:rPr>
            </w:pPr>
            <w:r>
              <w:rPr>
                <w:rFonts w:hint="default" w:eastAsia="Times New Roman"/>
                <w:color w:val="auto"/>
                <w:sz w:val="24"/>
              </w:rPr>
              <w:t>设第</w:t>
            </w:r>
            <w:r>
              <w:rPr>
                <w:rFonts w:hint="default" w:eastAsia="Times New Roman"/>
                <w:i/>
                <w:color w:val="auto"/>
                <w:sz w:val="24"/>
              </w:rPr>
              <w:t>i</w:t>
            </w:r>
            <w:r>
              <w:rPr>
                <w:rFonts w:hint="default" w:eastAsia="Times New Roman"/>
                <w:color w:val="auto"/>
                <w:sz w:val="24"/>
              </w:rPr>
              <w:t>个室外声源在预测点产生的A声级为</w:t>
            </w:r>
            <w:r>
              <w:rPr>
                <w:rFonts w:hint="default" w:eastAsia="Times New Roman"/>
                <w:color w:val="auto"/>
                <w:position w:val="-12"/>
                <w:sz w:val="24"/>
              </w:rPr>
              <w:drawing>
                <wp:inline distT="0" distB="0" distL="114300" distR="114300">
                  <wp:extent cx="190500" cy="19050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8"/>
                          <a:stretch>
                            <a:fillRect/>
                          </a:stretch>
                        </pic:blipFill>
                        <pic:spPr>
                          <a:xfrm>
                            <a:off x="0" y="0"/>
                            <a:ext cx="190500" cy="190500"/>
                          </a:xfrm>
                          <a:prstGeom prst="rect">
                            <a:avLst/>
                          </a:prstGeom>
                          <a:noFill/>
                          <a:ln>
                            <a:noFill/>
                          </a:ln>
                        </pic:spPr>
                      </pic:pic>
                    </a:graphicData>
                  </a:graphic>
                </wp:inline>
              </w:drawing>
            </w:r>
            <w:r>
              <w:rPr>
                <w:rFonts w:hint="default" w:eastAsia="Times New Roman"/>
                <w:color w:val="auto"/>
                <w:sz w:val="24"/>
              </w:rPr>
              <w:t>，在T时间内该声源工作时间为</w:t>
            </w:r>
            <w:r>
              <w:rPr>
                <w:rFonts w:hint="default" w:eastAsia="Times New Roman"/>
                <w:color w:val="auto"/>
                <w:position w:val="-12"/>
                <w:sz w:val="24"/>
              </w:rPr>
              <w:drawing>
                <wp:inline distT="0" distB="0" distL="114300" distR="114300">
                  <wp:extent cx="114300" cy="219075"/>
                  <wp:effectExtent l="0" t="0" r="0" b="635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9"/>
                          <a:stretch>
                            <a:fillRect/>
                          </a:stretch>
                        </pic:blipFill>
                        <pic:spPr>
                          <a:xfrm>
                            <a:off x="0" y="0"/>
                            <a:ext cx="114300" cy="219075"/>
                          </a:xfrm>
                          <a:prstGeom prst="rect">
                            <a:avLst/>
                          </a:prstGeom>
                          <a:noFill/>
                          <a:ln>
                            <a:noFill/>
                          </a:ln>
                        </pic:spPr>
                      </pic:pic>
                    </a:graphicData>
                  </a:graphic>
                </wp:inline>
              </w:drawing>
            </w:r>
            <w:r>
              <w:rPr>
                <w:rFonts w:hint="default" w:eastAsia="Times New Roman"/>
                <w:color w:val="auto"/>
                <w:sz w:val="24"/>
              </w:rPr>
              <w:t>；设第</w:t>
            </w:r>
            <w:r>
              <w:rPr>
                <w:rFonts w:hint="default" w:eastAsia="Times New Roman"/>
                <w:color w:val="auto"/>
                <w:position w:val="-10"/>
                <w:sz w:val="24"/>
              </w:rPr>
              <w:drawing>
                <wp:inline distT="0" distB="0" distL="114300" distR="114300">
                  <wp:extent cx="114300" cy="161925"/>
                  <wp:effectExtent l="0" t="0" r="0" b="6350"/>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20"/>
                          <a:stretch>
                            <a:fillRect/>
                          </a:stretch>
                        </pic:blipFill>
                        <pic:spPr>
                          <a:xfrm>
                            <a:off x="0" y="0"/>
                            <a:ext cx="114300" cy="161925"/>
                          </a:xfrm>
                          <a:prstGeom prst="rect">
                            <a:avLst/>
                          </a:prstGeom>
                          <a:noFill/>
                          <a:ln>
                            <a:noFill/>
                          </a:ln>
                        </pic:spPr>
                      </pic:pic>
                    </a:graphicData>
                  </a:graphic>
                </wp:inline>
              </w:drawing>
            </w:r>
            <w:r>
              <w:rPr>
                <w:rFonts w:hint="default" w:eastAsia="Times New Roman"/>
                <w:color w:val="auto"/>
                <w:sz w:val="24"/>
              </w:rPr>
              <w:t>个等效室外声源在预测点产生的A声级为</w:t>
            </w:r>
            <w:r>
              <w:rPr>
                <w:rFonts w:hint="default" w:eastAsia="Times New Roman"/>
                <w:color w:val="auto"/>
                <w:position w:val="-14"/>
                <w:sz w:val="24"/>
              </w:rPr>
              <w:drawing>
                <wp:inline distT="0" distB="0" distL="114300" distR="114300">
                  <wp:extent cx="190500" cy="219075"/>
                  <wp:effectExtent l="0" t="0" r="0" b="6985"/>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21"/>
                          <a:stretch>
                            <a:fillRect/>
                          </a:stretch>
                        </pic:blipFill>
                        <pic:spPr>
                          <a:xfrm>
                            <a:off x="0" y="0"/>
                            <a:ext cx="190500" cy="219075"/>
                          </a:xfrm>
                          <a:prstGeom prst="rect">
                            <a:avLst/>
                          </a:prstGeom>
                          <a:noFill/>
                          <a:ln>
                            <a:noFill/>
                          </a:ln>
                        </pic:spPr>
                      </pic:pic>
                    </a:graphicData>
                  </a:graphic>
                </wp:inline>
              </w:drawing>
            </w:r>
            <w:r>
              <w:rPr>
                <w:rFonts w:hint="default" w:eastAsia="Times New Roman"/>
                <w:color w:val="auto"/>
                <w:sz w:val="24"/>
              </w:rPr>
              <w:t>，在T时间内该声源工作时间为</w:t>
            </w:r>
            <w:r>
              <w:rPr>
                <w:rFonts w:hint="default" w:eastAsia="Times New Roman"/>
                <w:color w:val="auto"/>
                <w:position w:val="-14"/>
                <w:sz w:val="24"/>
              </w:rPr>
              <w:drawing>
                <wp:inline distT="0" distB="0" distL="114300" distR="114300">
                  <wp:extent cx="133350" cy="219075"/>
                  <wp:effectExtent l="0" t="0" r="0" b="635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22"/>
                          <a:stretch>
                            <a:fillRect/>
                          </a:stretch>
                        </pic:blipFill>
                        <pic:spPr>
                          <a:xfrm>
                            <a:off x="0" y="0"/>
                            <a:ext cx="133350" cy="219075"/>
                          </a:xfrm>
                          <a:prstGeom prst="rect">
                            <a:avLst/>
                          </a:prstGeom>
                          <a:noFill/>
                          <a:ln>
                            <a:noFill/>
                          </a:ln>
                        </pic:spPr>
                      </pic:pic>
                    </a:graphicData>
                  </a:graphic>
                </wp:inline>
              </w:drawing>
            </w:r>
            <w:r>
              <w:rPr>
                <w:rFonts w:hint="default" w:eastAsia="Times New Roman"/>
                <w:color w:val="auto"/>
                <w:sz w:val="24"/>
              </w:rPr>
              <w:t>。则拟建工程声源对预测点产生的贡献值（</w:t>
            </w:r>
            <w:r>
              <w:rPr>
                <w:rFonts w:hint="default" w:eastAsia="Times New Roman"/>
                <w:color w:val="auto"/>
                <w:position w:val="-14"/>
                <w:sz w:val="24"/>
              </w:rPr>
              <w:drawing>
                <wp:inline distT="0" distB="0" distL="114300" distR="114300">
                  <wp:extent cx="276225" cy="219075"/>
                  <wp:effectExtent l="0" t="0" r="8890" b="6985"/>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23"/>
                          <a:stretch>
                            <a:fillRect/>
                          </a:stretch>
                        </pic:blipFill>
                        <pic:spPr>
                          <a:xfrm>
                            <a:off x="0" y="0"/>
                            <a:ext cx="276225" cy="219075"/>
                          </a:xfrm>
                          <a:prstGeom prst="rect">
                            <a:avLst/>
                          </a:prstGeom>
                          <a:noFill/>
                          <a:ln>
                            <a:noFill/>
                          </a:ln>
                        </pic:spPr>
                      </pic:pic>
                    </a:graphicData>
                  </a:graphic>
                </wp:inline>
              </w:drawing>
            </w:r>
            <w:r>
              <w:rPr>
                <w:rFonts w:hint="default" w:eastAsia="Times New Roman"/>
                <w:color w:val="auto"/>
                <w:sz w:val="24"/>
              </w:rPr>
              <w:t>）为：</w:t>
            </w:r>
          </w:p>
          <w:p w14:paraId="19AC8F89">
            <w:pPr>
              <w:keepNext w:val="0"/>
              <w:keepLines w:val="0"/>
              <w:suppressLineNumbers w:val="0"/>
              <w:tabs>
                <w:tab w:val="left" w:pos="4584"/>
              </w:tabs>
              <w:adjustRightInd w:val="0"/>
              <w:snapToGrid w:val="0"/>
              <w:spacing w:before="0" w:beforeAutospacing="0" w:after="0" w:afterAutospacing="0" w:line="360" w:lineRule="auto"/>
              <w:ind w:left="0" w:right="0" w:firstLine="480" w:firstLineChars="200"/>
              <w:jc w:val="center"/>
              <w:rPr>
                <w:rFonts w:hint="default" w:eastAsia="Times New Roman"/>
                <w:bCs/>
                <w:snapToGrid w:val="0"/>
                <w:color w:val="auto"/>
                <w:kern w:val="0"/>
                <w:sz w:val="24"/>
              </w:rPr>
            </w:pPr>
            <w:r>
              <w:rPr>
                <w:rFonts w:hint="default" w:eastAsia="Times New Roman"/>
                <w:bCs/>
                <w:snapToGrid w:val="0"/>
                <w:color w:val="auto"/>
                <w:kern w:val="0"/>
                <w:position w:val="-14"/>
                <w:sz w:val="24"/>
              </w:rPr>
              <w:object>
                <v:shape id="_x0000_i1032" o:spt="75" type="#_x0000_t75" style="height:18.75pt;width:21pt;" o:ole="t" filled="f" o:preferrelative="t" stroked="f" coordsize="21600,21600">
                  <v:path/>
                  <v:fill on="f" focussize="0,0"/>
                  <v:stroke on="f" joinstyle="miter"/>
                  <v:imagedata r:id="rId25" o:title=""/>
                  <o:lock v:ext="edit" aspectratio="t"/>
                  <w10:wrap type="none"/>
                  <w10:anchorlock/>
                </v:shape>
                <o:OLEObject Type="Embed" ProgID="Equations" ShapeID="_x0000_i1032" DrawAspect="Content" ObjectID="_1468075732" r:id="rId24">
                  <o:LockedField>false</o:LockedField>
                </o:OLEObject>
              </w:object>
            </w:r>
            <w:r>
              <w:rPr>
                <w:rFonts w:hint="default" w:eastAsia="Times New Roman"/>
                <w:bCs/>
                <w:snapToGrid w:val="0"/>
                <w:color w:val="auto"/>
                <w:kern w:val="0"/>
                <w:sz w:val="24"/>
              </w:rPr>
              <w:t>=10lg</w:t>
            </w:r>
            <w:r>
              <w:rPr>
                <w:rFonts w:hint="default" w:eastAsia="Times New Roman"/>
                <w:bCs/>
                <w:snapToGrid w:val="0"/>
                <w:color w:val="auto"/>
                <w:kern w:val="0"/>
                <w:position w:val="-28"/>
                <w:sz w:val="24"/>
              </w:rPr>
              <w:object>
                <v:shape id="_x0000_i1033" o:spt="75" type="#_x0000_t75" style="height:33.75pt;width:44.25pt;" o:ole="t" filled="f" o:preferrelative="t" stroked="f" coordsize="21600,21600">
                  <v:path/>
                  <v:fill on="f" focussize="0,0"/>
                  <v:stroke on="f" joinstyle="miter"/>
                  <v:imagedata r:id="rId27" o:title=""/>
                  <o:lock v:ext="edit" aspectratio="t"/>
                  <w10:wrap type="none"/>
                  <w10:anchorlock/>
                </v:shape>
                <o:OLEObject Type="Embed" ProgID="Equations" ShapeID="_x0000_i1033" DrawAspect="Content" ObjectID="_1468075733" r:id="rId26">
                  <o:LockedField>false</o:LockedField>
                </o:OLEObject>
              </w:object>
            </w:r>
            <w:r>
              <w:rPr>
                <w:rFonts w:hint="default" w:eastAsia="Times New Roman"/>
                <w:bCs/>
                <w:snapToGrid w:val="0"/>
                <w:color w:val="auto"/>
                <w:kern w:val="0"/>
                <w:position w:val="-6"/>
                <w:sz w:val="24"/>
              </w:rPr>
              <w:object>
                <v:shape id="_x0000_i1034" o:spt="75" type="#_x0000_t75" style="height:15.75pt;width:33.75pt;" o:ole="t" filled="f" o:preferrelative="t" stroked="f" coordsize="21600,21600">
                  <v:path/>
                  <v:fill on="f" focussize="0,0"/>
                  <v:stroke on="f" joinstyle="miter"/>
                  <v:imagedata r:id="rId29" o:title=""/>
                  <o:lock v:ext="edit" aspectratio="t"/>
                  <w10:wrap type="none"/>
                  <w10:anchorlock/>
                </v:shape>
                <o:OLEObject Type="Embed" ProgID="Equations" ShapeID="_x0000_i1034" DrawAspect="Content" ObjectID="_1468075734" r:id="rId28">
                  <o:LockedField>false</o:LockedField>
                </o:OLEObject>
              </w:object>
            </w:r>
            <w:r>
              <w:rPr>
                <w:rFonts w:hint="default" w:eastAsia="Times New Roman"/>
                <w:bCs/>
                <w:snapToGrid w:val="0"/>
                <w:color w:val="auto"/>
                <w:kern w:val="0"/>
                <w:sz w:val="24"/>
              </w:rPr>
              <w:t>+</w:t>
            </w:r>
            <w:r>
              <w:rPr>
                <w:rFonts w:hint="default" w:eastAsia="Times New Roman"/>
                <w:bCs/>
                <w:snapToGrid w:val="0"/>
                <w:color w:val="auto"/>
                <w:kern w:val="0"/>
                <w:position w:val="-32"/>
                <w:sz w:val="24"/>
              </w:rPr>
              <w:object>
                <v:shape id="_x0000_i1035" o:spt="75" type="#_x0000_t75" style="height:38.25pt;width:65.25pt;" o:ole="t" filled="f" o:preferrelative="t" stroked="f" coordsize="21600,21600">
                  <v:path/>
                  <v:fill on="f" focussize="0,0"/>
                  <v:stroke on="f" joinstyle="miter"/>
                  <v:imagedata r:id="rId31" o:title=""/>
                  <o:lock v:ext="edit" aspectratio="t"/>
                  <w10:wrap type="none"/>
                  <w10:anchorlock/>
                </v:shape>
                <o:OLEObject Type="Embed" ProgID="Equations" ShapeID="_x0000_i1035" DrawAspect="Content" ObjectID="_1468075735" r:id="rId30">
                  <o:LockedField>false</o:LockedField>
                </o:OLEObject>
              </w:object>
            </w:r>
          </w:p>
          <w:p w14:paraId="6E63E6F7">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Times New Roman"/>
                <w:color w:val="auto"/>
                <w:sz w:val="24"/>
              </w:rPr>
            </w:pPr>
            <w:r>
              <w:rPr>
                <w:rFonts w:hint="default" w:eastAsia="Times New Roman"/>
                <w:color w:val="auto"/>
                <w:sz w:val="24"/>
              </w:rPr>
              <w:t>式中：</w:t>
            </w:r>
            <w:r>
              <w:rPr>
                <w:rFonts w:hint="default" w:eastAsia="Times New Roman"/>
                <w:color w:val="auto"/>
                <w:position w:val="-16"/>
                <w:sz w:val="24"/>
              </w:rPr>
              <w:object>
                <v:shape id="_x0000_i1036" o:spt="75" type="#_x0000_t75" style="height:20.25pt;width:24pt;" o:ole="t" filled="f" o:preferrelative="t" stroked="f" coordsize="21600,21600">
                  <v:path/>
                  <v:fill on="f" focussize="0,0"/>
                  <v:stroke on="f" joinstyle="miter"/>
                  <v:imagedata r:id="rId33" o:title=""/>
                  <o:lock v:ext="edit" aspectratio="t"/>
                  <w10:wrap type="none"/>
                  <w10:anchorlock/>
                </v:shape>
                <o:OLEObject Type="Embed" ProgID="Equations" ShapeID="_x0000_i1036" DrawAspect="Content" ObjectID="_1468075736" r:id="rId32">
                  <o:LockedField>false</o:LockedField>
                </o:OLEObject>
              </w:object>
            </w:r>
            <w:r>
              <w:rPr>
                <w:rFonts w:hint="default" w:eastAsia="Times New Roman"/>
                <w:color w:val="auto"/>
                <w:sz w:val="24"/>
              </w:rPr>
              <w:t>——</w:t>
            </w:r>
            <w:r>
              <w:rPr>
                <w:rFonts w:hint="default" w:eastAsia="Times New Roman"/>
                <w:bCs/>
                <w:snapToGrid w:val="0"/>
                <w:color w:val="auto"/>
                <w:kern w:val="0"/>
                <w:sz w:val="24"/>
              </w:rPr>
              <w:t>建设项目声源在预测点产生的等效声源贡献值的叠加值</w:t>
            </w:r>
            <w:r>
              <w:rPr>
                <w:rFonts w:hint="default" w:eastAsia="Times New Roman"/>
                <w:color w:val="auto"/>
                <w:sz w:val="24"/>
              </w:rPr>
              <w:t>，dB(A)；</w:t>
            </w:r>
          </w:p>
          <w:p w14:paraId="0BFCC710">
            <w:pPr>
              <w:keepNext w:val="0"/>
              <w:keepLines w:val="0"/>
              <w:suppressLineNumbers w:val="0"/>
              <w:adjustRightInd w:val="0"/>
              <w:snapToGrid w:val="0"/>
              <w:spacing w:before="0" w:beforeAutospacing="0" w:after="0" w:afterAutospacing="0" w:line="360" w:lineRule="auto"/>
              <w:ind w:left="0" w:right="0" w:firstLine="1200" w:firstLineChars="500"/>
              <w:rPr>
                <w:rFonts w:hint="default" w:eastAsia="Times New Roman"/>
                <w:color w:val="auto"/>
                <w:sz w:val="24"/>
              </w:rPr>
            </w:pPr>
            <w:r>
              <w:rPr>
                <w:rFonts w:hint="default" w:eastAsia="Times New Roman"/>
                <w:color w:val="auto"/>
                <w:sz w:val="24"/>
              </w:rPr>
              <w:t>t</w:t>
            </w:r>
            <w:r>
              <w:rPr>
                <w:rFonts w:hint="default" w:eastAsia="Times New Roman"/>
                <w:color w:val="auto"/>
                <w:sz w:val="24"/>
                <w:vertAlign w:val="subscript"/>
              </w:rPr>
              <w:t>i</w:t>
            </w:r>
            <w:r>
              <w:rPr>
                <w:rFonts w:hint="default" w:eastAsia="Times New Roman"/>
                <w:color w:val="auto"/>
                <w:sz w:val="24"/>
              </w:rPr>
              <w:t>——在T时间内的i声源工作时间，s；</w:t>
            </w:r>
          </w:p>
          <w:p w14:paraId="493CB63A">
            <w:pPr>
              <w:keepNext w:val="0"/>
              <w:keepLines w:val="0"/>
              <w:suppressLineNumbers w:val="0"/>
              <w:adjustRightInd w:val="0"/>
              <w:snapToGrid w:val="0"/>
              <w:spacing w:before="0" w:beforeAutospacing="0" w:after="0" w:afterAutospacing="0" w:line="360" w:lineRule="auto"/>
              <w:ind w:left="0" w:right="0" w:firstLine="1200" w:firstLineChars="500"/>
              <w:rPr>
                <w:rFonts w:hint="default" w:eastAsia="Times New Roman"/>
                <w:color w:val="auto"/>
                <w:sz w:val="24"/>
              </w:rPr>
            </w:pPr>
            <w:r>
              <w:rPr>
                <w:rFonts w:hint="default" w:eastAsia="Times New Roman"/>
                <w:color w:val="auto"/>
                <w:sz w:val="24"/>
              </w:rPr>
              <w:t>t</w:t>
            </w:r>
            <w:r>
              <w:rPr>
                <w:rFonts w:hint="default" w:eastAsia="Times New Roman"/>
                <w:color w:val="auto"/>
                <w:sz w:val="24"/>
                <w:vertAlign w:val="subscript"/>
              </w:rPr>
              <w:t>j</w:t>
            </w:r>
            <w:r>
              <w:rPr>
                <w:rFonts w:hint="default" w:eastAsia="Times New Roman"/>
                <w:color w:val="auto"/>
                <w:sz w:val="24"/>
              </w:rPr>
              <w:t>——在T时间内的j声源工作时间，s；</w:t>
            </w:r>
          </w:p>
          <w:p w14:paraId="12C627EE">
            <w:pPr>
              <w:keepNext w:val="0"/>
              <w:keepLines w:val="0"/>
              <w:suppressLineNumbers w:val="0"/>
              <w:adjustRightInd w:val="0"/>
              <w:snapToGrid w:val="0"/>
              <w:spacing w:before="0" w:beforeAutospacing="0" w:after="0" w:afterAutospacing="0" w:line="360" w:lineRule="auto"/>
              <w:ind w:left="0" w:right="0" w:firstLine="1200" w:firstLineChars="500"/>
              <w:rPr>
                <w:rFonts w:hint="default" w:eastAsia="Times New Roman"/>
                <w:color w:val="auto"/>
                <w:sz w:val="24"/>
              </w:rPr>
            </w:pPr>
            <w:r>
              <w:rPr>
                <w:rFonts w:hint="default" w:eastAsia="Times New Roman"/>
                <w:color w:val="auto"/>
                <w:sz w:val="24"/>
              </w:rPr>
              <w:t>T——用于计算等效声级的时间，s；</w:t>
            </w:r>
          </w:p>
          <w:p w14:paraId="2FD55ABE">
            <w:pPr>
              <w:keepNext w:val="0"/>
              <w:keepLines w:val="0"/>
              <w:suppressLineNumbers w:val="0"/>
              <w:adjustRightInd w:val="0"/>
              <w:snapToGrid w:val="0"/>
              <w:spacing w:before="0" w:beforeAutospacing="0" w:after="0" w:afterAutospacing="0" w:line="360" w:lineRule="auto"/>
              <w:ind w:left="0" w:right="0" w:firstLine="1200" w:firstLineChars="500"/>
              <w:rPr>
                <w:rFonts w:hint="default" w:eastAsia="Times New Roman"/>
                <w:color w:val="auto"/>
                <w:sz w:val="24"/>
              </w:rPr>
            </w:pPr>
            <w:r>
              <w:rPr>
                <w:rFonts w:hint="default" w:eastAsia="Times New Roman"/>
                <w:color w:val="auto"/>
                <w:sz w:val="24"/>
              </w:rPr>
              <w:t>N——室外声源个数；</w:t>
            </w:r>
          </w:p>
          <w:p w14:paraId="283038D0">
            <w:pPr>
              <w:pStyle w:val="81"/>
              <w:keepNext w:val="0"/>
              <w:keepLines w:val="0"/>
              <w:widowControl/>
              <w:suppressLineNumbers w:val="0"/>
              <w:snapToGrid w:val="0"/>
              <w:spacing w:before="0" w:beforeLines="0" w:beforeAutospacing="0" w:after="0" w:afterAutospacing="0"/>
              <w:ind w:left="0" w:right="0" w:firstLine="1200" w:firstLineChars="500"/>
              <w:rPr>
                <w:rFonts w:hint="default" w:eastAsia="Times New Roman" w:cs="Times New Roman"/>
                <w:color w:val="auto"/>
                <w:sz w:val="24"/>
              </w:rPr>
            </w:pPr>
            <w:r>
              <w:rPr>
                <w:rFonts w:hint="default" w:eastAsia="Times New Roman" w:cs="Times New Roman"/>
                <w:color w:val="auto"/>
                <w:sz w:val="24"/>
              </w:rPr>
              <w:t>M——等效室外声源个数。</w:t>
            </w:r>
          </w:p>
          <w:p w14:paraId="535B4951">
            <w:pPr>
              <w:widowControl/>
              <w:spacing w:line="360" w:lineRule="auto"/>
              <w:ind w:firstLine="480" w:firstLineChars="200"/>
              <w:textAlignment w:val="baseline"/>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kern w:val="2"/>
                <w:sz w:val="24"/>
                <w:szCs w:val="24"/>
                <w:lang w:val="en-US" w:eastAsia="zh-CN" w:bidi="ar-SA"/>
              </w:rPr>
              <w:t>3、预测结果及评价</w:t>
            </w:r>
          </w:p>
          <w:p w14:paraId="1228E6EC">
            <w:pPr>
              <w:widowControl/>
              <w:spacing w:line="360" w:lineRule="auto"/>
              <w:ind w:firstLine="480" w:firstLineChars="200"/>
              <w:textAlignment w:val="baseline"/>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kern w:val="2"/>
                <w:sz w:val="24"/>
                <w:szCs w:val="24"/>
                <w:lang w:val="en-US" w:eastAsia="zh-CN" w:bidi="ar-SA"/>
              </w:rPr>
              <w:t>根据项目的设备声级、所在位置，利用噪声预测模式和方法，对厂界噪声进行预测计算，得到项目建成后各预测点的昼夜噪声级，噪声影响预测结果见下表。</w:t>
            </w:r>
          </w:p>
          <w:p w14:paraId="239A0C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8</w:t>
            </w:r>
            <w:r>
              <w:rPr>
                <w:rFonts w:hint="default" w:ascii="Times New Roman" w:hAnsi="Times New Roman" w:eastAsia="宋体" w:cs="Times New Roman"/>
                <w:b/>
                <w:bCs w:val="0"/>
                <w:color w:val="auto"/>
                <w:kern w:val="2"/>
                <w:sz w:val="21"/>
                <w:szCs w:val="21"/>
                <w:lang w:val="en-US" w:eastAsia="zh-CN" w:bidi="ar-SA"/>
              </w:rPr>
              <w:t xml:space="preserve">  厂界噪声影响预测结果表  单位：dB（A）</w:t>
            </w:r>
          </w:p>
          <w:tbl>
            <w:tblPr>
              <w:tblStyle w:val="3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80"/>
              <w:gridCol w:w="1435"/>
              <w:gridCol w:w="1364"/>
              <w:gridCol w:w="1383"/>
              <w:gridCol w:w="1356"/>
              <w:gridCol w:w="1381"/>
            </w:tblGrid>
            <w:tr w14:paraId="11546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1" w:type="pct"/>
                  <w:vMerge w:val="restart"/>
                  <w:tcBorders>
                    <w:tl2br w:val="nil"/>
                    <w:tr2bl w:val="nil"/>
                  </w:tcBorders>
                  <w:noWrap w:val="0"/>
                  <w:vAlign w:val="center"/>
                </w:tcPr>
                <w:p w14:paraId="3035B1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厂界</w:t>
                  </w:r>
                </w:p>
              </w:tc>
              <w:tc>
                <w:tcPr>
                  <w:tcW w:w="854" w:type="pct"/>
                  <w:vMerge w:val="restart"/>
                  <w:tcBorders>
                    <w:tl2br w:val="nil"/>
                    <w:tr2bl w:val="nil"/>
                  </w:tcBorders>
                  <w:noWrap w:val="0"/>
                  <w:vAlign w:val="center"/>
                </w:tcPr>
                <w:p w14:paraId="098A22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rPr>
                    <w:t>贡献值</w:t>
                  </w:r>
                </w:p>
              </w:tc>
              <w:tc>
                <w:tcPr>
                  <w:tcW w:w="1635" w:type="pct"/>
                  <w:gridSpan w:val="2"/>
                  <w:tcBorders>
                    <w:tl2br w:val="nil"/>
                    <w:tr2bl w:val="nil"/>
                  </w:tcBorders>
                  <w:noWrap w:val="0"/>
                  <w:vAlign w:val="center"/>
                </w:tcPr>
                <w:p w14:paraId="49542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标准</w:t>
                  </w:r>
                </w:p>
              </w:tc>
              <w:tc>
                <w:tcPr>
                  <w:tcW w:w="1628" w:type="pct"/>
                  <w:gridSpan w:val="2"/>
                  <w:tcBorders>
                    <w:tl2br w:val="nil"/>
                    <w:tr2bl w:val="nil"/>
                  </w:tcBorders>
                  <w:noWrap w:val="0"/>
                  <w:vAlign w:val="center"/>
                </w:tcPr>
                <w:p w14:paraId="528C99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达标情况</w:t>
                  </w:r>
                </w:p>
              </w:tc>
            </w:tr>
            <w:tr w14:paraId="7B0C7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1" w:type="pct"/>
                  <w:vMerge w:val="continue"/>
                  <w:tcBorders>
                    <w:tl2br w:val="nil"/>
                    <w:tr2bl w:val="nil"/>
                  </w:tcBorders>
                  <w:noWrap w:val="0"/>
                  <w:vAlign w:val="center"/>
                </w:tcPr>
                <w:p w14:paraId="55B41ED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color w:val="auto"/>
                      <w:sz w:val="21"/>
                      <w:szCs w:val="21"/>
                    </w:rPr>
                  </w:pPr>
                </w:p>
              </w:tc>
              <w:tc>
                <w:tcPr>
                  <w:tcW w:w="854" w:type="pct"/>
                  <w:vMerge w:val="continue"/>
                  <w:tcBorders>
                    <w:tl2br w:val="nil"/>
                    <w:tr2bl w:val="nil"/>
                  </w:tcBorders>
                  <w:noWrap w:val="0"/>
                  <w:vAlign w:val="center"/>
                </w:tcPr>
                <w:p w14:paraId="58876A9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color w:val="auto"/>
                      <w:kern w:val="2"/>
                      <w:sz w:val="21"/>
                      <w:szCs w:val="21"/>
                      <w:lang w:val="en-US" w:eastAsia="zh-CN" w:bidi="ar-SA"/>
                    </w:rPr>
                  </w:pPr>
                </w:p>
              </w:tc>
              <w:tc>
                <w:tcPr>
                  <w:tcW w:w="812" w:type="pct"/>
                  <w:tcBorders>
                    <w:tl2br w:val="nil"/>
                    <w:tr2bl w:val="nil"/>
                  </w:tcBorders>
                  <w:noWrap w:val="0"/>
                  <w:vAlign w:val="center"/>
                </w:tcPr>
                <w:p w14:paraId="5C0012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kern w:val="2"/>
                      <w:sz w:val="21"/>
                      <w:szCs w:val="21"/>
                      <w:lang w:val="en-US" w:eastAsia="zh-CN" w:bidi="ar-SA"/>
                    </w:rPr>
                    <w:t>昼间</w:t>
                  </w:r>
                </w:p>
              </w:tc>
              <w:tc>
                <w:tcPr>
                  <w:tcW w:w="823" w:type="pct"/>
                  <w:tcBorders>
                    <w:tl2br w:val="nil"/>
                    <w:tr2bl w:val="nil"/>
                  </w:tcBorders>
                  <w:noWrap w:val="0"/>
                  <w:vAlign w:val="center"/>
                </w:tcPr>
                <w:p w14:paraId="4CE6D3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kern w:val="2"/>
                      <w:sz w:val="21"/>
                      <w:szCs w:val="21"/>
                      <w:lang w:val="en-US" w:eastAsia="zh-CN" w:bidi="ar-SA"/>
                    </w:rPr>
                    <w:t>夜间</w:t>
                  </w:r>
                </w:p>
              </w:tc>
              <w:tc>
                <w:tcPr>
                  <w:tcW w:w="807" w:type="pct"/>
                  <w:tcBorders>
                    <w:tl2br w:val="nil"/>
                    <w:tr2bl w:val="nil"/>
                  </w:tcBorders>
                  <w:noWrap w:val="0"/>
                  <w:vAlign w:val="center"/>
                </w:tcPr>
                <w:p w14:paraId="49DDC4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kern w:val="2"/>
                      <w:sz w:val="21"/>
                      <w:szCs w:val="21"/>
                      <w:lang w:val="en-US" w:eastAsia="zh-CN" w:bidi="ar-SA"/>
                    </w:rPr>
                    <w:t>昼间</w:t>
                  </w:r>
                </w:p>
              </w:tc>
              <w:tc>
                <w:tcPr>
                  <w:tcW w:w="820" w:type="pct"/>
                  <w:tcBorders>
                    <w:tl2br w:val="nil"/>
                    <w:tr2bl w:val="nil"/>
                  </w:tcBorders>
                  <w:noWrap w:val="0"/>
                  <w:vAlign w:val="center"/>
                </w:tcPr>
                <w:p w14:paraId="55C74A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kern w:val="2"/>
                      <w:sz w:val="21"/>
                      <w:szCs w:val="21"/>
                      <w:lang w:val="en-US" w:eastAsia="zh-CN" w:bidi="ar-SA"/>
                    </w:rPr>
                    <w:t>夜间</w:t>
                  </w:r>
                </w:p>
              </w:tc>
            </w:tr>
            <w:tr w14:paraId="1708C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1" w:type="pct"/>
                  <w:tcBorders>
                    <w:tl2br w:val="nil"/>
                    <w:tr2bl w:val="nil"/>
                  </w:tcBorders>
                  <w:noWrap w:val="0"/>
                  <w:vAlign w:val="center"/>
                </w:tcPr>
                <w:p w14:paraId="2FA2D5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东厂界</w:t>
                  </w:r>
                </w:p>
              </w:tc>
              <w:tc>
                <w:tcPr>
                  <w:tcW w:w="854" w:type="pct"/>
                  <w:tcBorders>
                    <w:tl2br w:val="nil"/>
                    <w:tr2bl w:val="nil"/>
                  </w:tcBorders>
                  <w:noWrap w:val="0"/>
                  <w:vAlign w:val="center"/>
                </w:tcPr>
                <w:p w14:paraId="06D893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46</w:t>
                  </w:r>
                </w:p>
              </w:tc>
              <w:tc>
                <w:tcPr>
                  <w:tcW w:w="812" w:type="pct"/>
                  <w:tcBorders>
                    <w:tl2br w:val="nil"/>
                    <w:tr2bl w:val="nil"/>
                  </w:tcBorders>
                  <w:noWrap w:val="0"/>
                  <w:vAlign w:val="center"/>
                </w:tcPr>
                <w:p w14:paraId="06E126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60</w:t>
                  </w:r>
                </w:p>
              </w:tc>
              <w:tc>
                <w:tcPr>
                  <w:tcW w:w="823" w:type="pct"/>
                  <w:tcBorders>
                    <w:tl2br w:val="nil"/>
                    <w:tr2bl w:val="nil"/>
                  </w:tcBorders>
                  <w:noWrap w:val="0"/>
                  <w:vAlign w:val="center"/>
                </w:tcPr>
                <w:p w14:paraId="7E0790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lang w:val="en-US" w:eastAsia="zh-CN"/>
                    </w:rPr>
                  </w:pPr>
                  <w:r>
                    <w:rPr>
                      <w:rFonts w:hint="eastAsia" w:cs="Times New Roman"/>
                      <w:snapToGrid w:val="0"/>
                      <w:color w:val="auto"/>
                      <w:sz w:val="21"/>
                      <w:szCs w:val="21"/>
                      <w:lang w:val="en-US" w:eastAsia="zh-CN"/>
                    </w:rPr>
                    <w:t>50</w:t>
                  </w:r>
                </w:p>
              </w:tc>
              <w:tc>
                <w:tcPr>
                  <w:tcW w:w="807" w:type="pct"/>
                  <w:tcBorders>
                    <w:tl2br w:val="nil"/>
                    <w:tr2bl w:val="nil"/>
                  </w:tcBorders>
                  <w:noWrap w:val="0"/>
                  <w:vAlign w:val="center"/>
                </w:tcPr>
                <w:p w14:paraId="658B58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c>
                <w:tcPr>
                  <w:tcW w:w="820" w:type="pct"/>
                  <w:tcBorders>
                    <w:tl2br w:val="nil"/>
                    <w:tr2bl w:val="nil"/>
                  </w:tcBorders>
                  <w:noWrap w:val="0"/>
                  <w:vAlign w:val="center"/>
                </w:tcPr>
                <w:p w14:paraId="1BF1EC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r>
            <w:tr w14:paraId="3A74F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1" w:type="pct"/>
                  <w:tcBorders>
                    <w:tl2br w:val="nil"/>
                    <w:tr2bl w:val="nil"/>
                  </w:tcBorders>
                  <w:noWrap w:val="0"/>
                  <w:vAlign w:val="center"/>
                </w:tcPr>
                <w:p w14:paraId="7352C5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sz w:val="21"/>
                      <w:szCs w:val="21"/>
                      <w:lang w:val="en-US" w:eastAsia="zh-CN"/>
                    </w:rPr>
                    <w:t>南</w:t>
                  </w:r>
                  <w:r>
                    <w:rPr>
                      <w:rFonts w:hint="default" w:ascii="Times New Roman" w:hAnsi="Times New Roman" w:eastAsia="宋体" w:cs="Times New Roman"/>
                      <w:snapToGrid w:val="0"/>
                      <w:color w:val="auto"/>
                      <w:sz w:val="21"/>
                      <w:szCs w:val="21"/>
                    </w:rPr>
                    <w:t>厂界</w:t>
                  </w:r>
                </w:p>
              </w:tc>
              <w:tc>
                <w:tcPr>
                  <w:tcW w:w="854" w:type="pct"/>
                  <w:tcBorders>
                    <w:tl2br w:val="nil"/>
                    <w:tr2bl w:val="nil"/>
                  </w:tcBorders>
                  <w:noWrap w:val="0"/>
                  <w:vAlign w:val="center"/>
                </w:tcPr>
                <w:p w14:paraId="0CE758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44</w:t>
                  </w:r>
                </w:p>
              </w:tc>
              <w:tc>
                <w:tcPr>
                  <w:tcW w:w="812" w:type="pct"/>
                  <w:tcBorders>
                    <w:tl2br w:val="nil"/>
                    <w:tr2bl w:val="nil"/>
                  </w:tcBorders>
                  <w:noWrap w:val="0"/>
                  <w:vAlign w:val="center"/>
                </w:tcPr>
                <w:p w14:paraId="73B3AD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60</w:t>
                  </w:r>
                </w:p>
              </w:tc>
              <w:tc>
                <w:tcPr>
                  <w:tcW w:w="823" w:type="pct"/>
                  <w:tcBorders>
                    <w:tl2br w:val="nil"/>
                    <w:tr2bl w:val="nil"/>
                  </w:tcBorders>
                  <w:noWrap w:val="0"/>
                  <w:vAlign w:val="center"/>
                </w:tcPr>
                <w:p w14:paraId="1D7FC5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lang w:val="en-US" w:eastAsia="zh-CN"/>
                    </w:rPr>
                  </w:pPr>
                  <w:r>
                    <w:rPr>
                      <w:rFonts w:hint="eastAsia" w:cs="Times New Roman"/>
                      <w:snapToGrid w:val="0"/>
                      <w:color w:val="auto"/>
                      <w:sz w:val="21"/>
                      <w:szCs w:val="21"/>
                      <w:lang w:val="en-US" w:eastAsia="zh-CN"/>
                    </w:rPr>
                    <w:t>50</w:t>
                  </w:r>
                </w:p>
              </w:tc>
              <w:tc>
                <w:tcPr>
                  <w:tcW w:w="807" w:type="pct"/>
                  <w:tcBorders>
                    <w:tl2br w:val="nil"/>
                    <w:tr2bl w:val="nil"/>
                  </w:tcBorders>
                  <w:noWrap w:val="0"/>
                  <w:vAlign w:val="center"/>
                </w:tcPr>
                <w:p w14:paraId="35A479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c>
                <w:tcPr>
                  <w:tcW w:w="820" w:type="pct"/>
                  <w:tcBorders>
                    <w:tl2br w:val="nil"/>
                    <w:tr2bl w:val="nil"/>
                  </w:tcBorders>
                  <w:noWrap w:val="0"/>
                  <w:vAlign w:val="center"/>
                </w:tcPr>
                <w:p w14:paraId="3405C1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r>
            <w:tr w14:paraId="0E2B9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881" w:type="pct"/>
                  <w:tcBorders>
                    <w:tl2br w:val="nil"/>
                    <w:tr2bl w:val="nil"/>
                  </w:tcBorders>
                  <w:noWrap w:val="0"/>
                  <w:vAlign w:val="center"/>
                </w:tcPr>
                <w:p w14:paraId="4C0436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sz w:val="21"/>
                      <w:szCs w:val="21"/>
                      <w:lang w:val="en-US" w:eastAsia="zh-CN"/>
                    </w:rPr>
                    <w:t>西</w:t>
                  </w:r>
                  <w:r>
                    <w:rPr>
                      <w:rFonts w:hint="default" w:ascii="Times New Roman" w:hAnsi="Times New Roman" w:eastAsia="宋体" w:cs="Times New Roman"/>
                      <w:snapToGrid w:val="0"/>
                      <w:color w:val="auto"/>
                      <w:sz w:val="21"/>
                      <w:szCs w:val="21"/>
                    </w:rPr>
                    <w:t>厂界</w:t>
                  </w:r>
                </w:p>
              </w:tc>
              <w:tc>
                <w:tcPr>
                  <w:tcW w:w="854" w:type="pct"/>
                  <w:tcBorders>
                    <w:tl2br w:val="nil"/>
                    <w:tr2bl w:val="nil"/>
                  </w:tcBorders>
                  <w:noWrap w:val="0"/>
                  <w:vAlign w:val="center"/>
                </w:tcPr>
                <w:p w14:paraId="441396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38</w:t>
                  </w:r>
                </w:p>
              </w:tc>
              <w:tc>
                <w:tcPr>
                  <w:tcW w:w="812" w:type="pct"/>
                  <w:tcBorders>
                    <w:tl2br w:val="nil"/>
                    <w:tr2bl w:val="nil"/>
                  </w:tcBorders>
                  <w:noWrap w:val="0"/>
                  <w:vAlign w:val="center"/>
                </w:tcPr>
                <w:p w14:paraId="35EE7B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60</w:t>
                  </w:r>
                </w:p>
              </w:tc>
              <w:tc>
                <w:tcPr>
                  <w:tcW w:w="823" w:type="pct"/>
                  <w:tcBorders>
                    <w:tl2br w:val="nil"/>
                    <w:tr2bl w:val="nil"/>
                  </w:tcBorders>
                  <w:noWrap w:val="0"/>
                  <w:vAlign w:val="center"/>
                </w:tcPr>
                <w:p w14:paraId="70F903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lang w:val="en-US" w:eastAsia="zh-CN"/>
                    </w:rPr>
                  </w:pPr>
                  <w:r>
                    <w:rPr>
                      <w:rFonts w:hint="eastAsia" w:cs="Times New Roman"/>
                      <w:snapToGrid w:val="0"/>
                      <w:color w:val="auto"/>
                      <w:sz w:val="21"/>
                      <w:szCs w:val="21"/>
                      <w:lang w:val="en-US" w:eastAsia="zh-CN"/>
                    </w:rPr>
                    <w:t>50</w:t>
                  </w:r>
                </w:p>
              </w:tc>
              <w:tc>
                <w:tcPr>
                  <w:tcW w:w="807" w:type="pct"/>
                  <w:tcBorders>
                    <w:tl2br w:val="nil"/>
                    <w:tr2bl w:val="nil"/>
                  </w:tcBorders>
                  <w:noWrap w:val="0"/>
                  <w:vAlign w:val="center"/>
                </w:tcPr>
                <w:p w14:paraId="32C330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c>
                <w:tcPr>
                  <w:tcW w:w="820" w:type="pct"/>
                  <w:tcBorders>
                    <w:tl2br w:val="nil"/>
                    <w:tr2bl w:val="nil"/>
                  </w:tcBorders>
                  <w:noWrap w:val="0"/>
                  <w:vAlign w:val="center"/>
                </w:tcPr>
                <w:p w14:paraId="202498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r>
            <w:tr w14:paraId="2779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81" w:type="pct"/>
                  <w:tcBorders>
                    <w:tl2br w:val="nil"/>
                    <w:tr2bl w:val="nil"/>
                  </w:tcBorders>
                  <w:noWrap w:val="0"/>
                  <w:vAlign w:val="center"/>
                </w:tcPr>
                <w:p w14:paraId="1996A3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北厂界</w:t>
                  </w:r>
                </w:p>
              </w:tc>
              <w:tc>
                <w:tcPr>
                  <w:tcW w:w="854" w:type="pct"/>
                  <w:tcBorders>
                    <w:tl2br w:val="nil"/>
                    <w:tr2bl w:val="nil"/>
                  </w:tcBorders>
                  <w:noWrap w:val="0"/>
                  <w:vAlign w:val="center"/>
                </w:tcPr>
                <w:p w14:paraId="0F1C8F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32</w:t>
                  </w:r>
                </w:p>
              </w:tc>
              <w:tc>
                <w:tcPr>
                  <w:tcW w:w="812" w:type="pct"/>
                  <w:tcBorders>
                    <w:tl2br w:val="nil"/>
                    <w:tr2bl w:val="nil"/>
                  </w:tcBorders>
                  <w:noWrap w:val="0"/>
                  <w:vAlign w:val="center"/>
                </w:tcPr>
                <w:p w14:paraId="41789C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60</w:t>
                  </w:r>
                </w:p>
              </w:tc>
              <w:tc>
                <w:tcPr>
                  <w:tcW w:w="823" w:type="pct"/>
                  <w:tcBorders>
                    <w:tl2br w:val="nil"/>
                    <w:tr2bl w:val="nil"/>
                  </w:tcBorders>
                  <w:noWrap w:val="0"/>
                  <w:vAlign w:val="center"/>
                </w:tcPr>
                <w:p w14:paraId="03966F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lang w:val="en-US" w:eastAsia="zh-CN"/>
                    </w:rPr>
                  </w:pPr>
                  <w:r>
                    <w:rPr>
                      <w:rFonts w:hint="eastAsia" w:cs="Times New Roman"/>
                      <w:snapToGrid w:val="0"/>
                      <w:color w:val="auto"/>
                      <w:sz w:val="21"/>
                      <w:szCs w:val="21"/>
                      <w:lang w:val="en-US" w:eastAsia="zh-CN"/>
                    </w:rPr>
                    <w:t>50</w:t>
                  </w:r>
                </w:p>
              </w:tc>
              <w:tc>
                <w:tcPr>
                  <w:tcW w:w="807" w:type="pct"/>
                  <w:tcBorders>
                    <w:tl2br w:val="nil"/>
                    <w:tr2bl w:val="nil"/>
                  </w:tcBorders>
                  <w:noWrap w:val="0"/>
                  <w:vAlign w:val="center"/>
                </w:tcPr>
                <w:p w14:paraId="2E73C8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c>
                <w:tcPr>
                  <w:tcW w:w="820" w:type="pct"/>
                  <w:tcBorders>
                    <w:tl2br w:val="nil"/>
                    <w:tr2bl w:val="nil"/>
                  </w:tcBorders>
                  <w:noWrap w:val="0"/>
                  <w:vAlign w:val="center"/>
                </w:tcPr>
                <w:p w14:paraId="59F827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r>
          </w:tbl>
          <w:p w14:paraId="41FB5F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rPr>
              <w:t>通过采取以上措施并经过距离衰减后，</w:t>
            </w:r>
            <w:r>
              <w:rPr>
                <w:rFonts w:hint="default" w:eastAsia="Times New Roman" w:cs="Times New Roman"/>
                <w:color w:val="auto"/>
                <w:sz w:val="24"/>
                <w:szCs w:val="24"/>
              </w:rPr>
              <w:t>昼</w:t>
            </w:r>
            <w:r>
              <w:rPr>
                <w:rFonts w:hint="eastAsia" w:eastAsia="宋体" w:cs="Times New Roman"/>
                <w:color w:val="auto"/>
                <w:sz w:val="24"/>
                <w:szCs w:val="24"/>
                <w:lang w:val="en-US" w:eastAsia="zh-CN"/>
              </w:rPr>
              <w:t>间</w:t>
            </w:r>
            <w:r>
              <w:rPr>
                <w:rFonts w:hint="eastAsia" w:cs="Times New Roman"/>
                <w:color w:val="auto"/>
                <w:sz w:val="24"/>
                <w:szCs w:val="24"/>
                <w:lang w:val="en-US" w:eastAsia="zh-CN"/>
              </w:rPr>
              <w:t>、夜间</w:t>
            </w:r>
            <w:r>
              <w:rPr>
                <w:rFonts w:hint="default" w:eastAsia="Times New Roman" w:cs="Times New Roman"/>
                <w:color w:val="auto"/>
                <w:sz w:val="24"/>
                <w:szCs w:val="24"/>
              </w:rPr>
              <w:t>噪声</w:t>
            </w:r>
            <w:r>
              <w:rPr>
                <w:rFonts w:hint="eastAsia" w:eastAsia="宋体" w:cs="Times New Roman"/>
                <w:color w:val="auto"/>
                <w:sz w:val="24"/>
                <w:szCs w:val="24"/>
                <w:lang w:eastAsia="zh-CN"/>
              </w:rPr>
              <w:t>贡献</w:t>
            </w:r>
            <w:r>
              <w:rPr>
                <w:rFonts w:hint="default" w:eastAsia="Times New Roman" w:cs="Times New Roman"/>
                <w:color w:val="auto"/>
                <w:sz w:val="24"/>
                <w:szCs w:val="24"/>
              </w:rPr>
              <w:t>值均可以满足《工业企业厂界环境噪声排放标准》（</w:t>
            </w:r>
            <w:r>
              <w:rPr>
                <w:rFonts w:hint="default" w:ascii="Times New Roman" w:hAnsi="Times New Roman" w:eastAsia="宋体" w:cs="Times New Roman"/>
                <w:snapToGrid w:val="0"/>
                <w:color w:val="auto"/>
                <w:sz w:val="24"/>
                <w:szCs w:val="24"/>
              </w:rPr>
              <w:t>GB12348-2008）</w:t>
            </w:r>
            <w:r>
              <w:rPr>
                <w:rFonts w:hint="eastAsia" w:ascii="Times New Roman" w:hAnsi="Times New Roman" w:eastAsia="宋体" w:cs="Times New Roman"/>
                <w:snapToGrid w:val="0"/>
                <w:color w:val="auto"/>
                <w:sz w:val="24"/>
                <w:szCs w:val="24"/>
              </w:rPr>
              <w:t>2类</w:t>
            </w:r>
            <w:r>
              <w:rPr>
                <w:rFonts w:hint="default" w:ascii="Times New Roman" w:hAnsi="Times New Roman" w:eastAsia="宋体" w:cs="Times New Roman"/>
                <w:snapToGrid w:val="0"/>
                <w:color w:val="auto"/>
                <w:sz w:val="24"/>
                <w:szCs w:val="24"/>
              </w:rPr>
              <w:t>标准要求</w:t>
            </w:r>
            <w:r>
              <w:rPr>
                <w:rFonts w:hint="default" w:ascii="Times New Roman" w:hAnsi="Times New Roman" w:eastAsia="宋体" w:cs="Times New Roman"/>
                <w:snapToGrid w:val="0"/>
                <w:color w:val="auto"/>
                <w:sz w:val="24"/>
                <w:szCs w:val="24"/>
                <w:lang w:val="en-US" w:eastAsia="zh-CN"/>
              </w:rPr>
              <w:t>，</w:t>
            </w:r>
            <w:r>
              <w:rPr>
                <w:rFonts w:hint="eastAsia" w:ascii="Times New Roman" w:hAnsi="Times New Roman" w:eastAsia="宋体" w:cs="Times New Roman"/>
                <w:snapToGrid w:val="0"/>
                <w:color w:val="auto"/>
                <w:sz w:val="24"/>
                <w:szCs w:val="24"/>
                <w:lang w:val="en-US" w:eastAsia="zh-CN"/>
              </w:rPr>
              <w:t>噪声排放</w:t>
            </w:r>
            <w:r>
              <w:rPr>
                <w:rFonts w:hint="default" w:ascii="Times New Roman" w:hAnsi="Times New Roman" w:eastAsia="宋体" w:cs="Times New Roman"/>
                <w:snapToGrid w:val="0"/>
                <w:color w:val="auto"/>
                <w:sz w:val="24"/>
                <w:szCs w:val="24"/>
                <w:lang w:eastAsia="zh-CN"/>
              </w:rPr>
              <w:t>对周围环境影响</w:t>
            </w:r>
            <w:r>
              <w:rPr>
                <w:rFonts w:hint="eastAsia" w:ascii="Times New Roman" w:hAnsi="Times New Roman" w:eastAsia="宋体" w:cs="Times New Roman"/>
                <w:snapToGrid w:val="0"/>
                <w:color w:val="auto"/>
                <w:sz w:val="24"/>
                <w:szCs w:val="24"/>
                <w:lang w:val="en-US" w:eastAsia="zh-CN"/>
              </w:rPr>
              <w:t>较</w:t>
            </w:r>
            <w:r>
              <w:rPr>
                <w:rFonts w:hint="default" w:ascii="Times New Roman" w:hAnsi="Times New Roman" w:eastAsia="宋体" w:cs="Times New Roman"/>
                <w:snapToGrid w:val="0"/>
                <w:color w:val="auto"/>
                <w:sz w:val="24"/>
                <w:szCs w:val="24"/>
                <w:lang w:eastAsia="zh-CN"/>
              </w:rPr>
              <w:t>小</w:t>
            </w:r>
            <w:r>
              <w:rPr>
                <w:rFonts w:hint="default" w:ascii="Times New Roman" w:hAnsi="Times New Roman" w:eastAsia="宋体" w:cs="Times New Roman"/>
                <w:snapToGrid w:val="0"/>
                <w:color w:val="auto"/>
                <w:sz w:val="24"/>
                <w:szCs w:val="24"/>
                <w:lang w:val="en-US" w:eastAsia="zh-CN"/>
              </w:rPr>
              <w:t>。</w:t>
            </w:r>
          </w:p>
          <w:p w14:paraId="214A103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val="0"/>
                <w:color w:val="auto"/>
                <w:sz w:val="24"/>
                <w:szCs w:val="22"/>
                <w:lang w:val="en-US" w:eastAsia="zh-CN"/>
              </w:rPr>
            </w:pPr>
            <w:r>
              <w:rPr>
                <w:rFonts w:hint="default" w:ascii="Times New Roman" w:hAnsi="Times New Roman" w:eastAsia="宋体" w:cs="Times New Roman"/>
                <w:snapToGrid w:val="0"/>
                <w:color w:val="auto"/>
                <w:sz w:val="24"/>
                <w:szCs w:val="22"/>
                <w:lang w:val="en-US" w:eastAsia="zh-CN"/>
              </w:rPr>
              <w:t>监测计划</w:t>
            </w:r>
          </w:p>
          <w:p w14:paraId="3A4CA8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val="0"/>
                <w:color w:val="auto"/>
                <w:sz w:val="24"/>
                <w:szCs w:val="22"/>
                <w:lang w:val="en-US" w:eastAsia="zh-CN"/>
              </w:rPr>
            </w:pPr>
            <w:r>
              <w:rPr>
                <w:rFonts w:hint="default" w:ascii="Times New Roman" w:hAnsi="Times New Roman" w:eastAsia="宋体" w:cs="Times New Roman"/>
                <w:snapToGrid w:val="0"/>
                <w:color w:val="auto"/>
                <w:sz w:val="24"/>
                <w:szCs w:val="22"/>
                <w:lang w:val="en-US" w:eastAsia="zh-CN"/>
              </w:rPr>
              <w:t>项目噪声监测计划见下表。</w:t>
            </w:r>
          </w:p>
          <w:p w14:paraId="2FA49F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napToGrid w:val="0"/>
                <w:color w:val="auto"/>
                <w:sz w:val="24"/>
                <w:szCs w:val="22"/>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 xml:space="preserve">9  </w:t>
            </w:r>
            <w:r>
              <w:rPr>
                <w:rFonts w:hint="default" w:ascii="Times New Roman" w:hAnsi="Times New Roman" w:eastAsia="宋体" w:cs="Times New Roman"/>
                <w:b/>
                <w:bCs w:val="0"/>
                <w:color w:val="auto"/>
                <w:kern w:val="2"/>
                <w:sz w:val="21"/>
                <w:szCs w:val="21"/>
                <w:lang w:val="en-US" w:eastAsia="zh-CN" w:bidi="ar-SA"/>
              </w:rPr>
              <w:t xml:space="preserve">  噪声监测计划表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891"/>
              <w:gridCol w:w="1784"/>
              <w:gridCol w:w="967"/>
              <w:gridCol w:w="1911"/>
              <w:gridCol w:w="1614"/>
            </w:tblGrid>
            <w:tr w14:paraId="4E1D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pct"/>
                  <w:tcBorders>
                    <w:tl2br w:val="nil"/>
                    <w:tr2bl w:val="nil"/>
                  </w:tcBorders>
                  <w:noWrap w:val="0"/>
                  <w:vAlign w:val="center"/>
                </w:tcPr>
                <w:p w14:paraId="2EF59E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污染</w:t>
                  </w:r>
                  <w:r>
                    <w:rPr>
                      <w:rFonts w:hint="default" w:ascii="Times New Roman" w:hAnsi="Times New Roman" w:eastAsia="宋体" w:cs="Times New Roman"/>
                      <w:color w:val="auto"/>
                      <w:sz w:val="21"/>
                      <w:szCs w:val="21"/>
                      <w:lang w:eastAsia="zh-CN"/>
                    </w:rPr>
                    <w:t>物种类</w:t>
                  </w:r>
                </w:p>
              </w:tc>
              <w:tc>
                <w:tcPr>
                  <w:tcW w:w="530" w:type="pct"/>
                  <w:tcBorders>
                    <w:tl2br w:val="nil"/>
                    <w:tr2bl w:val="nil"/>
                  </w:tcBorders>
                  <w:noWrap w:val="0"/>
                  <w:vAlign w:val="center"/>
                </w:tcPr>
                <w:p w14:paraId="167B8C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监测项目</w:t>
                  </w:r>
                </w:p>
              </w:tc>
              <w:tc>
                <w:tcPr>
                  <w:tcW w:w="1061" w:type="pct"/>
                  <w:tcBorders>
                    <w:tl2br w:val="nil"/>
                    <w:tr2bl w:val="nil"/>
                  </w:tcBorders>
                  <w:noWrap w:val="0"/>
                  <w:vAlign w:val="center"/>
                </w:tcPr>
                <w:p w14:paraId="57B379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监测点位置</w:t>
                  </w:r>
                </w:p>
              </w:tc>
              <w:tc>
                <w:tcPr>
                  <w:tcW w:w="575" w:type="pct"/>
                  <w:tcBorders>
                    <w:tl2br w:val="nil"/>
                    <w:tr2bl w:val="nil"/>
                  </w:tcBorders>
                  <w:noWrap w:val="0"/>
                  <w:vAlign w:val="center"/>
                </w:tcPr>
                <w:p w14:paraId="68FEE5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w:t>
                  </w:r>
                </w:p>
                <w:p w14:paraId="537D63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点数</w:t>
                  </w:r>
                </w:p>
              </w:tc>
              <w:tc>
                <w:tcPr>
                  <w:tcW w:w="1137" w:type="pct"/>
                  <w:tcBorders>
                    <w:tl2br w:val="nil"/>
                    <w:tr2bl w:val="nil"/>
                  </w:tcBorders>
                  <w:noWrap w:val="0"/>
                  <w:vAlign w:val="center"/>
                </w:tcPr>
                <w:p w14:paraId="068366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监测频率</w:t>
                  </w:r>
                </w:p>
              </w:tc>
              <w:tc>
                <w:tcPr>
                  <w:tcW w:w="960" w:type="pct"/>
                  <w:tcBorders>
                    <w:tl2br w:val="nil"/>
                    <w:tr2bl w:val="nil"/>
                  </w:tcBorders>
                  <w:noWrap w:val="0"/>
                  <w:vAlign w:val="center"/>
                </w:tcPr>
                <w:p w14:paraId="3B0C1C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备注</w:t>
                  </w:r>
                </w:p>
              </w:tc>
            </w:tr>
            <w:tr w14:paraId="4DD4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pct"/>
                  <w:tcBorders>
                    <w:tl2br w:val="nil"/>
                    <w:tr2bl w:val="nil"/>
                  </w:tcBorders>
                  <w:noWrap w:val="0"/>
                  <w:vAlign w:val="center"/>
                </w:tcPr>
                <w:p w14:paraId="21E67F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厂界噪声</w:t>
                  </w:r>
                </w:p>
              </w:tc>
              <w:tc>
                <w:tcPr>
                  <w:tcW w:w="530" w:type="pct"/>
                  <w:tcBorders>
                    <w:tl2br w:val="nil"/>
                    <w:tr2bl w:val="nil"/>
                  </w:tcBorders>
                  <w:noWrap w:val="0"/>
                  <w:vAlign w:val="center"/>
                </w:tcPr>
                <w:p w14:paraId="5860F9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Leq(A)</w:t>
                  </w:r>
                </w:p>
              </w:tc>
              <w:tc>
                <w:tcPr>
                  <w:tcW w:w="1061" w:type="pct"/>
                  <w:tcBorders>
                    <w:tl2br w:val="nil"/>
                    <w:tr2bl w:val="nil"/>
                  </w:tcBorders>
                  <w:noWrap w:val="0"/>
                  <w:vAlign w:val="center"/>
                </w:tcPr>
                <w:p w14:paraId="10F8A48B">
                  <w:pPr>
                    <w:keepNext w:val="0"/>
                    <w:keepLines w:val="0"/>
                    <w:pageBreakBefore w:val="0"/>
                    <w:widowControl w:val="0"/>
                    <w:kinsoku/>
                    <w:wordWrap/>
                    <w:overflowPunct/>
                    <w:topLinePunct w:val="0"/>
                    <w:autoSpaceDE/>
                    <w:autoSpaceDN/>
                    <w:bidi w:val="0"/>
                    <w:adjustRightInd w:val="0"/>
                    <w:snapToGrid w:val="0"/>
                    <w:spacing w:line="240" w:lineRule="auto"/>
                    <w:ind w:left="-85" w:leftChars="-58" w:right="-74" w:rightChars="-31" w:hanging="54" w:hangingChars="26"/>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eastAsia="zh-CN"/>
                    </w:rPr>
                    <w:t>锅炉房</w:t>
                  </w:r>
                  <w:r>
                    <w:rPr>
                      <w:rFonts w:hint="default" w:ascii="Times New Roman" w:hAnsi="Times New Roman" w:eastAsia="宋体" w:cs="Times New Roman"/>
                      <w:color w:val="auto"/>
                      <w:sz w:val="21"/>
                      <w:szCs w:val="21"/>
                      <w:lang w:eastAsia="zh-CN"/>
                    </w:rPr>
                    <w:t>厂</w:t>
                  </w:r>
                  <w:r>
                    <w:rPr>
                      <w:rFonts w:hint="default" w:ascii="Times New Roman" w:hAnsi="Times New Roman" w:eastAsia="宋体" w:cs="Times New Roman"/>
                      <w:color w:val="auto"/>
                      <w:sz w:val="21"/>
                      <w:szCs w:val="21"/>
                    </w:rPr>
                    <w:t>界四周</w:t>
                  </w:r>
                </w:p>
              </w:tc>
              <w:tc>
                <w:tcPr>
                  <w:tcW w:w="575" w:type="pct"/>
                  <w:tcBorders>
                    <w:tl2br w:val="nil"/>
                    <w:tr2bl w:val="nil"/>
                  </w:tcBorders>
                  <w:noWrap w:val="0"/>
                  <w:vAlign w:val="center"/>
                </w:tcPr>
                <w:p w14:paraId="544FB8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4个</w:t>
                  </w:r>
                </w:p>
              </w:tc>
              <w:tc>
                <w:tcPr>
                  <w:tcW w:w="1137" w:type="pct"/>
                  <w:tcBorders>
                    <w:tl2br w:val="nil"/>
                    <w:tr2bl w:val="nil"/>
                  </w:tcBorders>
                  <w:noWrap w:val="0"/>
                  <w:vAlign w:val="center"/>
                </w:tcPr>
                <w:p w14:paraId="005336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每季度1次，每次</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天（昼、夜各1次）</w:t>
                  </w:r>
                </w:p>
              </w:tc>
              <w:tc>
                <w:tcPr>
                  <w:tcW w:w="960" w:type="pct"/>
                  <w:tcBorders>
                    <w:tl2br w:val="nil"/>
                    <w:tr2bl w:val="nil"/>
                  </w:tcBorders>
                  <w:noWrap w:val="0"/>
                  <w:vAlign w:val="center"/>
                </w:tcPr>
                <w:p w14:paraId="523109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采暖季监测</w:t>
                  </w:r>
                </w:p>
              </w:tc>
            </w:tr>
          </w:tbl>
          <w:p w14:paraId="0C3ECF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b/>
                <w:bCs/>
                <w:color w:val="auto"/>
                <w:sz w:val="24"/>
                <w:highlight w:val="none"/>
                <w:lang w:val="en-US" w:eastAsia="zh-CN"/>
              </w:rPr>
              <w:t>四</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eastAsia="zh-CN"/>
              </w:rPr>
              <w:t>运营期</w:t>
            </w:r>
            <w:r>
              <w:rPr>
                <w:rFonts w:hint="default" w:ascii="Times New Roman" w:hAnsi="Times New Roman" w:eastAsia="宋体" w:cs="Times New Roman"/>
                <w:b/>
                <w:bCs/>
                <w:color w:val="auto"/>
                <w:sz w:val="24"/>
                <w:highlight w:val="none"/>
              </w:rPr>
              <w:t>固体废物</w:t>
            </w:r>
            <w:r>
              <w:rPr>
                <w:rFonts w:hint="default" w:ascii="Times New Roman" w:hAnsi="Times New Roman" w:eastAsia="宋体" w:cs="Times New Roman"/>
                <w:b/>
                <w:bCs/>
                <w:color w:val="auto"/>
                <w:sz w:val="24"/>
                <w:highlight w:val="none"/>
                <w:lang w:eastAsia="zh-CN"/>
              </w:rPr>
              <w:t>环境影响和</w:t>
            </w:r>
            <w:r>
              <w:rPr>
                <w:rFonts w:hint="default" w:ascii="Times New Roman" w:hAnsi="Times New Roman" w:eastAsia="宋体" w:cs="Times New Roman"/>
                <w:b/>
                <w:bCs/>
                <w:color w:val="auto"/>
                <w:sz w:val="24"/>
                <w:szCs w:val="24"/>
                <w:highlight w:val="none"/>
                <w:lang w:eastAsia="zh-CN"/>
              </w:rPr>
              <w:t>保护</w:t>
            </w:r>
            <w:r>
              <w:rPr>
                <w:rFonts w:hint="default" w:ascii="Times New Roman" w:hAnsi="Times New Roman" w:eastAsia="宋体" w:cs="Times New Roman"/>
                <w:b/>
                <w:bCs/>
                <w:color w:val="auto"/>
                <w:sz w:val="24"/>
                <w:szCs w:val="24"/>
                <w:highlight w:val="none"/>
              </w:rPr>
              <w:t>措施</w:t>
            </w:r>
          </w:p>
          <w:p w14:paraId="56F6825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w:t>
            </w:r>
            <w:r>
              <w:rPr>
                <w:rFonts w:hint="eastAsia" w:cs="Times New Roman"/>
                <w:b w:val="0"/>
                <w:bCs w:val="0"/>
                <w:color w:val="auto"/>
                <w:kern w:val="2"/>
                <w:sz w:val="24"/>
                <w:szCs w:val="24"/>
                <w:lang w:val="en-US" w:eastAsia="zh-CN" w:bidi="ar-SA"/>
              </w:rPr>
              <w:t>不新增劳动定员，无生活垃圾产生。项目</w:t>
            </w:r>
            <w:r>
              <w:rPr>
                <w:rFonts w:hint="eastAsia" w:ascii="Times New Roman" w:hAnsi="Times New Roman" w:eastAsia="宋体" w:cs="Times New Roman"/>
                <w:b w:val="0"/>
                <w:bCs w:val="0"/>
                <w:color w:val="auto"/>
                <w:kern w:val="2"/>
                <w:sz w:val="24"/>
                <w:szCs w:val="24"/>
                <w:lang w:val="en-US" w:eastAsia="zh-CN" w:bidi="ar-SA"/>
              </w:rPr>
              <w:t>锅炉房软水制备系统采用钠离子交换器，软水装置离子交换树脂每年</w:t>
            </w:r>
            <w:r>
              <w:rPr>
                <w:rFonts w:hint="eastAsia" w:cs="Times New Roman"/>
                <w:b w:val="0"/>
                <w:bCs w:val="0"/>
                <w:color w:val="auto"/>
                <w:kern w:val="2"/>
                <w:sz w:val="24"/>
                <w:szCs w:val="24"/>
                <w:lang w:val="en-US" w:eastAsia="zh-CN" w:bidi="ar-SA"/>
              </w:rPr>
              <w:t>迁建</w:t>
            </w:r>
            <w:r>
              <w:rPr>
                <w:rFonts w:hint="eastAsia" w:ascii="Times New Roman" w:hAnsi="Times New Roman" w:eastAsia="宋体" w:cs="Times New Roman"/>
                <w:b w:val="0"/>
                <w:bCs w:val="0"/>
                <w:color w:val="auto"/>
                <w:kern w:val="2"/>
                <w:sz w:val="24"/>
                <w:szCs w:val="24"/>
                <w:lang w:val="en-US" w:eastAsia="zh-CN" w:bidi="ar-SA"/>
              </w:rPr>
              <w:t>一次，产生量为</w:t>
            </w:r>
            <w:r>
              <w:rPr>
                <w:rFonts w:hint="default" w:ascii="Times New Roman" w:hAnsi="Times New Roman" w:eastAsia="宋体" w:cs="Times New Roman"/>
                <w:b w:val="0"/>
                <w:bCs w:val="0"/>
                <w:color w:val="auto"/>
                <w:kern w:val="2"/>
                <w:sz w:val="24"/>
                <w:szCs w:val="24"/>
                <w:lang w:val="en-US" w:eastAsia="zh-CN" w:bidi="ar-SA"/>
              </w:rPr>
              <w:t>0.</w:t>
            </w:r>
            <w:r>
              <w:rPr>
                <w:rFonts w:hint="eastAsia" w:cs="Times New Roman"/>
                <w:b w:val="0"/>
                <w:bCs w:val="0"/>
                <w:color w:val="auto"/>
                <w:kern w:val="2"/>
                <w:sz w:val="24"/>
                <w:szCs w:val="24"/>
                <w:lang w:val="en-US" w:eastAsia="zh-CN" w:bidi="ar-SA"/>
              </w:rPr>
              <w:t>4</w:t>
            </w:r>
            <w:r>
              <w:rPr>
                <w:rFonts w:hint="default" w:ascii="Times New Roman" w:hAnsi="Times New Roman" w:eastAsia="宋体" w:cs="Times New Roman"/>
                <w:b w:val="0"/>
                <w:bCs w:val="0"/>
                <w:color w:val="auto"/>
                <w:kern w:val="2"/>
                <w:sz w:val="24"/>
                <w:szCs w:val="24"/>
                <w:lang w:val="en-US" w:eastAsia="zh-CN" w:bidi="ar-SA"/>
              </w:rPr>
              <w:t>t/a</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属于</w:t>
            </w:r>
            <w:r>
              <w:rPr>
                <w:rFonts w:hint="eastAsia" w:ascii="Times New Roman" w:hAnsi="Times New Roman" w:eastAsia="宋体" w:cs="Times New Roman"/>
                <w:b w:val="0"/>
                <w:bCs w:val="0"/>
                <w:color w:val="auto"/>
                <w:kern w:val="2"/>
                <w:sz w:val="24"/>
                <w:szCs w:val="24"/>
                <w:lang w:val="en-US" w:eastAsia="zh-CN" w:bidi="ar-SA"/>
              </w:rPr>
              <w:t>一般工业固体废物。废离子交换树脂由厂家定期进行</w:t>
            </w:r>
            <w:r>
              <w:rPr>
                <w:rFonts w:hint="eastAsia" w:cs="Times New Roman"/>
                <w:b w:val="0"/>
                <w:bCs w:val="0"/>
                <w:color w:val="auto"/>
                <w:kern w:val="2"/>
                <w:sz w:val="24"/>
                <w:szCs w:val="24"/>
                <w:lang w:val="en-US" w:eastAsia="zh-CN" w:bidi="ar-SA"/>
              </w:rPr>
              <w:t>更换回收</w:t>
            </w:r>
            <w:r>
              <w:rPr>
                <w:rFonts w:hint="eastAsia" w:ascii="Times New Roman" w:hAnsi="Times New Roman" w:eastAsia="宋体" w:cs="Times New Roman"/>
                <w:b w:val="0"/>
                <w:bCs w:val="0"/>
                <w:color w:val="auto"/>
                <w:kern w:val="2"/>
                <w:sz w:val="24"/>
                <w:szCs w:val="24"/>
                <w:lang w:val="en-US" w:eastAsia="zh-CN" w:bidi="ar-SA"/>
              </w:rPr>
              <w:t>，不在厂区暂存，对区域环境影响不大</w:t>
            </w:r>
            <w:r>
              <w:rPr>
                <w:rFonts w:hint="eastAsia" w:cs="Times New Roman"/>
                <w:b w:val="0"/>
                <w:bCs w:val="0"/>
                <w:color w:val="auto"/>
                <w:kern w:val="2"/>
                <w:sz w:val="24"/>
                <w:szCs w:val="24"/>
                <w:lang w:val="en-US" w:eastAsia="zh-CN" w:bidi="ar-SA"/>
              </w:rPr>
              <w:t>。</w:t>
            </w:r>
          </w:p>
          <w:p w14:paraId="0E6AB94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b/>
                <w:bCs/>
                <w:color w:val="auto"/>
                <w:sz w:val="24"/>
                <w:lang w:eastAsia="zh-CN"/>
              </w:rPr>
              <w:t>五</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运营期地下水、土壤环境影响和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28152D86">
            <w:pPr>
              <w:pStyle w:val="10"/>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废水经管道收集在排污罐排入市政污水管网，进入靖边县污水处理厂处理达标后排放。废气主要污染因子为颗粒物、二氧化硫、氮氧化物，不会引起土壤物理、化学、生物等方面特性的改变，在采取地面硬化等措施后对地下水及土壤污染影响较小。</w:t>
            </w:r>
          </w:p>
          <w:p w14:paraId="6E328C28">
            <w:pPr>
              <w:pStyle w:val="10"/>
              <w:keepNext/>
              <w:keepLines/>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六、运营期生态环境影响和保护措施</w:t>
            </w:r>
          </w:p>
          <w:p w14:paraId="546EB1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占地为建设用地，运营期对生态环境影响较小</w:t>
            </w:r>
            <w:r>
              <w:rPr>
                <w:rFonts w:hint="eastAsia" w:ascii="Times New Roman" w:hAnsi="Times New Roman" w:eastAsia="宋体" w:cs="Times New Roman"/>
                <w:color w:val="auto"/>
                <w:sz w:val="24"/>
                <w:szCs w:val="24"/>
                <w:lang w:val="en-US" w:eastAsia="zh-CN"/>
              </w:rPr>
              <w:t>。</w:t>
            </w:r>
          </w:p>
          <w:p w14:paraId="5CA1B0EB">
            <w:pPr>
              <w:pStyle w:val="63"/>
              <w:keepNext w:val="0"/>
              <w:keepLines w:val="0"/>
              <w:pageBreakBefore w:val="0"/>
              <w:kinsoku/>
              <w:wordWrap/>
              <w:overflowPunct/>
              <w:topLinePunct w:val="0"/>
              <w:autoSpaceDE/>
              <w:autoSpaceDN/>
              <w:bidi w:val="0"/>
              <w:adjustRightInd w:val="0"/>
              <w:snapToGrid w:val="0"/>
              <w:spacing w:line="360" w:lineRule="auto"/>
              <w:ind w:right="0" w:firstLine="482" w:firstLineChars="200"/>
              <w:rPr>
                <w:rFonts w:hint="default" w:ascii="Times New Roman" w:hAnsi="Times New Roman" w:eastAsia="宋体" w:cs="Times New Roman"/>
                <w:b/>
                <w:bCs/>
                <w:snapToGrid/>
                <w:color w:val="auto"/>
                <w:kern w:val="2"/>
                <w:sz w:val="24"/>
                <w:szCs w:val="24"/>
                <w:lang w:val="en-US" w:eastAsia="zh-CN" w:bidi="ar-SA"/>
              </w:rPr>
            </w:pPr>
            <w:r>
              <w:rPr>
                <w:rFonts w:hint="default" w:ascii="Times New Roman" w:hAnsi="Times New Roman" w:eastAsia="宋体" w:cs="Times New Roman"/>
                <w:b/>
                <w:bCs/>
                <w:snapToGrid/>
                <w:color w:val="auto"/>
                <w:kern w:val="2"/>
                <w:sz w:val="24"/>
                <w:szCs w:val="24"/>
                <w:lang w:val="en-US" w:eastAsia="zh-CN" w:bidi="ar-SA"/>
              </w:rPr>
              <w:t>七、环境风险分析</w:t>
            </w:r>
            <w:r>
              <w:rPr>
                <w:rFonts w:hint="eastAsia" w:cs="Times New Roman"/>
                <w:b/>
                <w:bCs/>
                <w:snapToGrid/>
                <w:color w:val="auto"/>
                <w:kern w:val="2"/>
                <w:sz w:val="24"/>
                <w:szCs w:val="24"/>
                <w:lang w:val="en-US" w:eastAsia="zh-CN" w:bidi="ar-SA"/>
              </w:rPr>
              <w:t xml:space="preserve"> </w:t>
            </w:r>
          </w:p>
          <w:p w14:paraId="08B3190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1</w:t>
            </w:r>
            <w:r>
              <w:rPr>
                <w:rFonts w:hint="eastAsia" w:ascii="Times New Roman" w:hAnsi="Times New Roman" w:eastAsia="宋体" w:cs="Times New Roman"/>
                <w:b w:val="0"/>
                <w:bCs w:val="0"/>
                <w:color w:val="auto"/>
                <w:kern w:val="2"/>
                <w:sz w:val="24"/>
                <w:szCs w:val="24"/>
                <w:lang w:val="en-US" w:eastAsia="zh-CN" w:bidi="ar-SA"/>
              </w:rPr>
              <w:t xml:space="preserve">）风险调查 </w:t>
            </w:r>
          </w:p>
          <w:p w14:paraId="52243D4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根据《危险化学品重大危险源辨识》（</w:t>
            </w:r>
            <w:r>
              <w:rPr>
                <w:rFonts w:hint="default" w:ascii="Times New Roman" w:hAnsi="Times New Roman" w:eastAsia="宋体" w:cs="Times New Roman"/>
                <w:b w:val="0"/>
                <w:bCs w:val="0"/>
                <w:color w:val="auto"/>
                <w:kern w:val="2"/>
                <w:sz w:val="24"/>
                <w:szCs w:val="24"/>
                <w:lang w:val="en-US" w:eastAsia="zh-CN" w:bidi="ar-SA"/>
              </w:rPr>
              <w:t>GB18218-2018</w:t>
            </w:r>
            <w:r>
              <w:rPr>
                <w:rFonts w:hint="eastAsia" w:ascii="Times New Roman" w:hAnsi="Times New Roman" w:eastAsia="宋体" w:cs="Times New Roman"/>
                <w:b w:val="0"/>
                <w:bCs w:val="0"/>
                <w:color w:val="auto"/>
                <w:kern w:val="2"/>
                <w:sz w:val="24"/>
                <w:szCs w:val="24"/>
                <w:lang w:val="en-US" w:eastAsia="zh-CN" w:bidi="ar-SA"/>
              </w:rPr>
              <w:t>）及《建设项目环境风险评价技术导则》（</w:t>
            </w:r>
            <w:r>
              <w:rPr>
                <w:rFonts w:hint="default" w:ascii="Times New Roman" w:hAnsi="Times New Roman" w:eastAsia="宋体" w:cs="Times New Roman"/>
                <w:b w:val="0"/>
                <w:bCs w:val="0"/>
                <w:color w:val="auto"/>
                <w:kern w:val="2"/>
                <w:sz w:val="24"/>
                <w:szCs w:val="24"/>
                <w:lang w:val="en-US" w:eastAsia="zh-CN" w:bidi="ar-SA"/>
              </w:rPr>
              <w:t>HJ169-2018</w:t>
            </w:r>
            <w:r>
              <w:rPr>
                <w:rFonts w:hint="eastAsia" w:ascii="Times New Roman" w:hAnsi="Times New Roman" w:eastAsia="宋体" w:cs="Times New Roman"/>
                <w:b w:val="0"/>
                <w:bCs w:val="0"/>
                <w:color w:val="auto"/>
                <w:kern w:val="2"/>
                <w:sz w:val="24"/>
                <w:szCs w:val="24"/>
                <w:lang w:val="en-US" w:eastAsia="zh-CN" w:bidi="ar-SA"/>
              </w:rPr>
              <w:t>）标准所列物质，本项目涉及的风险物质主要为天然气（主要成分为甲烷），属危险化学品，临界量为</w:t>
            </w:r>
            <w:r>
              <w:rPr>
                <w:rFonts w:hint="default" w:ascii="Times New Roman" w:hAnsi="Times New Roman" w:eastAsia="宋体" w:cs="Times New Roman"/>
                <w:b w:val="0"/>
                <w:bCs w:val="0"/>
                <w:color w:val="auto"/>
                <w:kern w:val="2"/>
                <w:sz w:val="24"/>
                <w:szCs w:val="24"/>
                <w:lang w:val="en-US" w:eastAsia="zh-CN" w:bidi="ar-SA"/>
              </w:rPr>
              <w:t>10t</w:t>
            </w:r>
            <w:r>
              <w:rPr>
                <w:rFonts w:hint="eastAsia" w:ascii="Times New Roman" w:hAnsi="Times New Roman" w:eastAsia="宋体" w:cs="Times New Roman"/>
                <w:b w:val="0"/>
                <w:bCs w:val="0"/>
                <w:color w:val="auto"/>
                <w:kern w:val="2"/>
                <w:sz w:val="24"/>
                <w:szCs w:val="24"/>
                <w:lang w:val="en-US" w:eastAsia="zh-CN" w:bidi="ar-SA"/>
              </w:rPr>
              <w:t>。</w:t>
            </w:r>
          </w:p>
          <w:p w14:paraId="51D6B1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表</w:t>
            </w:r>
            <w:r>
              <w:rPr>
                <w:rFonts w:hint="eastAsia" w:ascii="Times New Roman" w:hAnsi="Times New Roman" w:eastAsia="宋体" w:cs="Times New Roman"/>
                <w:b/>
                <w:bCs w:val="0"/>
                <w:color w:val="auto"/>
                <w:kern w:val="2"/>
                <w:sz w:val="21"/>
                <w:szCs w:val="21"/>
                <w:lang w:val="en-US" w:eastAsia="zh-CN" w:bidi="ar-SA"/>
              </w:rPr>
              <w:t>4-</w:t>
            </w:r>
            <w:r>
              <w:rPr>
                <w:rFonts w:hint="eastAsia" w:cs="Times New Roman"/>
                <w:b/>
                <w:bCs w:val="0"/>
                <w:color w:val="auto"/>
                <w:kern w:val="2"/>
                <w:sz w:val="21"/>
                <w:szCs w:val="21"/>
                <w:lang w:val="en-US" w:eastAsia="zh-CN" w:bidi="ar-SA"/>
              </w:rPr>
              <w:t>10</w:t>
            </w:r>
            <w:r>
              <w:rPr>
                <w:rFonts w:hint="default" w:ascii="Times New Roman" w:hAnsi="Times New Roman" w:eastAsia="宋体" w:cs="Times New Roman"/>
                <w:b/>
                <w:bCs w:val="0"/>
                <w:color w:val="auto"/>
                <w:kern w:val="2"/>
                <w:sz w:val="21"/>
                <w:szCs w:val="21"/>
                <w:lang w:val="en-US" w:eastAsia="zh-CN" w:bidi="ar-SA"/>
              </w:rPr>
              <w:t xml:space="preserve">   </w:t>
            </w:r>
            <w:r>
              <w:rPr>
                <w:rFonts w:hint="eastAsia" w:ascii="Times New Roman" w:hAnsi="Times New Roman" w:eastAsia="宋体" w:cs="Times New Roman"/>
                <w:b/>
                <w:bCs w:val="0"/>
                <w:color w:val="auto"/>
                <w:kern w:val="2"/>
                <w:sz w:val="21"/>
                <w:szCs w:val="21"/>
                <w:lang w:val="en-US" w:eastAsia="zh-CN" w:bidi="ar-SA"/>
              </w:rPr>
              <w:t>甲烷</w:t>
            </w:r>
            <w:r>
              <w:rPr>
                <w:rFonts w:hint="default" w:ascii="Times New Roman" w:hAnsi="Times New Roman" w:eastAsia="宋体" w:cs="Times New Roman"/>
                <w:b/>
                <w:bCs w:val="0"/>
                <w:color w:val="auto"/>
                <w:kern w:val="2"/>
                <w:sz w:val="21"/>
                <w:szCs w:val="21"/>
                <w:lang w:val="en-US" w:eastAsia="zh-CN" w:bidi="ar-SA"/>
              </w:rPr>
              <w:t>的理化性质和危险特性</w:t>
            </w:r>
          </w:p>
          <w:tbl>
            <w:tblPr>
              <w:tblStyle w:val="30"/>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2338"/>
              <w:gridCol w:w="616"/>
              <w:gridCol w:w="533"/>
              <w:gridCol w:w="1231"/>
              <w:gridCol w:w="1063"/>
              <w:gridCol w:w="3008"/>
            </w:tblGrid>
            <w:tr w14:paraId="26D1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center"/>
                </w:tcPr>
                <w:p w14:paraId="02C3E6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标识</w:t>
                  </w:r>
                </w:p>
              </w:tc>
              <w:tc>
                <w:tcPr>
                  <w:tcW w:w="3487" w:type="dxa"/>
                  <w:gridSpan w:val="3"/>
                  <w:tcBorders>
                    <w:top w:val="single" w:color="auto" w:sz="4" w:space="0"/>
                    <w:left w:val="single" w:color="auto" w:sz="4" w:space="0"/>
                    <w:bottom w:val="single" w:color="auto" w:sz="4" w:space="0"/>
                    <w:right w:val="single" w:color="auto" w:sz="4" w:space="0"/>
                  </w:tcBorders>
                  <w:noWrap w:val="0"/>
                  <w:vAlign w:val="top"/>
                </w:tcPr>
                <w:p w14:paraId="3BBBEC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中文名：天然气</w:t>
                  </w:r>
                  <w:r>
                    <w:rPr>
                      <w:rFonts w:hint="default" w:ascii="Times New Roman" w:hAnsi="Times New Roman" w:eastAsia="宋体" w:cs="Times New Roman"/>
                      <w:color w:val="auto"/>
                      <w:sz w:val="21"/>
                      <w:szCs w:val="21"/>
                      <w:lang w:eastAsia="zh-CN"/>
                    </w:rPr>
                    <w:t>、液化气</w:t>
                  </w:r>
                </w:p>
              </w:tc>
              <w:tc>
                <w:tcPr>
                  <w:tcW w:w="5302" w:type="dxa"/>
                  <w:gridSpan w:val="3"/>
                  <w:tcBorders>
                    <w:top w:val="single" w:color="auto" w:sz="4" w:space="0"/>
                    <w:left w:val="single" w:color="auto" w:sz="4" w:space="0"/>
                    <w:bottom w:val="single" w:color="auto" w:sz="4" w:space="0"/>
                    <w:right w:val="single" w:color="auto" w:sz="4" w:space="0"/>
                  </w:tcBorders>
                  <w:noWrap w:val="0"/>
                  <w:vAlign w:val="top"/>
                </w:tcPr>
                <w:p w14:paraId="256765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英文名：methane Marsh gas</w:t>
                  </w:r>
                </w:p>
              </w:tc>
            </w:tr>
            <w:tr w14:paraId="4F24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07F9E0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7EF108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分子式：CH</w:t>
                  </w:r>
                  <w:r>
                    <w:rPr>
                      <w:rFonts w:hint="default" w:ascii="Times New Roman" w:hAnsi="Times New Roman" w:eastAsia="宋体" w:cs="Times New Roman"/>
                      <w:color w:val="auto"/>
                      <w:sz w:val="21"/>
                      <w:szCs w:val="21"/>
                      <w:vertAlign w:val="subscript"/>
                    </w:rPr>
                    <w:t>4</w:t>
                  </w:r>
                </w:p>
              </w:tc>
              <w:tc>
                <w:tcPr>
                  <w:tcW w:w="2827" w:type="dxa"/>
                  <w:gridSpan w:val="3"/>
                  <w:tcBorders>
                    <w:top w:val="single" w:color="auto" w:sz="4" w:space="0"/>
                    <w:left w:val="single" w:color="auto" w:sz="4" w:space="0"/>
                    <w:bottom w:val="single" w:color="auto" w:sz="4" w:space="0"/>
                    <w:right w:val="single" w:color="auto" w:sz="4" w:space="0"/>
                  </w:tcBorders>
                  <w:noWrap w:val="0"/>
                  <w:vAlign w:val="top"/>
                </w:tcPr>
                <w:p w14:paraId="4B789F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分子量：16.04</w:t>
                  </w:r>
                </w:p>
              </w:tc>
              <w:tc>
                <w:tcPr>
                  <w:tcW w:w="3008" w:type="dxa"/>
                  <w:tcBorders>
                    <w:top w:val="single" w:color="auto" w:sz="4" w:space="0"/>
                    <w:left w:val="single" w:color="auto" w:sz="4" w:space="0"/>
                    <w:bottom w:val="single" w:color="auto" w:sz="4" w:space="0"/>
                    <w:right w:val="single" w:color="auto" w:sz="4" w:space="0"/>
                  </w:tcBorders>
                  <w:noWrap w:val="0"/>
                  <w:vAlign w:val="top"/>
                </w:tcPr>
                <w:p w14:paraId="347236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CAS号：74－82－8</w:t>
                  </w:r>
                </w:p>
              </w:tc>
            </w:tr>
            <w:tr w14:paraId="6916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0B26B4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6DE056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危规号：21007</w:t>
                  </w:r>
                </w:p>
              </w:tc>
            </w:tr>
            <w:tr w14:paraId="0C62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center"/>
                </w:tcPr>
                <w:p w14:paraId="6F4C19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理化性质</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47C0D9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性状： 无色无臭气体。</w:t>
                  </w:r>
                </w:p>
              </w:tc>
            </w:tr>
            <w:tr w14:paraId="2E28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692FEE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33D74A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溶解性：微溶于水，溶于醇、乙醚。</w:t>
                  </w:r>
                </w:p>
              </w:tc>
            </w:tr>
            <w:tr w14:paraId="4D86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4D0271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16F120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熔点（℃）：182.5</w:t>
                  </w:r>
                </w:p>
              </w:tc>
              <w:tc>
                <w:tcPr>
                  <w:tcW w:w="2380" w:type="dxa"/>
                  <w:gridSpan w:val="3"/>
                  <w:tcBorders>
                    <w:top w:val="single" w:color="auto" w:sz="4" w:space="0"/>
                    <w:left w:val="single" w:color="auto" w:sz="4" w:space="0"/>
                    <w:bottom w:val="single" w:color="auto" w:sz="4" w:space="0"/>
                    <w:right w:val="single" w:color="auto" w:sz="4" w:space="0"/>
                  </w:tcBorders>
                  <w:noWrap w:val="0"/>
                  <w:vAlign w:val="top"/>
                </w:tcPr>
                <w:p w14:paraId="1C90C9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沸点（℃）：-161.5</w:t>
                  </w:r>
                </w:p>
              </w:tc>
              <w:tc>
                <w:tcPr>
                  <w:tcW w:w="4071" w:type="dxa"/>
                  <w:gridSpan w:val="2"/>
                  <w:tcBorders>
                    <w:top w:val="single" w:color="auto" w:sz="4" w:space="0"/>
                    <w:left w:val="single" w:color="auto" w:sz="4" w:space="0"/>
                    <w:bottom w:val="single" w:color="auto" w:sz="4" w:space="0"/>
                    <w:right w:val="single" w:color="auto" w:sz="4" w:space="0"/>
                  </w:tcBorders>
                  <w:noWrap w:val="0"/>
                  <w:vAlign w:val="top"/>
                </w:tcPr>
                <w:p w14:paraId="287296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相对密度（水＝1）：0.42（-164℃）</w:t>
                  </w:r>
                </w:p>
              </w:tc>
            </w:tr>
            <w:tr w14:paraId="5499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038DDF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2DA0C8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临界温度（℃）：</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82.6</w:t>
                  </w:r>
                </w:p>
              </w:tc>
              <w:tc>
                <w:tcPr>
                  <w:tcW w:w="2380" w:type="dxa"/>
                  <w:gridSpan w:val="3"/>
                  <w:tcBorders>
                    <w:top w:val="single" w:color="auto" w:sz="4" w:space="0"/>
                    <w:left w:val="single" w:color="auto" w:sz="4" w:space="0"/>
                    <w:bottom w:val="single" w:color="auto" w:sz="4" w:space="0"/>
                    <w:right w:val="single" w:color="auto" w:sz="4" w:space="0"/>
                  </w:tcBorders>
                  <w:noWrap w:val="0"/>
                  <w:vAlign w:val="top"/>
                </w:tcPr>
                <w:p w14:paraId="7587A6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临界压力（MPa）：4.59</w:t>
                  </w:r>
                </w:p>
              </w:tc>
              <w:tc>
                <w:tcPr>
                  <w:tcW w:w="4071" w:type="dxa"/>
                  <w:gridSpan w:val="2"/>
                  <w:tcBorders>
                    <w:top w:val="single" w:color="auto" w:sz="4" w:space="0"/>
                    <w:left w:val="single" w:color="auto" w:sz="4" w:space="0"/>
                    <w:bottom w:val="single" w:color="auto" w:sz="4" w:space="0"/>
                    <w:right w:val="single" w:color="auto" w:sz="4" w:space="0"/>
                  </w:tcBorders>
                  <w:noWrap w:val="0"/>
                  <w:vAlign w:val="top"/>
                </w:tcPr>
                <w:p w14:paraId="0202EF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相对密度（空气＝1）：0.55</w:t>
                  </w:r>
                </w:p>
              </w:tc>
            </w:tr>
            <w:tr w14:paraId="1C37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2BE1FA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2B03E8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燃烧热（KJ/mol）：889.5</w:t>
                  </w:r>
                </w:p>
              </w:tc>
              <w:tc>
                <w:tcPr>
                  <w:tcW w:w="2380" w:type="dxa"/>
                  <w:gridSpan w:val="3"/>
                  <w:tcBorders>
                    <w:top w:val="single" w:color="auto" w:sz="4" w:space="0"/>
                    <w:left w:val="single" w:color="auto" w:sz="4" w:space="0"/>
                    <w:bottom w:val="single" w:color="auto" w:sz="4" w:space="0"/>
                    <w:right w:val="single" w:color="auto" w:sz="4" w:space="0"/>
                  </w:tcBorders>
                  <w:noWrap w:val="0"/>
                  <w:vAlign w:val="top"/>
                </w:tcPr>
                <w:p w14:paraId="1B4CC3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最小点火能（mJ）：0.28</w:t>
                  </w:r>
                </w:p>
              </w:tc>
              <w:tc>
                <w:tcPr>
                  <w:tcW w:w="4071" w:type="dxa"/>
                  <w:gridSpan w:val="2"/>
                  <w:tcBorders>
                    <w:top w:val="single" w:color="auto" w:sz="4" w:space="0"/>
                    <w:left w:val="single" w:color="auto" w:sz="4" w:space="0"/>
                    <w:bottom w:val="single" w:color="auto" w:sz="4" w:space="0"/>
                    <w:right w:val="single" w:color="auto" w:sz="4" w:space="0"/>
                  </w:tcBorders>
                  <w:noWrap w:val="0"/>
                  <w:vAlign w:val="top"/>
                </w:tcPr>
                <w:p w14:paraId="71E0D7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饱和蒸汽压（KPa）</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53.32（</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168.8℃）</w:t>
                  </w:r>
                </w:p>
              </w:tc>
            </w:tr>
            <w:tr w14:paraId="2F19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center"/>
                </w:tcPr>
                <w:p w14:paraId="427DCF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燃烧爆炸危险性</w:t>
                  </w: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61C574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燃烧性：易燃</w:t>
                  </w:r>
                </w:p>
              </w:tc>
              <w:tc>
                <w:tcPr>
                  <w:tcW w:w="5835" w:type="dxa"/>
                  <w:gridSpan w:val="4"/>
                  <w:tcBorders>
                    <w:top w:val="single" w:color="auto" w:sz="4" w:space="0"/>
                    <w:left w:val="single" w:color="auto" w:sz="4" w:space="0"/>
                    <w:bottom w:val="single" w:color="auto" w:sz="4" w:space="0"/>
                    <w:right w:val="single" w:color="auto" w:sz="4" w:space="0"/>
                  </w:tcBorders>
                  <w:noWrap w:val="0"/>
                  <w:vAlign w:val="top"/>
                </w:tcPr>
                <w:p w14:paraId="692403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燃烧分解产物：一氧化碳、二氧化碳</w:t>
                  </w:r>
                </w:p>
              </w:tc>
            </w:tr>
            <w:tr w14:paraId="344B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3024CE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1DDAAE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闪点（℃）：</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188</w:t>
                  </w:r>
                </w:p>
              </w:tc>
              <w:tc>
                <w:tcPr>
                  <w:tcW w:w="5835" w:type="dxa"/>
                  <w:gridSpan w:val="4"/>
                  <w:tcBorders>
                    <w:top w:val="single" w:color="auto" w:sz="4" w:space="0"/>
                    <w:left w:val="single" w:color="auto" w:sz="4" w:space="0"/>
                    <w:bottom w:val="single" w:color="auto" w:sz="4" w:space="0"/>
                    <w:right w:val="single" w:color="auto" w:sz="4" w:space="0"/>
                  </w:tcBorders>
                  <w:noWrap w:val="0"/>
                  <w:vAlign w:val="top"/>
                </w:tcPr>
                <w:p w14:paraId="4A29CE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聚合危害：不聚合</w:t>
                  </w:r>
                </w:p>
              </w:tc>
            </w:tr>
            <w:tr w14:paraId="7464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4DA80D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58DF9A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爆炸下限（％）：5.3</w:t>
                  </w:r>
                </w:p>
              </w:tc>
              <w:tc>
                <w:tcPr>
                  <w:tcW w:w="5835" w:type="dxa"/>
                  <w:gridSpan w:val="4"/>
                  <w:tcBorders>
                    <w:top w:val="single" w:color="auto" w:sz="4" w:space="0"/>
                    <w:left w:val="single" w:color="auto" w:sz="4" w:space="0"/>
                    <w:bottom w:val="single" w:color="auto" w:sz="4" w:space="0"/>
                    <w:right w:val="single" w:color="auto" w:sz="4" w:space="0"/>
                  </w:tcBorders>
                  <w:noWrap w:val="0"/>
                  <w:vAlign w:val="top"/>
                </w:tcPr>
                <w:p w14:paraId="117693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稳定性：稳定</w:t>
                  </w:r>
                </w:p>
              </w:tc>
            </w:tr>
            <w:tr w14:paraId="4118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57B4E6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7E0DF7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爆炸上限（％）：15</w:t>
                  </w:r>
                </w:p>
              </w:tc>
              <w:tc>
                <w:tcPr>
                  <w:tcW w:w="5835" w:type="dxa"/>
                  <w:gridSpan w:val="4"/>
                  <w:tcBorders>
                    <w:top w:val="single" w:color="auto" w:sz="4" w:space="0"/>
                    <w:left w:val="single" w:color="auto" w:sz="4" w:space="0"/>
                    <w:bottom w:val="single" w:color="auto" w:sz="4" w:space="0"/>
                    <w:right w:val="single" w:color="auto" w:sz="4" w:space="0"/>
                  </w:tcBorders>
                  <w:noWrap w:val="0"/>
                  <w:vAlign w:val="top"/>
                </w:tcPr>
                <w:p w14:paraId="4CCDD3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最大爆炸压力（MPa）：0.717</w:t>
                  </w:r>
                </w:p>
              </w:tc>
            </w:tr>
            <w:tr w14:paraId="7C1D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261107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1D4DC8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引燃温度（℃）：538</w:t>
                  </w:r>
                </w:p>
              </w:tc>
              <w:tc>
                <w:tcPr>
                  <w:tcW w:w="5835" w:type="dxa"/>
                  <w:gridSpan w:val="4"/>
                  <w:tcBorders>
                    <w:top w:val="single" w:color="auto" w:sz="4" w:space="0"/>
                    <w:left w:val="single" w:color="auto" w:sz="4" w:space="0"/>
                    <w:bottom w:val="single" w:color="auto" w:sz="4" w:space="0"/>
                    <w:right w:val="single" w:color="auto" w:sz="4" w:space="0"/>
                  </w:tcBorders>
                  <w:noWrap w:val="0"/>
                  <w:vAlign w:val="top"/>
                </w:tcPr>
                <w:p w14:paraId="11E04F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禁忌物：强氧化剂、氟、氯</w:t>
                  </w:r>
                </w:p>
              </w:tc>
            </w:tr>
            <w:tr w14:paraId="50EA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336A67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4F04F9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危险特性： 易燃，与空气混合能形成爆炸性混合物，遇热源和明火有燃烧爆炸的危险。与五氧化溴、氯气、次氯酸、三氟化氮、液氧、二氟化氧及其它强氧化剂接触剧烈反应。</w:t>
                  </w:r>
                </w:p>
              </w:tc>
            </w:tr>
            <w:tr w14:paraId="625D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641DA6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62D5CE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消防措施：切断气源。若不能立即切断气源，则不允许熄灭正在燃烧的气体。喷水冷却容器，可能的话将容器从火场移至空旷处。灭火剂：雾状水、泡沫、二氧化碳、干粉。</w:t>
                  </w:r>
                </w:p>
              </w:tc>
            </w:tr>
            <w:tr w14:paraId="1210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58F7AD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毒性</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61AE34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接触限值： 中国MAC（mg/m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 未制定标准    前苏联 MAC（mg/m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 xml:space="preserve">） 300   </w:t>
                  </w:r>
                </w:p>
                <w:p w14:paraId="57B5FD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美国TVL－TWA  ACGIH 窒息性气体   美国TLV－STEL  未制定标准</w:t>
                  </w:r>
                </w:p>
              </w:tc>
            </w:tr>
            <w:tr w14:paraId="596D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51F4ED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对人体危害</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1DEAEB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侵入途径： 吸入。</w:t>
                  </w:r>
                </w:p>
                <w:p w14:paraId="01501C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健康危害：甲烷对人基本无毒，但浓度过高时，使空气中氧含量明显降低，使人窒息。当空气中甲烷达25％～30％时，可引起头痛、头晕、乏力、注意力不集中、呼吸和心跳加速、共济失调。若不及时脱离，可致窒息死亡。皮肤接触液化本品，可致冻伤。</w:t>
                  </w:r>
                </w:p>
              </w:tc>
            </w:tr>
            <w:tr w14:paraId="36C8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37E9FA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急救</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21FA05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皮肤冻伤：若有冻伤，就医治疗。</w:t>
                  </w:r>
                </w:p>
                <w:p w14:paraId="0CC288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吸入：迅速脱离现场至空气新鲜处，保持呼吸道通畅。如呼吸困难，给输氧。如呼吸停止，立即进行人工呼吸。就医。</w:t>
                  </w:r>
                </w:p>
              </w:tc>
            </w:tr>
            <w:tr w14:paraId="3093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1BA755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防护</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623980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工程防护：生产过程密闭，全面通风。</w:t>
                  </w:r>
                </w:p>
                <w:p w14:paraId="209D3A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个人防护： 一般不需要特殊防护，但建议特殊情况下，佩戴自吸过滤式防毒面具（半面罩）。眼睛防护一般不需要特殊防护，高浓度接触时可戴安全防护眼镜，穿防静电工作服。戴一般作业防护手套。工作现场严禁吸烟。避免长期反复接触，进入罐、限制性空间或其它高浓度区作业，须有人监护。</w:t>
                  </w:r>
                </w:p>
              </w:tc>
            </w:tr>
            <w:tr w14:paraId="79E0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63BB9D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泄漏处理</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144EEA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也可以将漏气的容器移至空旷处，注意通风。漏气容器要妥善处理，修复、检验后再用。</w:t>
                  </w:r>
                </w:p>
              </w:tc>
            </w:tr>
            <w:tr w14:paraId="2FF9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276D89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贮运</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2EE05E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包装标志：4       UN编号： 1971     包装分类：Ⅱ       包装方法：钢质气瓶</w:t>
                  </w:r>
                </w:p>
                <w:p w14:paraId="3E5313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运条件：易燃压缩气体。储存于阴凉、通风仓间内。仓温不宜超过30℃。远离火种、热源。防止阳光直射。应与氧气、压缩空气、卤素（氟、氯、溴）等分开存放。切忌混储混运。储存间的照明、通风等设施应采用防爆型，开关设在仓外。配备相应品种和数量的消防器材。罐储时要有防火防爆技术措施。露天贮罐夏季要有降温措施。禁止使用易产生火花的机械设备和工具。</w:t>
                  </w:r>
                </w:p>
              </w:tc>
            </w:tr>
          </w:tbl>
          <w:p w14:paraId="52CDA0D2">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b w:val="0"/>
                <w:bCs w:val="0"/>
                <w:color w:val="auto"/>
                <w:kern w:val="2"/>
                <w:sz w:val="24"/>
                <w:szCs w:val="24"/>
                <w:highlight w:val="yellow"/>
                <w:lang w:val="en-US" w:eastAsia="zh-CN" w:bidi="ar-SA"/>
              </w:rPr>
            </w:pPr>
            <w:r>
              <w:rPr>
                <w:rFonts w:hint="eastAsia" w:ascii="Times New Roman" w:hAnsi="Times New Roman" w:eastAsia="宋体" w:cs="Times New Roman"/>
                <w:b w:val="0"/>
                <w:bCs w:val="0"/>
                <w:color w:val="auto"/>
                <w:kern w:val="2"/>
                <w:sz w:val="24"/>
                <w:szCs w:val="24"/>
                <w:lang w:val="en-US" w:eastAsia="zh-CN" w:bidi="ar-SA"/>
              </w:rPr>
              <w:t>项目天然气由市政天然气供气管线供给，项目区域内不设置天然气储存设施。</w:t>
            </w:r>
            <w:r>
              <w:rPr>
                <w:rFonts w:hint="eastAsia" w:cs="Times New Roman"/>
                <w:b w:val="0"/>
                <w:bCs w:val="0"/>
                <w:color w:val="auto"/>
                <w:kern w:val="2"/>
                <w:sz w:val="24"/>
                <w:szCs w:val="24"/>
                <w:lang w:val="en-US" w:eastAsia="zh-CN" w:bidi="ar-SA"/>
              </w:rPr>
              <w:t>厂区设天然气调压柜</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至锅炉房</w:t>
            </w:r>
            <w:r>
              <w:rPr>
                <w:rFonts w:hint="eastAsia" w:ascii="Times New Roman" w:hAnsi="Times New Roman" w:eastAsia="宋体" w:cs="Times New Roman"/>
                <w:b w:val="0"/>
                <w:bCs w:val="0"/>
                <w:color w:val="auto"/>
                <w:kern w:val="2"/>
                <w:sz w:val="24"/>
                <w:szCs w:val="24"/>
                <w:lang w:val="en-US" w:eastAsia="zh-CN" w:bidi="ar-SA"/>
              </w:rPr>
              <w:t>天然气管道约</w:t>
            </w:r>
            <w:r>
              <w:rPr>
                <w:rFonts w:hint="eastAsia" w:cs="Times New Roman"/>
                <w:b w:val="0"/>
                <w:bCs w:val="0"/>
                <w:color w:val="auto"/>
                <w:kern w:val="2"/>
                <w:sz w:val="24"/>
                <w:szCs w:val="24"/>
                <w:lang w:val="en-US" w:eastAsia="zh-CN" w:bidi="ar-SA"/>
              </w:rPr>
              <w:t>10</w:t>
            </w:r>
            <w:r>
              <w:rPr>
                <w:rFonts w:hint="default" w:ascii="Times New Roman" w:hAnsi="Times New Roman" w:eastAsia="宋体" w:cs="Times New Roman"/>
                <w:b w:val="0"/>
                <w:bCs w:val="0"/>
                <w:color w:val="auto"/>
                <w:kern w:val="2"/>
                <w:sz w:val="24"/>
                <w:szCs w:val="24"/>
                <w:lang w:val="en-US" w:eastAsia="zh-CN" w:bidi="ar-SA"/>
              </w:rPr>
              <w:t>m</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管径为DN100，</w:t>
            </w:r>
            <w:r>
              <w:rPr>
                <w:rFonts w:hint="eastAsia" w:ascii="宋体" w:hAnsi="宋体" w:eastAsia="宋体" w:cs="宋体"/>
                <w:color w:val="auto"/>
                <w:lang w:eastAsia="zh-CN"/>
              </w:rPr>
              <w:t>压力</w:t>
            </w:r>
            <w:r>
              <w:rPr>
                <w:rFonts w:hint="eastAsia" w:ascii="宋体" w:hAnsi="宋体" w:eastAsia="宋体" w:cs="宋体"/>
                <w:color w:val="auto"/>
                <w:lang w:val="en-US" w:eastAsia="zh-CN"/>
              </w:rPr>
              <w:t>0</w:t>
            </w:r>
            <w:r>
              <w:rPr>
                <w:rFonts w:hint="eastAsia" w:ascii="宋体" w:hAnsi="宋体" w:eastAsia="宋体" w:cs="宋体"/>
                <w:color w:val="auto"/>
                <w:lang w:eastAsia="zh-CN"/>
              </w:rPr>
              <w:t>.</w:t>
            </w:r>
            <w:r>
              <w:rPr>
                <w:rFonts w:hint="eastAsia" w:ascii="宋体" w:hAnsi="宋体" w:eastAsia="宋体" w:cs="宋体"/>
                <w:color w:val="auto"/>
                <w:lang w:val="en-US" w:eastAsia="zh-CN"/>
              </w:rPr>
              <w:t>2-0.4</w:t>
            </w:r>
            <w:r>
              <w:rPr>
                <w:rFonts w:hint="eastAsia" w:ascii="宋体" w:hAnsi="宋体" w:eastAsia="宋体" w:cs="宋体"/>
                <w:color w:val="auto"/>
                <w:lang w:eastAsia="zh-CN"/>
              </w:rPr>
              <w:t>MPa，</w:t>
            </w:r>
            <w:r>
              <w:rPr>
                <w:rFonts w:ascii="Times New Roman" w:hAnsi="Times New Roman" w:cs="Times New Roman"/>
                <w:color w:val="auto"/>
                <w:sz w:val="24"/>
                <w:szCs w:val="24"/>
              </w:rPr>
              <w:t>由理想气体状态方程：PV=nRT，则有n/V=P/RT=</w:t>
            </w:r>
            <w:r>
              <w:rPr>
                <w:rFonts w:hint="eastAsia" w:ascii="Times New Roman" w:hAnsi="Times New Roman" w:cs="Times New Roman"/>
                <w:color w:val="auto"/>
                <w:sz w:val="24"/>
                <w:szCs w:val="24"/>
                <w:lang w:val="en-US" w:eastAsia="zh-CN"/>
              </w:rPr>
              <w:t>0.4</w:t>
            </w:r>
            <w:r>
              <w:rPr>
                <w:rFonts w:ascii="Times New Roman" w:hAnsi="Times New Roman" w:cs="Times New Roman"/>
                <w:color w:val="auto"/>
                <w:sz w:val="24"/>
                <w:szCs w:val="24"/>
              </w:rPr>
              <w:t>×10</w:t>
            </w:r>
            <w:r>
              <w:rPr>
                <w:rFonts w:ascii="Times New Roman" w:hAnsi="Times New Roman" w:cs="Times New Roman"/>
                <w:color w:val="auto"/>
                <w:sz w:val="24"/>
                <w:szCs w:val="24"/>
                <w:vertAlign w:val="superscript"/>
              </w:rPr>
              <w:t>6</w:t>
            </w:r>
            <w:r>
              <w:rPr>
                <w:rFonts w:ascii="Times New Roman" w:hAnsi="Times New Roman" w:cs="Times New Roman"/>
                <w:color w:val="auto"/>
                <w:sz w:val="24"/>
                <w:szCs w:val="24"/>
              </w:rPr>
              <w:t>÷（8.314×298.15）=</w:t>
            </w:r>
            <w:r>
              <w:rPr>
                <w:rFonts w:hint="eastAsia" w:ascii="Times New Roman" w:hAnsi="Times New Roman" w:cs="Times New Roman"/>
                <w:color w:val="auto"/>
                <w:sz w:val="24"/>
                <w:szCs w:val="24"/>
                <w:lang w:val="en-US" w:eastAsia="zh-CN"/>
              </w:rPr>
              <w:t>161.37</w:t>
            </w:r>
            <w:r>
              <w:rPr>
                <w:rFonts w:ascii="Times New Roman" w:hAnsi="Times New Roman" w:cs="Times New Roman"/>
                <w:color w:val="auto"/>
                <w:sz w:val="24"/>
                <w:szCs w:val="24"/>
              </w:rPr>
              <w:t>mol/m³</w:t>
            </w:r>
            <w:r>
              <w:rPr>
                <w:rFonts w:ascii="Times New Roman" w:hAnsi="Times New Roman" w:cs="Times New Roman"/>
                <w:color w:val="auto"/>
                <w:sz w:val="24"/>
                <w:szCs w:val="24"/>
                <w:lang w:eastAsia="zh-CN"/>
              </w:rPr>
              <w:t>，</w:t>
            </w:r>
            <w:r>
              <w:rPr>
                <w:rFonts w:ascii="Times New Roman" w:hAnsi="Times New Roman" w:cs="Times New Roman"/>
                <w:color w:val="auto"/>
                <w:sz w:val="24"/>
                <w:szCs w:val="24"/>
              </w:rPr>
              <w:t>由于天然气的主要成分是甲烷，其他的成分很少，因此，再乘甲烷分子量得到天然气密度：16×</w:t>
            </w:r>
            <w:r>
              <w:rPr>
                <w:rFonts w:hint="eastAsia" w:ascii="Times New Roman" w:hAnsi="Times New Roman" w:cs="Times New Roman"/>
                <w:color w:val="auto"/>
                <w:sz w:val="24"/>
                <w:szCs w:val="24"/>
                <w:lang w:val="en-US" w:eastAsia="zh-CN"/>
              </w:rPr>
              <w:t>161.37</w:t>
            </w:r>
            <w:r>
              <w:rPr>
                <w:rFonts w:ascii="Times New Roman" w:hAnsi="Times New Roman" w:cs="Times New Roman"/>
                <w:color w:val="auto"/>
                <w:sz w:val="24"/>
                <w:szCs w:val="24"/>
              </w:rPr>
              <w:t>mol/m³＝</w:t>
            </w:r>
            <w:r>
              <w:rPr>
                <w:rFonts w:hint="eastAsia" w:ascii="Times New Roman" w:hAnsi="Times New Roman" w:cs="Times New Roman"/>
                <w:color w:val="auto"/>
                <w:sz w:val="24"/>
                <w:szCs w:val="24"/>
                <w:lang w:val="en-US" w:eastAsia="zh-CN"/>
              </w:rPr>
              <w:t>2.58</w:t>
            </w:r>
            <w:r>
              <w:rPr>
                <w:rFonts w:ascii="Times New Roman" w:hAnsi="Times New Roman" w:cs="Times New Roman"/>
                <w:color w:val="auto"/>
                <w:sz w:val="24"/>
                <w:szCs w:val="24"/>
              </w:rPr>
              <w:t>kg/m³</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管道体积为3.14</w:t>
            </w:r>
            <w:r>
              <w:rPr>
                <w:rFonts w:ascii="Times New Roman" w:hAnsi="Times New Roman" w:cs="Times New Roman"/>
                <w:color w:val="auto"/>
                <w:sz w:val="24"/>
                <w:szCs w:val="24"/>
              </w:rPr>
              <w:t>×</w:t>
            </w:r>
            <w:r>
              <w:rPr>
                <w:rFonts w:hint="eastAsia" w:cs="Times New Roman"/>
                <w:b w:val="0"/>
                <w:bCs w:val="0"/>
                <w:color w:val="auto"/>
                <w:kern w:val="2"/>
                <w:sz w:val="24"/>
                <w:szCs w:val="24"/>
                <w:lang w:val="en-US" w:eastAsia="zh-CN" w:bidi="ar-SA"/>
              </w:rPr>
              <w:t>0.05</w:t>
            </w:r>
            <w:r>
              <w:rPr>
                <w:rFonts w:hint="eastAsia" w:cs="Times New Roman"/>
                <w:b w:val="0"/>
                <w:bCs w:val="0"/>
                <w:color w:val="auto"/>
                <w:kern w:val="2"/>
                <w:sz w:val="24"/>
                <w:szCs w:val="24"/>
                <w:vertAlign w:val="superscript"/>
                <w:lang w:val="en-US" w:eastAsia="zh-CN" w:bidi="ar-SA"/>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10=0.</w:t>
            </w:r>
            <w:r>
              <w:rPr>
                <w:rFonts w:hint="eastAsia" w:cs="Times New Roman"/>
                <w:color w:val="auto"/>
                <w:sz w:val="24"/>
                <w:szCs w:val="24"/>
                <w:lang w:val="en-US" w:eastAsia="zh-CN"/>
              </w:rPr>
              <w:t>0</w:t>
            </w:r>
            <w:r>
              <w:rPr>
                <w:rFonts w:hint="eastAsia" w:ascii="Times New Roman" w:hAnsi="Times New Roman" w:cs="Times New Roman"/>
                <w:color w:val="auto"/>
                <w:sz w:val="24"/>
                <w:szCs w:val="24"/>
                <w:lang w:val="en-US" w:eastAsia="zh-CN"/>
              </w:rPr>
              <w:t>785m</w:t>
            </w:r>
            <w:r>
              <w:rPr>
                <w:rFonts w:ascii="Times New Roman" w:hAnsi="Times New Roman" w:cs="Times New Roman"/>
                <w:color w:val="auto"/>
                <w:sz w:val="24"/>
                <w:szCs w:val="24"/>
              </w:rPr>
              <w:t>³</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b w:val="0"/>
                <w:bCs w:val="0"/>
                <w:color w:val="auto"/>
                <w:kern w:val="2"/>
                <w:sz w:val="24"/>
                <w:szCs w:val="24"/>
                <w:highlight w:val="none"/>
                <w:lang w:val="en-US" w:eastAsia="zh-CN" w:bidi="ar-SA"/>
              </w:rPr>
              <w:t>则项目天然气管道内天然气最大储存量为</w:t>
            </w:r>
            <w:r>
              <w:rPr>
                <w:rFonts w:hint="eastAsia" w:cs="Times New Roman"/>
                <w:b w:val="0"/>
                <w:bCs w:val="0"/>
                <w:color w:val="auto"/>
                <w:kern w:val="2"/>
                <w:sz w:val="24"/>
                <w:szCs w:val="24"/>
                <w:highlight w:val="none"/>
                <w:lang w:val="en-US" w:eastAsia="zh-CN" w:bidi="ar-SA"/>
              </w:rPr>
              <w:t>2.58</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0.</w:t>
            </w:r>
            <w:r>
              <w:rPr>
                <w:rFonts w:hint="eastAsia" w:cs="Times New Roman"/>
                <w:color w:val="auto"/>
                <w:sz w:val="24"/>
                <w:szCs w:val="24"/>
                <w:lang w:val="en-US" w:eastAsia="zh-CN"/>
              </w:rPr>
              <w:t>0</w:t>
            </w:r>
            <w:r>
              <w:rPr>
                <w:rFonts w:hint="eastAsia" w:ascii="Times New Roman" w:hAnsi="Times New Roman" w:cs="Times New Roman"/>
                <w:color w:val="auto"/>
                <w:sz w:val="24"/>
                <w:szCs w:val="24"/>
                <w:lang w:val="en-US" w:eastAsia="zh-CN"/>
              </w:rPr>
              <w:t>785</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=0.00</w:t>
            </w:r>
            <w:r>
              <w:rPr>
                <w:rFonts w:hint="eastAsia" w:cs="Times New Roman"/>
                <w:color w:val="auto"/>
                <w:sz w:val="24"/>
                <w:szCs w:val="24"/>
                <w:lang w:val="en-US" w:eastAsia="zh-CN"/>
              </w:rPr>
              <w:t>0</w:t>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b w:val="0"/>
                <w:bCs w:val="0"/>
                <w:color w:val="auto"/>
                <w:kern w:val="2"/>
                <w:sz w:val="24"/>
                <w:szCs w:val="24"/>
                <w:highlight w:val="none"/>
                <w:lang w:val="en-US" w:eastAsia="zh-CN" w:bidi="ar-SA"/>
              </w:rPr>
              <w:t>t</w:t>
            </w:r>
            <w:r>
              <w:rPr>
                <w:rFonts w:hint="eastAsia" w:ascii="Times New Roman" w:hAnsi="Times New Roman" w:eastAsia="宋体" w:cs="Times New Roman"/>
                <w:b w:val="0"/>
                <w:bCs w:val="0"/>
                <w:color w:val="auto"/>
                <w:kern w:val="2"/>
                <w:sz w:val="24"/>
                <w:szCs w:val="24"/>
                <w:highlight w:val="none"/>
                <w:lang w:val="en-US" w:eastAsia="zh-CN" w:bidi="ar-SA"/>
              </w:rPr>
              <w:t xml:space="preserve">，与临界量比值 </w:t>
            </w:r>
            <w:r>
              <w:rPr>
                <w:rFonts w:hint="default" w:ascii="Times New Roman" w:hAnsi="Times New Roman" w:eastAsia="宋体" w:cs="Times New Roman"/>
                <w:b w:val="0"/>
                <w:bCs w:val="0"/>
                <w:color w:val="auto"/>
                <w:kern w:val="2"/>
                <w:sz w:val="24"/>
                <w:szCs w:val="24"/>
                <w:highlight w:val="none"/>
                <w:lang w:val="en-US" w:eastAsia="zh-CN" w:bidi="ar-SA"/>
              </w:rPr>
              <w:t>Q=0.0</w:t>
            </w:r>
            <w:r>
              <w:rPr>
                <w:rFonts w:hint="eastAsia" w:cs="Times New Roman"/>
                <w:b w:val="0"/>
                <w:bCs w:val="0"/>
                <w:color w:val="auto"/>
                <w:kern w:val="2"/>
                <w:sz w:val="24"/>
                <w:szCs w:val="24"/>
                <w:highlight w:val="none"/>
                <w:lang w:val="en-US" w:eastAsia="zh-CN" w:bidi="ar-SA"/>
              </w:rPr>
              <w:t>002t</w:t>
            </w:r>
            <w:r>
              <w:rPr>
                <w:rFonts w:hint="default" w:ascii="Times New Roman" w:hAnsi="Times New Roman" w:eastAsia="宋体" w:cs="Times New Roman"/>
                <w:b w:val="0"/>
                <w:bCs w:val="0"/>
                <w:color w:val="auto"/>
                <w:kern w:val="2"/>
                <w:sz w:val="24"/>
                <w:szCs w:val="24"/>
                <w:highlight w:val="none"/>
                <w:lang w:val="en-US" w:eastAsia="zh-CN" w:bidi="ar-SA"/>
              </w:rPr>
              <w:t>/10t=0.00</w:t>
            </w:r>
            <w:r>
              <w:rPr>
                <w:rFonts w:hint="eastAsia" w:cs="Times New Roman"/>
                <w:b w:val="0"/>
                <w:bCs w:val="0"/>
                <w:color w:val="auto"/>
                <w:kern w:val="2"/>
                <w:sz w:val="24"/>
                <w:szCs w:val="24"/>
                <w:highlight w:val="none"/>
                <w:lang w:val="en-US" w:eastAsia="zh-CN" w:bidi="ar-SA"/>
              </w:rPr>
              <w:t>002</w:t>
            </w:r>
            <w:r>
              <w:rPr>
                <w:rFonts w:hint="eastAsia" w:ascii="Times New Roman" w:hAnsi="Times New Roman" w:eastAsia="宋体" w:cs="Times New Roman"/>
                <w:b w:val="0"/>
                <w:bCs w:val="0"/>
                <w:color w:val="auto"/>
                <w:kern w:val="2"/>
                <w:sz w:val="24"/>
                <w:szCs w:val="24"/>
                <w:highlight w:val="none"/>
                <w:lang w:val="en-US" w:eastAsia="zh-CN" w:bidi="ar-SA"/>
              </w:rPr>
              <w:t>，故本项目</w:t>
            </w:r>
            <w:r>
              <w:rPr>
                <w:rFonts w:hint="default" w:ascii="Times New Roman" w:hAnsi="Times New Roman" w:eastAsia="宋体" w:cs="Times New Roman"/>
                <w:b w:val="0"/>
                <w:bCs w:val="0"/>
                <w:color w:val="auto"/>
                <w:kern w:val="2"/>
                <w:sz w:val="24"/>
                <w:szCs w:val="24"/>
                <w:highlight w:val="none"/>
                <w:lang w:val="en-US" w:eastAsia="zh-CN" w:bidi="ar-SA"/>
              </w:rPr>
              <w:t>Q</w:t>
            </w:r>
            <w:r>
              <w:rPr>
                <w:rFonts w:hint="eastAsia" w:ascii="Times New Roman" w:hAnsi="Times New Roman" w:eastAsia="宋体" w:cs="Times New Roman"/>
                <w:b w:val="0"/>
                <w:bCs w:val="0"/>
                <w:color w:val="auto"/>
                <w:kern w:val="2"/>
                <w:sz w:val="24"/>
                <w:szCs w:val="24"/>
                <w:highlight w:val="none"/>
                <w:lang w:val="en-US" w:eastAsia="zh-CN" w:bidi="ar-SA"/>
              </w:rPr>
              <w:t>值</w:t>
            </w:r>
            <w:r>
              <w:rPr>
                <w:rFonts w:hint="default" w:ascii="Times New Roman" w:hAnsi="Times New Roman" w:eastAsia="宋体" w:cs="Times New Roman"/>
                <w:b w:val="0"/>
                <w:bCs w:val="0"/>
                <w:color w:val="auto"/>
                <w:kern w:val="2"/>
                <w:sz w:val="24"/>
                <w:szCs w:val="24"/>
                <w:highlight w:val="none"/>
                <w:lang w:val="en-US" w:eastAsia="zh-CN" w:bidi="ar-SA"/>
              </w:rPr>
              <w:t>&lt;1</w:t>
            </w:r>
            <w:r>
              <w:rPr>
                <w:rFonts w:hint="eastAsia" w:ascii="Times New Roman" w:hAnsi="Times New Roman" w:eastAsia="宋体" w:cs="Times New Roman"/>
                <w:b w:val="0"/>
                <w:bCs w:val="0"/>
                <w:color w:val="auto"/>
                <w:kern w:val="2"/>
                <w:sz w:val="24"/>
                <w:szCs w:val="24"/>
                <w:highlight w:val="none"/>
                <w:lang w:val="en-US" w:eastAsia="zh-CN" w:bidi="ar-SA"/>
              </w:rPr>
              <w:t>，因此项目环境风险潜势为</w:t>
            </w:r>
            <w:r>
              <w:rPr>
                <w:rFonts w:hint="default" w:ascii="Times New Roman" w:hAnsi="Times New Roman" w:eastAsia="宋体" w:cs="Times New Roman"/>
                <w:b w:val="0"/>
                <w:bCs w:val="0"/>
                <w:color w:val="auto"/>
                <w:kern w:val="2"/>
                <w:sz w:val="24"/>
                <w:szCs w:val="24"/>
                <w:highlight w:val="none"/>
                <w:lang w:val="en-US" w:eastAsia="zh-CN" w:bidi="ar-SA"/>
              </w:rPr>
              <w:t>I</w:t>
            </w:r>
            <w:r>
              <w:rPr>
                <w:rFonts w:hint="eastAsia" w:ascii="Times New Roman" w:hAnsi="Times New Roman" w:eastAsia="宋体" w:cs="Times New Roman"/>
                <w:b w:val="0"/>
                <w:bCs w:val="0"/>
                <w:color w:val="auto"/>
                <w:kern w:val="2"/>
                <w:sz w:val="24"/>
                <w:szCs w:val="24"/>
                <w:highlight w:val="none"/>
                <w:lang w:val="en-US" w:eastAsia="zh-CN" w:bidi="ar-SA"/>
              </w:rPr>
              <w:t>，评价等级为简单分析。</w:t>
            </w:r>
          </w:p>
          <w:p w14:paraId="358B5D6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2</w:t>
            </w:r>
            <w:r>
              <w:rPr>
                <w:rFonts w:hint="eastAsia" w:ascii="Times New Roman" w:hAnsi="Times New Roman" w:eastAsia="宋体" w:cs="Times New Roman"/>
                <w:b w:val="0"/>
                <w:bCs w:val="0"/>
                <w:color w:val="auto"/>
                <w:kern w:val="2"/>
                <w:sz w:val="24"/>
                <w:szCs w:val="24"/>
                <w:lang w:val="en-US" w:eastAsia="zh-CN" w:bidi="ar-SA"/>
              </w:rPr>
              <w:t>）环境敏感目标概况</w:t>
            </w:r>
          </w:p>
          <w:p w14:paraId="4066CD8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项目为简单分析，</w:t>
            </w:r>
            <w:r>
              <w:rPr>
                <w:rFonts w:hint="eastAsia" w:cs="Times New Roman"/>
                <w:b w:val="0"/>
                <w:bCs w:val="0"/>
                <w:color w:val="auto"/>
                <w:kern w:val="2"/>
                <w:sz w:val="24"/>
                <w:szCs w:val="24"/>
                <w:lang w:val="en-US" w:eastAsia="zh-CN" w:bidi="ar-SA"/>
              </w:rPr>
              <w:t>本次评价不设置环境保护目标。</w:t>
            </w:r>
          </w:p>
          <w:p w14:paraId="66D4B82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3</w:t>
            </w:r>
            <w:r>
              <w:rPr>
                <w:rFonts w:hint="eastAsia" w:ascii="Times New Roman" w:hAnsi="Times New Roman" w:eastAsia="宋体" w:cs="Times New Roman"/>
                <w:b w:val="0"/>
                <w:bCs w:val="0"/>
                <w:color w:val="auto"/>
                <w:kern w:val="2"/>
                <w:sz w:val="24"/>
                <w:szCs w:val="24"/>
                <w:lang w:val="en-US" w:eastAsia="zh-CN" w:bidi="ar-SA"/>
              </w:rPr>
              <w:t>）环境风险识别</w:t>
            </w:r>
          </w:p>
          <w:p w14:paraId="56DDCEE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涉及的主要危险物质为天然气，天然气由市政管道供给，主要是天然气管线内储存量。营运期环境风险主要是天然气泄漏对周围环境的影响和发生火灾爆炸产生的次生环境影响，如天然气发生火灾爆炸时不完全燃烧产生的</w:t>
            </w:r>
            <w:r>
              <w:rPr>
                <w:rFonts w:hint="default" w:ascii="Times New Roman" w:hAnsi="Times New Roman" w:eastAsia="宋体" w:cs="Times New Roman"/>
                <w:b w:val="0"/>
                <w:bCs w:val="0"/>
                <w:color w:val="auto"/>
                <w:kern w:val="2"/>
                <w:sz w:val="24"/>
                <w:szCs w:val="24"/>
                <w:lang w:val="en-US" w:eastAsia="zh-CN" w:bidi="ar-SA"/>
              </w:rPr>
              <w:t>CO</w:t>
            </w:r>
            <w:r>
              <w:rPr>
                <w:rFonts w:hint="eastAsia" w:ascii="Times New Roman" w:hAnsi="Times New Roman" w:eastAsia="宋体" w:cs="Times New Roman"/>
                <w:b w:val="0"/>
                <w:bCs w:val="0"/>
                <w:color w:val="auto"/>
                <w:kern w:val="2"/>
                <w:sz w:val="24"/>
                <w:szCs w:val="24"/>
                <w:lang w:val="en-US" w:eastAsia="zh-CN" w:bidi="ar-SA"/>
              </w:rPr>
              <w:t>气体在短时间浓度值增高，污染区域大气环境。</w:t>
            </w:r>
          </w:p>
          <w:p w14:paraId="51AD20E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4</w:t>
            </w:r>
            <w:r>
              <w:rPr>
                <w:rFonts w:hint="eastAsia" w:ascii="Times New Roman" w:hAnsi="Times New Roman" w:eastAsia="宋体" w:cs="Times New Roman"/>
                <w:b w:val="0"/>
                <w:bCs w:val="0"/>
                <w:color w:val="auto"/>
                <w:kern w:val="2"/>
                <w:sz w:val="24"/>
                <w:szCs w:val="24"/>
                <w:lang w:val="en-US" w:eastAsia="zh-CN" w:bidi="ar-SA"/>
              </w:rPr>
              <w:t>）环境风险分析</w:t>
            </w:r>
          </w:p>
          <w:p w14:paraId="6DEB77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 xml:space="preserve">本项目涉及的风险物质为甲烷，在使用过程中，当天然气管道发生泄漏事故后，天然气在大气中的扩散将对当地环境空气质量造成污染影响，主要污染因子为甲烷，甲烷对人基本无毒，但浓度过高时，使空气中氧含量明显降低，使人窒息。当空气中甲烷达 </w:t>
            </w:r>
            <w:r>
              <w:rPr>
                <w:rFonts w:hint="default" w:ascii="Times New Roman" w:hAnsi="Times New Roman" w:eastAsia="宋体" w:cs="Times New Roman"/>
                <w:b w:val="0"/>
                <w:bCs w:val="0"/>
                <w:color w:val="auto"/>
                <w:kern w:val="2"/>
                <w:sz w:val="24"/>
                <w:szCs w:val="24"/>
                <w:lang w:val="en-US" w:eastAsia="zh-CN" w:bidi="ar-SA"/>
              </w:rPr>
              <w:t>25%</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30%</w:t>
            </w:r>
            <w:r>
              <w:rPr>
                <w:rFonts w:hint="eastAsia" w:ascii="Times New Roman" w:hAnsi="Times New Roman" w:eastAsia="宋体" w:cs="Times New Roman"/>
                <w:b w:val="0"/>
                <w:bCs w:val="0"/>
                <w:color w:val="auto"/>
                <w:kern w:val="2"/>
                <w:sz w:val="24"/>
                <w:szCs w:val="24"/>
                <w:lang w:val="en-US" w:eastAsia="zh-CN" w:bidi="ar-SA"/>
              </w:rPr>
              <w:t>时，可引起头痛、头晕、乏力、注意力不集中、呼吸和心跳加速、共济失调。若不及时远离，可致窒息死亡。若发生火灾爆炸，会产生次生环境影响，如天然气发生火灾爆炸时不完全燃烧产生的</w:t>
            </w:r>
            <w:r>
              <w:rPr>
                <w:rFonts w:hint="default" w:ascii="Times New Roman" w:hAnsi="Times New Roman" w:eastAsia="宋体" w:cs="Times New Roman"/>
                <w:b w:val="0"/>
                <w:bCs w:val="0"/>
                <w:color w:val="auto"/>
                <w:kern w:val="2"/>
                <w:sz w:val="24"/>
                <w:szCs w:val="24"/>
                <w:lang w:val="en-US" w:eastAsia="zh-CN" w:bidi="ar-SA"/>
              </w:rPr>
              <w:t>CO</w:t>
            </w:r>
            <w:r>
              <w:rPr>
                <w:rFonts w:hint="eastAsia" w:ascii="Times New Roman" w:hAnsi="Times New Roman" w:eastAsia="宋体" w:cs="Times New Roman"/>
                <w:b w:val="0"/>
                <w:bCs w:val="0"/>
                <w:color w:val="auto"/>
                <w:kern w:val="2"/>
                <w:sz w:val="24"/>
                <w:szCs w:val="24"/>
                <w:lang w:val="en-US" w:eastAsia="zh-CN" w:bidi="ar-SA"/>
              </w:rPr>
              <w:t xml:space="preserve">气体在短时间浓度值增高短时间内对环境空气造成污染影响，可能危害周边环境及人员健康。 </w:t>
            </w:r>
          </w:p>
          <w:p w14:paraId="66FF760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 xml:space="preserve">由于项目所用天然气在线量小，管线连接锅炉房处有气体泄漏报警及自动关闭装置，发生泄漏后可及时关闭天然气的输送并报警提示，发生泄漏的可能性很小，对外环境造成影响不大。 </w:t>
            </w:r>
          </w:p>
          <w:p w14:paraId="0235749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5</w:t>
            </w:r>
            <w:r>
              <w:rPr>
                <w:rFonts w:hint="eastAsia" w:ascii="Times New Roman" w:hAnsi="Times New Roman" w:eastAsia="宋体" w:cs="Times New Roman"/>
                <w:b w:val="0"/>
                <w:bCs w:val="0"/>
                <w:color w:val="auto"/>
                <w:kern w:val="2"/>
                <w:sz w:val="24"/>
                <w:szCs w:val="24"/>
                <w:lang w:val="en-US" w:eastAsia="zh-CN" w:bidi="ar-SA"/>
              </w:rPr>
              <w:t xml:space="preserve">）环境风险防范措施及应急要求 </w:t>
            </w:r>
          </w:p>
          <w:p w14:paraId="75B386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①建立完善的安全生产管理制度，加强安全生产的宣传和教育，详细的安全管理制度及有效的安全管理组织，确保各种有关的管理规定能在各个环节上得到充分落实。</w:t>
            </w:r>
          </w:p>
          <w:p w14:paraId="2CDA1B1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②锅炉房醒目位置设立</w:t>
            </w:r>
            <w:r>
              <w:rPr>
                <w:rFonts w:hint="default"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严禁烟火</w:t>
            </w:r>
            <w:r>
              <w:rPr>
                <w:rFonts w:hint="default"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禁火区</w:t>
            </w:r>
            <w:r>
              <w:rPr>
                <w:rFonts w:hint="default"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等警戒标语、标牌和防火安全制度，锅炉房内应配备一定数量的粉/泡沫灭火器。</w:t>
            </w:r>
          </w:p>
          <w:p w14:paraId="465786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③锅炉操作工必须岗前培训合格后上岗，并记录锅炉运转情况。</w:t>
            </w:r>
          </w:p>
          <w:p w14:paraId="4F4A243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④在生产过程中，必须要有专人值班，掌握安全防范措施，尽可能将风险降低到最低限度。</w:t>
            </w:r>
          </w:p>
          <w:p w14:paraId="2949332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⑤生产现场设置各种安全标志。按照规范对凡需要迅速发现并引起注意以防发生事故的场所、部位均按要求涂安全色。</w:t>
            </w:r>
          </w:p>
          <w:p w14:paraId="32D6FAE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⑥天然气管道、管件等采用可靠的密封技术并设置自控报警系统，一旦出现天然气泄漏现象及时报警。</w:t>
            </w:r>
          </w:p>
          <w:p w14:paraId="438CBD3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⑦锅炉每年进行一次定期检验，未经定期检验的锅炉不得使用，加强锅炉房的用电设施设备管理，严禁用电设备超负荷长期运行，定期检查维修电路，防止线路老化导致短路引起火灾事故。</w:t>
            </w:r>
          </w:p>
          <w:p w14:paraId="04AD016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⑧实行环境突发事件应急工作责任制，将责任明确落实到人，加强相关人员的责任感。</w:t>
            </w:r>
          </w:p>
          <w:p w14:paraId="30B5E6C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⑨企业定期进行环境突发事故应急演练，通过演练使锅炉房工作人员熟悉逃生路线和疏散方式，掌握天然气泄漏处置方式和方法，锻炼和提高相关人员在突发事故情况下的快速救援有效降低事故危害，减少事故损失。定期进行演练还可以使应急人员更清晰的明确各自的职责和工作程序，提高协同作战的能力，保证应急救援工作能够有效、迅速的开展。</w:t>
            </w:r>
          </w:p>
          <w:p w14:paraId="5035CBFC">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（6）</w:t>
            </w:r>
            <w:r>
              <w:rPr>
                <w:rFonts w:hint="eastAsia" w:ascii="Times New Roman" w:hAnsi="Times New Roman" w:eastAsia="宋体" w:cs="Times New Roman"/>
                <w:color w:val="auto"/>
                <w:sz w:val="24"/>
                <w:lang w:val="en-US" w:eastAsia="zh-CN"/>
              </w:rPr>
              <w:t>分析结论</w:t>
            </w:r>
          </w:p>
          <w:p w14:paraId="3DDADA0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b w:val="0"/>
                <w:bCs w:val="0"/>
                <w:color w:val="auto"/>
                <w:kern w:val="0"/>
                <w:sz w:val="24"/>
                <w:szCs w:val="24"/>
                <w:lang w:val="en-US" w:eastAsia="zh-CN" w:bidi="ar"/>
              </w:rPr>
            </w:pPr>
            <w:r>
              <w:rPr>
                <w:rFonts w:ascii="宋体" w:hAnsi="宋体" w:eastAsia="宋体" w:cs="宋体"/>
                <w:b w:val="0"/>
                <w:bCs w:val="0"/>
                <w:color w:val="auto"/>
                <w:kern w:val="0"/>
                <w:sz w:val="24"/>
                <w:szCs w:val="24"/>
                <w:lang w:val="en-US" w:eastAsia="zh-CN" w:bidi="ar"/>
              </w:rPr>
              <w:t>项目涉及的风险物质是</w:t>
            </w:r>
            <w:r>
              <w:rPr>
                <w:rFonts w:hint="eastAsia" w:ascii="宋体" w:hAnsi="宋体" w:cs="宋体"/>
                <w:b w:val="0"/>
                <w:bCs w:val="0"/>
                <w:color w:val="auto"/>
                <w:kern w:val="0"/>
                <w:sz w:val="24"/>
                <w:szCs w:val="24"/>
                <w:lang w:val="en-US" w:eastAsia="zh-CN" w:bidi="ar"/>
              </w:rPr>
              <w:t>甲烷</w:t>
            </w:r>
            <w:r>
              <w:rPr>
                <w:rFonts w:ascii="宋体" w:hAnsi="宋体" w:eastAsia="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val="en-US" w:eastAsia="zh-CN" w:bidi="ar"/>
              </w:rPr>
              <w:t>在线</w:t>
            </w:r>
            <w:r>
              <w:rPr>
                <w:rFonts w:ascii="宋体" w:hAnsi="宋体" w:eastAsia="宋体" w:cs="宋体"/>
                <w:b w:val="0"/>
                <w:bCs w:val="0"/>
                <w:color w:val="auto"/>
                <w:kern w:val="0"/>
                <w:sz w:val="24"/>
                <w:szCs w:val="24"/>
                <w:lang w:val="en-US" w:eastAsia="zh-CN" w:bidi="ar"/>
              </w:rPr>
              <w:t>贮存量较小，环境风险事故影响较小，</w:t>
            </w:r>
            <w:r>
              <w:rPr>
                <w:rFonts w:hint="eastAsia" w:ascii="宋体" w:hAnsi="宋体" w:cs="宋体"/>
                <w:b w:val="0"/>
                <w:bCs w:val="0"/>
                <w:color w:val="auto"/>
                <w:kern w:val="0"/>
                <w:sz w:val="24"/>
                <w:szCs w:val="24"/>
                <w:lang w:val="en-US" w:eastAsia="zh-CN" w:bidi="ar"/>
              </w:rPr>
              <w:t>项目目前已采取了</w:t>
            </w:r>
            <w:r>
              <w:rPr>
                <w:rFonts w:ascii="宋体" w:hAnsi="宋体" w:eastAsia="宋体" w:cs="宋体"/>
                <w:b w:val="0"/>
                <w:bCs w:val="0"/>
                <w:color w:val="auto"/>
                <w:kern w:val="0"/>
                <w:sz w:val="24"/>
                <w:szCs w:val="24"/>
                <w:lang w:val="en-US" w:eastAsia="zh-CN" w:bidi="ar"/>
              </w:rPr>
              <w:t>一系列风险防范措施，</w:t>
            </w:r>
            <w:r>
              <w:rPr>
                <w:rFonts w:hint="eastAsia" w:ascii="宋体" w:hAnsi="宋体" w:cs="宋体"/>
                <w:b w:val="0"/>
                <w:bCs w:val="0"/>
                <w:color w:val="auto"/>
                <w:kern w:val="0"/>
                <w:sz w:val="24"/>
                <w:szCs w:val="24"/>
                <w:lang w:val="en-US" w:eastAsia="zh-CN" w:bidi="ar"/>
              </w:rPr>
              <w:t>本项目建设完成后，严格落实</w:t>
            </w:r>
            <w:r>
              <w:rPr>
                <w:rFonts w:hint="eastAsia" w:ascii="Times New Roman" w:hAnsi="Times New Roman" w:eastAsia="宋体" w:cs="Times New Roman"/>
                <w:b w:val="0"/>
                <w:bCs w:val="0"/>
                <w:color w:val="auto"/>
                <w:kern w:val="2"/>
                <w:sz w:val="24"/>
                <w:szCs w:val="24"/>
                <w:lang w:val="en-US" w:eastAsia="zh-CN" w:bidi="ar-SA"/>
              </w:rPr>
              <w:t>环境风险防范措施及应急要求，</w:t>
            </w:r>
            <w:r>
              <w:rPr>
                <w:rFonts w:hint="eastAsia" w:ascii="宋体" w:hAnsi="宋体" w:cs="宋体"/>
                <w:b w:val="0"/>
                <w:bCs w:val="0"/>
                <w:color w:val="auto"/>
                <w:kern w:val="0"/>
                <w:sz w:val="24"/>
                <w:szCs w:val="24"/>
                <w:lang w:val="en-US" w:eastAsia="zh-CN" w:bidi="ar"/>
              </w:rPr>
              <w:t>配备完善的应急物资</w:t>
            </w:r>
            <w:r>
              <w:rPr>
                <w:rFonts w:ascii="宋体" w:hAnsi="宋体" w:eastAsia="宋体" w:cs="宋体"/>
                <w:b w:val="0"/>
                <w:bCs w:val="0"/>
                <w:color w:val="auto"/>
                <w:kern w:val="0"/>
                <w:sz w:val="24"/>
                <w:szCs w:val="24"/>
                <w:lang w:val="en-US" w:eastAsia="zh-CN" w:bidi="ar"/>
              </w:rPr>
              <w:t>。</w:t>
            </w:r>
          </w:p>
          <w:p w14:paraId="03FDE8B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color w:val="auto"/>
              </w:rPr>
            </w:pPr>
            <w:r>
              <w:rPr>
                <w:rFonts w:ascii="宋体" w:hAnsi="宋体" w:eastAsia="宋体" w:cs="宋体"/>
                <w:b w:val="0"/>
                <w:bCs w:val="0"/>
                <w:color w:val="auto"/>
                <w:kern w:val="0"/>
                <w:sz w:val="24"/>
                <w:szCs w:val="24"/>
                <w:lang w:val="en-US" w:eastAsia="zh-CN" w:bidi="ar"/>
              </w:rPr>
              <w:t>企业在加强安全检查，加强职工安全教育和培训之后，在做好各项风险防范措施、应急预案和应急处置措施的情况下，项目环境风险事故对周围环境的影响在较小。项目环境风险属可接受水平。</w:t>
            </w:r>
          </w:p>
          <w:p w14:paraId="7F6D5B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napToGrid w:val="0"/>
                <w:color w:val="auto"/>
                <w:kern w:val="0"/>
                <w:sz w:val="24"/>
                <w:szCs w:val="24"/>
                <w:lang w:val="en-US" w:eastAsia="zh-CN" w:bidi="ar-SA"/>
              </w:rPr>
            </w:pPr>
            <w:r>
              <w:rPr>
                <w:rFonts w:hint="default" w:ascii="Times New Roman" w:hAnsi="Times New Roman" w:eastAsia="宋体" w:cs="Times New Roman"/>
                <w:b/>
                <w:bCs/>
                <w:snapToGrid w:val="0"/>
                <w:color w:val="auto"/>
                <w:kern w:val="0"/>
                <w:sz w:val="24"/>
                <w:szCs w:val="24"/>
                <w:lang w:val="en-US" w:eastAsia="zh-CN" w:bidi="ar-SA"/>
              </w:rPr>
              <w:t>八、电磁辐射</w:t>
            </w:r>
          </w:p>
          <w:p w14:paraId="12560D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pacing w:val="-10"/>
                <w:szCs w:val="21"/>
                <w:lang w:eastAsia="zh-CN"/>
              </w:rPr>
            </w:pPr>
            <w:r>
              <w:rPr>
                <w:rFonts w:hint="default" w:ascii="Times New Roman" w:hAnsi="Times New Roman" w:eastAsia="宋体" w:cs="Times New Roman"/>
                <w:snapToGrid/>
                <w:color w:val="auto"/>
                <w:kern w:val="2"/>
                <w:sz w:val="24"/>
                <w:szCs w:val="24"/>
                <w:lang w:val="en-US" w:eastAsia="zh-CN" w:bidi="ar-SA"/>
              </w:rPr>
              <w:t>本项目不涉及电磁辐射相关内容。</w:t>
            </w:r>
          </w:p>
          <w:p w14:paraId="5C3FE9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napToGrid w:val="0"/>
                <w:color w:val="auto"/>
                <w:kern w:val="0"/>
                <w:sz w:val="24"/>
                <w:szCs w:val="24"/>
                <w:lang w:val="en-US" w:eastAsia="zh-CN" w:bidi="ar-SA"/>
              </w:rPr>
            </w:pPr>
            <w:r>
              <w:rPr>
                <w:rFonts w:hint="eastAsia" w:ascii="Times New Roman" w:hAnsi="Times New Roman" w:eastAsia="宋体" w:cs="Times New Roman"/>
                <w:b/>
                <w:bCs/>
                <w:snapToGrid w:val="0"/>
                <w:color w:val="auto"/>
                <w:kern w:val="0"/>
                <w:sz w:val="24"/>
                <w:szCs w:val="24"/>
                <w:lang w:val="en-US" w:eastAsia="zh-CN" w:bidi="ar-SA"/>
              </w:rPr>
              <w:t>九</w:t>
            </w:r>
            <w:r>
              <w:rPr>
                <w:rFonts w:hint="default" w:ascii="Times New Roman" w:hAnsi="Times New Roman" w:eastAsia="宋体" w:cs="Times New Roman"/>
                <w:b/>
                <w:bCs/>
                <w:snapToGrid w:val="0"/>
                <w:color w:val="auto"/>
                <w:kern w:val="0"/>
                <w:sz w:val="24"/>
                <w:szCs w:val="24"/>
                <w:lang w:val="en-US" w:eastAsia="zh-CN" w:bidi="ar-SA"/>
              </w:rPr>
              <w:t>、环保投资估算</w:t>
            </w:r>
          </w:p>
          <w:p w14:paraId="1AC36E39">
            <w:pPr>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bCs/>
                <w:color w:val="auto"/>
                <w:sz w:val="24"/>
              </w:rPr>
              <w:t>项目总投资</w:t>
            </w:r>
            <w:r>
              <w:rPr>
                <w:rFonts w:hint="eastAsia"/>
                <w:color w:val="auto"/>
                <w:sz w:val="24"/>
                <w:lang w:val="en-US" w:eastAsia="zh-CN"/>
              </w:rPr>
              <w:t>120</w:t>
            </w:r>
            <w:r>
              <w:rPr>
                <w:rFonts w:hint="default" w:ascii="Times New Roman" w:hAnsi="Times New Roman" w:eastAsia="宋体" w:cs="Times New Roman"/>
                <w:bCs/>
                <w:color w:val="auto"/>
                <w:sz w:val="24"/>
              </w:rPr>
              <w:t>万元，其中环保投资</w:t>
            </w:r>
            <w:r>
              <w:rPr>
                <w:rFonts w:hint="eastAsia" w:cs="Times New Roman"/>
                <w:bCs/>
                <w:color w:val="auto"/>
                <w:sz w:val="24"/>
                <w:lang w:val="en-US" w:eastAsia="zh-CN"/>
              </w:rPr>
              <w:t>31.4</w:t>
            </w:r>
            <w:r>
              <w:rPr>
                <w:rFonts w:hint="default" w:ascii="Times New Roman" w:hAnsi="Times New Roman" w:eastAsia="宋体" w:cs="Times New Roman"/>
                <w:bCs/>
                <w:color w:val="auto"/>
                <w:sz w:val="24"/>
              </w:rPr>
              <w:t>万元，占总投资的</w:t>
            </w:r>
            <w:r>
              <w:rPr>
                <w:rFonts w:hint="eastAsia" w:cs="Times New Roman"/>
                <w:bCs/>
                <w:color w:val="auto"/>
                <w:sz w:val="24"/>
                <w:lang w:val="en-US" w:eastAsia="zh-CN"/>
              </w:rPr>
              <w:t>26.17</w:t>
            </w:r>
            <w:r>
              <w:rPr>
                <w:rFonts w:hint="default"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rPr>
              <w:t>。</w:t>
            </w:r>
            <w:r>
              <w:rPr>
                <w:rFonts w:hint="default" w:ascii="Times New Roman" w:hAnsi="Times New Roman" w:eastAsia="宋体" w:cs="Times New Roman"/>
                <w:snapToGrid/>
                <w:color w:val="auto"/>
                <w:kern w:val="2"/>
                <w:sz w:val="24"/>
                <w:szCs w:val="24"/>
                <w:lang w:val="en-US" w:eastAsia="zh-CN" w:bidi="ar-SA"/>
              </w:rPr>
              <w:t>该项目主要环保投资见下表。</w:t>
            </w:r>
          </w:p>
          <w:p w14:paraId="1AA6DD44">
            <w:pPr>
              <w:spacing w:line="360" w:lineRule="auto"/>
              <w:jc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11</w:t>
            </w:r>
            <w:r>
              <w:rPr>
                <w:rFonts w:hint="default" w:ascii="Times New Roman" w:hAnsi="Times New Roman" w:eastAsia="宋体" w:cs="Times New Roman"/>
                <w:b/>
                <w:bCs w:val="0"/>
                <w:color w:val="auto"/>
                <w:kern w:val="2"/>
                <w:sz w:val="21"/>
                <w:szCs w:val="21"/>
                <w:lang w:val="en-US" w:eastAsia="zh-CN" w:bidi="ar-SA"/>
              </w:rPr>
              <w:t xml:space="preserve">  项目环境保护投资一览表</w:t>
            </w:r>
          </w:p>
          <w:tbl>
            <w:tblPr>
              <w:tblStyle w:val="3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658"/>
              <w:gridCol w:w="3495"/>
              <w:gridCol w:w="952"/>
              <w:gridCol w:w="1448"/>
            </w:tblGrid>
            <w:tr w14:paraId="71247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noWrap w:val="0"/>
                  <w:vAlign w:val="center"/>
                </w:tcPr>
                <w:p w14:paraId="4B78E1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986" w:type="pct"/>
                  <w:tcBorders>
                    <w:tl2br w:val="nil"/>
                    <w:tr2bl w:val="nil"/>
                  </w:tcBorders>
                  <w:noWrap w:val="0"/>
                  <w:vAlign w:val="center"/>
                </w:tcPr>
                <w:p w14:paraId="5EF10D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2079" w:type="pct"/>
                  <w:tcBorders>
                    <w:tl2br w:val="nil"/>
                    <w:tr2bl w:val="nil"/>
                  </w:tcBorders>
                  <w:noWrap w:val="0"/>
                  <w:vAlign w:val="center"/>
                </w:tcPr>
                <w:p w14:paraId="427A18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防治措施</w:t>
                  </w:r>
                </w:p>
              </w:tc>
              <w:tc>
                <w:tcPr>
                  <w:tcW w:w="566" w:type="pct"/>
                  <w:tcBorders>
                    <w:tl2br w:val="nil"/>
                    <w:tr2bl w:val="nil"/>
                  </w:tcBorders>
                  <w:noWrap w:val="0"/>
                  <w:vAlign w:val="center"/>
                </w:tcPr>
                <w:p w14:paraId="30A46D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w:t>
                  </w:r>
                </w:p>
              </w:tc>
              <w:tc>
                <w:tcPr>
                  <w:tcW w:w="861" w:type="pct"/>
                  <w:tcBorders>
                    <w:tl2br w:val="nil"/>
                    <w:tr2bl w:val="nil"/>
                  </w:tcBorders>
                  <w:noWrap w:val="0"/>
                  <w:vAlign w:val="center"/>
                </w:tcPr>
                <w:p w14:paraId="0CC420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投资</w:t>
                  </w:r>
                </w:p>
                <w:p w14:paraId="58B8C9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（万元）</w:t>
                  </w:r>
                </w:p>
              </w:tc>
            </w:tr>
            <w:tr w14:paraId="73439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noWrap w:val="0"/>
                  <w:vAlign w:val="center"/>
                </w:tcPr>
                <w:p w14:paraId="0F4CFF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废气</w:t>
                  </w:r>
                </w:p>
              </w:tc>
              <w:tc>
                <w:tcPr>
                  <w:tcW w:w="986" w:type="pct"/>
                  <w:tcBorders>
                    <w:tl2br w:val="nil"/>
                    <w:tr2bl w:val="nil"/>
                  </w:tcBorders>
                  <w:noWrap w:val="0"/>
                  <w:vAlign w:val="center"/>
                </w:tcPr>
                <w:p w14:paraId="62B02F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燃气蒸汽</w:t>
                  </w:r>
                </w:p>
                <w:p w14:paraId="623BEE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锅炉</w:t>
                  </w:r>
                </w:p>
              </w:tc>
              <w:tc>
                <w:tcPr>
                  <w:tcW w:w="2079" w:type="pct"/>
                  <w:tcBorders>
                    <w:tl2br w:val="nil"/>
                    <w:tr2bl w:val="nil"/>
                  </w:tcBorders>
                  <w:noWrap w:val="0"/>
                  <w:vAlign w:val="center"/>
                </w:tcPr>
                <w:p w14:paraId="745612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全预混燃烧+分级燃烧+烟气再循环（FGR）的低氮燃烧技术+8m高</w:t>
                  </w:r>
                  <w:r>
                    <w:rPr>
                      <w:rFonts w:hint="eastAsia" w:ascii="Times New Roman" w:hAnsi="Times New Roman" w:eastAsia="宋体" w:cs="Times New Roman"/>
                      <w:bCs/>
                      <w:color w:val="auto"/>
                      <w:sz w:val="21"/>
                      <w:szCs w:val="21"/>
                      <w:lang w:val="en-US" w:eastAsia="zh-CN"/>
                    </w:rPr>
                    <w:t>排气筒</w:t>
                  </w:r>
                </w:p>
              </w:tc>
              <w:tc>
                <w:tcPr>
                  <w:tcW w:w="566" w:type="pct"/>
                  <w:tcBorders>
                    <w:tl2br w:val="nil"/>
                    <w:tr2bl w:val="nil"/>
                  </w:tcBorders>
                  <w:noWrap w:val="0"/>
                  <w:vAlign w:val="center"/>
                </w:tcPr>
                <w:p w14:paraId="34E9C7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2</w:t>
                  </w:r>
                  <w:r>
                    <w:rPr>
                      <w:rFonts w:hint="eastAsia" w:ascii="Times New Roman" w:hAnsi="Times New Roman" w:eastAsia="宋体" w:cs="Times New Roman"/>
                      <w:bCs/>
                      <w:color w:val="auto"/>
                      <w:sz w:val="21"/>
                      <w:szCs w:val="21"/>
                      <w:lang w:val="en-US" w:eastAsia="zh-CN"/>
                    </w:rPr>
                    <w:t>套</w:t>
                  </w:r>
                </w:p>
              </w:tc>
              <w:tc>
                <w:tcPr>
                  <w:tcW w:w="861" w:type="pct"/>
                  <w:tcBorders>
                    <w:tl2br w:val="nil"/>
                    <w:tr2bl w:val="nil"/>
                  </w:tcBorders>
                  <w:noWrap w:val="0"/>
                  <w:vAlign w:val="center"/>
                </w:tcPr>
                <w:p w14:paraId="23579D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26</w:t>
                  </w:r>
                </w:p>
              </w:tc>
            </w:tr>
            <w:tr w14:paraId="46738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noWrap w:val="0"/>
                  <w:vAlign w:val="center"/>
                </w:tcPr>
                <w:p w14:paraId="185151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废水</w:t>
                  </w:r>
                </w:p>
              </w:tc>
              <w:tc>
                <w:tcPr>
                  <w:tcW w:w="986" w:type="pct"/>
                  <w:tcBorders>
                    <w:tl2br w:val="nil"/>
                    <w:tr2bl w:val="nil"/>
                  </w:tcBorders>
                  <w:noWrap w:val="0"/>
                  <w:vAlign w:val="center"/>
                </w:tcPr>
                <w:p w14:paraId="3AD1D7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锅炉</w:t>
                  </w:r>
                  <w:r>
                    <w:rPr>
                      <w:rFonts w:hint="eastAsia" w:cs="Times New Roman"/>
                      <w:bCs/>
                      <w:color w:val="auto"/>
                      <w:sz w:val="21"/>
                      <w:szCs w:val="21"/>
                      <w:lang w:val="en-US" w:eastAsia="zh-CN"/>
                    </w:rPr>
                    <w:t>排污、</w:t>
                  </w:r>
                  <w:r>
                    <w:rPr>
                      <w:rFonts w:hint="eastAsia" w:ascii="Times New Roman" w:hAnsi="Times New Roman" w:eastAsia="宋体" w:cs="Times New Roman"/>
                      <w:bCs/>
                      <w:color w:val="auto"/>
                      <w:sz w:val="21"/>
                      <w:szCs w:val="21"/>
                      <w:lang w:val="en-US" w:eastAsia="zh-CN"/>
                    </w:rPr>
                    <w:t>软化水装置</w:t>
                  </w:r>
                </w:p>
              </w:tc>
              <w:tc>
                <w:tcPr>
                  <w:tcW w:w="2079" w:type="pct"/>
                  <w:tcBorders>
                    <w:tl2br w:val="nil"/>
                    <w:tr2bl w:val="nil"/>
                  </w:tcBorders>
                  <w:noWrap w:val="0"/>
                  <w:vAlign w:val="center"/>
                </w:tcPr>
                <w:p w14:paraId="2D253C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废水经管道收集在</w:t>
                  </w:r>
                  <w:r>
                    <w:rPr>
                      <w:rFonts w:hint="eastAsia" w:cs="Times New Roman"/>
                      <w:bCs/>
                      <w:color w:val="auto"/>
                      <w:sz w:val="21"/>
                      <w:szCs w:val="21"/>
                      <w:lang w:val="en-US" w:eastAsia="zh-CN"/>
                    </w:rPr>
                    <w:t>排污罐排入市政污水管网，进入靖边县污水处理厂处理达标后排放</w:t>
                  </w:r>
                </w:p>
              </w:tc>
              <w:tc>
                <w:tcPr>
                  <w:tcW w:w="566" w:type="pct"/>
                  <w:tcBorders>
                    <w:tl2br w:val="nil"/>
                    <w:tr2bl w:val="nil"/>
                  </w:tcBorders>
                  <w:noWrap w:val="0"/>
                  <w:vAlign w:val="center"/>
                </w:tcPr>
                <w:p w14:paraId="5D2EB8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1套</w:t>
                  </w:r>
                </w:p>
              </w:tc>
              <w:tc>
                <w:tcPr>
                  <w:tcW w:w="861" w:type="pct"/>
                  <w:tcBorders>
                    <w:tl2br w:val="nil"/>
                    <w:tr2bl w:val="nil"/>
                  </w:tcBorders>
                  <w:noWrap w:val="0"/>
                  <w:vAlign w:val="center"/>
                </w:tcPr>
                <w:p w14:paraId="7454D6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1.6</w:t>
                  </w:r>
                </w:p>
              </w:tc>
            </w:tr>
            <w:tr w14:paraId="1029C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shd w:val="clear" w:color="auto" w:fill="auto"/>
                  <w:noWrap w:val="0"/>
                  <w:vAlign w:val="center"/>
                </w:tcPr>
                <w:p w14:paraId="6A2528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噪声</w:t>
                  </w:r>
                </w:p>
              </w:tc>
              <w:tc>
                <w:tcPr>
                  <w:tcW w:w="986" w:type="pct"/>
                  <w:tcBorders>
                    <w:tl2br w:val="nil"/>
                    <w:tr2bl w:val="nil"/>
                  </w:tcBorders>
                  <w:shd w:val="clear" w:color="auto" w:fill="auto"/>
                  <w:noWrap w:val="0"/>
                  <w:vAlign w:val="center"/>
                </w:tcPr>
                <w:p w14:paraId="655D48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燃烧器、风机、换热器、泵类等</w:t>
                  </w:r>
                </w:p>
              </w:tc>
              <w:tc>
                <w:tcPr>
                  <w:tcW w:w="2079" w:type="pct"/>
                  <w:tcBorders>
                    <w:tl2br w:val="nil"/>
                    <w:tr2bl w:val="nil"/>
                  </w:tcBorders>
                  <w:shd w:val="clear" w:color="auto" w:fill="auto"/>
                  <w:noWrap w:val="0"/>
                  <w:vAlign w:val="center"/>
                </w:tcPr>
                <w:p w14:paraId="33DF9F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选用低噪声设备、厂房隔声、基础减振等</w:t>
                  </w:r>
                  <w:r>
                    <w:rPr>
                      <w:rFonts w:hint="eastAsia" w:ascii="Times New Roman" w:hAnsi="Times New Roman" w:eastAsia="宋体" w:cs="Times New Roman"/>
                      <w:bCs/>
                      <w:color w:val="auto"/>
                      <w:sz w:val="21"/>
                      <w:szCs w:val="21"/>
                      <w:lang w:val="en-US" w:eastAsia="zh-CN"/>
                    </w:rPr>
                    <w:t>措施</w:t>
                  </w:r>
                </w:p>
              </w:tc>
              <w:tc>
                <w:tcPr>
                  <w:tcW w:w="566" w:type="pct"/>
                  <w:tcBorders>
                    <w:tl2br w:val="nil"/>
                    <w:tr2bl w:val="nil"/>
                  </w:tcBorders>
                  <w:noWrap w:val="0"/>
                  <w:vAlign w:val="center"/>
                </w:tcPr>
                <w:p w14:paraId="455816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w:t>
                  </w:r>
                </w:p>
              </w:tc>
              <w:tc>
                <w:tcPr>
                  <w:tcW w:w="861" w:type="pct"/>
                  <w:tcBorders>
                    <w:tl2br w:val="nil"/>
                    <w:tr2bl w:val="nil"/>
                  </w:tcBorders>
                  <w:noWrap w:val="0"/>
                  <w:vAlign w:val="center"/>
                </w:tcPr>
                <w:p w14:paraId="069615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2</w:t>
                  </w:r>
                  <w:r>
                    <w:rPr>
                      <w:rFonts w:hint="eastAsia" w:ascii="Times New Roman" w:hAnsi="Times New Roman" w:eastAsia="宋体" w:cs="Times New Roman"/>
                      <w:bCs/>
                      <w:color w:val="auto"/>
                      <w:sz w:val="21"/>
                      <w:szCs w:val="21"/>
                      <w:lang w:val="en-US" w:eastAsia="zh-CN"/>
                    </w:rPr>
                    <w:t>.8</w:t>
                  </w:r>
                </w:p>
              </w:tc>
            </w:tr>
            <w:tr w14:paraId="741ED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noWrap w:val="0"/>
                  <w:vAlign w:val="center"/>
                </w:tcPr>
                <w:p w14:paraId="6AC0C3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固废</w:t>
                  </w:r>
                </w:p>
              </w:tc>
              <w:tc>
                <w:tcPr>
                  <w:tcW w:w="986" w:type="pct"/>
                  <w:tcBorders>
                    <w:tl2br w:val="nil"/>
                    <w:tr2bl w:val="nil"/>
                  </w:tcBorders>
                  <w:noWrap w:val="0"/>
                  <w:vAlign w:val="center"/>
                </w:tcPr>
                <w:p w14:paraId="65B4B2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软化水装置</w:t>
                  </w:r>
                </w:p>
              </w:tc>
              <w:tc>
                <w:tcPr>
                  <w:tcW w:w="2079" w:type="pct"/>
                  <w:tcBorders>
                    <w:tl2br w:val="nil"/>
                    <w:tr2bl w:val="nil"/>
                  </w:tcBorders>
                  <w:noWrap w:val="0"/>
                  <w:vAlign w:val="center"/>
                </w:tcPr>
                <w:p w14:paraId="3A2EF6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厂家定期进行</w:t>
                  </w:r>
                  <w:r>
                    <w:rPr>
                      <w:rFonts w:hint="eastAsia" w:cs="Times New Roman"/>
                      <w:bCs/>
                      <w:color w:val="auto"/>
                      <w:sz w:val="21"/>
                      <w:szCs w:val="21"/>
                      <w:lang w:val="en-US" w:eastAsia="zh-CN"/>
                    </w:rPr>
                    <w:t>更换回收</w:t>
                  </w:r>
                </w:p>
              </w:tc>
              <w:tc>
                <w:tcPr>
                  <w:tcW w:w="566" w:type="pct"/>
                  <w:tcBorders>
                    <w:tl2br w:val="nil"/>
                    <w:tr2bl w:val="nil"/>
                  </w:tcBorders>
                  <w:noWrap w:val="0"/>
                  <w:vAlign w:val="center"/>
                </w:tcPr>
                <w:p w14:paraId="1C9291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861" w:type="pct"/>
                  <w:tcBorders>
                    <w:tl2br w:val="nil"/>
                    <w:tr2bl w:val="nil"/>
                  </w:tcBorders>
                  <w:noWrap w:val="0"/>
                  <w:vAlign w:val="center"/>
                </w:tcPr>
                <w:p w14:paraId="7DA062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w:t>
                  </w:r>
                </w:p>
              </w:tc>
            </w:tr>
            <w:tr w14:paraId="420F8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noWrap w:val="0"/>
                  <w:vAlign w:val="center"/>
                </w:tcPr>
                <w:p w14:paraId="28881F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合计</w:t>
                  </w:r>
                </w:p>
              </w:tc>
              <w:tc>
                <w:tcPr>
                  <w:tcW w:w="986" w:type="pct"/>
                  <w:tcBorders>
                    <w:tl2br w:val="nil"/>
                    <w:tr2bl w:val="nil"/>
                  </w:tcBorders>
                  <w:noWrap w:val="0"/>
                  <w:vAlign w:val="center"/>
                </w:tcPr>
                <w:p w14:paraId="4897CE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p>
              </w:tc>
              <w:tc>
                <w:tcPr>
                  <w:tcW w:w="2079" w:type="pct"/>
                  <w:tcBorders>
                    <w:tl2br w:val="nil"/>
                    <w:tr2bl w:val="nil"/>
                  </w:tcBorders>
                  <w:noWrap w:val="0"/>
                  <w:vAlign w:val="center"/>
                </w:tcPr>
                <w:p w14:paraId="6CCBBD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p>
              </w:tc>
              <w:tc>
                <w:tcPr>
                  <w:tcW w:w="566" w:type="pct"/>
                  <w:tcBorders>
                    <w:tl2br w:val="nil"/>
                    <w:tr2bl w:val="nil"/>
                  </w:tcBorders>
                  <w:noWrap w:val="0"/>
                  <w:vAlign w:val="center"/>
                </w:tcPr>
                <w:p w14:paraId="5884C9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p>
              </w:tc>
              <w:tc>
                <w:tcPr>
                  <w:tcW w:w="861" w:type="pct"/>
                  <w:tcBorders>
                    <w:tl2br w:val="nil"/>
                    <w:tr2bl w:val="nil"/>
                  </w:tcBorders>
                  <w:noWrap w:val="0"/>
                  <w:vAlign w:val="center"/>
                </w:tcPr>
                <w:p w14:paraId="7A72D5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31.4</w:t>
                  </w:r>
                </w:p>
              </w:tc>
            </w:tr>
          </w:tbl>
          <w:p w14:paraId="3F01106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napToGrid w:val="0"/>
                <w:color w:val="auto"/>
                <w:kern w:val="0"/>
                <w:sz w:val="24"/>
                <w:szCs w:val="24"/>
                <w:lang w:val="en-US" w:eastAsia="zh-CN" w:bidi="ar-SA"/>
              </w:rPr>
            </w:pPr>
            <w:r>
              <w:rPr>
                <w:rFonts w:hint="eastAsia" w:ascii="Times New Roman" w:hAnsi="Times New Roman" w:eastAsia="宋体" w:cs="Times New Roman"/>
                <w:b/>
                <w:bCs/>
                <w:snapToGrid w:val="0"/>
                <w:color w:val="auto"/>
                <w:kern w:val="0"/>
                <w:sz w:val="24"/>
                <w:szCs w:val="24"/>
                <w:lang w:val="en-US" w:eastAsia="zh-CN" w:bidi="ar-SA"/>
              </w:rPr>
              <w:t>十、</w:t>
            </w:r>
            <w:r>
              <w:rPr>
                <w:rFonts w:hint="eastAsia" w:cs="Times New Roman"/>
                <w:b/>
                <w:bCs/>
                <w:snapToGrid w:val="0"/>
                <w:color w:val="auto"/>
                <w:kern w:val="0"/>
                <w:sz w:val="24"/>
                <w:szCs w:val="24"/>
                <w:lang w:val="en-US" w:eastAsia="zh-CN" w:bidi="ar-SA"/>
              </w:rPr>
              <w:t>迁建</w:t>
            </w:r>
            <w:r>
              <w:rPr>
                <w:rFonts w:hint="default" w:ascii="Times New Roman" w:hAnsi="Times New Roman" w:eastAsia="宋体" w:cs="Times New Roman"/>
                <w:b/>
                <w:bCs/>
                <w:snapToGrid w:val="0"/>
                <w:color w:val="auto"/>
                <w:kern w:val="0"/>
                <w:sz w:val="24"/>
                <w:szCs w:val="24"/>
                <w:lang w:val="en-US" w:eastAsia="zh-CN" w:bidi="ar-SA"/>
              </w:rPr>
              <w:t>前后污染物“三本帐”</w:t>
            </w:r>
            <w:r>
              <w:rPr>
                <w:rFonts w:hint="eastAsia" w:cs="Times New Roman"/>
                <w:b/>
                <w:bCs/>
                <w:snapToGrid w:val="0"/>
                <w:color w:val="auto"/>
                <w:kern w:val="0"/>
                <w:sz w:val="24"/>
                <w:szCs w:val="24"/>
                <w:lang w:val="en-US" w:eastAsia="zh-CN" w:bidi="ar-SA"/>
              </w:rPr>
              <w:t>核算</w:t>
            </w:r>
          </w:p>
          <w:p w14:paraId="7CC3D4E5">
            <w:pPr>
              <w:keepNext w:val="0"/>
              <w:keepLines w:val="0"/>
              <w:suppressLineNumbers w:val="0"/>
              <w:adjustRightInd w:val="0"/>
              <w:snapToGrid w:val="0"/>
              <w:spacing w:before="0" w:beforeAutospacing="0" w:after="0" w:afterAutospacing="0" w:line="360" w:lineRule="auto"/>
              <w:ind w:left="0" w:right="0" w:firstLine="352" w:firstLineChars="147"/>
              <w:rPr>
                <w:rFonts w:hint="eastAsia" w:eastAsia="宋体"/>
                <w:b/>
                <w:bCs/>
                <w:color w:val="auto"/>
                <w:szCs w:val="21"/>
                <w:lang w:eastAsia="zh-CN"/>
              </w:rPr>
            </w:pPr>
            <w:r>
              <w:rPr>
                <w:rFonts w:hint="default"/>
                <w:color w:val="auto"/>
                <w:sz w:val="24"/>
              </w:rPr>
              <w:t>迁建前后污染物“三本帐”核算见下表</w:t>
            </w:r>
            <w:r>
              <w:rPr>
                <w:rFonts w:hint="eastAsia"/>
                <w:color w:val="auto"/>
                <w:sz w:val="24"/>
                <w:lang w:eastAsia="zh-CN"/>
              </w:rPr>
              <w:t>，</w:t>
            </w:r>
            <w:r>
              <w:rPr>
                <w:rFonts w:hint="eastAsia"/>
                <w:color w:val="auto"/>
                <w:sz w:val="24"/>
                <w:lang w:val="en-US" w:eastAsia="zh-CN"/>
              </w:rPr>
              <w:t>由于迁建项目锅炉热效率较高，燃气用量有所减少，废气排放量较迁建前有所减少，氮氧化物的排放标准由80mg/m</w:t>
            </w:r>
            <w:r>
              <w:rPr>
                <w:rFonts w:hint="eastAsia"/>
                <w:color w:val="auto"/>
                <w:sz w:val="24"/>
                <w:vertAlign w:val="superscript"/>
                <w:lang w:val="en-US" w:eastAsia="zh-CN"/>
              </w:rPr>
              <w:t>3</w:t>
            </w:r>
            <w:r>
              <w:rPr>
                <w:rFonts w:hint="eastAsia"/>
                <w:color w:val="auto"/>
                <w:sz w:val="24"/>
                <w:lang w:val="en-US" w:eastAsia="zh-CN"/>
              </w:rPr>
              <w:t>降低至50mg/m</w:t>
            </w:r>
            <w:r>
              <w:rPr>
                <w:rFonts w:hint="eastAsia"/>
                <w:color w:val="auto"/>
                <w:sz w:val="24"/>
                <w:vertAlign w:val="superscript"/>
                <w:lang w:val="en-US" w:eastAsia="zh-CN"/>
              </w:rPr>
              <w:t>3</w:t>
            </w:r>
            <w:r>
              <w:rPr>
                <w:rFonts w:hint="eastAsia"/>
                <w:color w:val="auto"/>
                <w:sz w:val="24"/>
                <w:lang w:val="en-US" w:eastAsia="zh-CN"/>
              </w:rPr>
              <w:t>，氮氧化物排放量明显减少</w:t>
            </w:r>
            <w:r>
              <w:rPr>
                <w:rFonts w:hint="eastAsia"/>
                <w:color w:val="auto"/>
                <w:sz w:val="24"/>
                <w:lang w:eastAsia="zh-CN"/>
              </w:rPr>
              <w:t>。</w:t>
            </w:r>
          </w:p>
          <w:p w14:paraId="5E56E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
                <w:bCs/>
                <w:color w:val="auto"/>
                <w:szCs w:val="21"/>
              </w:rPr>
            </w:pPr>
            <w:r>
              <w:rPr>
                <w:rFonts w:hint="default"/>
                <w:b/>
                <w:bCs/>
                <w:color w:val="auto"/>
                <w:sz w:val="21"/>
                <w:szCs w:val="21"/>
              </w:rPr>
              <w:t>表</w:t>
            </w:r>
            <w:r>
              <w:rPr>
                <w:rFonts w:hint="eastAsia"/>
                <w:b/>
                <w:bCs/>
                <w:color w:val="auto"/>
                <w:sz w:val="21"/>
                <w:szCs w:val="21"/>
                <w:lang w:val="en-US" w:eastAsia="zh-CN"/>
              </w:rPr>
              <w:t xml:space="preserve">4-12    </w:t>
            </w:r>
            <w:r>
              <w:rPr>
                <w:rFonts w:hint="default"/>
                <w:b/>
                <w:bCs/>
                <w:color w:val="auto"/>
                <w:sz w:val="21"/>
                <w:szCs w:val="21"/>
              </w:rPr>
              <w:t>改扩建前后污染物的三本帐对照表</w:t>
            </w:r>
          </w:p>
          <w:tbl>
            <w:tblPr>
              <w:tblStyle w:val="30"/>
              <w:tblpPr w:leftFromText="180" w:rightFromText="180" w:vertAnchor="text" w:tblpY="1"/>
              <w:tblOverlap w:val="never"/>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34"/>
              <w:gridCol w:w="1183"/>
              <w:gridCol w:w="1313"/>
              <w:gridCol w:w="1090"/>
              <w:gridCol w:w="1176"/>
              <w:gridCol w:w="1188"/>
              <w:gridCol w:w="1184"/>
            </w:tblGrid>
            <w:tr w14:paraId="7A6F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56" w:type="dxa"/>
                  <w:gridSpan w:val="3"/>
                  <w:noWrap/>
                  <w:vAlign w:val="center"/>
                </w:tcPr>
                <w:p w14:paraId="251BA32F">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color w:val="auto"/>
                      <w:sz w:val="21"/>
                      <w:szCs w:val="21"/>
                    </w:rPr>
                    <w:t>污染因子</w:t>
                  </w:r>
                </w:p>
              </w:tc>
              <w:tc>
                <w:tcPr>
                  <w:tcW w:w="1313" w:type="dxa"/>
                  <w:noWrap/>
                  <w:vAlign w:val="center"/>
                </w:tcPr>
                <w:p w14:paraId="6B9BBAC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eastAsia"/>
                      <w:color w:val="auto"/>
                      <w:sz w:val="21"/>
                      <w:szCs w:val="21"/>
                      <w:lang w:eastAsia="zh-CN"/>
                    </w:rPr>
                    <w:t>原</w:t>
                  </w:r>
                  <w:r>
                    <w:rPr>
                      <w:rFonts w:hint="eastAsia"/>
                      <w:color w:val="auto"/>
                      <w:sz w:val="21"/>
                      <w:szCs w:val="21"/>
                    </w:rPr>
                    <w:t>有</w:t>
                  </w:r>
                  <w:r>
                    <w:rPr>
                      <w:rFonts w:hint="default"/>
                      <w:color w:val="auto"/>
                      <w:sz w:val="21"/>
                      <w:szCs w:val="21"/>
                    </w:rPr>
                    <w:t>项目</w:t>
                  </w:r>
                </w:p>
                <w:p w14:paraId="52EB5F9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eastAsia" w:eastAsia="宋体"/>
                      <w:color w:val="auto"/>
                      <w:sz w:val="21"/>
                      <w:szCs w:val="21"/>
                      <w:lang w:eastAsia="zh-CN"/>
                    </w:rPr>
                  </w:pPr>
                  <w:r>
                    <w:rPr>
                      <w:rFonts w:hint="default"/>
                      <w:color w:val="auto"/>
                      <w:sz w:val="21"/>
                      <w:szCs w:val="21"/>
                    </w:rPr>
                    <w:t>排放量</w:t>
                  </w:r>
                  <w:r>
                    <w:rPr>
                      <w:rFonts w:hint="eastAsia"/>
                      <w:color w:val="auto"/>
                      <w:sz w:val="21"/>
                      <w:szCs w:val="21"/>
                      <w:lang w:eastAsia="zh-CN"/>
                    </w:rPr>
                    <w:t>（</w:t>
                  </w:r>
                  <w:r>
                    <w:rPr>
                      <w:rFonts w:hint="default" w:ascii="Times New Roman" w:hAnsi="Times New Roman" w:cs="Times New Roman"/>
                      <w:color w:val="auto"/>
                      <w:sz w:val="21"/>
                      <w:szCs w:val="21"/>
                    </w:rPr>
                    <w:t>t/a</w:t>
                  </w:r>
                  <w:r>
                    <w:rPr>
                      <w:rFonts w:hint="eastAsia"/>
                      <w:color w:val="auto"/>
                      <w:sz w:val="21"/>
                      <w:szCs w:val="21"/>
                      <w:lang w:eastAsia="zh-CN"/>
                    </w:rPr>
                    <w:t>）</w:t>
                  </w:r>
                </w:p>
              </w:tc>
              <w:tc>
                <w:tcPr>
                  <w:tcW w:w="1090" w:type="dxa"/>
                  <w:noWrap/>
                  <w:vAlign w:val="center"/>
                </w:tcPr>
                <w:p w14:paraId="533C6A0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eastAsia"/>
                      <w:color w:val="auto"/>
                      <w:sz w:val="21"/>
                      <w:szCs w:val="21"/>
                      <w:lang w:val="en-US" w:eastAsia="zh-CN"/>
                    </w:rPr>
                    <w:t>迁建</w:t>
                  </w:r>
                  <w:r>
                    <w:rPr>
                      <w:rFonts w:hint="default"/>
                      <w:color w:val="auto"/>
                      <w:sz w:val="21"/>
                      <w:szCs w:val="21"/>
                    </w:rPr>
                    <w:t>项目</w:t>
                  </w:r>
                </w:p>
                <w:p w14:paraId="1ED48F27">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color w:val="auto"/>
                      <w:sz w:val="21"/>
                      <w:szCs w:val="21"/>
                    </w:rPr>
                    <w:t>排放量</w:t>
                  </w:r>
                  <w:r>
                    <w:rPr>
                      <w:rFonts w:hint="eastAsia"/>
                      <w:color w:val="auto"/>
                      <w:sz w:val="21"/>
                      <w:szCs w:val="21"/>
                      <w:lang w:eastAsia="zh-CN"/>
                    </w:rPr>
                    <w:t>（</w:t>
                  </w:r>
                  <w:r>
                    <w:rPr>
                      <w:rFonts w:hint="default" w:ascii="Times New Roman" w:hAnsi="Times New Roman" w:cs="Times New Roman"/>
                      <w:color w:val="auto"/>
                      <w:sz w:val="21"/>
                      <w:szCs w:val="21"/>
                    </w:rPr>
                    <w:t>t/a</w:t>
                  </w:r>
                  <w:r>
                    <w:rPr>
                      <w:rFonts w:hint="eastAsia"/>
                      <w:color w:val="auto"/>
                      <w:sz w:val="21"/>
                      <w:szCs w:val="21"/>
                      <w:lang w:eastAsia="zh-CN"/>
                    </w:rPr>
                    <w:t>）</w:t>
                  </w:r>
                </w:p>
              </w:tc>
              <w:tc>
                <w:tcPr>
                  <w:tcW w:w="1176" w:type="dxa"/>
                  <w:noWrap/>
                  <w:vAlign w:val="center"/>
                </w:tcPr>
                <w:p w14:paraId="325A5B6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color w:val="auto"/>
                      <w:sz w:val="21"/>
                      <w:szCs w:val="21"/>
                    </w:rPr>
                    <w:t>“以新带老”</w:t>
                  </w:r>
                  <w:r>
                    <w:rPr>
                      <w:rFonts w:hint="eastAsia"/>
                      <w:color w:val="auto"/>
                      <w:sz w:val="21"/>
                      <w:szCs w:val="21"/>
                    </w:rPr>
                    <w:t>削</w:t>
                  </w:r>
                  <w:r>
                    <w:rPr>
                      <w:rFonts w:hint="default"/>
                      <w:color w:val="auto"/>
                      <w:sz w:val="21"/>
                      <w:szCs w:val="21"/>
                    </w:rPr>
                    <w:t>减量</w:t>
                  </w:r>
                  <w:r>
                    <w:rPr>
                      <w:rFonts w:hint="eastAsia"/>
                      <w:color w:val="auto"/>
                      <w:sz w:val="21"/>
                      <w:szCs w:val="21"/>
                      <w:lang w:eastAsia="zh-CN"/>
                    </w:rPr>
                    <w:t>（</w:t>
                  </w:r>
                  <w:r>
                    <w:rPr>
                      <w:rFonts w:hint="default" w:ascii="Times New Roman" w:hAnsi="Times New Roman" w:cs="Times New Roman"/>
                      <w:color w:val="auto"/>
                      <w:sz w:val="21"/>
                      <w:szCs w:val="21"/>
                    </w:rPr>
                    <w:t>t/a</w:t>
                  </w:r>
                  <w:r>
                    <w:rPr>
                      <w:rFonts w:hint="eastAsia"/>
                      <w:color w:val="auto"/>
                      <w:sz w:val="21"/>
                      <w:szCs w:val="21"/>
                      <w:lang w:eastAsia="zh-CN"/>
                    </w:rPr>
                    <w:t>）</w:t>
                  </w:r>
                </w:p>
              </w:tc>
              <w:tc>
                <w:tcPr>
                  <w:tcW w:w="1188" w:type="dxa"/>
                  <w:noWrap/>
                  <w:vAlign w:val="center"/>
                </w:tcPr>
                <w:p w14:paraId="651F4350">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eastAsia"/>
                      <w:color w:val="auto"/>
                      <w:sz w:val="21"/>
                      <w:szCs w:val="21"/>
                      <w:lang w:val="en-US" w:eastAsia="zh-CN"/>
                    </w:rPr>
                    <w:t>迁建</w:t>
                  </w:r>
                  <w:r>
                    <w:rPr>
                      <w:rFonts w:hint="eastAsia"/>
                      <w:color w:val="auto"/>
                      <w:sz w:val="21"/>
                      <w:szCs w:val="21"/>
                      <w:lang w:eastAsia="zh-CN"/>
                    </w:rPr>
                    <w:t>后</w:t>
                  </w:r>
                  <w:r>
                    <w:rPr>
                      <w:rFonts w:hint="default"/>
                      <w:color w:val="auto"/>
                      <w:sz w:val="21"/>
                      <w:szCs w:val="21"/>
                    </w:rPr>
                    <w:t>项目排放量</w:t>
                  </w:r>
                  <w:r>
                    <w:rPr>
                      <w:rFonts w:hint="eastAsia"/>
                      <w:color w:val="auto"/>
                      <w:sz w:val="21"/>
                      <w:szCs w:val="21"/>
                      <w:lang w:eastAsia="zh-CN"/>
                    </w:rPr>
                    <w:t>（</w:t>
                  </w:r>
                  <w:r>
                    <w:rPr>
                      <w:rFonts w:hint="default" w:ascii="Times New Roman" w:hAnsi="Times New Roman" w:cs="Times New Roman"/>
                      <w:color w:val="auto"/>
                      <w:sz w:val="21"/>
                      <w:szCs w:val="21"/>
                    </w:rPr>
                    <w:t>t/a</w:t>
                  </w:r>
                  <w:r>
                    <w:rPr>
                      <w:rFonts w:hint="eastAsia"/>
                      <w:color w:val="auto"/>
                      <w:sz w:val="21"/>
                      <w:szCs w:val="21"/>
                      <w:lang w:eastAsia="zh-CN"/>
                    </w:rPr>
                    <w:t>）</w:t>
                  </w:r>
                </w:p>
              </w:tc>
              <w:tc>
                <w:tcPr>
                  <w:tcW w:w="1184" w:type="dxa"/>
                  <w:noWrap/>
                  <w:vAlign w:val="center"/>
                </w:tcPr>
                <w:p w14:paraId="46229B20">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color w:val="auto"/>
                      <w:sz w:val="21"/>
                      <w:szCs w:val="21"/>
                    </w:rPr>
                    <w:t>排放增</w:t>
                  </w:r>
                </w:p>
                <w:p w14:paraId="40974B3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color w:val="auto"/>
                      <w:sz w:val="21"/>
                      <w:szCs w:val="21"/>
                    </w:rPr>
                    <w:t>减量</w:t>
                  </w:r>
                  <w:r>
                    <w:rPr>
                      <w:rFonts w:hint="eastAsia"/>
                      <w:color w:val="auto"/>
                      <w:sz w:val="21"/>
                      <w:szCs w:val="21"/>
                      <w:lang w:eastAsia="zh-CN"/>
                    </w:rPr>
                    <w:t>（</w:t>
                  </w:r>
                  <w:r>
                    <w:rPr>
                      <w:rFonts w:hint="default" w:ascii="Times New Roman" w:hAnsi="Times New Roman" w:cs="Times New Roman"/>
                      <w:color w:val="auto"/>
                      <w:sz w:val="21"/>
                      <w:szCs w:val="21"/>
                    </w:rPr>
                    <w:t>t/a</w:t>
                  </w:r>
                  <w:r>
                    <w:rPr>
                      <w:rFonts w:hint="eastAsia"/>
                      <w:color w:val="auto"/>
                      <w:sz w:val="21"/>
                      <w:szCs w:val="21"/>
                      <w:lang w:eastAsia="zh-CN"/>
                    </w:rPr>
                    <w:t>）</w:t>
                  </w:r>
                </w:p>
              </w:tc>
            </w:tr>
            <w:tr w14:paraId="04E8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9" w:type="dxa"/>
                  <w:vMerge w:val="restart"/>
                  <w:noWrap/>
                  <w:vAlign w:val="center"/>
                </w:tcPr>
                <w:p w14:paraId="2F57BF0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color w:val="auto"/>
                      <w:sz w:val="21"/>
                      <w:szCs w:val="21"/>
                    </w:rPr>
                    <w:t>废气</w:t>
                  </w:r>
                </w:p>
              </w:tc>
              <w:tc>
                <w:tcPr>
                  <w:tcW w:w="634" w:type="dxa"/>
                  <w:vMerge w:val="restart"/>
                  <w:noWrap/>
                  <w:vAlign w:val="center"/>
                </w:tcPr>
                <w:p w14:paraId="03181F7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eastAsia"/>
                      <w:color w:val="auto"/>
                      <w:sz w:val="21"/>
                      <w:szCs w:val="21"/>
                    </w:rPr>
                    <w:t>锅炉烟气</w:t>
                  </w:r>
                </w:p>
              </w:tc>
              <w:tc>
                <w:tcPr>
                  <w:tcW w:w="1183" w:type="dxa"/>
                  <w:noWrap/>
                  <w:vAlign w:val="center"/>
                </w:tcPr>
                <w:p w14:paraId="56E4075B">
                  <w:pPr>
                    <w:pStyle w:val="64"/>
                    <w:keepNext w:val="0"/>
                    <w:keepLines w:val="0"/>
                    <w:pageBreakBefore w:val="0"/>
                    <w:widowControl/>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ascii="Times New Roman" w:hAnsi="Times New Roman" w:cs="Times New Roman"/>
                      <w:color w:val="auto"/>
                      <w:sz w:val="21"/>
                      <w:szCs w:val="21"/>
                    </w:rPr>
                    <w:t>二氧化硫</w:t>
                  </w:r>
                </w:p>
              </w:tc>
              <w:tc>
                <w:tcPr>
                  <w:tcW w:w="1313" w:type="dxa"/>
                  <w:shd w:val="clear" w:color="auto" w:fill="auto"/>
                  <w:noWrap/>
                  <w:vAlign w:val="center"/>
                </w:tcPr>
                <w:p w14:paraId="5C62B591">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0.15</w:t>
                  </w:r>
                </w:p>
              </w:tc>
              <w:tc>
                <w:tcPr>
                  <w:tcW w:w="1090" w:type="dxa"/>
                  <w:noWrap/>
                  <w:vAlign w:val="center"/>
                </w:tcPr>
                <w:p w14:paraId="4E1A46D7">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0.133</w:t>
                  </w:r>
                </w:p>
              </w:tc>
              <w:tc>
                <w:tcPr>
                  <w:tcW w:w="1176" w:type="dxa"/>
                  <w:shd w:val="clear" w:color="auto" w:fill="auto"/>
                  <w:noWrap/>
                  <w:vAlign w:val="center"/>
                </w:tcPr>
                <w:p w14:paraId="0A9E2C07">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0.15</w:t>
                  </w:r>
                </w:p>
              </w:tc>
              <w:tc>
                <w:tcPr>
                  <w:tcW w:w="1188" w:type="dxa"/>
                  <w:shd w:val="clear" w:color="auto" w:fill="auto"/>
                  <w:noWrap/>
                  <w:vAlign w:val="center"/>
                </w:tcPr>
                <w:p w14:paraId="07325395">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0.133</w:t>
                  </w:r>
                </w:p>
              </w:tc>
              <w:tc>
                <w:tcPr>
                  <w:tcW w:w="1184" w:type="dxa"/>
                  <w:noWrap/>
                  <w:vAlign w:val="center"/>
                </w:tcPr>
                <w:p w14:paraId="168D7511">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-0.017</w:t>
                  </w:r>
                </w:p>
              </w:tc>
            </w:tr>
            <w:tr w14:paraId="403B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9" w:type="dxa"/>
                  <w:vMerge w:val="continue"/>
                  <w:noWrap/>
                  <w:vAlign w:val="center"/>
                </w:tcPr>
                <w:p w14:paraId="5E0D1F12">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p>
              </w:tc>
              <w:tc>
                <w:tcPr>
                  <w:tcW w:w="634" w:type="dxa"/>
                  <w:vMerge w:val="continue"/>
                  <w:noWrap/>
                  <w:vAlign w:val="center"/>
                </w:tcPr>
                <w:p w14:paraId="4F989A8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p>
              </w:tc>
              <w:tc>
                <w:tcPr>
                  <w:tcW w:w="1183" w:type="dxa"/>
                  <w:noWrap/>
                  <w:vAlign w:val="center"/>
                </w:tcPr>
                <w:p w14:paraId="683068F7">
                  <w:pPr>
                    <w:pStyle w:val="64"/>
                    <w:keepNext w:val="0"/>
                    <w:keepLines w:val="0"/>
                    <w:pageBreakBefore w:val="0"/>
                    <w:widowControl/>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ascii="Times New Roman" w:hAnsi="Times New Roman" w:cs="Times New Roman"/>
                      <w:color w:val="auto"/>
                      <w:sz w:val="21"/>
                      <w:szCs w:val="21"/>
                    </w:rPr>
                    <w:t>颗粒物</w:t>
                  </w:r>
                </w:p>
              </w:tc>
              <w:tc>
                <w:tcPr>
                  <w:tcW w:w="1313" w:type="dxa"/>
                  <w:shd w:val="clear" w:color="auto" w:fill="auto"/>
                  <w:noWrap/>
                  <w:vAlign w:val="center"/>
                </w:tcPr>
                <w:p w14:paraId="50A3F2A4">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0.299</w:t>
                  </w:r>
                </w:p>
              </w:tc>
              <w:tc>
                <w:tcPr>
                  <w:tcW w:w="1090" w:type="dxa"/>
                  <w:noWrap/>
                  <w:vAlign w:val="center"/>
                </w:tcPr>
                <w:p w14:paraId="4068E108">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0.258</w:t>
                  </w:r>
                </w:p>
              </w:tc>
              <w:tc>
                <w:tcPr>
                  <w:tcW w:w="1176" w:type="dxa"/>
                  <w:shd w:val="clear" w:color="auto" w:fill="auto"/>
                  <w:noWrap/>
                  <w:vAlign w:val="center"/>
                </w:tcPr>
                <w:p w14:paraId="7101EFF1">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0.299</w:t>
                  </w:r>
                </w:p>
              </w:tc>
              <w:tc>
                <w:tcPr>
                  <w:tcW w:w="1188" w:type="dxa"/>
                  <w:shd w:val="clear" w:color="auto" w:fill="auto"/>
                  <w:noWrap/>
                  <w:vAlign w:val="center"/>
                </w:tcPr>
                <w:p w14:paraId="2049433B">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0.258</w:t>
                  </w:r>
                </w:p>
              </w:tc>
              <w:tc>
                <w:tcPr>
                  <w:tcW w:w="1184" w:type="dxa"/>
                  <w:noWrap/>
                  <w:vAlign w:val="center"/>
                </w:tcPr>
                <w:p w14:paraId="16D3C23C">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-0.41</w:t>
                  </w:r>
                </w:p>
              </w:tc>
            </w:tr>
            <w:tr w14:paraId="2F80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9" w:type="dxa"/>
                  <w:vMerge w:val="continue"/>
                  <w:noWrap/>
                  <w:vAlign w:val="center"/>
                </w:tcPr>
                <w:p w14:paraId="36ED89E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p>
              </w:tc>
              <w:tc>
                <w:tcPr>
                  <w:tcW w:w="634" w:type="dxa"/>
                  <w:vMerge w:val="continue"/>
                  <w:noWrap/>
                  <w:vAlign w:val="center"/>
                </w:tcPr>
                <w:p w14:paraId="775B4C82">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p>
              </w:tc>
              <w:tc>
                <w:tcPr>
                  <w:tcW w:w="1183" w:type="dxa"/>
                  <w:noWrap/>
                  <w:vAlign w:val="center"/>
                </w:tcPr>
                <w:p w14:paraId="18E5D8D3">
                  <w:pPr>
                    <w:pStyle w:val="64"/>
                    <w:keepNext w:val="0"/>
                    <w:keepLines w:val="0"/>
                    <w:pageBreakBefore w:val="0"/>
                    <w:widowControl/>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ascii="Times New Roman" w:hAnsi="Times New Roman" w:cs="Times New Roman"/>
                      <w:color w:val="auto"/>
                      <w:sz w:val="21"/>
                      <w:szCs w:val="21"/>
                    </w:rPr>
                    <w:t>氮氧化物</w:t>
                  </w:r>
                </w:p>
              </w:tc>
              <w:tc>
                <w:tcPr>
                  <w:tcW w:w="1313" w:type="dxa"/>
                  <w:shd w:val="clear" w:color="auto" w:fill="auto"/>
                  <w:noWrap/>
                  <w:vAlign w:val="center"/>
                </w:tcPr>
                <w:p w14:paraId="0C6027AE">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3.18</w:t>
                  </w:r>
                </w:p>
              </w:tc>
              <w:tc>
                <w:tcPr>
                  <w:tcW w:w="1090" w:type="dxa"/>
                  <w:noWrap/>
                  <w:vAlign w:val="center"/>
                </w:tcPr>
                <w:p w14:paraId="398F4B5E">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1.72</w:t>
                  </w:r>
                </w:p>
              </w:tc>
              <w:tc>
                <w:tcPr>
                  <w:tcW w:w="1176" w:type="dxa"/>
                  <w:shd w:val="clear" w:color="auto" w:fill="auto"/>
                  <w:noWrap/>
                  <w:vAlign w:val="center"/>
                </w:tcPr>
                <w:p w14:paraId="7FE018FF">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3.18</w:t>
                  </w:r>
                </w:p>
              </w:tc>
              <w:tc>
                <w:tcPr>
                  <w:tcW w:w="1188" w:type="dxa"/>
                  <w:shd w:val="clear" w:color="auto" w:fill="auto"/>
                  <w:noWrap/>
                  <w:vAlign w:val="center"/>
                </w:tcPr>
                <w:p w14:paraId="636A6918">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1.72</w:t>
                  </w:r>
                </w:p>
              </w:tc>
              <w:tc>
                <w:tcPr>
                  <w:tcW w:w="1184" w:type="dxa"/>
                  <w:noWrap/>
                  <w:vAlign w:val="center"/>
                </w:tcPr>
                <w:p w14:paraId="302B6AC8">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-1.46</w:t>
                  </w:r>
                </w:p>
              </w:tc>
            </w:tr>
            <w:tr w14:paraId="1F35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9" w:type="dxa"/>
                  <w:noWrap/>
                  <w:vAlign w:val="center"/>
                </w:tcPr>
                <w:p w14:paraId="7C166B19">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color w:val="auto"/>
                      <w:sz w:val="21"/>
                      <w:szCs w:val="21"/>
                    </w:rPr>
                    <w:t>废水</w:t>
                  </w:r>
                </w:p>
              </w:tc>
              <w:tc>
                <w:tcPr>
                  <w:tcW w:w="1817" w:type="dxa"/>
                  <w:gridSpan w:val="2"/>
                  <w:noWrap/>
                  <w:vAlign w:val="center"/>
                </w:tcPr>
                <w:p w14:paraId="3523609A">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default"/>
                      <w:color w:val="auto"/>
                      <w:sz w:val="21"/>
                      <w:szCs w:val="21"/>
                    </w:rPr>
                    <w:t>废水量</w:t>
                  </w:r>
                </w:p>
              </w:tc>
              <w:tc>
                <w:tcPr>
                  <w:tcW w:w="1313" w:type="dxa"/>
                  <w:shd w:val="clear" w:color="auto" w:fill="auto"/>
                  <w:noWrap/>
                  <w:vAlign w:val="center"/>
                </w:tcPr>
                <w:p w14:paraId="5C2CF9D5">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cs="Times New Roman"/>
                      <w:snapToGrid w:val="0"/>
                      <w:color w:val="auto"/>
                      <w:kern w:val="21"/>
                      <w:sz w:val="21"/>
                      <w:szCs w:val="21"/>
                      <w:lang w:val="en-US" w:eastAsia="zh-CN"/>
                    </w:rPr>
                    <w:t>367.2m</w:t>
                  </w:r>
                  <w:r>
                    <w:rPr>
                      <w:rFonts w:hint="eastAsia" w:ascii="Times New Roman" w:cs="Times New Roman"/>
                      <w:snapToGrid w:val="0"/>
                      <w:color w:val="auto"/>
                      <w:kern w:val="21"/>
                      <w:sz w:val="21"/>
                      <w:szCs w:val="21"/>
                      <w:vertAlign w:val="superscript"/>
                      <w:lang w:val="en-US" w:eastAsia="zh-CN"/>
                    </w:rPr>
                    <w:t>3</w:t>
                  </w:r>
                  <w:r>
                    <w:rPr>
                      <w:rFonts w:hint="eastAsia" w:ascii="Times New Roman" w:cs="Times New Roman"/>
                      <w:snapToGrid w:val="0"/>
                      <w:color w:val="auto"/>
                      <w:kern w:val="21"/>
                      <w:sz w:val="21"/>
                      <w:szCs w:val="21"/>
                      <w:lang w:val="en-US" w:eastAsia="zh-CN"/>
                    </w:rPr>
                    <w:t>/a</w:t>
                  </w:r>
                </w:p>
              </w:tc>
              <w:tc>
                <w:tcPr>
                  <w:tcW w:w="1090" w:type="dxa"/>
                  <w:shd w:val="clear" w:color="auto" w:fill="auto"/>
                  <w:noWrap/>
                  <w:vAlign w:val="center"/>
                </w:tcPr>
                <w:p w14:paraId="09EAF76E">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cs="Times New Roman"/>
                      <w:snapToGrid w:val="0"/>
                      <w:color w:val="auto"/>
                      <w:kern w:val="21"/>
                      <w:sz w:val="21"/>
                      <w:szCs w:val="21"/>
                      <w:lang w:val="en-US" w:eastAsia="zh-CN"/>
                    </w:rPr>
                    <w:t>367.2m</w:t>
                  </w:r>
                  <w:r>
                    <w:rPr>
                      <w:rFonts w:hint="eastAsia" w:ascii="Times New Roman" w:cs="Times New Roman"/>
                      <w:snapToGrid w:val="0"/>
                      <w:color w:val="auto"/>
                      <w:kern w:val="21"/>
                      <w:sz w:val="21"/>
                      <w:szCs w:val="21"/>
                      <w:vertAlign w:val="superscript"/>
                      <w:lang w:val="en-US" w:eastAsia="zh-CN"/>
                    </w:rPr>
                    <w:t>3</w:t>
                  </w:r>
                  <w:r>
                    <w:rPr>
                      <w:rFonts w:hint="eastAsia" w:ascii="Times New Roman" w:cs="Times New Roman"/>
                      <w:snapToGrid w:val="0"/>
                      <w:color w:val="auto"/>
                      <w:kern w:val="21"/>
                      <w:sz w:val="21"/>
                      <w:szCs w:val="21"/>
                      <w:lang w:val="en-US" w:eastAsia="zh-CN"/>
                    </w:rPr>
                    <w:t>/a</w:t>
                  </w:r>
                </w:p>
              </w:tc>
              <w:tc>
                <w:tcPr>
                  <w:tcW w:w="1176" w:type="dxa"/>
                  <w:noWrap/>
                  <w:vAlign w:val="center"/>
                </w:tcPr>
                <w:p w14:paraId="72FF2109">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c>
                <w:tcPr>
                  <w:tcW w:w="1188" w:type="dxa"/>
                  <w:shd w:val="clear" w:color="auto" w:fill="auto"/>
                  <w:noWrap/>
                  <w:vAlign w:val="center"/>
                </w:tcPr>
                <w:p w14:paraId="0EDDAF37">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cs="Times New Roman"/>
                      <w:snapToGrid w:val="0"/>
                      <w:color w:val="auto"/>
                      <w:kern w:val="21"/>
                      <w:sz w:val="21"/>
                      <w:szCs w:val="21"/>
                      <w:lang w:val="en-US" w:eastAsia="zh-CN"/>
                    </w:rPr>
                    <w:t>367.2m</w:t>
                  </w:r>
                  <w:r>
                    <w:rPr>
                      <w:rFonts w:hint="eastAsia" w:ascii="Times New Roman" w:cs="Times New Roman"/>
                      <w:snapToGrid w:val="0"/>
                      <w:color w:val="auto"/>
                      <w:kern w:val="21"/>
                      <w:sz w:val="21"/>
                      <w:szCs w:val="21"/>
                      <w:vertAlign w:val="superscript"/>
                      <w:lang w:val="en-US" w:eastAsia="zh-CN"/>
                    </w:rPr>
                    <w:t>3</w:t>
                  </w:r>
                  <w:r>
                    <w:rPr>
                      <w:rFonts w:hint="eastAsia" w:ascii="Times New Roman" w:cs="Times New Roman"/>
                      <w:snapToGrid w:val="0"/>
                      <w:color w:val="auto"/>
                      <w:kern w:val="21"/>
                      <w:sz w:val="21"/>
                      <w:szCs w:val="21"/>
                      <w:lang w:val="en-US" w:eastAsia="zh-CN"/>
                    </w:rPr>
                    <w:t>/a</w:t>
                  </w:r>
                </w:p>
              </w:tc>
              <w:tc>
                <w:tcPr>
                  <w:tcW w:w="1184" w:type="dxa"/>
                  <w:noWrap/>
                  <w:vAlign w:val="center"/>
                </w:tcPr>
                <w:p w14:paraId="4CD1452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r>
            <w:tr w14:paraId="744D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9" w:type="dxa"/>
                  <w:noWrap/>
                  <w:vAlign w:val="center"/>
                </w:tcPr>
                <w:p w14:paraId="54F5E171">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eastAsia" w:eastAsia="宋体"/>
                      <w:color w:val="auto"/>
                      <w:sz w:val="21"/>
                      <w:szCs w:val="21"/>
                      <w:lang w:val="en-US" w:eastAsia="zh-CN"/>
                    </w:rPr>
                  </w:pPr>
                  <w:r>
                    <w:rPr>
                      <w:rFonts w:hint="eastAsia"/>
                      <w:color w:val="auto"/>
                      <w:sz w:val="21"/>
                      <w:szCs w:val="21"/>
                      <w:lang w:val="en-US" w:eastAsia="zh-CN"/>
                    </w:rPr>
                    <w:t>固体废物</w:t>
                  </w:r>
                </w:p>
              </w:tc>
              <w:tc>
                <w:tcPr>
                  <w:tcW w:w="1817" w:type="dxa"/>
                  <w:gridSpan w:val="2"/>
                  <w:noWrap/>
                  <w:vAlign w:val="center"/>
                </w:tcPr>
                <w:p w14:paraId="228DFAA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default"/>
                      <w:color w:val="auto"/>
                      <w:sz w:val="21"/>
                      <w:szCs w:val="21"/>
                    </w:rPr>
                  </w:pPr>
                  <w:r>
                    <w:rPr>
                      <w:rFonts w:hint="eastAsia"/>
                      <w:color w:val="auto"/>
                      <w:sz w:val="21"/>
                      <w:szCs w:val="21"/>
                      <w:lang w:val="en-US" w:eastAsia="zh-CN"/>
                    </w:rPr>
                    <w:t>废离子交换树脂</w:t>
                  </w:r>
                </w:p>
              </w:tc>
              <w:tc>
                <w:tcPr>
                  <w:tcW w:w="1313" w:type="dxa"/>
                  <w:shd w:val="clear" w:color="auto" w:fill="auto"/>
                  <w:noWrap/>
                  <w:vAlign w:val="center"/>
                </w:tcPr>
                <w:p w14:paraId="5D516747">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0.4</w:t>
                  </w:r>
                </w:p>
              </w:tc>
              <w:tc>
                <w:tcPr>
                  <w:tcW w:w="1090" w:type="dxa"/>
                  <w:shd w:val="clear" w:color="auto" w:fill="auto"/>
                  <w:noWrap/>
                  <w:vAlign w:val="center"/>
                </w:tcPr>
                <w:p w14:paraId="1AF69754">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0.4</w:t>
                  </w:r>
                </w:p>
              </w:tc>
              <w:tc>
                <w:tcPr>
                  <w:tcW w:w="1176" w:type="dxa"/>
                  <w:noWrap/>
                  <w:vAlign w:val="center"/>
                </w:tcPr>
                <w:p w14:paraId="1D15442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c>
                <w:tcPr>
                  <w:tcW w:w="1188" w:type="dxa"/>
                  <w:shd w:val="clear" w:color="auto" w:fill="auto"/>
                  <w:noWrap/>
                  <w:vAlign w:val="center"/>
                </w:tcPr>
                <w:p w14:paraId="5185792E">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0.4</w:t>
                  </w:r>
                </w:p>
              </w:tc>
              <w:tc>
                <w:tcPr>
                  <w:tcW w:w="1184" w:type="dxa"/>
                  <w:noWrap/>
                  <w:vAlign w:val="center"/>
                </w:tcPr>
                <w:p w14:paraId="5EC78227">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eastAsia="宋体"/>
                      <w:color w:val="auto"/>
                      <w:spacing w:val="-11"/>
                      <w:sz w:val="21"/>
                      <w:szCs w:val="21"/>
                      <w:lang w:val="en-US" w:eastAsia="zh-CN"/>
                    </w:rPr>
                  </w:pPr>
                  <w:r>
                    <w:rPr>
                      <w:rFonts w:hint="eastAsia"/>
                      <w:color w:val="auto"/>
                      <w:spacing w:val="-11"/>
                      <w:sz w:val="21"/>
                      <w:szCs w:val="21"/>
                      <w:lang w:val="en-US" w:eastAsia="zh-CN"/>
                    </w:rPr>
                    <w:t>0</w:t>
                  </w:r>
                </w:p>
              </w:tc>
            </w:tr>
          </w:tbl>
          <w:p w14:paraId="43F0E83C">
            <w:pPr>
              <w:rPr>
                <w:rFonts w:hint="default"/>
                <w:color w:val="auto"/>
                <w:lang w:eastAsia="zh-CN"/>
              </w:rPr>
            </w:pPr>
          </w:p>
          <w:p w14:paraId="3CDA7D33">
            <w:pPr>
              <w:pStyle w:val="8"/>
              <w:rPr>
                <w:rFonts w:hint="default"/>
                <w:color w:val="auto"/>
                <w:lang w:eastAsia="zh-CN"/>
              </w:rPr>
            </w:pPr>
          </w:p>
          <w:p w14:paraId="759EC4ED">
            <w:pPr>
              <w:pStyle w:val="37"/>
              <w:rPr>
                <w:rFonts w:hint="default"/>
                <w:color w:val="auto"/>
                <w:lang w:eastAsia="zh-CN"/>
              </w:rPr>
            </w:pPr>
          </w:p>
          <w:p w14:paraId="4424E2AF">
            <w:pPr>
              <w:pStyle w:val="38"/>
              <w:rPr>
                <w:rFonts w:hint="default"/>
                <w:color w:val="auto"/>
                <w:lang w:eastAsia="zh-CN"/>
              </w:rPr>
            </w:pPr>
          </w:p>
          <w:p w14:paraId="7F4504EF">
            <w:pPr>
              <w:rPr>
                <w:rFonts w:hint="default"/>
                <w:color w:val="auto"/>
                <w:lang w:eastAsia="zh-CN"/>
              </w:rPr>
            </w:pPr>
          </w:p>
          <w:p w14:paraId="05FAD9AE">
            <w:pPr>
              <w:pStyle w:val="8"/>
              <w:rPr>
                <w:rFonts w:hint="default"/>
                <w:color w:val="auto"/>
                <w:lang w:eastAsia="zh-CN"/>
              </w:rPr>
            </w:pPr>
          </w:p>
          <w:p w14:paraId="0171445A">
            <w:pPr>
              <w:pStyle w:val="37"/>
              <w:rPr>
                <w:rFonts w:hint="default"/>
                <w:color w:val="auto"/>
                <w:lang w:eastAsia="zh-CN"/>
              </w:rPr>
            </w:pPr>
          </w:p>
          <w:p w14:paraId="2B78180E">
            <w:pPr>
              <w:pStyle w:val="38"/>
              <w:rPr>
                <w:rFonts w:hint="default"/>
                <w:color w:val="auto"/>
                <w:lang w:eastAsia="zh-CN"/>
              </w:rPr>
            </w:pPr>
          </w:p>
          <w:p w14:paraId="5DC21BF5">
            <w:pPr>
              <w:rPr>
                <w:rFonts w:hint="default"/>
                <w:color w:val="auto"/>
                <w:lang w:eastAsia="zh-CN"/>
              </w:rPr>
            </w:pPr>
          </w:p>
          <w:p w14:paraId="23A87B77">
            <w:pPr>
              <w:pStyle w:val="8"/>
              <w:rPr>
                <w:rFonts w:hint="default"/>
                <w:color w:val="auto"/>
                <w:lang w:eastAsia="zh-CN"/>
              </w:rPr>
            </w:pPr>
          </w:p>
          <w:p w14:paraId="3279E585">
            <w:pPr>
              <w:rPr>
                <w:rFonts w:hint="default"/>
                <w:color w:val="auto"/>
                <w:lang w:eastAsia="zh-CN"/>
              </w:rPr>
            </w:pPr>
          </w:p>
          <w:p w14:paraId="3653C22C">
            <w:pPr>
              <w:rPr>
                <w:rFonts w:hint="default"/>
                <w:color w:val="auto"/>
                <w:lang w:eastAsia="zh-CN"/>
              </w:rPr>
            </w:pPr>
          </w:p>
          <w:p w14:paraId="3FE8C441">
            <w:pPr>
              <w:rPr>
                <w:rFonts w:hint="default"/>
                <w:color w:val="auto"/>
                <w:lang w:eastAsia="zh-CN"/>
              </w:rPr>
            </w:pPr>
          </w:p>
        </w:tc>
      </w:tr>
    </w:tbl>
    <w:p w14:paraId="6EE5CEC9">
      <w:pPr>
        <w:rPr>
          <w:rFonts w:hint="default"/>
          <w:color w:val="auto"/>
          <w:lang w:val="en-US" w:eastAsia="zh-CN"/>
        </w:rPr>
        <w:sectPr>
          <w:pgSz w:w="11905" w:h="16838"/>
          <w:pgMar w:top="1417" w:right="1417" w:bottom="1417" w:left="1417" w:header="851" w:footer="1077" w:gutter="0"/>
          <w:pgBorders>
            <w:top w:val="none" w:sz="0" w:space="0"/>
            <w:left w:val="none" w:sz="0" w:space="0"/>
            <w:bottom w:val="none" w:sz="0" w:space="0"/>
            <w:right w:val="none" w:sz="0" w:space="0"/>
          </w:pgBorders>
          <w:pgNumType w:fmt="numberInDash"/>
          <w:cols w:space="0" w:num="1"/>
          <w:rtlGutter w:val="0"/>
          <w:docGrid w:type="lines" w:linePitch="335" w:charSpace="0"/>
        </w:sectPr>
      </w:pPr>
      <w:bookmarkStart w:id="12" w:name="_Hlk36608382"/>
    </w:p>
    <w:bookmarkEnd w:id="12"/>
    <w:p w14:paraId="54418E38">
      <w:pPr>
        <w:pStyle w:val="9"/>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五、</w:t>
      </w:r>
      <w:bookmarkStart w:id="13" w:name="_Hlk54167917"/>
      <w:r>
        <w:rPr>
          <w:rFonts w:hint="default" w:ascii="Times New Roman" w:hAnsi="Times New Roman" w:eastAsia="宋体" w:cs="Times New Roman"/>
          <w:color w:val="auto"/>
        </w:rPr>
        <w:t>环境保护措施监督检查清单</w:t>
      </w:r>
      <w:bookmarkEnd w:id="13"/>
    </w:p>
    <w:tbl>
      <w:tblPr>
        <w:tblStyle w:val="30"/>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637"/>
        <w:gridCol w:w="1118"/>
        <w:gridCol w:w="2846"/>
        <w:gridCol w:w="2259"/>
      </w:tblGrid>
      <w:tr w14:paraId="434BD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65" w:type="pct"/>
            <w:tcBorders>
              <w:tl2br w:val="single" w:color="auto" w:sz="4" w:space="0"/>
            </w:tcBorders>
            <w:noWrap w:val="0"/>
            <w:tcMar>
              <w:top w:w="28" w:type="dxa"/>
              <w:left w:w="108" w:type="dxa"/>
              <w:bottom w:w="28" w:type="dxa"/>
              <w:right w:w="108" w:type="dxa"/>
            </w:tcMar>
            <w:vAlign w:val="top"/>
          </w:tcPr>
          <w:p w14:paraId="2ACE7C6A">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w:t>
            </w:r>
          </w:p>
          <w:p w14:paraId="08BF023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882" w:type="pct"/>
            <w:noWrap w:val="0"/>
            <w:tcMar>
              <w:top w:w="28" w:type="dxa"/>
              <w:left w:w="108" w:type="dxa"/>
              <w:bottom w:w="28" w:type="dxa"/>
              <w:right w:w="108" w:type="dxa"/>
            </w:tcMar>
            <w:vAlign w:val="center"/>
          </w:tcPr>
          <w:p w14:paraId="028DB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p w14:paraId="52530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名称)/污染源</w:t>
            </w:r>
          </w:p>
        </w:tc>
        <w:tc>
          <w:tcPr>
            <w:tcW w:w="602" w:type="pct"/>
            <w:noWrap w:val="0"/>
            <w:tcMar>
              <w:top w:w="28" w:type="dxa"/>
              <w:left w:w="108" w:type="dxa"/>
              <w:bottom w:w="28" w:type="dxa"/>
              <w:right w:w="108" w:type="dxa"/>
            </w:tcMar>
            <w:vAlign w:val="center"/>
          </w:tcPr>
          <w:p w14:paraId="58D9DD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1533" w:type="pct"/>
            <w:noWrap w:val="0"/>
            <w:tcMar>
              <w:top w:w="28" w:type="dxa"/>
              <w:left w:w="108" w:type="dxa"/>
              <w:bottom w:w="28" w:type="dxa"/>
              <w:right w:w="108" w:type="dxa"/>
            </w:tcMar>
            <w:vAlign w:val="center"/>
          </w:tcPr>
          <w:p w14:paraId="74511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1217" w:type="pct"/>
            <w:noWrap w:val="0"/>
            <w:tcMar>
              <w:top w:w="28" w:type="dxa"/>
              <w:left w:w="108" w:type="dxa"/>
              <w:bottom w:w="28" w:type="dxa"/>
              <w:right w:w="108" w:type="dxa"/>
            </w:tcMar>
            <w:vAlign w:val="center"/>
          </w:tcPr>
          <w:p w14:paraId="691F93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14:paraId="62919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65" w:type="pct"/>
            <w:noWrap w:val="0"/>
            <w:tcMar>
              <w:top w:w="28" w:type="dxa"/>
              <w:left w:w="108" w:type="dxa"/>
              <w:bottom w:w="28" w:type="dxa"/>
              <w:right w:w="108" w:type="dxa"/>
            </w:tcMar>
            <w:vAlign w:val="center"/>
          </w:tcPr>
          <w:p w14:paraId="7834AC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882" w:type="pct"/>
            <w:noWrap w:val="0"/>
            <w:tcMar>
              <w:top w:w="28" w:type="dxa"/>
              <w:left w:w="108" w:type="dxa"/>
              <w:bottom w:w="28" w:type="dxa"/>
              <w:right w:w="108" w:type="dxa"/>
            </w:tcMar>
            <w:vAlign w:val="center"/>
          </w:tcPr>
          <w:p w14:paraId="3AE143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锅炉烟气排放口（DA00</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DA002</w:t>
            </w:r>
            <w:r>
              <w:rPr>
                <w:rFonts w:hint="eastAsia" w:ascii="Times New Roman" w:hAnsi="Times New Roman" w:eastAsia="宋体" w:cs="Times New Roman"/>
                <w:color w:val="auto"/>
                <w:sz w:val="21"/>
                <w:szCs w:val="21"/>
                <w:lang w:eastAsia="zh-CN"/>
              </w:rPr>
              <w:t>）</w:t>
            </w:r>
          </w:p>
        </w:tc>
        <w:tc>
          <w:tcPr>
            <w:tcW w:w="602" w:type="pct"/>
            <w:noWrap w:val="0"/>
            <w:tcMar>
              <w:top w:w="28" w:type="dxa"/>
              <w:left w:w="108" w:type="dxa"/>
              <w:bottom w:w="28" w:type="dxa"/>
              <w:right w:w="108" w:type="dxa"/>
            </w:tcMar>
            <w:vAlign w:val="center"/>
          </w:tcPr>
          <w:p w14:paraId="0CC55B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颗粒物、二氧化硫、氮氧化物</w:t>
            </w:r>
            <w:r>
              <w:rPr>
                <w:rFonts w:hint="eastAsia" w:cs="Times New Roman"/>
                <w:color w:val="auto"/>
                <w:sz w:val="21"/>
                <w:szCs w:val="21"/>
                <w:lang w:eastAsia="zh-CN"/>
              </w:rPr>
              <w:t>、林格曼黑度</w:t>
            </w:r>
          </w:p>
        </w:tc>
        <w:tc>
          <w:tcPr>
            <w:tcW w:w="1533" w:type="pct"/>
            <w:noWrap w:val="0"/>
            <w:tcMar>
              <w:top w:w="28" w:type="dxa"/>
              <w:left w:w="108" w:type="dxa"/>
              <w:bottom w:w="28" w:type="dxa"/>
              <w:right w:w="108" w:type="dxa"/>
            </w:tcMar>
            <w:vAlign w:val="center"/>
          </w:tcPr>
          <w:p w14:paraId="2D3DB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全预混燃烧+分级燃烧+烟气再循环（FGR）的低氮燃烧技术</w:t>
            </w:r>
            <w:r>
              <w:rPr>
                <w:rFonts w:hint="eastAsia" w:ascii="Times New Roman" w:hAnsi="Times New Roman" w:eastAsia="宋体" w:cs="Times New Roman"/>
                <w:color w:val="auto"/>
                <w:sz w:val="21"/>
                <w:szCs w:val="21"/>
                <w:lang w:eastAsia="zh-CN"/>
              </w:rPr>
              <w:t>（</w:t>
            </w: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套</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8m高</w:t>
            </w:r>
            <w:r>
              <w:rPr>
                <w:rFonts w:hint="default" w:ascii="Times New Roman" w:hAnsi="Times New Roman" w:eastAsia="宋体" w:cs="Times New Roman"/>
                <w:color w:val="auto"/>
                <w:sz w:val="21"/>
                <w:szCs w:val="21"/>
                <w:lang w:eastAsia="zh-CN"/>
              </w:rPr>
              <w:t>排气筒</w:t>
            </w:r>
            <w:r>
              <w:rPr>
                <w:rFonts w:hint="eastAsia" w:ascii="Times New Roman" w:hAnsi="Times New Roman" w:eastAsia="宋体" w:cs="Times New Roman"/>
                <w:color w:val="auto"/>
                <w:sz w:val="21"/>
                <w:szCs w:val="21"/>
                <w:lang w:eastAsia="zh-CN"/>
              </w:rPr>
              <w:t>（</w:t>
            </w: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套</w:t>
            </w:r>
            <w:r>
              <w:rPr>
                <w:rFonts w:hint="eastAsia" w:ascii="Times New Roman" w:hAnsi="Times New Roman" w:eastAsia="宋体" w:cs="Times New Roman"/>
                <w:color w:val="auto"/>
                <w:sz w:val="21"/>
                <w:szCs w:val="21"/>
                <w:lang w:eastAsia="zh-CN"/>
              </w:rPr>
              <w:t>）</w:t>
            </w:r>
          </w:p>
        </w:tc>
        <w:tc>
          <w:tcPr>
            <w:tcW w:w="1217" w:type="pct"/>
            <w:noWrap w:val="0"/>
            <w:tcMar>
              <w:top w:w="28" w:type="dxa"/>
              <w:left w:w="108" w:type="dxa"/>
              <w:bottom w:w="28" w:type="dxa"/>
              <w:right w:w="108" w:type="dxa"/>
            </w:tcMar>
            <w:vAlign w:val="center"/>
          </w:tcPr>
          <w:p w14:paraId="7AAA8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《锅炉大气污染物排放标准》</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DB61/1226-2018</w:t>
            </w:r>
            <w:r>
              <w:rPr>
                <w:rFonts w:hint="eastAsia" w:ascii="Times New Roman" w:hAnsi="Times New Roman" w:eastAsia="宋体" w:cs="Times New Roman"/>
                <w:color w:val="auto"/>
                <w:sz w:val="21"/>
                <w:szCs w:val="21"/>
                <w:lang w:eastAsia="zh-CN"/>
              </w:rPr>
              <w:t>）</w:t>
            </w:r>
            <w:r>
              <w:rPr>
                <w:rFonts w:hint="eastAsia" w:cs="Times New Roman"/>
                <w:color w:val="auto"/>
                <w:sz w:val="21"/>
                <w:szCs w:val="21"/>
                <w:lang w:eastAsia="zh-CN"/>
              </w:rPr>
              <w:t>及《锅炉大气污染物排放标准》（GB13271-2014）</w:t>
            </w:r>
          </w:p>
        </w:tc>
      </w:tr>
      <w:tr w14:paraId="6E66F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65" w:type="pct"/>
            <w:noWrap w:val="0"/>
            <w:tcMar>
              <w:top w:w="28" w:type="dxa"/>
              <w:left w:w="108" w:type="dxa"/>
              <w:bottom w:w="28" w:type="dxa"/>
              <w:right w:w="108" w:type="dxa"/>
            </w:tcMar>
            <w:vAlign w:val="center"/>
          </w:tcPr>
          <w:p w14:paraId="46C63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882" w:type="pct"/>
            <w:noWrap w:val="0"/>
            <w:tcMar>
              <w:top w:w="28" w:type="dxa"/>
              <w:left w:w="108" w:type="dxa"/>
              <w:bottom w:w="28" w:type="dxa"/>
              <w:right w:w="108" w:type="dxa"/>
            </w:tcMar>
            <w:vAlign w:val="center"/>
          </w:tcPr>
          <w:p w14:paraId="7CC568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软化水处理装置废水、锅炉排污</w:t>
            </w:r>
          </w:p>
        </w:tc>
        <w:tc>
          <w:tcPr>
            <w:tcW w:w="602" w:type="pct"/>
            <w:noWrap w:val="0"/>
            <w:tcMar>
              <w:top w:w="28" w:type="dxa"/>
              <w:left w:w="108" w:type="dxa"/>
              <w:bottom w:w="28" w:type="dxa"/>
              <w:right w:w="108" w:type="dxa"/>
            </w:tcMar>
            <w:vAlign w:val="center"/>
          </w:tcPr>
          <w:p w14:paraId="40606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bCs/>
                <w:color w:val="auto"/>
                <w:sz w:val="21"/>
                <w:szCs w:val="21"/>
                <w:lang w:val="en-US" w:eastAsia="zh-CN"/>
              </w:rPr>
              <w:t>pH</w:t>
            </w:r>
            <w:r>
              <w:rPr>
                <w:rFonts w:hint="eastAsia" w:ascii="Times New Roman" w:hAnsi="Times New Roman" w:eastAsia="宋体" w:cs="Times New Roman"/>
                <w:bCs/>
                <w:color w:val="auto"/>
                <w:sz w:val="21"/>
                <w:szCs w:val="21"/>
                <w:lang w:val="en-US" w:eastAsia="zh-CN"/>
              </w:rPr>
              <w:t>值、化学需氧量、溶解性总固体</w:t>
            </w:r>
          </w:p>
        </w:tc>
        <w:tc>
          <w:tcPr>
            <w:tcW w:w="1533" w:type="pct"/>
            <w:noWrap w:val="0"/>
            <w:tcMar>
              <w:top w:w="28" w:type="dxa"/>
              <w:left w:w="108" w:type="dxa"/>
              <w:bottom w:w="28" w:type="dxa"/>
              <w:right w:w="108" w:type="dxa"/>
            </w:tcMar>
            <w:vAlign w:val="center"/>
          </w:tcPr>
          <w:p w14:paraId="39746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bCs/>
                <w:color w:val="auto"/>
                <w:sz w:val="21"/>
                <w:szCs w:val="21"/>
                <w:lang w:val="en-US" w:eastAsia="zh-CN"/>
              </w:rPr>
              <w:t>废水经管道收集在</w:t>
            </w:r>
            <w:r>
              <w:rPr>
                <w:rFonts w:hint="eastAsia" w:cs="Times New Roman"/>
                <w:bCs/>
                <w:color w:val="auto"/>
                <w:sz w:val="21"/>
                <w:szCs w:val="21"/>
                <w:lang w:val="en-US" w:eastAsia="zh-CN"/>
              </w:rPr>
              <w:t>排污罐经化粪池处理后排入市政污水管网，进入靖边县污水处理厂处理达标后排放</w:t>
            </w:r>
          </w:p>
        </w:tc>
        <w:tc>
          <w:tcPr>
            <w:tcW w:w="1217" w:type="pct"/>
            <w:noWrap w:val="0"/>
            <w:tcMar>
              <w:top w:w="28" w:type="dxa"/>
              <w:left w:w="108" w:type="dxa"/>
              <w:bottom w:w="28" w:type="dxa"/>
              <w:right w:w="108" w:type="dxa"/>
            </w:tcMar>
            <w:vAlign w:val="center"/>
          </w:tcPr>
          <w:p w14:paraId="4D86C2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《污水综合排放标准》（GB8978-1996）三级标准及《污水排入城镇下水道水质标准》（GB/T 31962-2015）</w:t>
            </w:r>
          </w:p>
        </w:tc>
      </w:tr>
      <w:tr w14:paraId="6D419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65" w:type="pct"/>
            <w:noWrap w:val="0"/>
            <w:tcMar>
              <w:top w:w="28" w:type="dxa"/>
              <w:left w:w="108" w:type="dxa"/>
              <w:bottom w:w="28" w:type="dxa"/>
              <w:right w:w="108" w:type="dxa"/>
            </w:tcMar>
            <w:vAlign w:val="center"/>
          </w:tcPr>
          <w:p w14:paraId="67DE7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882" w:type="pct"/>
            <w:noWrap w:val="0"/>
            <w:tcMar>
              <w:top w:w="28" w:type="dxa"/>
              <w:left w:w="108" w:type="dxa"/>
              <w:bottom w:w="28" w:type="dxa"/>
              <w:right w:w="108" w:type="dxa"/>
            </w:tcMar>
            <w:vAlign w:val="center"/>
          </w:tcPr>
          <w:p w14:paraId="14CBF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燃烧器、风机、换热器、泵类等</w:t>
            </w:r>
          </w:p>
        </w:tc>
        <w:tc>
          <w:tcPr>
            <w:tcW w:w="602" w:type="pct"/>
            <w:noWrap w:val="0"/>
            <w:tcMar>
              <w:top w:w="28" w:type="dxa"/>
              <w:left w:w="108" w:type="dxa"/>
              <w:bottom w:w="28" w:type="dxa"/>
              <w:right w:w="108" w:type="dxa"/>
            </w:tcMar>
            <w:vAlign w:val="center"/>
          </w:tcPr>
          <w:p w14:paraId="270932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噪声</w:t>
            </w:r>
          </w:p>
        </w:tc>
        <w:tc>
          <w:tcPr>
            <w:tcW w:w="1533" w:type="pct"/>
            <w:noWrap w:val="0"/>
            <w:tcMar>
              <w:top w:w="28" w:type="dxa"/>
              <w:left w:w="108" w:type="dxa"/>
              <w:bottom w:w="28" w:type="dxa"/>
              <w:right w:w="108" w:type="dxa"/>
            </w:tcMar>
            <w:vAlign w:val="center"/>
          </w:tcPr>
          <w:p w14:paraId="16051D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选用低噪声设备、厂房隔声、基础减振等</w:t>
            </w:r>
            <w:r>
              <w:rPr>
                <w:rFonts w:hint="eastAsia" w:ascii="Times New Roman" w:hAnsi="Times New Roman" w:eastAsia="宋体" w:cs="Times New Roman"/>
                <w:bCs/>
                <w:color w:val="auto"/>
                <w:sz w:val="21"/>
                <w:szCs w:val="21"/>
                <w:lang w:val="en-US" w:eastAsia="zh-CN"/>
              </w:rPr>
              <w:t>措施</w:t>
            </w:r>
          </w:p>
        </w:tc>
        <w:tc>
          <w:tcPr>
            <w:tcW w:w="1217" w:type="pct"/>
            <w:noWrap w:val="0"/>
            <w:tcMar>
              <w:top w:w="28" w:type="dxa"/>
              <w:left w:w="108" w:type="dxa"/>
              <w:bottom w:w="28" w:type="dxa"/>
              <w:right w:w="108" w:type="dxa"/>
            </w:tcMar>
            <w:vAlign w:val="center"/>
          </w:tcPr>
          <w:p w14:paraId="1CC04F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《工业企业厂界环境噪声排放标准》</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GB12348-2008</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2类</w:t>
            </w:r>
            <w:r>
              <w:rPr>
                <w:rFonts w:hint="default" w:ascii="Times New Roman" w:hAnsi="Times New Roman" w:eastAsia="宋体" w:cs="Times New Roman"/>
                <w:color w:val="auto"/>
                <w:sz w:val="21"/>
                <w:szCs w:val="21"/>
                <w:lang w:eastAsia="zh-CN"/>
              </w:rPr>
              <w:t>标准</w:t>
            </w:r>
          </w:p>
        </w:tc>
      </w:tr>
      <w:tr w14:paraId="1B222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5" w:type="pct"/>
            <w:noWrap w:val="0"/>
            <w:tcMar>
              <w:top w:w="28" w:type="dxa"/>
              <w:left w:w="108" w:type="dxa"/>
              <w:bottom w:w="28" w:type="dxa"/>
              <w:right w:w="108" w:type="dxa"/>
            </w:tcMar>
            <w:vAlign w:val="center"/>
          </w:tcPr>
          <w:p w14:paraId="4D09B7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882" w:type="pct"/>
            <w:noWrap w:val="0"/>
            <w:tcMar>
              <w:top w:w="28" w:type="dxa"/>
              <w:left w:w="108" w:type="dxa"/>
              <w:bottom w:w="28" w:type="dxa"/>
              <w:right w:w="108" w:type="dxa"/>
            </w:tcMar>
            <w:vAlign w:val="center"/>
          </w:tcPr>
          <w:p w14:paraId="6DCB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02" w:type="pct"/>
            <w:noWrap w:val="0"/>
            <w:tcMar>
              <w:top w:w="28" w:type="dxa"/>
              <w:left w:w="108" w:type="dxa"/>
              <w:bottom w:w="28" w:type="dxa"/>
              <w:right w:w="108" w:type="dxa"/>
            </w:tcMar>
            <w:vAlign w:val="center"/>
          </w:tcPr>
          <w:p w14:paraId="31D95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533" w:type="pct"/>
            <w:noWrap w:val="0"/>
            <w:tcMar>
              <w:top w:w="28" w:type="dxa"/>
              <w:left w:w="108" w:type="dxa"/>
              <w:bottom w:w="28" w:type="dxa"/>
              <w:right w:w="108" w:type="dxa"/>
            </w:tcMar>
            <w:vAlign w:val="center"/>
          </w:tcPr>
          <w:p w14:paraId="12326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17" w:type="pct"/>
            <w:noWrap w:val="0"/>
            <w:tcMar>
              <w:top w:w="28" w:type="dxa"/>
              <w:left w:w="108" w:type="dxa"/>
              <w:bottom w:w="28" w:type="dxa"/>
              <w:right w:w="108" w:type="dxa"/>
            </w:tcMar>
            <w:vAlign w:val="center"/>
          </w:tcPr>
          <w:p w14:paraId="0B99D2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2C057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65" w:type="pct"/>
            <w:noWrap w:val="0"/>
            <w:tcMar>
              <w:top w:w="28" w:type="dxa"/>
              <w:left w:w="108" w:type="dxa"/>
              <w:bottom w:w="28" w:type="dxa"/>
              <w:right w:w="108" w:type="dxa"/>
            </w:tcMar>
            <w:vAlign w:val="center"/>
          </w:tcPr>
          <w:p w14:paraId="05F51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固体废物</w:t>
            </w:r>
          </w:p>
        </w:tc>
        <w:tc>
          <w:tcPr>
            <w:tcW w:w="882" w:type="pct"/>
            <w:noWrap w:val="0"/>
            <w:tcMar>
              <w:top w:w="28" w:type="dxa"/>
              <w:left w:w="108" w:type="dxa"/>
              <w:bottom w:w="28" w:type="dxa"/>
              <w:right w:w="108" w:type="dxa"/>
            </w:tcMar>
            <w:vAlign w:val="center"/>
          </w:tcPr>
          <w:p w14:paraId="3C5FE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锅炉运行</w:t>
            </w:r>
          </w:p>
        </w:tc>
        <w:tc>
          <w:tcPr>
            <w:tcW w:w="602" w:type="pct"/>
            <w:noWrap w:val="0"/>
            <w:tcMar>
              <w:top w:w="28" w:type="dxa"/>
              <w:left w:w="108" w:type="dxa"/>
              <w:bottom w:w="28" w:type="dxa"/>
              <w:right w:w="108" w:type="dxa"/>
            </w:tcMar>
            <w:vAlign w:val="center"/>
          </w:tcPr>
          <w:p w14:paraId="5B3CA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废离子交换树脂</w:t>
            </w:r>
          </w:p>
        </w:tc>
        <w:tc>
          <w:tcPr>
            <w:tcW w:w="1533" w:type="pct"/>
            <w:noWrap w:val="0"/>
            <w:tcMar>
              <w:top w:w="28" w:type="dxa"/>
              <w:left w:w="108" w:type="dxa"/>
              <w:bottom w:w="28" w:type="dxa"/>
              <w:right w:w="108" w:type="dxa"/>
            </w:tcMar>
            <w:vAlign w:val="center"/>
          </w:tcPr>
          <w:p w14:paraId="1B9AEB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厂家定期进行</w:t>
            </w:r>
            <w:r>
              <w:rPr>
                <w:rFonts w:hint="eastAsia" w:cs="Times New Roman"/>
                <w:color w:val="auto"/>
                <w:sz w:val="21"/>
                <w:szCs w:val="21"/>
                <w:lang w:val="en-US" w:eastAsia="zh-CN"/>
              </w:rPr>
              <w:t>更换回收</w:t>
            </w:r>
          </w:p>
        </w:tc>
        <w:tc>
          <w:tcPr>
            <w:tcW w:w="1217" w:type="pct"/>
            <w:noWrap w:val="0"/>
            <w:tcMar>
              <w:top w:w="28" w:type="dxa"/>
              <w:left w:w="108" w:type="dxa"/>
              <w:bottom w:w="28" w:type="dxa"/>
              <w:right w:w="108" w:type="dxa"/>
            </w:tcMar>
            <w:vAlign w:val="center"/>
          </w:tcPr>
          <w:p w14:paraId="7CC422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《一般工业固体废物贮存和填埋污染控制标准》</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GB18599-2020</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有关要求</w:t>
            </w:r>
          </w:p>
        </w:tc>
      </w:tr>
      <w:tr w14:paraId="6AC5F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65" w:type="pct"/>
            <w:noWrap w:val="0"/>
            <w:tcMar>
              <w:top w:w="28" w:type="dxa"/>
              <w:left w:w="108" w:type="dxa"/>
              <w:bottom w:w="28" w:type="dxa"/>
              <w:right w:w="108" w:type="dxa"/>
            </w:tcMar>
            <w:vAlign w:val="center"/>
          </w:tcPr>
          <w:p w14:paraId="00D101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土壤及地下水污染防治措施</w:t>
            </w:r>
          </w:p>
        </w:tc>
        <w:tc>
          <w:tcPr>
            <w:tcW w:w="4234" w:type="pct"/>
            <w:gridSpan w:val="4"/>
            <w:noWrap w:val="0"/>
            <w:tcMar>
              <w:top w:w="28" w:type="dxa"/>
              <w:left w:w="108" w:type="dxa"/>
              <w:bottom w:w="28" w:type="dxa"/>
              <w:right w:w="108" w:type="dxa"/>
            </w:tcMar>
            <w:vAlign w:val="center"/>
          </w:tcPr>
          <w:p w14:paraId="28D030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采取地面硬化等</w:t>
            </w:r>
            <w:r>
              <w:rPr>
                <w:rFonts w:hint="eastAsia" w:cs="Times New Roman"/>
                <w:color w:val="auto"/>
                <w:sz w:val="21"/>
                <w:szCs w:val="21"/>
                <w:lang w:val="en-US" w:eastAsia="zh-CN"/>
              </w:rPr>
              <w:t>措施</w:t>
            </w:r>
          </w:p>
        </w:tc>
      </w:tr>
      <w:tr w14:paraId="277AD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65" w:type="pct"/>
            <w:noWrap w:val="0"/>
            <w:tcMar>
              <w:top w:w="28" w:type="dxa"/>
              <w:left w:w="108" w:type="dxa"/>
              <w:bottom w:w="28" w:type="dxa"/>
              <w:right w:w="108" w:type="dxa"/>
            </w:tcMar>
            <w:vAlign w:val="center"/>
          </w:tcPr>
          <w:p w14:paraId="6B8630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w:t>
            </w:r>
          </w:p>
          <w:p w14:paraId="10F44E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w:t>
            </w:r>
          </w:p>
        </w:tc>
        <w:tc>
          <w:tcPr>
            <w:tcW w:w="4234" w:type="pct"/>
            <w:gridSpan w:val="4"/>
            <w:noWrap w:val="0"/>
            <w:tcMar>
              <w:top w:w="28" w:type="dxa"/>
              <w:left w:w="108" w:type="dxa"/>
              <w:bottom w:w="28" w:type="dxa"/>
              <w:right w:w="108" w:type="dxa"/>
            </w:tcMar>
            <w:vAlign w:val="center"/>
          </w:tcPr>
          <w:p w14:paraId="5CE02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14:paraId="5BF68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65" w:type="pct"/>
            <w:noWrap w:val="0"/>
            <w:tcMar>
              <w:top w:w="28" w:type="dxa"/>
              <w:left w:w="108" w:type="dxa"/>
              <w:bottom w:w="28" w:type="dxa"/>
              <w:right w:w="108" w:type="dxa"/>
            </w:tcMar>
            <w:vAlign w:val="center"/>
          </w:tcPr>
          <w:p w14:paraId="424E22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w:t>
            </w:r>
          </w:p>
          <w:p w14:paraId="55F24F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防范措施</w:t>
            </w:r>
          </w:p>
        </w:tc>
        <w:tc>
          <w:tcPr>
            <w:tcW w:w="4234" w:type="pct"/>
            <w:gridSpan w:val="4"/>
            <w:noWrap w:val="0"/>
            <w:tcMar>
              <w:top w:w="28" w:type="dxa"/>
              <w:left w:w="108" w:type="dxa"/>
              <w:bottom w:w="28" w:type="dxa"/>
              <w:right w:w="108" w:type="dxa"/>
            </w:tcMar>
            <w:vAlign w:val="center"/>
          </w:tcPr>
          <w:p w14:paraId="1E87BC4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①建立完善的安全生产管理制度，加强安全生产的宣传和教育，详细的安全管理制度及有效的安全管理组织，确保各种有关的管理规定能在各个环节上得到充分落实。</w:t>
            </w:r>
          </w:p>
          <w:p w14:paraId="067F2EF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②锅炉房醒目位置设立</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严禁烟火</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禁火区</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等警戒标语、标牌和防火安全制度，锅炉房内应配备一定数量的粉/泡沫灭火器。</w:t>
            </w:r>
          </w:p>
          <w:p w14:paraId="497761D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③锅炉操作工必须岗前培训合格后上岗，并记录锅炉运转情况。</w:t>
            </w:r>
          </w:p>
          <w:p w14:paraId="64BA5DA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④在生产过程中，必须要有专人值班，掌握安全防范措施，尽可能将风险降低到最低限度。</w:t>
            </w:r>
          </w:p>
          <w:p w14:paraId="5AF325D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⑤生产现场设置各种安全标志。按照规范对凡需要迅速发现并引起注意以防发生事故的场所、部位均按要求涂安全色。</w:t>
            </w:r>
          </w:p>
          <w:p w14:paraId="38460E5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⑥天然气管道、管件等采用可靠的密封技术并设置自控报警系统，一旦出现天然气泄漏现象及时报警。</w:t>
            </w:r>
          </w:p>
          <w:p w14:paraId="77FD281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⑦锅炉每年进行一次定期检验，未经定期检验的锅炉不得使用，加强锅炉房的用电设施设备管理，严禁用电设备超负荷长期运行，定期检查维修电路，防止线路老化导致短路引起火灾事故。</w:t>
            </w:r>
          </w:p>
          <w:p w14:paraId="0FD95DD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⑧实行环境突发事件应急工作责任制，将责任明确落实到人，加强相关人员的责任感。</w:t>
            </w:r>
          </w:p>
          <w:p w14:paraId="1E40FD0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⑨企业定期进行环境突发事故应急演练，通过演练使锅炉房工作人员熟悉逃生路线和疏散方式，掌握天然气泄漏处置方式和方法，锻炼和提高相关人员在突发事故情况下的快速救援有效降低事故危害，减少事故损失。定期进行演练还可以使应急人员更清晰的明确各自的职责和工作程序，提高协同作战的能力，保证应急救援工作能够有效、迅速的开展。</w:t>
            </w:r>
          </w:p>
        </w:tc>
      </w:tr>
      <w:tr w14:paraId="2351F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8" w:hRule="atLeast"/>
          <w:jc w:val="center"/>
        </w:trPr>
        <w:tc>
          <w:tcPr>
            <w:tcW w:w="765" w:type="pct"/>
            <w:noWrap w:val="0"/>
            <w:tcMar>
              <w:top w:w="28" w:type="dxa"/>
              <w:left w:w="108" w:type="dxa"/>
              <w:bottom w:w="28" w:type="dxa"/>
              <w:right w:w="108" w:type="dxa"/>
            </w:tcMar>
            <w:vAlign w:val="center"/>
          </w:tcPr>
          <w:p w14:paraId="1990E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w:t>
            </w:r>
          </w:p>
          <w:p w14:paraId="1109F7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管理要求</w:t>
            </w:r>
          </w:p>
        </w:tc>
        <w:tc>
          <w:tcPr>
            <w:tcW w:w="4234" w:type="pct"/>
            <w:gridSpan w:val="4"/>
            <w:noWrap w:val="0"/>
            <w:tcMar>
              <w:top w:w="28" w:type="dxa"/>
              <w:left w:w="108" w:type="dxa"/>
              <w:bottom w:w="28" w:type="dxa"/>
              <w:right w:w="108" w:type="dxa"/>
            </w:tcMar>
            <w:vAlign w:val="center"/>
          </w:tcPr>
          <w:p w14:paraId="239AA31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（1）环境管理制度</w:t>
            </w:r>
          </w:p>
          <w:p w14:paraId="58BFB18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本项目为</w:t>
            </w:r>
            <w:r>
              <w:rPr>
                <w:rFonts w:hint="eastAsia" w:cs="Times New Roman"/>
                <w:color w:val="auto"/>
                <w:sz w:val="21"/>
                <w:szCs w:val="21"/>
                <w:lang w:val="en-US" w:eastAsia="zh-CN"/>
              </w:rPr>
              <w:t>迁建</w:t>
            </w:r>
            <w:r>
              <w:rPr>
                <w:rFonts w:hint="eastAsia" w:ascii="Times New Roman" w:hAnsi="Times New Roman" w:eastAsia="宋体" w:cs="Times New Roman"/>
                <w:color w:val="auto"/>
                <w:sz w:val="21"/>
                <w:szCs w:val="21"/>
                <w:lang w:val="en-US" w:eastAsia="zh-CN"/>
              </w:rPr>
              <w:t>项目，现有项目已</w:t>
            </w:r>
            <w:r>
              <w:rPr>
                <w:rFonts w:hint="default" w:ascii="Times New Roman" w:hAnsi="Times New Roman" w:eastAsia="宋体" w:cs="Times New Roman"/>
                <w:color w:val="auto"/>
                <w:sz w:val="21"/>
                <w:szCs w:val="21"/>
                <w:lang w:val="en-US" w:eastAsia="zh-CN"/>
              </w:rPr>
              <w:t>制定的环境保护工作条例有：</w:t>
            </w:r>
          </w:p>
          <w:p w14:paraId="2612005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①环境保护职责管理条例</w:t>
            </w:r>
          </w:p>
          <w:p w14:paraId="52675CC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②废气排放管理制度</w:t>
            </w:r>
          </w:p>
          <w:p w14:paraId="64F6682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③固废的管理与处置制度</w:t>
            </w:r>
          </w:p>
          <w:p w14:paraId="50A20C9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④环保教育制度</w:t>
            </w:r>
          </w:p>
          <w:p w14:paraId="6DA588B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本项目环境管理制度依托现有。</w:t>
            </w:r>
          </w:p>
          <w:p w14:paraId="2DDAFB6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（2）环境管理机构设置与职责</w:t>
            </w:r>
          </w:p>
          <w:p w14:paraId="71DEFE7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根据《建设项目环境保护设计规范》等要求，</w:t>
            </w:r>
            <w:r>
              <w:rPr>
                <w:rFonts w:hint="eastAsia" w:ascii="Times New Roman" w:hAnsi="Times New Roman" w:eastAsia="宋体" w:cs="Times New Roman"/>
                <w:color w:val="auto"/>
                <w:sz w:val="21"/>
                <w:szCs w:val="21"/>
                <w:lang w:val="en-US" w:eastAsia="zh-CN"/>
              </w:rPr>
              <w:t>公司已</w:t>
            </w:r>
            <w:r>
              <w:rPr>
                <w:rFonts w:hint="default" w:ascii="Times New Roman" w:hAnsi="Times New Roman" w:eastAsia="宋体" w:cs="Times New Roman"/>
                <w:color w:val="auto"/>
                <w:sz w:val="21"/>
                <w:szCs w:val="21"/>
                <w:lang w:val="en-US" w:eastAsia="zh-CN"/>
              </w:rPr>
              <w:t>设立专门的环境管理机构及专职负责人员一名，管理负责全厂环保相关工作。环保专职管理人员的职能</w:t>
            </w:r>
            <w:r>
              <w:rPr>
                <w:rFonts w:hint="eastAsia" w:ascii="Times New Roman" w:hAnsi="Times New Roman" w:eastAsia="宋体" w:cs="Times New Roman"/>
                <w:color w:val="auto"/>
                <w:sz w:val="21"/>
                <w:szCs w:val="21"/>
                <w:lang w:val="en-US" w:eastAsia="zh-CN"/>
              </w:rPr>
              <w:t>主要包括</w:t>
            </w:r>
            <w:r>
              <w:rPr>
                <w:rFonts w:hint="default" w:ascii="Times New Roman" w:hAnsi="Times New Roman" w:eastAsia="宋体" w:cs="Times New Roman"/>
                <w:color w:val="auto"/>
                <w:sz w:val="21"/>
                <w:szCs w:val="21"/>
                <w:lang w:val="en-US" w:eastAsia="zh-CN"/>
              </w:rPr>
              <w:t>：</w:t>
            </w:r>
          </w:p>
          <w:p w14:paraId="33CB45E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①负责贯彻实施国家环保法规和有关地方环保法令。</w:t>
            </w:r>
          </w:p>
          <w:p w14:paraId="5301DC5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②加强环保管理，建立健全企业的环境管理制度，确保污染治理和生态环境保护工作顺利实施，并实施检查和监督。</w:t>
            </w:r>
          </w:p>
          <w:p w14:paraId="4CE7292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③组织开展环境监测，及时了解施工区及工程运行后环境质量状况及生态恢复状况。</w:t>
            </w:r>
          </w:p>
          <w:p w14:paraId="1511DC5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本项目环境管理机构依托现有。</w:t>
            </w:r>
          </w:p>
          <w:p w14:paraId="1648AC7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环境监测计划</w:t>
            </w:r>
          </w:p>
          <w:p w14:paraId="7DB757E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项目委托有资质的监测单位定期对项目污染源及厂界环境状况进行例行监测，保证环境保护工作的顺利进行。据项目生产特点和主要污染物的排放情况，参照</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"https://www.mee.gov.cn/ywgz/fgbz/bz/bzwb/shjbh/xgbzh/201705/W020170511330877890199.pdf" </w:instrText>
            </w:r>
            <w:r>
              <w:rPr>
                <w:rFonts w:hint="default" w:ascii="Times New Roman" w:hAnsi="Times New Roman" w:eastAsia="宋体" w:cs="Times New Roman"/>
                <w:color w:val="auto"/>
                <w:sz w:val="21"/>
                <w:szCs w:val="21"/>
                <w:lang w:val="en-US" w:eastAsia="zh-CN"/>
              </w:rPr>
              <w:fldChar w:fldCharType="separate"/>
            </w:r>
            <w:r>
              <w:rPr>
                <w:rFonts w:hint="eastAsia" w:ascii="Times New Roman" w:hAnsi="Times New Roman" w:eastAsia="宋体" w:cs="Times New Roman"/>
                <w:color w:val="auto"/>
                <w:sz w:val="21"/>
                <w:szCs w:val="21"/>
                <w:lang w:val="en-US" w:eastAsia="zh-CN"/>
              </w:rPr>
              <w:t>排污单位自行监测技术指南 火力发电及锅炉》(HJ 820-2017)</w:t>
            </w:r>
            <w:r>
              <w:rPr>
                <w:rFonts w:hint="eastAsia"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制定监测计划，监测计划见表4-</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，4-</w:t>
            </w: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lang w:val="en-US" w:eastAsia="zh-CN"/>
              </w:rPr>
              <w:t>。</w:t>
            </w:r>
          </w:p>
          <w:p w14:paraId="4265A35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（4）排污口管理</w:t>
            </w:r>
          </w:p>
          <w:p w14:paraId="7EAD2C7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①各污染物排放口应按国家《环境保护图形标志》（15562.1-1995）的规定，设置国家</w:t>
            </w:r>
            <w:r>
              <w:rPr>
                <w:rFonts w:hint="eastAsia" w:cs="Times New Roman"/>
                <w:color w:val="auto"/>
                <w:sz w:val="21"/>
                <w:szCs w:val="21"/>
                <w:lang w:val="en-US" w:eastAsia="zh-CN"/>
              </w:rPr>
              <w:t>生态环保部</w:t>
            </w:r>
            <w:r>
              <w:rPr>
                <w:rFonts w:hint="default" w:ascii="Times New Roman" w:hAnsi="Times New Roman" w:eastAsia="宋体" w:cs="Times New Roman"/>
                <w:color w:val="auto"/>
                <w:sz w:val="21"/>
                <w:szCs w:val="21"/>
                <w:lang w:val="en-US" w:eastAsia="zh-CN"/>
              </w:rPr>
              <w:t>统一制作的环境保护图形标志牌，本项目排污口标志下表。</w:t>
            </w:r>
          </w:p>
          <w:p w14:paraId="1945D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center"/>
              <w:textAlignment w:val="auto"/>
              <w:rPr>
                <w:rFonts w:hint="eastAsia"/>
                <w:b/>
                <w:bCs/>
                <w:color w:val="auto"/>
                <w:sz w:val="21"/>
                <w:szCs w:val="21"/>
              </w:rPr>
            </w:pPr>
          </w:p>
          <w:p w14:paraId="3268B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center"/>
              <w:textAlignment w:val="auto"/>
              <w:rPr>
                <w:rFonts w:hint="eastAsia"/>
                <w:b/>
                <w:bCs/>
                <w:color w:val="auto"/>
                <w:sz w:val="21"/>
                <w:szCs w:val="21"/>
              </w:rPr>
            </w:pPr>
          </w:p>
          <w:p w14:paraId="5D3D3C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center"/>
              <w:textAlignment w:val="auto"/>
              <w:rPr>
                <w:rFonts w:hint="eastAsia"/>
                <w:b/>
                <w:bCs/>
                <w:color w:val="auto"/>
                <w:sz w:val="21"/>
                <w:szCs w:val="21"/>
              </w:rPr>
            </w:pPr>
          </w:p>
          <w:p w14:paraId="26C12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center"/>
              <w:textAlignment w:val="auto"/>
              <w:rPr>
                <w:rFonts w:hint="default"/>
                <w:b/>
                <w:bCs/>
                <w:color w:val="auto"/>
                <w:sz w:val="21"/>
                <w:szCs w:val="21"/>
              </w:rPr>
            </w:pPr>
            <w:r>
              <w:rPr>
                <w:rFonts w:hint="eastAsia"/>
                <w:b/>
                <w:bCs/>
                <w:color w:val="auto"/>
                <w:sz w:val="21"/>
                <w:szCs w:val="21"/>
              </w:rPr>
              <w:t>表5-1</w:t>
            </w:r>
            <w:r>
              <w:rPr>
                <w:rFonts w:hint="eastAsia"/>
                <w:b/>
                <w:bCs/>
                <w:color w:val="auto"/>
                <w:sz w:val="21"/>
                <w:szCs w:val="21"/>
                <w:lang w:val="en-US" w:eastAsia="zh-CN"/>
              </w:rPr>
              <w:t xml:space="preserve">  </w:t>
            </w:r>
            <w:r>
              <w:rPr>
                <w:rFonts w:hint="eastAsia"/>
                <w:b/>
                <w:bCs/>
                <w:color w:val="auto"/>
                <w:sz w:val="21"/>
                <w:szCs w:val="21"/>
              </w:rPr>
              <w:t>厂区排污口标志表</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3838"/>
            </w:tblGrid>
            <w:tr w14:paraId="0FA0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pct"/>
                </w:tcPr>
                <w:p w14:paraId="4A9248F7">
                  <w:pPr>
                    <w:keepNext w:val="0"/>
                    <w:keepLines w:val="0"/>
                    <w:suppressLineNumbers w:val="0"/>
                    <w:spacing w:before="0" w:beforeAutospacing="0" w:after="0" w:afterAutospacing="0" w:line="360" w:lineRule="auto"/>
                    <w:ind w:left="0" w:right="0"/>
                    <w:jc w:val="left"/>
                    <w:rPr>
                      <w:rFonts w:hint="default"/>
                      <w:color w:val="auto"/>
                    </w:rPr>
                  </w:pPr>
                  <w:r>
                    <w:rPr>
                      <w:rFonts w:hint="default"/>
                      <w:color w:val="auto"/>
                      <w:szCs w:val="21"/>
                    </w:rPr>
                    <w:drawing>
                      <wp:anchor distT="0" distB="0" distL="114300" distR="114300" simplePos="0" relativeHeight="251662336" behindDoc="1" locked="0" layoutInCell="1" allowOverlap="1">
                        <wp:simplePos x="0" y="0"/>
                        <wp:positionH relativeFrom="column">
                          <wp:posOffset>-24765</wp:posOffset>
                        </wp:positionH>
                        <wp:positionV relativeFrom="paragraph">
                          <wp:posOffset>27940</wp:posOffset>
                        </wp:positionV>
                        <wp:extent cx="2345055" cy="1356360"/>
                        <wp:effectExtent l="0" t="0" r="17145" b="15240"/>
                        <wp:wrapNone/>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34"/>
                                <a:stretch>
                                  <a:fillRect/>
                                </a:stretch>
                              </pic:blipFill>
                              <pic:spPr>
                                <a:xfrm>
                                  <a:off x="0" y="0"/>
                                  <a:ext cx="2345055" cy="1356360"/>
                                </a:xfrm>
                                <a:prstGeom prst="rect">
                                  <a:avLst/>
                                </a:prstGeom>
                                <a:noFill/>
                                <a:ln>
                                  <a:noFill/>
                                </a:ln>
                              </pic:spPr>
                            </pic:pic>
                          </a:graphicData>
                        </a:graphic>
                      </wp:anchor>
                    </w:drawing>
                  </w:r>
                </w:p>
              </w:tc>
              <w:tc>
                <w:tcPr>
                  <w:tcW w:w="2514" w:type="pct"/>
                </w:tcPr>
                <w:p w14:paraId="6AAE8FF8">
                  <w:pPr>
                    <w:keepNext w:val="0"/>
                    <w:keepLines w:val="0"/>
                    <w:suppressLineNumbers w:val="0"/>
                    <w:spacing w:before="0" w:beforeAutospacing="0" w:after="0" w:afterAutospacing="0" w:line="360" w:lineRule="auto"/>
                    <w:ind w:left="0" w:right="0"/>
                    <w:jc w:val="left"/>
                    <w:rPr>
                      <w:rFonts w:hint="default"/>
                      <w:color w:val="auto"/>
                      <w:szCs w:val="21"/>
                    </w:rPr>
                  </w:pPr>
                  <w:r>
                    <w:rPr>
                      <w:rFonts w:hint="default"/>
                      <w:color w:val="auto"/>
                      <w:szCs w:val="21"/>
                    </w:rPr>
                    <w:drawing>
                      <wp:anchor distT="0" distB="0" distL="114300" distR="114300" simplePos="0" relativeHeight="251662336" behindDoc="1" locked="0" layoutInCell="1" allowOverlap="1">
                        <wp:simplePos x="0" y="0"/>
                        <wp:positionH relativeFrom="column">
                          <wp:posOffset>-26670</wp:posOffset>
                        </wp:positionH>
                        <wp:positionV relativeFrom="paragraph">
                          <wp:posOffset>21590</wp:posOffset>
                        </wp:positionV>
                        <wp:extent cx="2331085" cy="1356360"/>
                        <wp:effectExtent l="0" t="0" r="12065" b="15240"/>
                        <wp:wrapNone/>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r:embed="rId35"/>
                                <a:stretch>
                                  <a:fillRect/>
                                </a:stretch>
                              </pic:blipFill>
                              <pic:spPr>
                                <a:xfrm>
                                  <a:off x="0" y="0"/>
                                  <a:ext cx="2331085" cy="1356360"/>
                                </a:xfrm>
                                <a:prstGeom prst="rect">
                                  <a:avLst/>
                                </a:prstGeom>
                                <a:noFill/>
                                <a:ln>
                                  <a:noFill/>
                                </a:ln>
                              </pic:spPr>
                            </pic:pic>
                          </a:graphicData>
                        </a:graphic>
                      </wp:anchor>
                    </w:drawing>
                  </w:r>
                </w:p>
                <w:p w14:paraId="26484F21">
                  <w:pPr>
                    <w:pStyle w:val="10"/>
                    <w:rPr>
                      <w:rFonts w:hint="default"/>
                      <w:color w:val="auto"/>
                      <w:szCs w:val="21"/>
                    </w:rPr>
                  </w:pPr>
                </w:p>
                <w:p w14:paraId="14A4923E">
                  <w:pPr>
                    <w:rPr>
                      <w:rFonts w:hint="default"/>
                      <w:color w:val="auto"/>
                    </w:rPr>
                  </w:pPr>
                </w:p>
              </w:tc>
            </w:tr>
            <w:tr w14:paraId="7378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pct"/>
                </w:tcPr>
                <w:p w14:paraId="57858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color w:val="auto"/>
                      <w:sz w:val="21"/>
                      <w:szCs w:val="21"/>
                    </w:rPr>
                  </w:pPr>
                  <w:r>
                    <w:rPr>
                      <w:rFonts w:hint="eastAsia"/>
                      <w:color w:val="auto"/>
                      <w:sz w:val="21"/>
                      <w:szCs w:val="21"/>
                    </w:rPr>
                    <w:t>废气排放源</w:t>
                  </w:r>
                </w:p>
              </w:tc>
              <w:tc>
                <w:tcPr>
                  <w:tcW w:w="2514" w:type="pct"/>
                </w:tcPr>
                <w:p w14:paraId="1168CC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color w:val="auto"/>
                      <w:sz w:val="21"/>
                      <w:szCs w:val="21"/>
                    </w:rPr>
                  </w:pPr>
                  <w:r>
                    <w:rPr>
                      <w:rFonts w:hint="eastAsia"/>
                      <w:color w:val="auto"/>
                      <w:sz w:val="21"/>
                      <w:szCs w:val="21"/>
                    </w:rPr>
                    <w:t>噪声排放源</w:t>
                  </w:r>
                </w:p>
              </w:tc>
            </w:tr>
          </w:tbl>
          <w:p w14:paraId="6E74C81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②污染物排放口的环保图形标志牌应设置在靠近采样点的醒目处，标志牌设置高度为其上缘距地面</w:t>
            </w:r>
            <w:r>
              <w:rPr>
                <w:rFonts w:hint="default" w:ascii="Times New Roman" w:hAnsi="Times New Roman" w:eastAsia="宋体" w:cs="Times New Roman"/>
                <w:color w:val="auto"/>
                <w:sz w:val="21"/>
                <w:szCs w:val="21"/>
                <w:lang w:val="en-US" w:eastAsia="zh-CN"/>
              </w:rPr>
              <w:t>2m</w:t>
            </w:r>
            <w:r>
              <w:rPr>
                <w:rFonts w:hint="eastAsia" w:ascii="Times New Roman" w:hAnsi="Times New Roman" w:eastAsia="宋体" w:cs="Times New Roman"/>
                <w:color w:val="auto"/>
                <w:sz w:val="21"/>
                <w:szCs w:val="21"/>
                <w:lang w:val="en-US" w:eastAsia="zh-CN"/>
              </w:rPr>
              <w:t>。</w:t>
            </w:r>
          </w:p>
          <w:p w14:paraId="1A9ADCD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排污口建档管理要求使用国家环保局统一印刷的《中华人民共和国规范化排污口标志登记证》，并按要求填写有关内容；根据排污口管理档案内容要求，应将主要污染物种类、数量、浓度、排放去向、达标情况及设施运行情况纪录于档案。</w:t>
            </w:r>
          </w:p>
          <w:p w14:paraId="05805FBA">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r>
              <w:rPr>
                <w:rFonts w:hint="eastAsia" w:hAnsi="Times New Roman" w:cs="Times New Roman"/>
                <w:color w:val="auto"/>
                <w:sz w:val="21"/>
                <w:szCs w:val="21"/>
                <w:lang w:val="en-US" w:eastAsia="zh-CN"/>
              </w:rPr>
              <w:t>④项目建设完成后完善排污许可证手续。</w:t>
            </w:r>
          </w:p>
          <w:p w14:paraId="53659383">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20E563BB">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40204CC7">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76F7832F">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6DE524FB">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40E18F5B">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7EA7E710">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6A12B477">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17987AF8">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7135794E">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538721C3">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5C6F2847">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799DCAC0">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38AC16E2">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1EEC07E7">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4B28D2A5">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33441A8A">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18096BD6">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4A663A66">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69FC2028">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15E098D4">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4FE3E137">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5A36E420">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6137C262">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56C63E63">
            <w:pPr>
              <w:pStyle w:val="66"/>
              <w:keepNext w:val="0"/>
              <w:keepLines w:val="0"/>
              <w:pageBreakBefore w:val="0"/>
              <w:kinsoku/>
              <w:wordWrap/>
              <w:overflowPunct/>
              <w:topLinePunct w:val="0"/>
              <w:autoSpaceDE/>
              <w:autoSpaceDN/>
              <w:bidi w:val="0"/>
              <w:adjustRightInd/>
              <w:snapToGrid/>
              <w:spacing w:before="0" w:line="240" w:lineRule="auto"/>
              <w:ind w:right="0" w:firstLine="420" w:firstLineChars="200"/>
              <w:jc w:val="both"/>
              <w:textAlignment w:val="auto"/>
              <w:rPr>
                <w:rFonts w:hint="eastAsia" w:hAnsi="Times New Roman" w:cs="Times New Roman"/>
                <w:color w:val="auto"/>
                <w:sz w:val="21"/>
                <w:szCs w:val="21"/>
                <w:lang w:val="en-US" w:eastAsia="zh-CN"/>
              </w:rPr>
            </w:pPr>
          </w:p>
          <w:p w14:paraId="68B1B6A0">
            <w:pPr>
              <w:pStyle w:val="66"/>
              <w:keepNext w:val="0"/>
              <w:keepLines w:val="0"/>
              <w:pageBreakBefore w:val="0"/>
              <w:kinsoku/>
              <w:wordWrap/>
              <w:overflowPunct/>
              <w:topLinePunct w:val="0"/>
              <w:autoSpaceDE/>
              <w:autoSpaceDN/>
              <w:bidi w:val="0"/>
              <w:adjustRightInd/>
              <w:snapToGrid/>
              <w:spacing w:before="0" w:line="240" w:lineRule="auto"/>
              <w:ind w:right="0"/>
              <w:jc w:val="both"/>
              <w:textAlignment w:val="auto"/>
              <w:rPr>
                <w:rFonts w:hint="default" w:ascii="Times New Roman" w:hAnsi="Times New Roman" w:eastAsia="宋体" w:cs="Times New Roman"/>
                <w:color w:val="auto"/>
                <w:sz w:val="21"/>
                <w:szCs w:val="21"/>
                <w:lang w:val="en-US" w:eastAsia="zh-CN"/>
              </w:rPr>
            </w:pPr>
          </w:p>
        </w:tc>
      </w:tr>
    </w:tbl>
    <w:p w14:paraId="5E9FCC54">
      <w:pPr>
        <w:pStyle w:val="9"/>
        <w:bidi w:val="0"/>
        <w:jc w:val="center"/>
        <w:rPr>
          <w:rStyle w:val="55"/>
          <w:rFonts w:hint="default" w:ascii="Times New Roman" w:hAnsi="Times New Roman" w:eastAsia="宋体" w:cs="Times New Roman"/>
          <w:b/>
          <w:bCs/>
          <w:color w:val="auto"/>
          <w:lang w:val="en-US" w:eastAsia="zh-CN"/>
        </w:rPr>
      </w:pPr>
      <w:r>
        <w:rPr>
          <w:rFonts w:hint="default" w:ascii="Times New Roman" w:hAnsi="Times New Roman" w:eastAsia="宋体" w:cs="Times New Roman"/>
          <w:snapToGrid w:val="0"/>
          <w:color w:val="auto"/>
        </w:rPr>
        <w:br w:type="page"/>
      </w:r>
      <w:r>
        <w:rPr>
          <w:rStyle w:val="55"/>
          <w:rFonts w:hint="default" w:ascii="Times New Roman" w:hAnsi="Times New Roman" w:eastAsia="宋体" w:cs="Times New Roman"/>
          <w:b/>
          <w:bCs/>
          <w:color w:val="auto"/>
          <w:lang w:val="en-US" w:eastAsia="zh-CN"/>
        </w:rPr>
        <w:t>六、结论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786D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10" w:hRule="atLeast"/>
          <w:jc w:val="center"/>
        </w:trPr>
        <w:tc>
          <w:tcPr>
            <w:tcW w:w="8865" w:type="dxa"/>
            <w:noWrap w:val="0"/>
            <w:vAlign w:val="center"/>
          </w:tcPr>
          <w:p w14:paraId="4DC43CD1">
            <w:pPr>
              <w:keepNext w:val="0"/>
              <w:keepLines w:val="0"/>
              <w:pageBreakBefore w:val="0"/>
              <w:widowControl w:val="0"/>
              <w:kinsoku/>
              <w:wordWrap/>
              <w:overflowPunct/>
              <w:topLinePunct w:val="0"/>
              <w:autoSpaceDE/>
              <w:autoSpaceDN/>
              <w:bidi w:val="0"/>
              <w:adjustRightInd/>
              <w:snapToGrid/>
              <w:spacing w:before="146" w:beforeLines="50" w:line="360" w:lineRule="auto"/>
              <w:ind w:firstLine="480" w:firstLineChars="20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szCs w:val="24"/>
              </w:rPr>
              <w:t>综上所述，项目建设符合国家产业政策、选址</w:t>
            </w:r>
            <w:r>
              <w:rPr>
                <w:rFonts w:hint="eastAsia" w:cs="Times New Roman"/>
                <w:bCs/>
                <w:color w:val="auto"/>
                <w:sz w:val="24"/>
                <w:szCs w:val="24"/>
                <w:lang w:val="en-US" w:eastAsia="zh-CN"/>
              </w:rPr>
              <w:t>较</w:t>
            </w:r>
            <w:r>
              <w:rPr>
                <w:rFonts w:hint="default" w:ascii="Times New Roman" w:hAnsi="Times New Roman" w:eastAsia="宋体" w:cs="Times New Roman"/>
                <w:bCs/>
                <w:color w:val="auto"/>
                <w:sz w:val="24"/>
                <w:szCs w:val="24"/>
              </w:rPr>
              <w:t>合理。项目在建设过程中应严格认真执行环境保护“三同时”制度，切实落实报告表的各项污染防治措施和环境管理措施，确保污染物稳定达标排放。从环</w:t>
            </w:r>
            <w:r>
              <w:rPr>
                <w:rFonts w:hint="default" w:ascii="Times New Roman" w:hAnsi="Times New Roman" w:eastAsia="宋体" w:cs="Times New Roman"/>
                <w:bCs/>
                <w:color w:val="auto"/>
                <w:sz w:val="24"/>
                <w:szCs w:val="24"/>
                <w:lang w:eastAsia="zh-CN"/>
              </w:rPr>
              <w:t>境保护</w:t>
            </w:r>
            <w:r>
              <w:rPr>
                <w:rFonts w:hint="default" w:ascii="Times New Roman" w:hAnsi="Times New Roman" w:eastAsia="宋体" w:cs="Times New Roman"/>
                <w:bCs/>
                <w:color w:val="auto"/>
                <w:sz w:val="24"/>
                <w:szCs w:val="24"/>
              </w:rPr>
              <w:t>角度分析，</w:t>
            </w:r>
            <w:r>
              <w:rPr>
                <w:rFonts w:hint="default" w:ascii="Times New Roman" w:hAnsi="Times New Roman" w:eastAsia="宋体" w:cs="Times New Roman"/>
                <w:bCs/>
                <w:color w:val="auto"/>
                <w:sz w:val="24"/>
                <w:szCs w:val="24"/>
                <w:lang w:eastAsia="zh-CN"/>
              </w:rPr>
              <w:t>建设项目环境影响</w:t>
            </w:r>
            <w:r>
              <w:rPr>
                <w:rFonts w:hint="default" w:ascii="Times New Roman" w:hAnsi="Times New Roman" w:eastAsia="宋体" w:cs="Times New Roman"/>
                <w:bCs/>
                <w:color w:val="auto"/>
                <w:sz w:val="24"/>
                <w:szCs w:val="24"/>
              </w:rPr>
              <w:t>可行。</w:t>
            </w:r>
          </w:p>
        </w:tc>
      </w:tr>
    </w:tbl>
    <w:p w14:paraId="582F4A39">
      <w:pPr>
        <w:rPr>
          <w:rFonts w:hint="default" w:ascii="Times New Roman" w:hAnsi="Times New Roman" w:eastAsia="宋体" w:cs="Times New Roman"/>
          <w:color w:val="auto"/>
        </w:rPr>
        <w:sectPr>
          <w:pgSz w:w="11905" w:h="16838"/>
          <w:pgMar w:top="1417" w:right="1417" w:bottom="1417" w:left="1417" w:header="851" w:footer="1077" w:gutter="0"/>
          <w:pgBorders>
            <w:top w:val="none" w:sz="0" w:space="0"/>
            <w:left w:val="none" w:sz="0" w:space="0"/>
            <w:bottom w:val="none" w:sz="0" w:space="0"/>
            <w:right w:val="none" w:sz="0" w:space="0"/>
          </w:pgBorders>
          <w:pgNumType w:fmt="numberInDash"/>
          <w:cols w:space="0" w:num="1"/>
          <w:rtlGutter w:val="0"/>
          <w:docGrid w:type="lines" w:linePitch="335" w:charSpace="0"/>
        </w:sectPr>
      </w:pPr>
    </w:p>
    <w:p w14:paraId="32F02AB2">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default" w:ascii="Times New Roman" w:hAnsi="Times New Roman" w:eastAsia="宋体" w:cs="Times New Roman"/>
          <w:snapToGrid w:val="0"/>
          <w:color w:val="auto"/>
          <w:sz w:val="32"/>
          <w:szCs w:val="32"/>
        </w:rPr>
      </w:pPr>
      <w:r>
        <w:rPr>
          <w:rFonts w:hint="default" w:ascii="Times New Roman" w:hAnsi="Times New Roman" w:eastAsia="宋体" w:cs="Times New Roman"/>
          <w:snapToGrid w:val="0"/>
          <w:color w:val="auto"/>
          <w:sz w:val="32"/>
          <w:szCs w:val="32"/>
        </w:rPr>
        <w:t>附表</w:t>
      </w:r>
    </w:p>
    <w:p w14:paraId="0A16F666">
      <w:pPr>
        <w:pStyle w:val="26"/>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auto"/>
        <w:outlineLvl w:val="0"/>
        <w:rPr>
          <w:rFonts w:hint="default" w:ascii="Times New Roman" w:hAnsi="Times New Roman" w:eastAsia="宋体" w:cs="Times New Roman"/>
          <w:snapToGrid w:val="0"/>
          <w:color w:val="auto"/>
          <w:sz w:val="38"/>
          <w:szCs w:val="38"/>
        </w:rPr>
      </w:pPr>
      <w:r>
        <w:rPr>
          <w:rFonts w:hint="default" w:ascii="Times New Roman" w:hAnsi="Times New Roman" w:eastAsia="宋体" w:cs="Times New Roman"/>
          <w:snapToGrid w:val="0"/>
          <w:color w:val="auto"/>
          <w:sz w:val="38"/>
          <w:szCs w:val="38"/>
        </w:rPr>
        <w:t>建设项目污染物排放量汇总表</w:t>
      </w:r>
    </w:p>
    <w:tbl>
      <w:tblPr>
        <w:tblStyle w:val="30"/>
        <w:tblW w:w="141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707"/>
        <w:gridCol w:w="1008"/>
        <w:gridCol w:w="1528"/>
        <w:gridCol w:w="1276"/>
        <w:gridCol w:w="1701"/>
        <w:gridCol w:w="1559"/>
        <w:gridCol w:w="1761"/>
        <w:gridCol w:w="1959"/>
        <w:gridCol w:w="1143"/>
      </w:tblGrid>
      <w:tr w14:paraId="35CA6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3" w:type="dxa"/>
            <w:tcBorders>
              <w:tl2br w:val="single" w:color="auto" w:sz="4" w:space="0"/>
            </w:tcBorders>
            <w:noWrap w:val="0"/>
            <w:tcMar>
              <w:left w:w="28" w:type="dxa"/>
              <w:right w:w="28" w:type="dxa"/>
            </w:tcMar>
            <w:vAlign w:val="center"/>
          </w:tcPr>
          <w:p w14:paraId="376CFE8E">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项目</w:t>
            </w:r>
          </w:p>
          <w:p w14:paraId="12C6B422">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分类</w:t>
            </w:r>
          </w:p>
        </w:tc>
        <w:tc>
          <w:tcPr>
            <w:tcW w:w="1715" w:type="dxa"/>
            <w:gridSpan w:val="2"/>
            <w:noWrap w:val="0"/>
            <w:tcMar>
              <w:left w:w="28" w:type="dxa"/>
              <w:right w:w="28" w:type="dxa"/>
            </w:tcMar>
            <w:vAlign w:val="center"/>
          </w:tcPr>
          <w:p w14:paraId="31BFF628">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污染物名称</w:t>
            </w:r>
          </w:p>
        </w:tc>
        <w:tc>
          <w:tcPr>
            <w:tcW w:w="1528" w:type="dxa"/>
            <w:noWrap w:val="0"/>
            <w:tcMar>
              <w:left w:w="28" w:type="dxa"/>
              <w:right w:w="28" w:type="dxa"/>
            </w:tcMar>
            <w:vAlign w:val="center"/>
          </w:tcPr>
          <w:p w14:paraId="4DAA3496">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14:paraId="6B351D36">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①</w:t>
            </w:r>
            <w:r>
              <w:rPr>
                <w:rFonts w:hint="default" w:ascii="Times New Roman" w:hAnsi="Times New Roman" w:eastAsia="宋体" w:cs="Times New Roman"/>
                <w:snapToGrid w:val="0"/>
                <w:color w:val="auto"/>
                <w:spacing w:val="-6"/>
                <w:kern w:val="21"/>
                <w:sz w:val="21"/>
                <w:szCs w:val="21"/>
              </w:rPr>
              <w:fldChar w:fldCharType="end"/>
            </w:r>
          </w:p>
        </w:tc>
        <w:tc>
          <w:tcPr>
            <w:tcW w:w="1276" w:type="dxa"/>
            <w:noWrap w:val="0"/>
            <w:tcMar>
              <w:left w:w="28" w:type="dxa"/>
              <w:right w:w="28" w:type="dxa"/>
            </w:tcMar>
            <w:vAlign w:val="center"/>
          </w:tcPr>
          <w:p w14:paraId="6ECEBBE6">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14:paraId="0B86983F">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许可排放量</w:t>
            </w:r>
          </w:p>
          <w:p w14:paraId="5C60CAC1">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2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snapToGrid w:val="0"/>
                <w:color w:val="auto"/>
                <w:spacing w:val="-6"/>
                <w:kern w:val="21"/>
                <w:sz w:val="21"/>
                <w:szCs w:val="21"/>
              </w:rPr>
              <w:t>②</w:t>
            </w:r>
            <w:r>
              <w:rPr>
                <w:rFonts w:hint="default" w:ascii="Times New Roman" w:hAnsi="Times New Roman" w:eastAsia="宋体" w:cs="Times New Roman"/>
                <w:snapToGrid w:val="0"/>
                <w:color w:val="auto"/>
                <w:spacing w:val="-6"/>
                <w:kern w:val="21"/>
                <w:sz w:val="21"/>
                <w:szCs w:val="21"/>
              </w:rPr>
              <w:fldChar w:fldCharType="end"/>
            </w:r>
          </w:p>
        </w:tc>
        <w:tc>
          <w:tcPr>
            <w:tcW w:w="1701" w:type="dxa"/>
            <w:noWrap w:val="0"/>
            <w:tcMar>
              <w:left w:w="28" w:type="dxa"/>
              <w:right w:w="28" w:type="dxa"/>
            </w:tcMar>
            <w:vAlign w:val="center"/>
          </w:tcPr>
          <w:p w14:paraId="556E65A7">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在建工程</w:t>
            </w:r>
          </w:p>
          <w:p w14:paraId="0B0D3553">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3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③</w:t>
            </w:r>
            <w:r>
              <w:rPr>
                <w:rFonts w:hint="default" w:ascii="Times New Roman" w:hAnsi="Times New Roman" w:eastAsia="宋体" w:cs="Times New Roman"/>
                <w:snapToGrid w:val="0"/>
                <w:color w:val="auto"/>
                <w:spacing w:val="-6"/>
                <w:kern w:val="21"/>
                <w:sz w:val="21"/>
                <w:szCs w:val="21"/>
              </w:rPr>
              <w:fldChar w:fldCharType="end"/>
            </w:r>
          </w:p>
        </w:tc>
        <w:tc>
          <w:tcPr>
            <w:tcW w:w="1559" w:type="dxa"/>
            <w:noWrap w:val="0"/>
            <w:tcMar>
              <w:left w:w="28" w:type="dxa"/>
              <w:right w:w="28" w:type="dxa"/>
            </w:tcMar>
            <w:vAlign w:val="center"/>
          </w:tcPr>
          <w:p w14:paraId="16A14DA2">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本项目</w:t>
            </w:r>
          </w:p>
          <w:p w14:paraId="50A0387C">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4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④</w:t>
            </w:r>
            <w:r>
              <w:rPr>
                <w:rFonts w:hint="default" w:ascii="Times New Roman" w:hAnsi="Times New Roman" w:eastAsia="宋体" w:cs="Times New Roman"/>
                <w:snapToGrid w:val="0"/>
                <w:color w:val="auto"/>
                <w:spacing w:val="-6"/>
                <w:kern w:val="21"/>
                <w:sz w:val="21"/>
                <w:szCs w:val="21"/>
              </w:rPr>
              <w:fldChar w:fldCharType="end"/>
            </w:r>
          </w:p>
        </w:tc>
        <w:tc>
          <w:tcPr>
            <w:tcW w:w="1761" w:type="dxa"/>
            <w:noWrap w:val="0"/>
            <w:tcMar>
              <w:left w:w="28" w:type="dxa"/>
              <w:right w:w="28" w:type="dxa"/>
            </w:tcMar>
            <w:vAlign w:val="center"/>
          </w:tcPr>
          <w:p w14:paraId="640FEB18">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以新带老削减量</w:t>
            </w:r>
          </w:p>
          <w:p w14:paraId="45E19CD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（新建项目不填）</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5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⑤</w:t>
            </w:r>
            <w:r>
              <w:rPr>
                <w:rFonts w:hint="default" w:ascii="Times New Roman" w:hAnsi="Times New Roman" w:eastAsia="宋体" w:cs="Times New Roman"/>
                <w:snapToGrid w:val="0"/>
                <w:color w:val="auto"/>
                <w:spacing w:val="-16"/>
                <w:kern w:val="21"/>
                <w:sz w:val="21"/>
                <w:szCs w:val="21"/>
              </w:rPr>
              <w:fldChar w:fldCharType="end"/>
            </w:r>
          </w:p>
        </w:tc>
        <w:tc>
          <w:tcPr>
            <w:tcW w:w="1959" w:type="dxa"/>
            <w:noWrap w:val="0"/>
            <w:tcMar>
              <w:left w:w="28" w:type="dxa"/>
              <w:right w:w="28" w:type="dxa"/>
            </w:tcMar>
            <w:vAlign w:val="center"/>
          </w:tcPr>
          <w:p w14:paraId="26DC9A11">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本项目建成后</w:t>
            </w:r>
          </w:p>
          <w:p w14:paraId="67E64F6E">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全厂排放量（固体废物产生量）</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⑥</w:t>
            </w:r>
            <w:r>
              <w:rPr>
                <w:rFonts w:hint="default" w:ascii="Times New Roman" w:hAnsi="Times New Roman" w:eastAsia="宋体" w:cs="Times New Roman"/>
                <w:snapToGrid w:val="0"/>
                <w:color w:val="auto"/>
                <w:spacing w:val="-16"/>
                <w:kern w:val="21"/>
                <w:sz w:val="21"/>
                <w:szCs w:val="21"/>
              </w:rPr>
              <w:fldChar w:fldCharType="end"/>
            </w:r>
          </w:p>
        </w:tc>
        <w:tc>
          <w:tcPr>
            <w:tcW w:w="1143" w:type="dxa"/>
            <w:noWrap w:val="0"/>
            <w:tcMar>
              <w:left w:w="28" w:type="dxa"/>
              <w:right w:w="28" w:type="dxa"/>
            </w:tcMar>
            <w:vAlign w:val="center"/>
          </w:tcPr>
          <w:p w14:paraId="54A79D3A">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变化量</w:t>
            </w:r>
          </w:p>
          <w:p w14:paraId="3F743A8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7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⑦</w:t>
            </w:r>
            <w:r>
              <w:rPr>
                <w:rFonts w:hint="default" w:ascii="Times New Roman" w:hAnsi="Times New Roman" w:eastAsia="宋体" w:cs="Times New Roman"/>
                <w:snapToGrid w:val="0"/>
                <w:color w:val="auto"/>
                <w:spacing w:val="-6"/>
                <w:kern w:val="21"/>
                <w:sz w:val="21"/>
                <w:szCs w:val="21"/>
              </w:rPr>
              <w:fldChar w:fldCharType="end"/>
            </w:r>
          </w:p>
        </w:tc>
      </w:tr>
      <w:tr w14:paraId="0B5EE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restart"/>
            <w:noWrap w:val="0"/>
            <w:vAlign w:val="center"/>
          </w:tcPr>
          <w:p w14:paraId="3E0E2DDC">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p>
        </w:tc>
        <w:tc>
          <w:tcPr>
            <w:tcW w:w="707" w:type="dxa"/>
            <w:vMerge w:val="restart"/>
            <w:noWrap w:val="0"/>
            <w:vAlign w:val="center"/>
          </w:tcPr>
          <w:p w14:paraId="54F09FD4">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eastAsia" w:ascii="Times New Roman" w:hAnsi="Times New Roman" w:eastAsia="宋体" w:cs="Times New Roman"/>
                <w:snapToGrid w:val="0"/>
                <w:color w:val="auto"/>
                <w:spacing w:val="-6"/>
                <w:kern w:val="21"/>
                <w:sz w:val="21"/>
                <w:szCs w:val="21"/>
              </w:rPr>
              <w:t>锅炉烟气</w:t>
            </w:r>
          </w:p>
        </w:tc>
        <w:tc>
          <w:tcPr>
            <w:tcW w:w="1008" w:type="dxa"/>
            <w:noWrap w:val="0"/>
            <w:vAlign w:val="center"/>
          </w:tcPr>
          <w:p w14:paraId="59BAC30E">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default" w:ascii="Times New Roman" w:hAnsi="Times New Roman" w:eastAsia="宋体" w:cs="Times New Roman"/>
                <w:snapToGrid w:val="0"/>
                <w:color w:val="auto"/>
                <w:spacing w:val="-6"/>
                <w:kern w:val="21"/>
                <w:sz w:val="21"/>
                <w:szCs w:val="21"/>
              </w:rPr>
              <w:t>颗粒物</w:t>
            </w:r>
          </w:p>
        </w:tc>
        <w:tc>
          <w:tcPr>
            <w:tcW w:w="1528" w:type="dxa"/>
            <w:noWrap w:val="0"/>
            <w:vAlign w:val="center"/>
          </w:tcPr>
          <w:p w14:paraId="08380E2F">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color w:val="auto"/>
                <w:sz w:val="21"/>
                <w:szCs w:val="21"/>
                <w:lang w:val="en-US" w:eastAsia="zh-CN"/>
              </w:rPr>
              <w:t>0.299</w:t>
            </w:r>
            <w:r>
              <w:rPr>
                <w:rFonts w:hint="default" w:ascii="Times New Roman" w:hAnsi="Times New Roman" w:eastAsia="宋体" w:cs="Times New Roman"/>
                <w:i w:val="0"/>
                <w:iCs w:val="0"/>
                <w:color w:val="auto"/>
                <w:kern w:val="0"/>
                <w:sz w:val="21"/>
                <w:szCs w:val="21"/>
                <w:u w:val="none"/>
                <w:lang w:val="en-US" w:eastAsia="zh-CN" w:bidi="ar"/>
              </w:rPr>
              <w:t>t/a</w:t>
            </w:r>
          </w:p>
        </w:tc>
        <w:tc>
          <w:tcPr>
            <w:tcW w:w="1276" w:type="dxa"/>
            <w:noWrap w:val="0"/>
            <w:vAlign w:val="center"/>
          </w:tcPr>
          <w:p w14:paraId="22AFE38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4F8F1805">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c>
          <w:tcPr>
            <w:tcW w:w="1559" w:type="dxa"/>
            <w:shd w:val="clear" w:color="auto" w:fill="auto"/>
            <w:noWrap w:val="0"/>
            <w:vAlign w:val="center"/>
          </w:tcPr>
          <w:p w14:paraId="254F6E05">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0.258</w:t>
            </w:r>
            <w:r>
              <w:rPr>
                <w:rFonts w:hint="default" w:ascii="Times New Roman" w:hAnsi="Times New Roman" w:eastAsia="宋体" w:cs="Times New Roman"/>
                <w:i w:val="0"/>
                <w:iCs w:val="0"/>
                <w:color w:val="auto"/>
                <w:kern w:val="0"/>
                <w:sz w:val="21"/>
                <w:szCs w:val="21"/>
                <w:u w:val="none"/>
                <w:lang w:val="en-US" w:eastAsia="zh-CN" w:bidi="ar"/>
              </w:rPr>
              <w:t>t/a</w:t>
            </w:r>
          </w:p>
        </w:tc>
        <w:tc>
          <w:tcPr>
            <w:tcW w:w="1761" w:type="dxa"/>
            <w:shd w:val="clear" w:color="auto" w:fill="auto"/>
            <w:noWrap w:val="0"/>
            <w:vAlign w:val="center"/>
          </w:tcPr>
          <w:p w14:paraId="08198195">
            <w:pPr>
              <w:pStyle w:val="45"/>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color w:val="auto"/>
                <w:sz w:val="21"/>
                <w:szCs w:val="21"/>
                <w:lang w:val="en-US" w:eastAsia="zh-CN"/>
              </w:rPr>
              <w:t>0.299</w:t>
            </w:r>
            <w:r>
              <w:rPr>
                <w:rFonts w:hint="default" w:ascii="Times New Roman" w:hAnsi="Times New Roman" w:eastAsia="宋体" w:cs="Times New Roman"/>
                <w:i w:val="0"/>
                <w:iCs w:val="0"/>
                <w:color w:val="auto"/>
                <w:kern w:val="0"/>
                <w:sz w:val="21"/>
                <w:szCs w:val="21"/>
                <w:u w:val="none"/>
                <w:lang w:val="en-US" w:eastAsia="zh-CN" w:bidi="ar"/>
              </w:rPr>
              <w:t>t/a</w:t>
            </w:r>
          </w:p>
        </w:tc>
        <w:tc>
          <w:tcPr>
            <w:tcW w:w="1959" w:type="dxa"/>
            <w:shd w:val="clear" w:color="auto" w:fill="auto"/>
            <w:noWrap w:val="0"/>
            <w:vAlign w:val="center"/>
          </w:tcPr>
          <w:p w14:paraId="61E6124E">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0.258</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177CC3A1">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41</w:t>
            </w:r>
            <w:r>
              <w:rPr>
                <w:rFonts w:hint="default" w:ascii="Times New Roman" w:hAnsi="Times New Roman" w:eastAsia="宋体" w:cs="Times New Roman"/>
                <w:i w:val="0"/>
                <w:iCs w:val="0"/>
                <w:color w:val="auto"/>
                <w:kern w:val="0"/>
                <w:sz w:val="21"/>
                <w:szCs w:val="21"/>
                <w:u w:val="none"/>
                <w:lang w:val="en-US" w:eastAsia="zh-CN" w:bidi="ar"/>
              </w:rPr>
              <w:t>t/a</w:t>
            </w:r>
          </w:p>
        </w:tc>
      </w:tr>
      <w:tr w14:paraId="1CD70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2BDA32D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707" w:type="dxa"/>
            <w:vMerge w:val="continue"/>
            <w:noWrap w:val="0"/>
            <w:vAlign w:val="center"/>
          </w:tcPr>
          <w:p w14:paraId="5A95E27B">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p>
        </w:tc>
        <w:tc>
          <w:tcPr>
            <w:tcW w:w="1008" w:type="dxa"/>
            <w:noWrap w:val="0"/>
            <w:vAlign w:val="center"/>
          </w:tcPr>
          <w:p w14:paraId="56E6CEB9">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default" w:ascii="Times New Roman" w:hAnsi="Times New Roman" w:eastAsia="宋体" w:cs="Times New Roman"/>
                <w:snapToGrid w:val="0"/>
                <w:color w:val="auto"/>
                <w:spacing w:val="-6"/>
                <w:kern w:val="21"/>
                <w:sz w:val="21"/>
                <w:szCs w:val="21"/>
              </w:rPr>
              <w:t>二氧化硫</w:t>
            </w:r>
          </w:p>
        </w:tc>
        <w:tc>
          <w:tcPr>
            <w:tcW w:w="1528" w:type="dxa"/>
            <w:noWrap w:val="0"/>
            <w:vAlign w:val="center"/>
          </w:tcPr>
          <w:p w14:paraId="08227D31">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color w:val="auto"/>
                <w:sz w:val="21"/>
                <w:szCs w:val="21"/>
                <w:lang w:val="en-US" w:eastAsia="zh-CN"/>
              </w:rPr>
              <w:t>0.15</w:t>
            </w:r>
            <w:r>
              <w:rPr>
                <w:rFonts w:hint="default" w:ascii="Times New Roman" w:hAnsi="Times New Roman" w:eastAsia="宋体" w:cs="Times New Roman"/>
                <w:i w:val="0"/>
                <w:iCs w:val="0"/>
                <w:color w:val="auto"/>
                <w:kern w:val="0"/>
                <w:sz w:val="21"/>
                <w:szCs w:val="21"/>
                <w:u w:val="none"/>
                <w:lang w:val="en-US" w:eastAsia="zh-CN" w:bidi="ar"/>
              </w:rPr>
              <w:t>t/a</w:t>
            </w:r>
          </w:p>
        </w:tc>
        <w:tc>
          <w:tcPr>
            <w:tcW w:w="1276" w:type="dxa"/>
            <w:noWrap w:val="0"/>
            <w:vAlign w:val="center"/>
          </w:tcPr>
          <w:p w14:paraId="475AEEC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695D971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w:t>
            </w:r>
          </w:p>
        </w:tc>
        <w:tc>
          <w:tcPr>
            <w:tcW w:w="1559" w:type="dxa"/>
            <w:shd w:val="clear" w:color="auto" w:fill="auto"/>
            <w:noWrap w:val="0"/>
            <w:vAlign w:val="center"/>
          </w:tcPr>
          <w:p w14:paraId="255FC5DF">
            <w:pPr>
              <w:pStyle w:val="45"/>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0.133</w:t>
            </w:r>
            <w:r>
              <w:rPr>
                <w:rFonts w:hint="default" w:ascii="Times New Roman" w:hAnsi="Times New Roman" w:eastAsia="宋体" w:cs="Times New Roman"/>
                <w:i w:val="0"/>
                <w:iCs w:val="0"/>
                <w:color w:val="auto"/>
                <w:kern w:val="0"/>
                <w:sz w:val="21"/>
                <w:szCs w:val="21"/>
                <w:u w:val="none"/>
                <w:lang w:val="en-US" w:eastAsia="zh-CN" w:bidi="ar"/>
              </w:rPr>
              <w:t>t/a</w:t>
            </w:r>
          </w:p>
        </w:tc>
        <w:tc>
          <w:tcPr>
            <w:tcW w:w="1761" w:type="dxa"/>
            <w:shd w:val="clear" w:color="auto" w:fill="auto"/>
            <w:noWrap w:val="0"/>
            <w:vAlign w:val="center"/>
          </w:tcPr>
          <w:p w14:paraId="6035151B">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color w:val="auto"/>
                <w:sz w:val="21"/>
                <w:szCs w:val="21"/>
                <w:lang w:val="en-US" w:eastAsia="zh-CN"/>
              </w:rPr>
              <w:t>0.15</w:t>
            </w:r>
            <w:r>
              <w:rPr>
                <w:rFonts w:hint="default" w:ascii="Times New Roman" w:hAnsi="Times New Roman" w:eastAsia="宋体" w:cs="Times New Roman"/>
                <w:i w:val="0"/>
                <w:iCs w:val="0"/>
                <w:color w:val="auto"/>
                <w:kern w:val="0"/>
                <w:sz w:val="21"/>
                <w:szCs w:val="21"/>
                <w:u w:val="none"/>
                <w:lang w:val="en-US" w:eastAsia="zh-CN" w:bidi="ar"/>
              </w:rPr>
              <w:t>t/a</w:t>
            </w:r>
          </w:p>
        </w:tc>
        <w:tc>
          <w:tcPr>
            <w:tcW w:w="1959" w:type="dxa"/>
            <w:shd w:val="clear" w:color="auto" w:fill="auto"/>
            <w:noWrap w:val="0"/>
            <w:vAlign w:val="center"/>
          </w:tcPr>
          <w:p w14:paraId="1D8DF8B0">
            <w:pPr>
              <w:pStyle w:val="45"/>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0.133</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5DF0A42B">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0.017</w:t>
            </w:r>
            <w:r>
              <w:rPr>
                <w:rFonts w:hint="default" w:ascii="Times New Roman" w:hAnsi="Times New Roman" w:eastAsia="宋体" w:cs="Times New Roman"/>
                <w:i w:val="0"/>
                <w:iCs w:val="0"/>
                <w:color w:val="auto"/>
                <w:kern w:val="0"/>
                <w:sz w:val="21"/>
                <w:szCs w:val="21"/>
                <w:u w:val="none"/>
                <w:lang w:val="en-US" w:eastAsia="zh-CN" w:bidi="ar"/>
              </w:rPr>
              <w:t>t/a</w:t>
            </w:r>
          </w:p>
        </w:tc>
      </w:tr>
      <w:tr w14:paraId="53421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7E38E2BF">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707" w:type="dxa"/>
            <w:vMerge w:val="continue"/>
            <w:noWrap w:val="0"/>
            <w:vAlign w:val="center"/>
          </w:tcPr>
          <w:p w14:paraId="2A079CDE">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p>
        </w:tc>
        <w:tc>
          <w:tcPr>
            <w:tcW w:w="1008" w:type="dxa"/>
            <w:noWrap w:val="0"/>
            <w:vAlign w:val="center"/>
          </w:tcPr>
          <w:p w14:paraId="7A6A3FCF">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default" w:ascii="Times New Roman" w:hAnsi="Times New Roman" w:eastAsia="宋体" w:cs="Times New Roman"/>
                <w:snapToGrid w:val="0"/>
                <w:color w:val="auto"/>
                <w:spacing w:val="-6"/>
                <w:kern w:val="21"/>
                <w:sz w:val="21"/>
                <w:szCs w:val="21"/>
              </w:rPr>
              <w:t>氮氧化物</w:t>
            </w:r>
          </w:p>
        </w:tc>
        <w:tc>
          <w:tcPr>
            <w:tcW w:w="1528" w:type="dxa"/>
            <w:noWrap w:val="0"/>
            <w:vAlign w:val="center"/>
          </w:tcPr>
          <w:p w14:paraId="6D8CA6E3">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color w:val="auto"/>
                <w:sz w:val="21"/>
                <w:szCs w:val="21"/>
                <w:lang w:val="en-US" w:eastAsia="zh-CN"/>
              </w:rPr>
              <w:t>3.18</w:t>
            </w:r>
            <w:r>
              <w:rPr>
                <w:rFonts w:hint="default" w:ascii="Times New Roman" w:hAnsi="Times New Roman" w:eastAsia="宋体" w:cs="Times New Roman"/>
                <w:i w:val="0"/>
                <w:iCs w:val="0"/>
                <w:color w:val="auto"/>
                <w:kern w:val="0"/>
                <w:sz w:val="21"/>
                <w:szCs w:val="21"/>
                <w:u w:val="none"/>
                <w:lang w:val="en-US" w:eastAsia="zh-CN" w:bidi="ar"/>
              </w:rPr>
              <w:t>t/a</w:t>
            </w:r>
          </w:p>
        </w:tc>
        <w:tc>
          <w:tcPr>
            <w:tcW w:w="1276" w:type="dxa"/>
            <w:noWrap w:val="0"/>
            <w:vAlign w:val="center"/>
          </w:tcPr>
          <w:p w14:paraId="6D550959">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2EACFA5A">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w:t>
            </w:r>
          </w:p>
        </w:tc>
        <w:tc>
          <w:tcPr>
            <w:tcW w:w="1559" w:type="dxa"/>
            <w:shd w:val="clear" w:color="auto" w:fill="auto"/>
            <w:noWrap w:val="0"/>
            <w:vAlign w:val="center"/>
          </w:tcPr>
          <w:p w14:paraId="4E8A8FE1">
            <w:pPr>
              <w:pStyle w:val="45"/>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1.72</w:t>
            </w:r>
            <w:r>
              <w:rPr>
                <w:rFonts w:hint="default" w:ascii="Times New Roman" w:hAnsi="Times New Roman" w:eastAsia="宋体" w:cs="Times New Roman"/>
                <w:i w:val="0"/>
                <w:iCs w:val="0"/>
                <w:color w:val="auto"/>
                <w:kern w:val="0"/>
                <w:sz w:val="21"/>
                <w:szCs w:val="21"/>
                <w:u w:val="none"/>
                <w:lang w:val="en-US" w:eastAsia="zh-CN" w:bidi="ar"/>
              </w:rPr>
              <w:t>t/a</w:t>
            </w:r>
          </w:p>
        </w:tc>
        <w:tc>
          <w:tcPr>
            <w:tcW w:w="1761" w:type="dxa"/>
            <w:shd w:val="clear" w:color="auto" w:fill="auto"/>
            <w:noWrap w:val="0"/>
            <w:vAlign w:val="center"/>
          </w:tcPr>
          <w:p w14:paraId="309D4D69">
            <w:pPr>
              <w:pStyle w:val="45"/>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color w:val="auto"/>
                <w:sz w:val="21"/>
                <w:szCs w:val="21"/>
                <w:lang w:val="en-US" w:eastAsia="zh-CN"/>
              </w:rPr>
              <w:t>3.18</w:t>
            </w:r>
            <w:r>
              <w:rPr>
                <w:rFonts w:hint="default" w:ascii="Times New Roman" w:hAnsi="Times New Roman" w:eastAsia="宋体" w:cs="Times New Roman"/>
                <w:i w:val="0"/>
                <w:iCs w:val="0"/>
                <w:color w:val="auto"/>
                <w:kern w:val="0"/>
                <w:sz w:val="21"/>
                <w:szCs w:val="21"/>
                <w:u w:val="none"/>
                <w:lang w:val="en-US" w:eastAsia="zh-CN" w:bidi="ar"/>
              </w:rPr>
              <w:t>t/a</w:t>
            </w:r>
          </w:p>
        </w:tc>
        <w:tc>
          <w:tcPr>
            <w:tcW w:w="1959" w:type="dxa"/>
            <w:shd w:val="clear" w:color="auto" w:fill="auto"/>
            <w:noWrap w:val="0"/>
            <w:vAlign w:val="center"/>
          </w:tcPr>
          <w:p w14:paraId="16357D7A">
            <w:pPr>
              <w:pStyle w:val="45"/>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1.72</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1B0B3B70">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cs="Times New Roman"/>
                <w:i w:val="0"/>
                <w:iCs w:val="0"/>
                <w:color w:val="auto"/>
                <w:kern w:val="0"/>
                <w:sz w:val="21"/>
                <w:szCs w:val="21"/>
                <w:u w:val="none"/>
                <w:lang w:val="en-US" w:eastAsia="zh-CN" w:bidi="ar"/>
              </w:rPr>
              <w:t>1.46</w:t>
            </w:r>
            <w:r>
              <w:rPr>
                <w:rFonts w:hint="default" w:ascii="Times New Roman" w:hAnsi="Times New Roman" w:eastAsia="宋体" w:cs="Times New Roman"/>
                <w:i w:val="0"/>
                <w:iCs w:val="0"/>
                <w:color w:val="auto"/>
                <w:kern w:val="0"/>
                <w:sz w:val="21"/>
                <w:szCs w:val="21"/>
                <w:u w:val="none"/>
                <w:lang w:val="en-US" w:eastAsia="zh-CN" w:bidi="ar"/>
              </w:rPr>
              <w:t>t/a</w:t>
            </w:r>
          </w:p>
        </w:tc>
      </w:tr>
      <w:tr w14:paraId="49A5D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2A7340C5">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60328627">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528" w:type="dxa"/>
            <w:noWrap w:val="0"/>
            <w:vAlign w:val="center"/>
          </w:tcPr>
          <w:p w14:paraId="22AD7FB1">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p>
        </w:tc>
        <w:tc>
          <w:tcPr>
            <w:tcW w:w="1276" w:type="dxa"/>
            <w:noWrap w:val="0"/>
            <w:vAlign w:val="center"/>
          </w:tcPr>
          <w:p w14:paraId="13A7DEB4">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701" w:type="dxa"/>
            <w:noWrap w:val="0"/>
            <w:vAlign w:val="center"/>
          </w:tcPr>
          <w:p w14:paraId="05574555">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559" w:type="dxa"/>
            <w:noWrap w:val="0"/>
            <w:vAlign w:val="center"/>
          </w:tcPr>
          <w:p w14:paraId="506ECE6B">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rPr>
            </w:pPr>
          </w:p>
        </w:tc>
        <w:tc>
          <w:tcPr>
            <w:tcW w:w="1761" w:type="dxa"/>
            <w:noWrap w:val="0"/>
            <w:vAlign w:val="center"/>
          </w:tcPr>
          <w:p w14:paraId="538FE098">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rPr>
            </w:pPr>
          </w:p>
        </w:tc>
        <w:tc>
          <w:tcPr>
            <w:tcW w:w="1959" w:type="dxa"/>
            <w:noWrap w:val="0"/>
            <w:vAlign w:val="center"/>
          </w:tcPr>
          <w:p w14:paraId="6382D1DB">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p>
        </w:tc>
        <w:tc>
          <w:tcPr>
            <w:tcW w:w="1143" w:type="dxa"/>
            <w:noWrap w:val="0"/>
            <w:vAlign w:val="center"/>
          </w:tcPr>
          <w:p w14:paraId="466A5764">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bidi="ar-SA"/>
              </w:rPr>
            </w:pPr>
          </w:p>
        </w:tc>
      </w:tr>
      <w:tr w14:paraId="10415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restart"/>
            <w:noWrap w:val="0"/>
            <w:vAlign w:val="center"/>
          </w:tcPr>
          <w:p w14:paraId="4578E17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废水</w:t>
            </w:r>
          </w:p>
        </w:tc>
        <w:tc>
          <w:tcPr>
            <w:tcW w:w="1715" w:type="dxa"/>
            <w:gridSpan w:val="2"/>
            <w:noWrap w:val="0"/>
            <w:vAlign w:val="center"/>
          </w:tcPr>
          <w:p w14:paraId="7A543410">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生产废水</w:t>
            </w:r>
          </w:p>
        </w:tc>
        <w:tc>
          <w:tcPr>
            <w:tcW w:w="1528" w:type="dxa"/>
            <w:noWrap w:val="0"/>
            <w:vAlign w:val="center"/>
          </w:tcPr>
          <w:p w14:paraId="3F6A4D9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367.2m</w:t>
            </w:r>
            <w:r>
              <w:rPr>
                <w:rFonts w:hint="eastAsia" w:ascii="Times New Roman" w:cs="Times New Roman"/>
                <w:snapToGrid w:val="0"/>
                <w:color w:val="auto"/>
                <w:kern w:val="21"/>
                <w:sz w:val="21"/>
                <w:szCs w:val="21"/>
                <w:vertAlign w:val="superscript"/>
                <w:lang w:val="en-US" w:eastAsia="zh-CN"/>
              </w:rPr>
              <w:t>3</w:t>
            </w:r>
            <w:r>
              <w:rPr>
                <w:rFonts w:hint="eastAsia" w:ascii="Times New Roman" w:cs="Times New Roman"/>
                <w:snapToGrid w:val="0"/>
                <w:color w:val="auto"/>
                <w:kern w:val="21"/>
                <w:sz w:val="21"/>
                <w:szCs w:val="21"/>
                <w:lang w:val="en-US" w:eastAsia="zh-CN"/>
              </w:rPr>
              <w:t>/a</w:t>
            </w:r>
          </w:p>
        </w:tc>
        <w:tc>
          <w:tcPr>
            <w:tcW w:w="1276" w:type="dxa"/>
            <w:noWrap w:val="0"/>
            <w:vAlign w:val="center"/>
          </w:tcPr>
          <w:p w14:paraId="6FEC945A">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701" w:type="dxa"/>
            <w:noWrap w:val="0"/>
            <w:vAlign w:val="center"/>
          </w:tcPr>
          <w:p w14:paraId="194F663C">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c>
          <w:tcPr>
            <w:tcW w:w="1559" w:type="dxa"/>
            <w:noWrap w:val="0"/>
            <w:vAlign w:val="center"/>
          </w:tcPr>
          <w:p w14:paraId="4D873D71">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367.2m</w:t>
            </w:r>
            <w:r>
              <w:rPr>
                <w:rFonts w:hint="eastAsia" w:ascii="Times New Roman" w:cs="Times New Roman"/>
                <w:snapToGrid w:val="0"/>
                <w:color w:val="auto"/>
                <w:kern w:val="21"/>
                <w:sz w:val="21"/>
                <w:szCs w:val="21"/>
                <w:vertAlign w:val="superscript"/>
                <w:lang w:val="en-US" w:eastAsia="zh-CN"/>
              </w:rPr>
              <w:t>3</w:t>
            </w:r>
            <w:r>
              <w:rPr>
                <w:rFonts w:hint="eastAsia" w:ascii="Times New Roman" w:cs="Times New Roman"/>
                <w:snapToGrid w:val="0"/>
                <w:color w:val="auto"/>
                <w:kern w:val="21"/>
                <w:sz w:val="21"/>
                <w:szCs w:val="21"/>
                <w:lang w:val="en-US" w:eastAsia="zh-CN"/>
              </w:rPr>
              <w:t>/a</w:t>
            </w:r>
          </w:p>
        </w:tc>
        <w:tc>
          <w:tcPr>
            <w:tcW w:w="1761" w:type="dxa"/>
            <w:noWrap w:val="0"/>
            <w:vAlign w:val="center"/>
          </w:tcPr>
          <w:p w14:paraId="29C54C90">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c>
          <w:tcPr>
            <w:tcW w:w="1959" w:type="dxa"/>
            <w:noWrap w:val="0"/>
            <w:vAlign w:val="center"/>
          </w:tcPr>
          <w:p w14:paraId="29CE366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367.2m</w:t>
            </w:r>
            <w:r>
              <w:rPr>
                <w:rFonts w:hint="eastAsia" w:ascii="Times New Roman" w:cs="Times New Roman"/>
                <w:snapToGrid w:val="0"/>
                <w:color w:val="auto"/>
                <w:kern w:val="21"/>
                <w:sz w:val="21"/>
                <w:szCs w:val="21"/>
                <w:vertAlign w:val="superscript"/>
                <w:lang w:val="en-US" w:eastAsia="zh-CN"/>
              </w:rPr>
              <w:t>3</w:t>
            </w:r>
            <w:r>
              <w:rPr>
                <w:rFonts w:hint="eastAsia" w:ascii="Times New Roman" w:cs="Times New Roman"/>
                <w:snapToGrid w:val="0"/>
                <w:color w:val="auto"/>
                <w:kern w:val="21"/>
                <w:sz w:val="21"/>
                <w:szCs w:val="21"/>
                <w:lang w:val="en-US" w:eastAsia="zh-CN"/>
              </w:rPr>
              <w:t>/a</w:t>
            </w:r>
          </w:p>
        </w:tc>
        <w:tc>
          <w:tcPr>
            <w:tcW w:w="1143" w:type="dxa"/>
            <w:noWrap w:val="0"/>
            <w:vAlign w:val="center"/>
          </w:tcPr>
          <w:p w14:paraId="0D13CD3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r>
      <w:tr w14:paraId="2DB1F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7D51ABBC">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46C77263">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528" w:type="dxa"/>
            <w:noWrap w:val="0"/>
            <w:vAlign w:val="center"/>
          </w:tcPr>
          <w:p w14:paraId="41481B94">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276" w:type="dxa"/>
            <w:noWrap w:val="0"/>
            <w:vAlign w:val="center"/>
          </w:tcPr>
          <w:p w14:paraId="37D0FD0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701" w:type="dxa"/>
            <w:noWrap w:val="0"/>
            <w:vAlign w:val="center"/>
          </w:tcPr>
          <w:p w14:paraId="09431E3C">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559" w:type="dxa"/>
            <w:noWrap w:val="0"/>
            <w:vAlign w:val="center"/>
          </w:tcPr>
          <w:p w14:paraId="1936E09F">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761" w:type="dxa"/>
            <w:noWrap w:val="0"/>
            <w:vAlign w:val="center"/>
          </w:tcPr>
          <w:p w14:paraId="5D18380B">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959" w:type="dxa"/>
            <w:noWrap w:val="0"/>
            <w:vAlign w:val="center"/>
          </w:tcPr>
          <w:p w14:paraId="13D7F12E">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143" w:type="dxa"/>
            <w:noWrap w:val="0"/>
            <w:vAlign w:val="center"/>
          </w:tcPr>
          <w:p w14:paraId="3ADF443B">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r>
      <w:tr w14:paraId="286FE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restart"/>
            <w:noWrap w:val="0"/>
            <w:vAlign w:val="center"/>
          </w:tcPr>
          <w:p w14:paraId="0D61F8B2">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一般工业</w:t>
            </w:r>
          </w:p>
          <w:p w14:paraId="526D54EF">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固体废物</w:t>
            </w:r>
          </w:p>
        </w:tc>
        <w:tc>
          <w:tcPr>
            <w:tcW w:w="1715" w:type="dxa"/>
            <w:gridSpan w:val="2"/>
            <w:shd w:val="clear" w:color="auto" w:fill="auto"/>
            <w:noWrap w:val="0"/>
            <w:vAlign w:val="center"/>
          </w:tcPr>
          <w:p w14:paraId="27EFAF1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废离子交换树脂</w:t>
            </w:r>
          </w:p>
        </w:tc>
        <w:tc>
          <w:tcPr>
            <w:tcW w:w="1528" w:type="dxa"/>
            <w:shd w:val="clear" w:color="auto" w:fill="auto"/>
            <w:noWrap w:val="0"/>
            <w:vAlign w:val="center"/>
          </w:tcPr>
          <w:p w14:paraId="68B84597">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color w:val="auto"/>
                <w:sz w:val="21"/>
                <w:szCs w:val="21"/>
                <w:lang w:val="en-US" w:eastAsia="zh-CN"/>
              </w:rPr>
              <w:t>0.4</w:t>
            </w:r>
            <w:r>
              <w:rPr>
                <w:rFonts w:hint="default"/>
                <w:color w:val="auto"/>
                <w:sz w:val="21"/>
                <w:szCs w:val="21"/>
              </w:rPr>
              <w:t>t/a</w:t>
            </w:r>
          </w:p>
        </w:tc>
        <w:tc>
          <w:tcPr>
            <w:tcW w:w="1276" w:type="dxa"/>
            <w:shd w:val="clear" w:color="auto" w:fill="auto"/>
            <w:noWrap w:val="0"/>
            <w:vAlign w:val="center"/>
          </w:tcPr>
          <w:p w14:paraId="525F670B">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701" w:type="dxa"/>
            <w:shd w:val="clear" w:color="auto" w:fill="auto"/>
            <w:noWrap w:val="0"/>
            <w:vAlign w:val="center"/>
          </w:tcPr>
          <w:p w14:paraId="30554BC5">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559" w:type="dxa"/>
            <w:shd w:val="clear" w:color="auto" w:fill="auto"/>
            <w:noWrap w:val="0"/>
            <w:vAlign w:val="center"/>
          </w:tcPr>
          <w:p w14:paraId="6661B471">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cs="Times New Roman"/>
                <w:snapToGrid w:val="0"/>
                <w:color w:val="auto"/>
                <w:kern w:val="21"/>
                <w:sz w:val="21"/>
                <w:szCs w:val="21"/>
                <w:lang w:val="en-US" w:eastAsia="zh-CN"/>
              </w:rPr>
              <w:t>0.4</w:t>
            </w:r>
            <w:r>
              <w:rPr>
                <w:rFonts w:hint="default"/>
                <w:color w:val="auto"/>
                <w:sz w:val="21"/>
                <w:szCs w:val="21"/>
              </w:rPr>
              <w:t>t/a</w:t>
            </w:r>
          </w:p>
        </w:tc>
        <w:tc>
          <w:tcPr>
            <w:tcW w:w="1761" w:type="dxa"/>
            <w:shd w:val="clear" w:color="auto" w:fill="auto"/>
            <w:noWrap w:val="0"/>
            <w:vAlign w:val="center"/>
          </w:tcPr>
          <w:p w14:paraId="661E3647">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959" w:type="dxa"/>
            <w:shd w:val="clear" w:color="auto" w:fill="auto"/>
            <w:noWrap w:val="0"/>
            <w:vAlign w:val="center"/>
          </w:tcPr>
          <w:p w14:paraId="2B9C45CF">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0.4</w:t>
            </w:r>
            <w:r>
              <w:rPr>
                <w:rFonts w:hint="default"/>
                <w:color w:val="auto"/>
                <w:sz w:val="21"/>
                <w:szCs w:val="21"/>
              </w:rPr>
              <w:t>t/a</w:t>
            </w:r>
          </w:p>
        </w:tc>
        <w:tc>
          <w:tcPr>
            <w:tcW w:w="1143" w:type="dxa"/>
            <w:shd w:val="clear" w:color="auto" w:fill="auto"/>
            <w:noWrap w:val="0"/>
            <w:vAlign w:val="center"/>
          </w:tcPr>
          <w:p w14:paraId="42A01E4A">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r>
      <w:tr w14:paraId="191B0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4A8DB224">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0F6A0A5C">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spacing w:val="-6"/>
                <w:kern w:val="21"/>
                <w:sz w:val="21"/>
                <w:szCs w:val="21"/>
              </w:rPr>
            </w:pPr>
          </w:p>
        </w:tc>
        <w:tc>
          <w:tcPr>
            <w:tcW w:w="1528" w:type="dxa"/>
            <w:noWrap w:val="0"/>
            <w:vAlign w:val="center"/>
          </w:tcPr>
          <w:p w14:paraId="30F0256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eastAsia" w:ascii="Times New Roman"/>
                <w:color w:val="auto"/>
                <w:sz w:val="21"/>
                <w:szCs w:val="21"/>
                <w:lang w:val="en-US" w:eastAsia="zh-CN"/>
              </w:rPr>
            </w:pPr>
          </w:p>
        </w:tc>
        <w:tc>
          <w:tcPr>
            <w:tcW w:w="1276" w:type="dxa"/>
            <w:shd w:val="clear" w:color="auto" w:fill="auto"/>
            <w:noWrap w:val="0"/>
            <w:vAlign w:val="center"/>
          </w:tcPr>
          <w:p w14:paraId="5A17449B">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p>
        </w:tc>
        <w:tc>
          <w:tcPr>
            <w:tcW w:w="1701" w:type="dxa"/>
            <w:shd w:val="clear" w:color="auto" w:fill="auto"/>
            <w:noWrap w:val="0"/>
            <w:vAlign w:val="center"/>
          </w:tcPr>
          <w:p w14:paraId="2FD73955">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p>
        </w:tc>
        <w:tc>
          <w:tcPr>
            <w:tcW w:w="1559" w:type="dxa"/>
            <w:noWrap w:val="0"/>
            <w:vAlign w:val="center"/>
          </w:tcPr>
          <w:p w14:paraId="1B0603F4">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p>
        </w:tc>
        <w:tc>
          <w:tcPr>
            <w:tcW w:w="1761" w:type="dxa"/>
            <w:shd w:val="clear" w:color="auto" w:fill="auto"/>
            <w:noWrap w:val="0"/>
            <w:vAlign w:val="center"/>
          </w:tcPr>
          <w:p w14:paraId="4AB9248B">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p>
        </w:tc>
        <w:tc>
          <w:tcPr>
            <w:tcW w:w="1959" w:type="dxa"/>
            <w:shd w:val="clear" w:color="auto" w:fill="auto"/>
            <w:noWrap w:val="0"/>
            <w:vAlign w:val="center"/>
          </w:tcPr>
          <w:p w14:paraId="20B53C9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p>
        </w:tc>
        <w:tc>
          <w:tcPr>
            <w:tcW w:w="1143" w:type="dxa"/>
            <w:noWrap w:val="0"/>
            <w:vAlign w:val="center"/>
          </w:tcPr>
          <w:p w14:paraId="10F13693">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p>
        </w:tc>
      </w:tr>
      <w:tr w14:paraId="5EAA8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5ABBEAF9">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41184D09">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spacing w:val="-6"/>
                <w:kern w:val="21"/>
                <w:sz w:val="21"/>
                <w:szCs w:val="21"/>
              </w:rPr>
            </w:pPr>
          </w:p>
        </w:tc>
        <w:tc>
          <w:tcPr>
            <w:tcW w:w="1528" w:type="dxa"/>
            <w:noWrap w:val="0"/>
            <w:vAlign w:val="center"/>
          </w:tcPr>
          <w:p w14:paraId="3EA1D7AF">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eastAsia" w:ascii="Times New Roman"/>
                <w:color w:val="auto"/>
                <w:sz w:val="21"/>
                <w:szCs w:val="21"/>
                <w:lang w:val="en-US" w:eastAsia="zh-CN"/>
              </w:rPr>
            </w:pPr>
          </w:p>
        </w:tc>
        <w:tc>
          <w:tcPr>
            <w:tcW w:w="1276" w:type="dxa"/>
            <w:shd w:val="clear" w:color="auto" w:fill="auto"/>
            <w:noWrap w:val="0"/>
            <w:vAlign w:val="center"/>
          </w:tcPr>
          <w:p w14:paraId="3A085EE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p>
        </w:tc>
        <w:tc>
          <w:tcPr>
            <w:tcW w:w="1701" w:type="dxa"/>
            <w:shd w:val="clear" w:color="auto" w:fill="auto"/>
            <w:noWrap w:val="0"/>
            <w:vAlign w:val="center"/>
          </w:tcPr>
          <w:p w14:paraId="177D724E">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p>
        </w:tc>
        <w:tc>
          <w:tcPr>
            <w:tcW w:w="1559" w:type="dxa"/>
            <w:noWrap w:val="0"/>
            <w:vAlign w:val="center"/>
          </w:tcPr>
          <w:p w14:paraId="3C0329C8">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p>
        </w:tc>
        <w:tc>
          <w:tcPr>
            <w:tcW w:w="1761" w:type="dxa"/>
            <w:shd w:val="clear" w:color="auto" w:fill="auto"/>
            <w:noWrap w:val="0"/>
            <w:vAlign w:val="center"/>
          </w:tcPr>
          <w:p w14:paraId="2C0B5FAE">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p>
        </w:tc>
        <w:tc>
          <w:tcPr>
            <w:tcW w:w="1959" w:type="dxa"/>
            <w:shd w:val="clear" w:color="auto" w:fill="auto"/>
            <w:noWrap w:val="0"/>
            <w:vAlign w:val="center"/>
          </w:tcPr>
          <w:p w14:paraId="0EBCBB19">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p>
        </w:tc>
        <w:tc>
          <w:tcPr>
            <w:tcW w:w="1143" w:type="dxa"/>
            <w:noWrap w:val="0"/>
            <w:vAlign w:val="center"/>
          </w:tcPr>
          <w:p w14:paraId="196B0FCB">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p>
        </w:tc>
      </w:tr>
      <w:tr w14:paraId="1A1B1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19EBF05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5B29616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spacing w:val="-6"/>
                <w:kern w:val="21"/>
                <w:sz w:val="21"/>
                <w:szCs w:val="21"/>
                <w:lang w:val="en-US" w:eastAsia="zh-CN"/>
              </w:rPr>
            </w:pPr>
          </w:p>
        </w:tc>
        <w:tc>
          <w:tcPr>
            <w:tcW w:w="1528" w:type="dxa"/>
            <w:noWrap w:val="0"/>
            <w:vAlign w:val="center"/>
          </w:tcPr>
          <w:p w14:paraId="6F951DD5">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p>
        </w:tc>
        <w:tc>
          <w:tcPr>
            <w:tcW w:w="1276" w:type="dxa"/>
            <w:noWrap w:val="0"/>
            <w:vAlign w:val="center"/>
          </w:tcPr>
          <w:p w14:paraId="1BB28A17">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701" w:type="dxa"/>
            <w:noWrap w:val="0"/>
            <w:vAlign w:val="center"/>
          </w:tcPr>
          <w:p w14:paraId="7B56A2B0">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559" w:type="dxa"/>
            <w:noWrap w:val="0"/>
            <w:vAlign w:val="center"/>
          </w:tcPr>
          <w:p w14:paraId="5F060288">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1" w:type="dxa"/>
            <w:noWrap w:val="0"/>
            <w:vAlign w:val="center"/>
          </w:tcPr>
          <w:p w14:paraId="7F556536">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959" w:type="dxa"/>
            <w:shd w:val="clear" w:color="auto" w:fill="auto"/>
            <w:noWrap w:val="0"/>
            <w:vAlign w:val="center"/>
          </w:tcPr>
          <w:p w14:paraId="409DE10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11"/>
                <w:kern w:val="2"/>
                <w:sz w:val="21"/>
                <w:szCs w:val="21"/>
                <w:lang w:val="en-US" w:eastAsia="zh-CN" w:bidi="ar-SA"/>
              </w:rPr>
            </w:pPr>
          </w:p>
        </w:tc>
        <w:tc>
          <w:tcPr>
            <w:tcW w:w="1143" w:type="dxa"/>
            <w:noWrap w:val="0"/>
            <w:vAlign w:val="center"/>
          </w:tcPr>
          <w:p w14:paraId="196A680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p>
        </w:tc>
      </w:tr>
      <w:tr w14:paraId="01E5B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63" w:type="dxa"/>
            <w:vMerge w:val="continue"/>
            <w:noWrap w:val="0"/>
            <w:vAlign w:val="center"/>
          </w:tcPr>
          <w:p w14:paraId="3BB7B39D">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60E05367">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528" w:type="dxa"/>
            <w:noWrap w:val="0"/>
            <w:vAlign w:val="center"/>
          </w:tcPr>
          <w:p w14:paraId="609971E8">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276" w:type="dxa"/>
            <w:noWrap w:val="0"/>
            <w:vAlign w:val="center"/>
          </w:tcPr>
          <w:p w14:paraId="41618662">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p>
        </w:tc>
        <w:tc>
          <w:tcPr>
            <w:tcW w:w="1701" w:type="dxa"/>
            <w:noWrap w:val="0"/>
            <w:vAlign w:val="center"/>
          </w:tcPr>
          <w:p w14:paraId="53CE8FA4">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p>
        </w:tc>
        <w:tc>
          <w:tcPr>
            <w:tcW w:w="1559" w:type="dxa"/>
            <w:noWrap w:val="0"/>
            <w:vAlign w:val="center"/>
          </w:tcPr>
          <w:p w14:paraId="517E5BAF">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761" w:type="dxa"/>
            <w:noWrap w:val="0"/>
            <w:vAlign w:val="center"/>
          </w:tcPr>
          <w:p w14:paraId="0E59B8FE">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kern w:val="21"/>
                <w:sz w:val="21"/>
                <w:szCs w:val="21"/>
                <w:lang w:val="en-US" w:eastAsia="zh-CN" w:bidi="ar-SA"/>
              </w:rPr>
            </w:pPr>
          </w:p>
        </w:tc>
        <w:tc>
          <w:tcPr>
            <w:tcW w:w="1959" w:type="dxa"/>
            <w:shd w:val="clear" w:color="auto" w:fill="auto"/>
            <w:noWrap w:val="0"/>
            <w:vAlign w:val="center"/>
          </w:tcPr>
          <w:p w14:paraId="56713AE7">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p>
        </w:tc>
        <w:tc>
          <w:tcPr>
            <w:tcW w:w="1143" w:type="dxa"/>
            <w:noWrap w:val="0"/>
            <w:vAlign w:val="center"/>
          </w:tcPr>
          <w:p w14:paraId="4EFBB0A6">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r>
      <w:tr w14:paraId="6FF62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noWrap w:val="0"/>
            <w:vAlign w:val="center"/>
          </w:tcPr>
          <w:p w14:paraId="611DD75A">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危险废物</w:t>
            </w:r>
          </w:p>
        </w:tc>
        <w:tc>
          <w:tcPr>
            <w:tcW w:w="1715" w:type="dxa"/>
            <w:gridSpan w:val="2"/>
            <w:noWrap w:val="0"/>
            <w:vAlign w:val="center"/>
          </w:tcPr>
          <w:p w14:paraId="2A4FAF46">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p>
        </w:tc>
        <w:tc>
          <w:tcPr>
            <w:tcW w:w="1528" w:type="dxa"/>
            <w:noWrap w:val="0"/>
            <w:vAlign w:val="center"/>
          </w:tcPr>
          <w:p w14:paraId="5B62682E">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276" w:type="dxa"/>
            <w:noWrap w:val="0"/>
            <w:vAlign w:val="center"/>
          </w:tcPr>
          <w:p w14:paraId="46526DC9">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701" w:type="dxa"/>
            <w:noWrap w:val="0"/>
            <w:vAlign w:val="center"/>
          </w:tcPr>
          <w:p w14:paraId="5851C0D6">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559" w:type="dxa"/>
            <w:noWrap w:val="0"/>
            <w:vAlign w:val="center"/>
          </w:tcPr>
          <w:p w14:paraId="36CBACCE">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p>
        </w:tc>
        <w:tc>
          <w:tcPr>
            <w:tcW w:w="1761" w:type="dxa"/>
            <w:noWrap w:val="0"/>
            <w:vAlign w:val="center"/>
          </w:tcPr>
          <w:p w14:paraId="79BBCA4C">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c>
          <w:tcPr>
            <w:tcW w:w="1959" w:type="dxa"/>
            <w:shd w:val="clear" w:color="auto" w:fill="auto"/>
            <w:noWrap w:val="0"/>
            <w:vAlign w:val="center"/>
          </w:tcPr>
          <w:p w14:paraId="502EC1CF">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p>
        </w:tc>
        <w:tc>
          <w:tcPr>
            <w:tcW w:w="1143" w:type="dxa"/>
            <w:noWrap w:val="0"/>
            <w:vAlign w:val="center"/>
          </w:tcPr>
          <w:p w14:paraId="52BC60B5">
            <w:pPr>
              <w:pStyle w:val="45"/>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p>
        </w:tc>
      </w:tr>
    </w:tbl>
    <w:p w14:paraId="4C263B6E">
      <w:pPr>
        <w:pStyle w:val="45"/>
        <w:keepNext w:val="0"/>
        <w:keepLines w:val="0"/>
        <w:pageBreakBefore w:val="0"/>
        <w:widowControl w:val="0"/>
        <w:kinsoku/>
        <w:wordWrap/>
        <w:overflowPunct/>
        <w:topLinePunct w:val="0"/>
        <w:autoSpaceDE/>
        <w:autoSpaceDN/>
        <w:bidi w:val="0"/>
        <w:adjustRightInd w:val="0"/>
        <w:snapToGrid w:val="0"/>
        <w:spacing w:before="192" w:beforeLines="80" w:after="24" w:line="260" w:lineRule="auto"/>
        <w:jc w:val="left"/>
        <w:textAlignment w:val="auto"/>
        <w:rPr>
          <w:rFonts w:hint="default" w:ascii="Times New Roman" w:hAnsi="Times New Roman" w:eastAsia="宋体" w:cs="Times New Roman"/>
          <w:color w:val="auto"/>
        </w:rPr>
      </w:pPr>
      <w:r>
        <w:rPr>
          <w:rFonts w:hint="default" w:ascii="Times New Roman" w:hAnsi="Times New Roman" w:eastAsia="宋体" w:cs="Times New Roman"/>
          <w:snapToGrid w:val="0"/>
          <w:color w:val="auto"/>
          <w:kern w:val="21"/>
          <w:szCs w:val="21"/>
        </w:rPr>
        <w:t>注：</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③</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④</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⑤</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⑦</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p>
    <w:sectPr>
      <w:type w:val="continuous"/>
      <w:pgSz w:w="16838" w:h="11905" w:orient="landscape"/>
      <w:pgMar w:top="1417" w:right="1417" w:bottom="1417" w:left="1417" w:header="851" w:footer="1077" w:gutter="0"/>
      <w:pgBorders>
        <w:top w:val="none" w:sz="0" w:space="0"/>
        <w:left w:val="none" w:sz="0" w:space="0"/>
        <w:bottom w:val="none" w:sz="0" w:space="0"/>
        <w:right w:val="none" w:sz="0" w:space="0"/>
      </w:pgBorders>
      <w:pgNumType w:fmt="numberInDash"/>
      <w:cols w:space="0" w:num="1"/>
      <w:rtlGutter w:val="0"/>
      <w:docGrid w:type="lines" w:linePitch="3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Geneva">
    <w:altName w:val="Arial"/>
    <w:panose1 w:val="020B050303040404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06FA">
    <w:pPr>
      <w:pStyle w:val="22"/>
      <w:ind w:right="360" w:firstLine="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20583">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A520583">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EF2DB"/>
    <w:multiLevelType w:val="singleLevel"/>
    <w:tmpl w:val="1A8EF2DB"/>
    <w:lvl w:ilvl="0" w:tentative="0">
      <w:start w:val="1"/>
      <w:numFmt w:val="decimal"/>
      <w:suff w:val="nothing"/>
      <w:lvlText w:val="%1、"/>
      <w:lvlJc w:val="left"/>
    </w:lvl>
  </w:abstractNum>
  <w:abstractNum w:abstractNumId="1">
    <w:nsid w:val="78538ABB"/>
    <w:multiLevelType w:val="singleLevel"/>
    <w:tmpl w:val="78538ABB"/>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210"/>
  <w:drawingGridVerticalSpacing w:val="16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mUwNzJjMDMyMjhiMDk2Y2E1YWNiZmI2NzVmNjA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C5507"/>
    <w:rsid w:val="004E6946"/>
    <w:rsid w:val="004F1AD8"/>
    <w:rsid w:val="005039CB"/>
    <w:rsid w:val="0050558F"/>
    <w:rsid w:val="00506286"/>
    <w:rsid w:val="00510813"/>
    <w:rsid w:val="00511990"/>
    <w:rsid w:val="00511DE0"/>
    <w:rsid w:val="00514870"/>
    <w:rsid w:val="00514B9B"/>
    <w:rsid w:val="00517F02"/>
    <w:rsid w:val="00524303"/>
    <w:rsid w:val="005258A2"/>
    <w:rsid w:val="00535E7A"/>
    <w:rsid w:val="005401AE"/>
    <w:rsid w:val="00542E07"/>
    <w:rsid w:val="00545424"/>
    <w:rsid w:val="00554A7B"/>
    <w:rsid w:val="0055572C"/>
    <w:rsid w:val="005575D3"/>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2464"/>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6E7"/>
    <w:rsid w:val="0081293E"/>
    <w:rsid w:val="00815465"/>
    <w:rsid w:val="00817E9A"/>
    <w:rsid w:val="008306BD"/>
    <w:rsid w:val="00831A80"/>
    <w:rsid w:val="00833743"/>
    <w:rsid w:val="008340A4"/>
    <w:rsid w:val="0087135F"/>
    <w:rsid w:val="00872D94"/>
    <w:rsid w:val="00880364"/>
    <w:rsid w:val="00891592"/>
    <w:rsid w:val="0089189B"/>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E2072"/>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53A0"/>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47BF"/>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27956"/>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3232B"/>
    <w:rsid w:val="010F3B4F"/>
    <w:rsid w:val="012029B6"/>
    <w:rsid w:val="01254898"/>
    <w:rsid w:val="01290F7E"/>
    <w:rsid w:val="015D1E09"/>
    <w:rsid w:val="015D1E73"/>
    <w:rsid w:val="01875944"/>
    <w:rsid w:val="01876103"/>
    <w:rsid w:val="01921546"/>
    <w:rsid w:val="01D97CAA"/>
    <w:rsid w:val="02014481"/>
    <w:rsid w:val="02626465"/>
    <w:rsid w:val="02697903"/>
    <w:rsid w:val="027520D7"/>
    <w:rsid w:val="02770075"/>
    <w:rsid w:val="02A86FF6"/>
    <w:rsid w:val="02F96569"/>
    <w:rsid w:val="0328587F"/>
    <w:rsid w:val="03443675"/>
    <w:rsid w:val="0367506C"/>
    <w:rsid w:val="03816ECB"/>
    <w:rsid w:val="03A929C9"/>
    <w:rsid w:val="03B20700"/>
    <w:rsid w:val="03B60C9E"/>
    <w:rsid w:val="03BB1D6C"/>
    <w:rsid w:val="03D975BA"/>
    <w:rsid w:val="03E23507"/>
    <w:rsid w:val="03E537E2"/>
    <w:rsid w:val="03E815EF"/>
    <w:rsid w:val="03EA7B21"/>
    <w:rsid w:val="03F94F75"/>
    <w:rsid w:val="04200107"/>
    <w:rsid w:val="04206BF1"/>
    <w:rsid w:val="045915DF"/>
    <w:rsid w:val="04A647CA"/>
    <w:rsid w:val="04E4187D"/>
    <w:rsid w:val="050B3953"/>
    <w:rsid w:val="05176FD7"/>
    <w:rsid w:val="05BB42A5"/>
    <w:rsid w:val="05D11368"/>
    <w:rsid w:val="05DB39A1"/>
    <w:rsid w:val="05E54EA8"/>
    <w:rsid w:val="05EF4F4A"/>
    <w:rsid w:val="05F83EAE"/>
    <w:rsid w:val="062C42CA"/>
    <w:rsid w:val="062E2A83"/>
    <w:rsid w:val="063C4118"/>
    <w:rsid w:val="063E7D85"/>
    <w:rsid w:val="064C75F3"/>
    <w:rsid w:val="067A6AEB"/>
    <w:rsid w:val="06A66F7C"/>
    <w:rsid w:val="06F1116F"/>
    <w:rsid w:val="07293586"/>
    <w:rsid w:val="07295285"/>
    <w:rsid w:val="07636392"/>
    <w:rsid w:val="0775613A"/>
    <w:rsid w:val="07770C56"/>
    <w:rsid w:val="077F0154"/>
    <w:rsid w:val="07BD175D"/>
    <w:rsid w:val="07CD45BE"/>
    <w:rsid w:val="07D94E9E"/>
    <w:rsid w:val="08031D74"/>
    <w:rsid w:val="08070413"/>
    <w:rsid w:val="08071A24"/>
    <w:rsid w:val="08A23DA5"/>
    <w:rsid w:val="08A62475"/>
    <w:rsid w:val="08C440B8"/>
    <w:rsid w:val="08E40B88"/>
    <w:rsid w:val="09136F9B"/>
    <w:rsid w:val="092217DD"/>
    <w:rsid w:val="093A7294"/>
    <w:rsid w:val="0946032A"/>
    <w:rsid w:val="094D486D"/>
    <w:rsid w:val="09774987"/>
    <w:rsid w:val="09886B94"/>
    <w:rsid w:val="09A25C58"/>
    <w:rsid w:val="09AB4631"/>
    <w:rsid w:val="09C17EF5"/>
    <w:rsid w:val="09CC0ED0"/>
    <w:rsid w:val="09EF3D1E"/>
    <w:rsid w:val="09F944AD"/>
    <w:rsid w:val="0A263993"/>
    <w:rsid w:val="0A2D3AC2"/>
    <w:rsid w:val="0A354E8F"/>
    <w:rsid w:val="0A5172B9"/>
    <w:rsid w:val="0A617722"/>
    <w:rsid w:val="0A6351AE"/>
    <w:rsid w:val="0A731113"/>
    <w:rsid w:val="0AA13850"/>
    <w:rsid w:val="0AA755DF"/>
    <w:rsid w:val="0AAF747C"/>
    <w:rsid w:val="0B0C70C3"/>
    <w:rsid w:val="0B120D44"/>
    <w:rsid w:val="0B1306DF"/>
    <w:rsid w:val="0B306810"/>
    <w:rsid w:val="0B761F7D"/>
    <w:rsid w:val="0B805E8D"/>
    <w:rsid w:val="0B871783"/>
    <w:rsid w:val="0B907441"/>
    <w:rsid w:val="0B943AF6"/>
    <w:rsid w:val="0B94459D"/>
    <w:rsid w:val="0BD27BF6"/>
    <w:rsid w:val="0BF8045C"/>
    <w:rsid w:val="0C1C09AF"/>
    <w:rsid w:val="0C2D5F1A"/>
    <w:rsid w:val="0C3B3C7D"/>
    <w:rsid w:val="0C3B7A6D"/>
    <w:rsid w:val="0C6A49D3"/>
    <w:rsid w:val="0C7117A3"/>
    <w:rsid w:val="0C8353F1"/>
    <w:rsid w:val="0CAB2EAE"/>
    <w:rsid w:val="0CD47121"/>
    <w:rsid w:val="0CE5245F"/>
    <w:rsid w:val="0CEE625F"/>
    <w:rsid w:val="0CFB4F93"/>
    <w:rsid w:val="0D150682"/>
    <w:rsid w:val="0D5D3E94"/>
    <w:rsid w:val="0D621C7D"/>
    <w:rsid w:val="0D6C2888"/>
    <w:rsid w:val="0D79425E"/>
    <w:rsid w:val="0DCE59C9"/>
    <w:rsid w:val="0DCE75BC"/>
    <w:rsid w:val="0E090047"/>
    <w:rsid w:val="0E1718A0"/>
    <w:rsid w:val="0E195562"/>
    <w:rsid w:val="0E4223C9"/>
    <w:rsid w:val="0E47789F"/>
    <w:rsid w:val="0E4B1F3E"/>
    <w:rsid w:val="0E5655B1"/>
    <w:rsid w:val="0E5D7882"/>
    <w:rsid w:val="0E67381A"/>
    <w:rsid w:val="0E6B788A"/>
    <w:rsid w:val="0E73034D"/>
    <w:rsid w:val="0EB1224D"/>
    <w:rsid w:val="0EB23D19"/>
    <w:rsid w:val="0F094D10"/>
    <w:rsid w:val="0F0F2601"/>
    <w:rsid w:val="0F13775A"/>
    <w:rsid w:val="0F5F45FE"/>
    <w:rsid w:val="0F801638"/>
    <w:rsid w:val="0F8D5140"/>
    <w:rsid w:val="0F9A112B"/>
    <w:rsid w:val="0FB75D3B"/>
    <w:rsid w:val="0FBE4CF6"/>
    <w:rsid w:val="0FE853BA"/>
    <w:rsid w:val="100057FA"/>
    <w:rsid w:val="10162AC5"/>
    <w:rsid w:val="10261A81"/>
    <w:rsid w:val="1032231E"/>
    <w:rsid w:val="103A2966"/>
    <w:rsid w:val="104A6951"/>
    <w:rsid w:val="10694A20"/>
    <w:rsid w:val="106D2F64"/>
    <w:rsid w:val="107B5CF7"/>
    <w:rsid w:val="109C13AC"/>
    <w:rsid w:val="10AD0C8E"/>
    <w:rsid w:val="10B63710"/>
    <w:rsid w:val="10B97F9B"/>
    <w:rsid w:val="10DA5382"/>
    <w:rsid w:val="10F10820"/>
    <w:rsid w:val="11077CDA"/>
    <w:rsid w:val="111B02EE"/>
    <w:rsid w:val="111C2F7A"/>
    <w:rsid w:val="1128129A"/>
    <w:rsid w:val="113B0990"/>
    <w:rsid w:val="115A0519"/>
    <w:rsid w:val="11665CA1"/>
    <w:rsid w:val="119B443D"/>
    <w:rsid w:val="11A30A08"/>
    <w:rsid w:val="11C16E5A"/>
    <w:rsid w:val="11C43248"/>
    <w:rsid w:val="11DE09D2"/>
    <w:rsid w:val="11F821E0"/>
    <w:rsid w:val="122B56FA"/>
    <w:rsid w:val="12744FE5"/>
    <w:rsid w:val="12977616"/>
    <w:rsid w:val="12C654AD"/>
    <w:rsid w:val="12D57411"/>
    <w:rsid w:val="12E17EC2"/>
    <w:rsid w:val="12E75B94"/>
    <w:rsid w:val="130F4CCE"/>
    <w:rsid w:val="131E2BB2"/>
    <w:rsid w:val="132558B5"/>
    <w:rsid w:val="13541020"/>
    <w:rsid w:val="136F09DA"/>
    <w:rsid w:val="13713892"/>
    <w:rsid w:val="138B76BD"/>
    <w:rsid w:val="13951726"/>
    <w:rsid w:val="13C56E75"/>
    <w:rsid w:val="13E175CD"/>
    <w:rsid w:val="13E76A5F"/>
    <w:rsid w:val="14396509"/>
    <w:rsid w:val="145039BB"/>
    <w:rsid w:val="147B76AA"/>
    <w:rsid w:val="14B109A0"/>
    <w:rsid w:val="14BC4E24"/>
    <w:rsid w:val="14C771F9"/>
    <w:rsid w:val="14DD2C3C"/>
    <w:rsid w:val="14DD7678"/>
    <w:rsid w:val="14FB64C9"/>
    <w:rsid w:val="15237DFA"/>
    <w:rsid w:val="1524574F"/>
    <w:rsid w:val="1562687D"/>
    <w:rsid w:val="156C6899"/>
    <w:rsid w:val="156F0A92"/>
    <w:rsid w:val="15727696"/>
    <w:rsid w:val="157C178A"/>
    <w:rsid w:val="15891A87"/>
    <w:rsid w:val="15A66D6F"/>
    <w:rsid w:val="15AC3C0A"/>
    <w:rsid w:val="15C95BA7"/>
    <w:rsid w:val="15F86E50"/>
    <w:rsid w:val="16087E1D"/>
    <w:rsid w:val="16105A23"/>
    <w:rsid w:val="1640085F"/>
    <w:rsid w:val="16444D5E"/>
    <w:rsid w:val="16901C3D"/>
    <w:rsid w:val="16B26928"/>
    <w:rsid w:val="16BF0C35"/>
    <w:rsid w:val="16D03D99"/>
    <w:rsid w:val="170F61FF"/>
    <w:rsid w:val="173737C0"/>
    <w:rsid w:val="17501305"/>
    <w:rsid w:val="17515E74"/>
    <w:rsid w:val="17701D14"/>
    <w:rsid w:val="17735226"/>
    <w:rsid w:val="178D1475"/>
    <w:rsid w:val="17A7215A"/>
    <w:rsid w:val="17B60E04"/>
    <w:rsid w:val="17CF598E"/>
    <w:rsid w:val="17DD73C7"/>
    <w:rsid w:val="17EC4792"/>
    <w:rsid w:val="17EE0DDF"/>
    <w:rsid w:val="17F37122"/>
    <w:rsid w:val="18185915"/>
    <w:rsid w:val="184C7F13"/>
    <w:rsid w:val="1859539A"/>
    <w:rsid w:val="185C0469"/>
    <w:rsid w:val="189D2014"/>
    <w:rsid w:val="189F624C"/>
    <w:rsid w:val="18F80343"/>
    <w:rsid w:val="190855FC"/>
    <w:rsid w:val="19161C65"/>
    <w:rsid w:val="196429B2"/>
    <w:rsid w:val="199E67D7"/>
    <w:rsid w:val="19AF5A77"/>
    <w:rsid w:val="19BE00AF"/>
    <w:rsid w:val="19CE239E"/>
    <w:rsid w:val="19DA35E2"/>
    <w:rsid w:val="19EC5813"/>
    <w:rsid w:val="1A0236BC"/>
    <w:rsid w:val="1A135530"/>
    <w:rsid w:val="1A1C66C0"/>
    <w:rsid w:val="1A400DC5"/>
    <w:rsid w:val="1A42393B"/>
    <w:rsid w:val="1A5F7A0F"/>
    <w:rsid w:val="1A824F3A"/>
    <w:rsid w:val="1A8746CC"/>
    <w:rsid w:val="1A9523F9"/>
    <w:rsid w:val="1AA4648F"/>
    <w:rsid w:val="1AAD45DE"/>
    <w:rsid w:val="1AB47B95"/>
    <w:rsid w:val="1AD3535E"/>
    <w:rsid w:val="1ADA31C8"/>
    <w:rsid w:val="1B046F80"/>
    <w:rsid w:val="1B0B387E"/>
    <w:rsid w:val="1B0F1061"/>
    <w:rsid w:val="1B293607"/>
    <w:rsid w:val="1B3267B5"/>
    <w:rsid w:val="1B372131"/>
    <w:rsid w:val="1B3F0F82"/>
    <w:rsid w:val="1B40161D"/>
    <w:rsid w:val="1B441859"/>
    <w:rsid w:val="1B497D05"/>
    <w:rsid w:val="1B63128B"/>
    <w:rsid w:val="1B6606B1"/>
    <w:rsid w:val="1B6D153F"/>
    <w:rsid w:val="1B78004D"/>
    <w:rsid w:val="1BC616E9"/>
    <w:rsid w:val="1BD143CB"/>
    <w:rsid w:val="1BF94B6C"/>
    <w:rsid w:val="1BFC6270"/>
    <w:rsid w:val="1C07342E"/>
    <w:rsid w:val="1C146371"/>
    <w:rsid w:val="1C527F9C"/>
    <w:rsid w:val="1C5E7925"/>
    <w:rsid w:val="1C60258D"/>
    <w:rsid w:val="1C88041F"/>
    <w:rsid w:val="1C9F5D9A"/>
    <w:rsid w:val="1CA867C8"/>
    <w:rsid w:val="1CDD6D9F"/>
    <w:rsid w:val="1CE617B0"/>
    <w:rsid w:val="1CED6A96"/>
    <w:rsid w:val="1CFD070F"/>
    <w:rsid w:val="1D0642A3"/>
    <w:rsid w:val="1D15526F"/>
    <w:rsid w:val="1D230C56"/>
    <w:rsid w:val="1D342241"/>
    <w:rsid w:val="1D375ED9"/>
    <w:rsid w:val="1D5F6196"/>
    <w:rsid w:val="1D6132A5"/>
    <w:rsid w:val="1D6A63D5"/>
    <w:rsid w:val="1D8E56D5"/>
    <w:rsid w:val="1D960210"/>
    <w:rsid w:val="1DB25B36"/>
    <w:rsid w:val="1DBF6280"/>
    <w:rsid w:val="1DD66135"/>
    <w:rsid w:val="1E171E3D"/>
    <w:rsid w:val="1E713A43"/>
    <w:rsid w:val="1E7A43DA"/>
    <w:rsid w:val="1E8D72D6"/>
    <w:rsid w:val="1E9A72AC"/>
    <w:rsid w:val="1EB22299"/>
    <w:rsid w:val="1EB77673"/>
    <w:rsid w:val="1ED8781E"/>
    <w:rsid w:val="1EDF41B4"/>
    <w:rsid w:val="1F0721B4"/>
    <w:rsid w:val="1F11295D"/>
    <w:rsid w:val="1F4A31BE"/>
    <w:rsid w:val="1FE7539E"/>
    <w:rsid w:val="204979BD"/>
    <w:rsid w:val="20605982"/>
    <w:rsid w:val="20671BE0"/>
    <w:rsid w:val="207F6B2A"/>
    <w:rsid w:val="20833739"/>
    <w:rsid w:val="20963CB8"/>
    <w:rsid w:val="2098635B"/>
    <w:rsid w:val="20A81A1B"/>
    <w:rsid w:val="20B07FB6"/>
    <w:rsid w:val="20B646FB"/>
    <w:rsid w:val="20BD4D0E"/>
    <w:rsid w:val="20F61779"/>
    <w:rsid w:val="21215211"/>
    <w:rsid w:val="21262AC3"/>
    <w:rsid w:val="2136356A"/>
    <w:rsid w:val="213B74B1"/>
    <w:rsid w:val="2144604B"/>
    <w:rsid w:val="215A2310"/>
    <w:rsid w:val="215F1C47"/>
    <w:rsid w:val="21A53FE4"/>
    <w:rsid w:val="21BC1871"/>
    <w:rsid w:val="21C13AD1"/>
    <w:rsid w:val="21DE318A"/>
    <w:rsid w:val="21E604A4"/>
    <w:rsid w:val="21EF5B80"/>
    <w:rsid w:val="21F43373"/>
    <w:rsid w:val="22042BF7"/>
    <w:rsid w:val="22117D6F"/>
    <w:rsid w:val="223C1E72"/>
    <w:rsid w:val="22576990"/>
    <w:rsid w:val="22AC349C"/>
    <w:rsid w:val="22BA30AD"/>
    <w:rsid w:val="22CC5690"/>
    <w:rsid w:val="22DB7E44"/>
    <w:rsid w:val="22EE1A85"/>
    <w:rsid w:val="22F47480"/>
    <w:rsid w:val="230661CE"/>
    <w:rsid w:val="230A3D13"/>
    <w:rsid w:val="230E7CB2"/>
    <w:rsid w:val="23552F85"/>
    <w:rsid w:val="235C2297"/>
    <w:rsid w:val="237D2742"/>
    <w:rsid w:val="23887A65"/>
    <w:rsid w:val="23D853EE"/>
    <w:rsid w:val="23DE1C48"/>
    <w:rsid w:val="240210CD"/>
    <w:rsid w:val="2412732E"/>
    <w:rsid w:val="241F2510"/>
    <w:rsid w:val="24272263"/>
    <w:rsid w:val="244C1327"/>
    <w:rsid w:val="245E07C6"/>
    <w:rsid w:val="24B6799C"/>
    <w:rsid w:val="24BF09F7"/>
    <w:rsid w:val="24E84E3F"/>
    <w:rsid w:val="24F82EB5"/>
    <w:rsid w:val="252D53FE"/>
    <w:rsid w:val="252F7CEC"/>
    <w:rsid w:val="259C0CE4"/>
    <w:rsid w:val="25A05607"/>
    <w:rsid w:val="25C71BD4"/>
    <w:rsid w:val="25EC2D81"/>
    <w:rsid w:val="25FC64AD"/>
    <w:rsid w:val="263A1AEB"/>
    <w:rsid w:val="26791335"/>
    <w:rsid w:val="267B126D"/>
    <w:rsid w:val="2683148E"/>
    <w:rsid w:val="26AF78D0"/>
    <w:rsid w:val="26DC2310"/>
    <w:rsid w:val="26E7357D"/>
    <w:rsid w:val="270A6300"/>
    <w:rsid w:val="27186569"/>
    <w:rsid w:val="27270A50"/>
    <w:rsid w:val="27590DA3"/>
    <w:rsid w:val="277057A2"/>
    <w:rsid w:val="27995F47"/>
    <w:rsid w:val="27E45486"/>
    <w:rsid w:val="28254B6D"/>
    <w:rsid w:val="28305FD5"/>
    <w:rsid w:val="28313936"/>
    <w:rsid w:val="28331CF5"/>
    <w:rsid w:val="28486359"/>
    <w:rsid w:val="284C00F1"/>
    <w:rsid w:val="284C5B7F"/>
    <w:rsid w:val="289C3286"/>
    <w:rsid w:val="28FF5232"/>
    <w:rsid w:val="29161FA6"/>
    <w:rsid w:val="29206EB8"/>
    <w:rsid w:val="293B57F6"/>
    <w:rsid w:val="29403906"/>
    <w:rsid w:val="29534D3E"/>
    <w:rsid w:val="29595666"/>
    <w:rsid w:val="29754F56"/>
    <w:rsid w:val="297B156A"/>
    <w:rsid w:val="29842A7C"/>
    <w:rsid w:val="29874881"/>
    <w:rsid w:val="29964E4D"/>
    <w:rsid w:val="29D8102B"/>
    <w:rsid w:val="29D97726"/>
    <w:rsid w:val="29E325E0"/>
    <w:rsid w:val="29E7164D"/>
    <w:rsid w:val="2A175ACF"/>
    <w:rsid w:val="2A452503"/>
    <w:rsid w:val="2A5B65C6"/>
    <w:rsid w:val="2AA3764D"/>
    <w:rsid w:val="2AD16297"/>
    <w:rsid w:val="2AEF2177"/>
    <w:rsid w:val="2B1B59D6"/>
    <w:rsid w:val="2B222719"/>
    <w:rsid w:val="2B350411"/>
    <w:rsid w:val="2B5B6534"/>
    <w:rsid w:val="2B9B3029"/>
    <w:rsid w:val="2B9D67AE"/>
    <w:rsid w:val="2B9F0C26"/>
    <w:rsid w:val="2BA936A8"/>
    <w:rsid w:val="2BBB02AC"/>
    <w:rsid w:val="2BCC1ABC"/>
    <w:rsid w:val="2BD4579F"/>
    <w:rsid w:val="2BDF32D2"/>
    <w:rsid w:val="2BEA3037"/>
    <w:rsid w:val="2BF0051B"/>
    <w:rsid w:val="2C315A5A"/>
    <w:rsid w:val="2C4B1C25"/>
    <w:rsid w:val="2C595B87"/>
    <w:rsid w:val="2C5C0058"/>
    <w:rsid w:val="2C97787C"/>
    <w:rsid w:val="2C9B5A19"/>
    <w:rsid w:val="2CAB6A35"/>
    <w:rsid w:val="2CB83E22"/>
    <w:rsid w:val="2CD56144"/>
    <w:rsid w:val="2D1C55DC"/>
    <w:rsid w:val="2D310CE1"/>
    <w:rsid w:val="2D5B30C8"/>
    <w:rsid w:val="2D6E307C"/>
    <w:rsid w:val="2D780D19"/>
    <w:rsid w:val="2D9526A0"/>
    <w:rsid w:val="2D98585D"/>
    <w:rsid w:val="2D9E56F5"/>
    <w:rsid w:val="2DCB2480"/>
    <w:rsid w:val="2DE0493B"/>
    <w:rsid w:val="2E000DCB"/>
    <w:rsid w:val="2E0F1F2C"/>
    <w:rsid w:val="2E153FF3"/>
    <w:rsid w:val="2E1A28D7"/>
    <w:rsid w:val="2E254102"/>
    <w:rsid w:val="2E305CA3"/>
    <w:rsid w:val="2E667F96"/>
    <w:rsid w:val="2E8226AB"/>
    <w:rsid w:val="2EA64E25"/>
    <w:rsid w:val="2EFA2FAB"/>
    <w:rsid w:val="2F2B5FDD"/>
    <w:rsid w:val="2F2B71C1"/>
    <w:rsid w:val="2F4F4680"/>
    <w:rsid w:val="2F510066"/>
    <w:rsid w:val="2F846D5E"/>
    <w:rsid w:val="2FA42B93"/>
    <w:rsid w:val="2FD065E6"/>
    <w:rsid w:val="2FD8410F"/>
    <w:rsid w:val="2FD96870"/>
    <w:rsid w:val="2FEB7E41"/>
    <w:rsid w:val="30226FAC"/>
    <w:rsid w:val="30294582"/>
    <w:rsid w:val="30580BC9"/>
    <w:rsid w:val="306C0A32"/>
    <w:rsid w:val="30AB4D93"/>
    <w:rsid w:val="30DE4790"/>
    <w:rsid w:val="30E46F10"/>
    <w:rsid w:val="311E2ED7"/>
    <w:rsid w:val="311F308B"/>
    <w:rsid w:val="312A5AA7"/>
    <w:rsid w:val="31340E7C"/>
    <w:rsid w:val="315619EE"/>
    <w:rsid w:val="315C449C"/>
    <w:rsid w:val="3178409B"/>
    <w:rsid w:val="31986C72"/>
    <w:rsid w:val="31B82709"/>
    <w:rsid w:val="31D05482"/>
    <w:rsid w:val="31D27ACF"/>
    <w:rsid w:val="322E08BC"/>
    <w:rsid w:val="323317BD"/>
    <w:rsid w:val="32400B34"/>
    <w:rsid w:val="32622A5B"/>
    <w:rsid w:val="328A2F77"/>
    <w:rsid w:val="32943786"/>
    <w:rsid w:val="329549A1"/>
    <w:rsid w:val="329E6876"/>
    <w:rsid w:val="32B5213D"/>
    <w:rsid w:val="32E96979"/>
    <w:rsid w:val="32EB6C88"/>
    <w:rsid w:val="332D2254"/>
    <w:rsid w:val="332F477B"/>
    <w:rsid w:val="333015F2"/>
    <w:rsid w:val="33322592"/>
    <w:rsid w:val="33387EEE"/>
    <w:rsid w:val="333C72AF"/>
    <w:rsid w:val="334B6320"/>
    <w:rsid w:val="33955DD0"/>
    <w:rsid w:val="33BF30CD"/>
    <w:rsid w:val="33C25AE6"/>
    <w:rsid w:val="33D934D4"/>
    <w:rsid w:val="33EB0324"/>
    <w:rsid w:val="33FE2F6A"/>
    <w:rsid w:val="340E07E5"/>
    <w:rsid w:val="34235BF7"/>
    <w:rsid w:val="3434667C"/>
    <w:rsid w:val="344E4D30"/>
    <w:rsid w:val="348E16B8"/>
    <w:rsid w:val="34AC10D9"/>
    <w:rsid w:val="34DD74E5"/>
    <w:rsid w:val="34E74861"/>
    <w:rsid w:val="34FF0B53"/>
    <w:rsid w:val="354C5D51"/>
    <w:rsid w:val="35534C63"/>
    <w:rsid w:val="356E518F"/>
    <w:rsid w:val="358C5FA8"/>
    <w:rsid w:val="35A1603D"/>
    <w:rsid w:val="35C15DF1"/>
    <w:rsid w:val="35D26F5B"/>
    <w:rsid w:val="35DE591C"/>
    <w:rsid w:val="35E0390B"/>
    <w:rsid w:val="36074A7F"/>
    <w:rsid w:val="361A24A3"/>
    <w:rsid w:val="363E3FB3"/>
    <w:rsid w:val="363F10CB"/>
    <w:rsid w:val="364727BA"/>
    <w:rsid w:val="36555604"/>
    <w:rsid w:val="366F1651"/>
    <w:rsid w:val="36923549"/>
    <w:rsid w:val="36A77DAA"/>
    <w:rsid w:val="36B75FBF"/>
    <w:rsid w:val="36BD0C45"/>
    <w:rsid w:val="36EF11F5"/>
    <w:rsid w:val="37135440"/>
    <w:rsid w:val="37150AD5"/>
    <w:rsid w:val="373F6235"/>
    <w:rsid w:val="37607FC4"/>
    <w:rsid w:val="378A166B"/>
    <w:rsid w:val="379334FE"/>
    <w:rsid w:val="37A60D92"/>
    <w:rsid w:val="37E00298"/>
    <w:rsid w:val="37EF363F"/>
    <w:rsid w:val="37FB65FF"/>
    <w:rsid w:val="381331C4"/>
    <w:rsid w:val="38270513"/>
    <w:rsid w:val="38545D3E"/>
    <w:rsid w:val="386E6074"/>
    <w:rsid w:val="388256D0"/>
    <w:rsid w:val="38A51560"/>
    <w:rsid w:val="38B302F9"/>
    <w:rsid w:val="38BD5663"/>
    <w:rsid w:val="38EA297C"/>
    <w:rsid w:val="38F12CD3"/>
    <w:rsid w:val="38F60B75"/>
    <w:rsid w:val="38F94775"/>
    <w:rsid w:val="39130944"/>
    <w:rsid w:val="392971ED"/>
    <w:rsid w:val="392F41CD"/>
    <w:rsid w:val="39325651"/>
    <w:rsid w:val="395B080E"/>
    <w:rsid w:val="39647FE9"/>
    <w:rsid w:val="39AB76EB"/>
    <w:rsid w:val="39AC04FC"/>
    <w:rsid w:val="39DA0497"/>
    <w:rsid w:val="39F25C66"/>
    <w:rsid w:val="39F53908"/>
    <w:rsid w:val="3A22160A"/>
    <w:rsid w:val="3A3119AC"/>
    <w:rsid w:val="3A872856"/>
    <w:rsid w:val="3A8A60F9"/>
    <w:rsid w:val="3A9674C0"/>
    <w:rsid w:val="3AB05A1D"/>
    <w:rsid w:val="3AC47F2C"/>
    <w:rsid w:val="3AE733B5"/>
    <w:rsid w:val="3B102797"/>
    <w:rsid w:val="3B1A7074"/>
    <w:rsid w:val="3B3540A3"/>
    <w:rsid w:val="3B3763D1"/>
    <w:rsid w:val="3B4A3BF0"/>
    <w:rsid w:val="3B710987"/>
    <w:rsid w:val="3C02548E"/>
    <w:rsid w:val="3C211219"/>
    <w:rsid w:val="3C2F6E1E"/>
    <w:rsid w:val="3C4F64BA"/>
    <w:rsid w:val="3C51757D"/>
    <w:rsid w:val="3C584469"/>
    <w:rsid w:val="3CDA245A"/>
    <w:rsid w:val="3D194165"/>
    <w:rsid w:val="3D1A53D7"/>
    <w:rsid w:val="3D1E06B7"/>
    <w:rsid w:val="3D29204C"/>
    <w:rsid w:val="3D3D7310"/>
    <w:rsid w:val="3D8C5F4C"/>
    <w:rsid w:val="3D981B60"/>
    <w:rsid w:val="3DC74154"/>
    <w:rsid w:val="3DD7477A"/>
    <w:rsid w:val="3E014244"/>
    <w:rsid w:val="3E6756EC"/>
    <w:rsid w:val="3EAA087C"/>
    <w:rsid w:val="3EAE3949"/>
    <w:rsid w:val="3EAF3CA0"/>
    <w:rsid w:val="3ECB1D9D"/>
    <w:rsid w:val="3EDA0523"/>
    <w:rsid w:val="3EFA779C"/>
    <w:rsid w:val="3F0E1DF5"/>
    <w:rsid w:val="3F1C491E"/>
    <w:rsid w:val="3F255678"/>
    <w:rsid w:val="3F3D471C"/>
    <w:rsid w:val="3F4F0FDF"/>
    <w:rsid w:val="3F5D7BA0"/>
    <w:rsid w:val="3FAC01DF"/>
    <w:rsid w:val="3FDC324C"/>
    <w:rsid w:val="3FE72CBD"/>
    <w:rsid w:val="3FF62FDE"/>
    <w:rsid w:val="402E5098"/>
    <w:rsid w:val="406332F4"/>
    <w:rsid w:val="407A6407"/>
    <w:rsid w:val="407E759B"/>
    <w:rsid w:val="409C57C0"/>
    <w:rsid w:val="40A54EFB"/>
    <w:rsid w:val="40AC566E"/>
    <w:rsid w:val="40FB1609"/>
    <w:rsid w:val="40FD72E9"/>
    <w:rsid w:val="41065AEE"/>
    <w:rsid w:val="41173D7E"/>
    <w:rsid w:val="412F4203"/>
    <w:rsid w:val="41342D0D"/>
    <w:rsid w:val="41563960"/>
    <w:rsid w:val="41990C37"/>
    <w:rsid w:val="41A35612"/>
    <w:rsid w:val="41CE06A2"/>
    <w:rsid w:val="41EF3147"/>
    <w:rsid w:val="4200449D"/>
    <w:rsid w:val="4207791C"/>
    <w:rsid w:val="423A3BCC"/>
    <w:rsid w:val="424E57D2"/>
    <w:rsid w:val="426444A9"/>
    <w:rsid w:val="427F67D2"/>
    <w:rsid w:val="4292069A"/>
    <w:rsid w:val="42B26C49"/>
    <w:rsid w:val="42F04887"/>
    <w:rsid w:val="42FE51F6"/>
    <w:rsid w:val="433A6FE6"/>
    <w:rsid w:val="43480868"/>
    <w:rsid w:val="4350713C"/>
    <w:rsid w:val="435F715F"/>
    <w:rsid w:val="43657BDF"/>
    <w:rsid w:val="436653E0"/>
    <w:rsid w:val="43B30961"/>
    <w:rsid w:val="43C4431A"/>
    <w:rsid w:val="43D71E4A"/>
    <w:rsid w:val="43E679DF"/>
    <w:rsid w:val="440B6127"/>
    <w:rsid w:val="441A33A9"/>
    <w:rsid w:val="445D38D5"/>
    <w:rsid w:val="446D7DB8"/>
    <w:rsid w:val="44930AC3"/>
    <w:rsid w:val="44B85A38"/>
    <w:rsid w:val="44B951CC"/>
    <w:rsid w:val="44C86E15"/>
    <w:rsid w:val="44C91E50"/>
    <w:rsid w:val="44CD14E0"/>
    <w:rsid w:val="44ED4071"/>
    <w:rsid w:val="44F20B0B"/>
    <w:rsid w:val="452E5F4C"/>
    <w:rsid w:val="45334DF3"/>
    <w:rsid w:val="453D36F6"/>
    <w:rsid w:val="45482C23"/>
    <w:rsid w:val="45612018"/>
    <w:rsid w:val="45625E7E"/>
    <w:rsid w:val="458946E9"/>
    <w:rsid w:val="45A47C0E"/>
    <w:rsid w:val="45AF418A"/>
    <w:rsid w:val="462A2842"/>
    <w:rsid w:val="463C0A43"/>
    <w:rsid w:val="464B655A"/>
    <w:rsid w:val="46577FD6"/>
    <w:rsid w:val="465A6BE7"/>
    <w:rsid w:val="467161B9"/>
    <w:rsid w:val="46B1426E"/>
    <w:rsid w:val="46B5432E"/>
    <w:rsid w:val="46D955A7"/>
    <w:rsid w:val="46E044B7"/>
    <w:rsid w:val="46E20739"/>
    <w:rsid w:val="47133957"/>
    <w:rsid w:val="47200DC8"/>
    <w:rsid w:val="47404B43"/>
    <w:rsid w:val="47463C78"/>
    <w:rsid w:val="47595AB4"/>
    <w:rsid w:val="477261B2"/>
    <w:rsid w:val="478A56D5"/>
    <w:rsid w:val="479E6FA7"/>
    <w:rsid w:val="47A07E0C"/>
    <w:rsid w:val="47AA411C"/>
    <w:rsid w:val="47AE3EC4"/>
    <w:rsid w:val="47D54795"/>
    <w:rsid w:val="48224E4D"/>
    <w:rsid w:val="48255D14"/>
    <w:rsid w:val="4870272E"/>
    <w:rsid w:val="488B209A"/>
    <w:rsid w:val="48A77A7D"/>
    <w:rsid w:val="48AC74C4"/>
    <w:rsid w:val="48E01663"/>
    <w:rsid w:val="48EF3D62"/>
    <w:rsid w:val="48F51783"/>
    <w:rsid w:val="491F123B"/>
    <w:rsid w:val="491F1849"/>
    <w:rsid w:val="494D658F"/>
    <w:rsid w:val="497308E3"/>
    <w:rsid w:val="497C50C6"/>
    <w:rsid w:val="497C6306"/>
    <w:rsid w:val="49C171DF"/>
    <w:rsid w:val="49C2509E"/>
    <w:rsid w:val="49D34C15"/>
    <w:rsid w:val="49DC7715"/>
    <w:rsid w:val="49ED5F76"/>
    <w:rsid w:val="4A023139"/>
    <w:rsid w:val="4A5016DB"/>
    <w:rsid w:val="4A56189D"/>
    <w:rsid w:val="4A7B576F"/>
    <w:rsid w:val="4A950E6F"/>
    <w:rsid w:val="4AC668D2"/>
    <w:rsid w:val="4ACD54B4"/>
    <w:rsid w:val="4AF34F14"/>
    <w:rsid w:val="4AF55130"/>
    <w:rsid w:val="4AF561A9"/>
    <w:rsid w:val="4B08477A"/>
    <w:rsid w:val="4B524331"/>
    <w:rsid w:val="4B575D05"/>
    <w:rsid w:val="4B5F25AA"/>
    <w:rsid w:val="4B6C22E6"/>
    <w:rsid w:val="4BB10E89"/>
    <w:rsid w:val="4BC2180C"/>
    <w:rsid w:val="4BDF4A5B"/>
    <w:rsid w:val="4C101FA1"/>
    <w:rsid w:val="4C290A8E"/>
    <w:rsid w:val="4C32757A"/>
    <w:rsid w:val="4C3F40AE"/>
    <w:rsid w:val="4C4A0649"/>
    <w:rsid w:val="4C6205A3"/>
    <w:rsid w:val="4C633880"/>
    <w:rsid w:val="4C7E5ECA"/>
    <w:rsid w:val="4C876AA5"/>
    <w:rsid w:val="4C8D7E1B"/>
    <w:rsid w:val="4CD86AB8"/>
    <w:rsid w:val="4CE1141F"/>
    <w:rsid w:val="4CFB03E1"/>
    <w:rsid w:val="4CFE02BD"/>
    <w:rsid w:val="4D00603E"/>
    <w:rsid w:val="4D0A128F"/>
    <w:rsid w:val="4D0E00FB"/>
    <w:rsid w:val="4D176606"/>
    <w:rsid w:val="4D186ED4"/>
    <w:rsid w:val="4D56520D"/>
    <w:rsid w:val="4D790CD8"/>
    <w:rsid w:val="4DEC4FB0"/>
    <w:rsid w:val="4E075D8A"/>
    <w:rsid w:val="4E0A641D"/>
    <w:rsid w:val="4E337B42"/>
    <w:rsid w:val="4E361038"/>
    <w:rsid w:val="4E6323B1"/>
    <w:rsid w:val="4E71778B"/>
    <w:rsid w:val="4E9D6BF7"/>
    <w:rsid w:val="4EA71955"/>
    <w:rsid w:val="4EC00FAD"/>
    <w:rsid w:val="4ECC4D90"/>
    <w:rsid w:val="4ED449E9"/>
    <w:rsid w:val="4ED70D21"/>
    <w:rsid w:val="4ED77EF9"/>
    <w:rsid w:val="4EDE5387"/>
    <w:rsid w:val="4EE02B66"/>
    <w:rsid w:val="4F424F9A"/>
    <w:rsid w:val="4F56608E"/>
    <w:rsid w:val="4F582EF7"/>
    <w:rsid w:val="4F5E1C06"/>
    <w:rsid w:val="4F871B18"/>
    <w:rsid w:val="4F9843DC"/>
    <w:rsid w:val="4FAB2261"/>
    <w:rsid w:val="4FC11A85"/>
    <w:rsid w:val="4FC62A8C"/>
    <w:rsid w:val="4FE20F0D"/>
    <w:rsid w:val="4FE51552"/>
    <w:rsid w:val="4FEC23A1"/>
    <w:rsid w:val="50504C4B"/>
    <w:rsid w:val="5063713F"/>
    <w:rsid w:val="509C6E7C"/>
    <w:rsid w:val="50C355D8"/>
    <w:rsid w:val="50CC4D7C"/>
    <w:rsid w:val="50DA2693"/>
    <w:rsid w:val="511224D8"/>
    <w:rsid w:val="511B1009"/>
    <w:rsid w:val="513F7EB3"/>
    <w:rsid w:val="515A46EC"/>
    <w:rsid w:val="5162104E"/>
    <w:rsid w:val="51791154"/>
    <w:rsid w:val="51954F77"/>
    <w:rsid w:val="52126D00"/>
    <w:rsid w:val="522D656B"/>
    <w:rsid w:val="5247637C"/>
    <w:rsid w:val="526721CA"/>
    <w:rsid w:val="52871DDE"/>
    <w:rsid w:val="52C216EF"/>
    <w:rsid w:val="53205C32"/>
    <w:rsid w:val="533A794E"/>
    <w:rsid w:val="534573DF"/>
    <w:rsid w:val="53607807"/>
    <w:rsid w:val="53946CF0"/>
    <w:rsid w:val="53A039CC"/>
    <w:rsid w:val="53A1505A"/>
    <w:rsid w:val="53A616BE"/>
    <w:rsid w:val="53AB728D"/>
    <w:rsid w:val="53B536AF"/>
    <w:rsid w:val="53D53CCF"/>
    <w:rsid w:val="53EB68AF"/>
    <w:rsid w:val="53EE3EDC"/>
    <w:rsid w:val="53F64FD9"/>
    <w:rsid w:val="54063E08"/>
    <w:rsid w:val="540A3D6B"/>
    <w:rsid w:val="543437E8"/>
    <w:rsid w:val="54427E28"/>
    <w:rsid w:val="544F0856"/>
    <w:rsid w:val="545B1B67"/>
    <w:rsid w:val="549D6691"/>
    <w:rsid w:val="54B60FB4"/>
    <w:rsid w:val="54CD2D40"/>
    <w:rsid w:val="54F73313"/>
    <w:rsid w:val="54F80955"/>
    <w:rsid w:val="553445CD"/>
    <w:rsid w:val="55386B84"/>
    <w:rsid w:val="555170A7"/>
    <w:rsid w:val="5587536D"/>
    <w:rsid w:val="559B174B"/>
    <w:rsid w:val="559E519B"/>
    <w:rsid w:val="55B105EA"/>
    <w:rsid w:val="55CE0CF4"/>
    <w:rsid w:val="55D2672B"/>
    <w:rsid w:val="55DF2E60"/>
    <w:rsid w:val="55E92891"/>
    <w:rsid w:val="55F509CF"/>
    <w:rsid w:val="560A5808"/>
    <w:rsid w:val="56365B12"/>
    <w:rsid w:val="56411F03"/>
    <w:rsid w:val="564731C1"/>
    <w:rsid w:val="565108FF"/>
    <w:rsid w:val="569324F3"/>
    <w:rsid w:val="569C52FF"/>
    <w:rsid w:val="56B22A9C"/>
    <w:rsid w:val="56D62566"/>
    <w:rsid w:val="572468DA"/>
    <w:rsid w:val="572C3772"/>
    <w:rsid w:val="573963A5"/>
    <w:rsid w:val="57853648"/>
    <w:rsid w:val="579E445A"/>
    <w:rsid w:val="57B72A76"/>
    <w:rsid w:val="57C3426C"/>
    <w:rsid w:val="57CE1F93"/>
    <w:rsid w:val="58155136"/>
    <w:rsid w:val="58190743"/>
    <w:rsid w:val="584C1043"/>
    <w:rsid w:val="588743D1"/>
    <w:rsid w:val="5887701A"/>
    <w:rsid w:val="589A5354"/>
    <w:rsid w:val="58A21452"/>
    <w:rsid w:val="58A91E1B"/>
    <w:rsid w:val="58B67463"/>
    <w:rsid w:val="58B67E74"/>
    <w:rsid w:val="58EA75F2"/>
    <w:rsid w:val="59007E7A"/>
    <w:rsid w:val="591F7F4D"/>
    <w:rsid w:val="59220ADD"/>
    <w:rsid w:val="59744186"/>
    <w:rsid w:val="597D289E"/>
    <w:rsid w:val="59C0439F"/>
    <w:rsid w:val="5A011068"/>
    <w:rsid w:val="5A2B3D1B"/>
    <w:rsid w:val="5A3F03FE"/>
    <w:rsid w:val="5A493624"/>
    <w:rsid w:val="5A4C3CB6"/>
    <w:rsid w:val="5ABE2233"/>
    <w:rsid w:val="5ACD156D"/>
    <w:rsid w:val="5ADE3515"/>
    <w:rsid w:val="5B2C24EA"/>
    <w:rsid w:val="5B3B77BC"/>
    <w:rsid w:val="5BA10C89"/>
    <w:rsid w:val="5BA321B4"/>
    <w:rsid w:val="5BB46BB4"/>
    <w:rsid w:val="5BBE129C"/>
    <w:rsid w:val="5BDF5D95"/>
    <w:rsid w:val="5BF56FD9"/>
    <w:rsid w:val="5BFE7528"/>
    <w:rsid w:val="5C8D1C34"/>
    <w:rsid w:val="5C936557"/>
    <w:rsid w:val="5CBA1BE3"/>
    <w:rsid w:val="5D1B794C"/>
    <w:rsid w:val="5D290C69"/>
    <w:rsid w:val="5D3D311B"/>
    <w:rsid w:val="5DD35300"/>
    <w:rsid w:val="5DFE3EA4"/>
    <w:rsid w:val="5E0F54B3"/>
    <w:rsid w:val="5E195AD9"/>
    <w:rsid w:val="5E2467F1"/>
    <w:rsid w:val="5E464DDF"/>
    <w:rsid w:val="5E4B17AA"/>
    <w:rsid w:val="5E5B3846"/>
    <w:rsid w:val="5E7968B1"/>
    <w:rsid w:val="5E87153E"/>
    <w:rsid w:val="5E8F49FE"/>
    <w:rsid w:val="5EAB2E5E"/>
    <w:rsid w:val="5EC4001F"/>
    <w:rsid w:val="5EE465A0"/>
    <w:rsid w:val="5F12530F"/>
    <w:rsid w:val="5F1A2B43"/>
    <w:rsid w:val="5F2645B2"/>
    <w:rsid w:val="5F563107"/>
    <w:rsid w:val="5F5C0729"/>
    <w:rsid w:val="5F7375FF"/>
    <w:rsid w:val="5F8F0AB3"/>
    <w:rsid w:val="5F9E5404"/>
    <w:rsid w:val="5FB837BB"/>
    <w:rsid w:val="600A68C1"/>
    <w:rsid w:val="6028345A"/>
    <w:rsid w:val="604006F2"/>
    <w:rsid w:val="605B5BF0"/>
    <w:rsid w:val="605E6CF3"/>
    <w:rsid w:val="6062403C"/>
    <w:rsid w:val="60855C57"/>
    <w:rsid w:val="60A01243"/>
    <w:rsid w:val="60B47905"/>
    <w:rsid w:val="60B573C4"/>
    <w:rsid w:val="60CC405A"/>
    <w:rsid w:val="61283419"/>
    <w:rsid w:val="614626AA"/>
    <w:rsid w:val="618C2FA5"/>
    <w:rsid w:val="61D5060F"/>
    <w:rsid w:val="61DA33CB"/>
    <w:rsid w:val="61E215D8"/>
    <w:rsid w:val="61FF7B76"/>
    <w:rsid w:val="621B3775"/>
    <w:rsid w:val="62364782"/>
    <w:rsid w:val="623C266F"/>
    <w:rsid w:val="623E15D6"/>
    <w:rsid w:val="623F48CF"/>
    <w:rsid w:val="625718D8"/>
    <w:rsid w:val="626B3601"/>
    <w:rsid w:val="627330EB"/>
    <w:rsid w:val="62B80AC3"/>
    <w:rsid w:val="62C67027"/>
    <w:rsid w:val="62C84FA7"/>
    <w:rsid w:val="62EB71B3"/>
    <w:rsid w:val="62F31AFE"/>
    <w:rsid w:val="63130C91"/>
    <w:rsid w:val="63152E6B"/>
    <w:rsid w:val="63274C8F"/>
    <w:rsid w:val="63576B97"/>
    <w:rsid w:val="63585E05"/>
    <w:rsid w:val="637650DE"/>
    <w:rsid w:val="63911317"/>
    <w:rsid w:val="6394356A"/>
    <w:rsid w:val="639B2628"/>
    <w:rsid w:val="63C61B2C"/>
    <w:rsid w:val="63D40BE9"/>
    <w:rsid w:val="63DA5F35"/>
    <w:rsid w:val="63F93B44"/>
    <w:rsid w:val="64102431"/>
    <w:rsid w:val="641D2455"/>
    <w:rsid w:val="642D15BE"/>
    <w:rsid w:val="642D54E3"/>
    <w:rsid w:val="646F7C08"/>
    <w:rsid w:val="6482485B"/>
    <w:rsid w:val="649F2822"/>
    <w:rsid w:val="64A00315"/>
    <w:rsid w:val="64A5243A"/>
    <w:rsid w:val="64BE25DF"/>
    <w:rsid w:val="64C36D0A"/>
    <w:rsid w:val="64C574CA"/>
    <w:rsid w:val="64CC072B"/>
    <w:rsid w:val="64D337F0"/>
    <w:rsid w:val="64DF080A"/>
    <w:rsid w:val="64E95712"/>
    <w:rsid w:val="64F531DE"/>
    <w:rsid w:val="65373578"/>
    <w:rsid w:val="65427460"/>
    <w:rsid w:val="65721A74"/>
    <w:rsid w:val="65721B88"/>
    <w:rsid w:val="659E4E49"/>
    <w:rsid w:val="65B80EF5"/>
    <w:rsid w:val="65BC1376"/>
    <w:rsid w:val="65C264BB"/>
    <w:rsid w:val="65FE4724"/>
    <w:rsid w:val="66201991"/>
    <w:rsid w:val="662F76D4"/>
    <w:rsid w:val="664A65A2"/>
    <w:rsid w:val="66673D5D"/>
    <w:rsid w:val="66803969"/>
    <w:rsid w:val="66A10FB1"/>
    <w:rsid w:val="66B13089"/>
    <w:rsid w:val="66B52A35"/>
    <w:rsid w:val="66C37A39"/>
    <w:rsid w:val="66DA175D"/>
    <w:rsid w:val="66F76EB3"/>
    <w:rsid w:val="67000F81"/>
    <w:rsid w:val="670E4A09"/>
    <w:rsid w:val="67117AC2"/>
    <w:rsid w:val="671F124A"/>
    <w:rsid w:val="677A33C6"/>
    <w:rsid w:val="67915D89"/>
    <w:rsid w:val="67C41CAC"/>
    <w:rsid w:val="67CD4660"/>
    <w:rsid w:val="6809591F"/>
    <w:rsid w:val="681F6961"/>
    <w:rsid w:val="681F6F8F"/>
    <w:rsid w:val="68293455"/>
    <w:rsid w:val="6836680C"/>
    <w:rsid w:val="683826EF"/>
    <w:rsid w:val="684E0CB2"/>
    <w:rsid w:val="68610A2F"/>
    <w:rsid w:val="68697E37"/>
    <w:rsid w:val="68805514"/>
    <w:rsid w:val="688D2288"/>
    <w:rsid w:val="68907DEF"/>
    <w:rsid w:val="68C0043D"/>
    <w:rsid w:val="68DE6DAC"/>
    <w:rsid w:val="68FD6C2F"/>
    <w:rsid w:val="691A38F1"/>
    <w:rsid w:val="69316E2F"/>
    <w:rsid w:val="694E2071"/>
    <w:rsid w:val="695A2D6E"/>
    <w:rsid w:val="696154F7"/>
    <w:rsid w:val="69766163"/>
    <w:rsid w:val="697A3B33"/>
    <w:rsid w:val="69D442E0"/>
    <w:rsid w:val="69D44760"/>
    <w:rsid w:val="69E140BA"/>
    <w:rsid w:val="69F82F0F"/>
    <w:rsid w:val="69FD5BA5"/>
    <w:rsid w:val="6A12254A"/>
    <w:rsid w:val="6A353F99"/>
    <w:rsid w:val="6A520EC7"/>
    <w:rsid w:val="6A731DB0"/>
    <w:rsid w:val="6A741F7A"/>
    <w:rsid w:val="6A8868DF"/>
    <w:rsid w:val="6AB47772"/>
    <w:rsid w:val="6ACB72F5"/>
    <w:rsid w:val="6ADC7BD9"/>
    <w:rsid w:val="6ADD1BAA"/>
    <w:rsid w:val="6AF87E20"/>
    <w:rsid w:val="6B322639"/>
    <w:rsid w:val="6B695B62"/>
    <w:rsid w:val="6B6D4615"/>
    <w:rsid w:val="6B704B0A"/>
    <w:rsid w:val="6BB22DF2"/>
    <w:rsid w:val="6BBC343C"/>
    <w:rsid w:val="6C0D2EB2"/>
    <w:rsid w:val="6C401F2B"/>
    <w:rsid w:val="6C471FB2"/>
    <w:rsid w:val="6C636C38"/>
    <w:rsid w:val="6C922387"/>
    <w:rsid w:val="6CDE4A1E"/>
    <w:rsid w:val="6D180251"/>
    <w:rsid w:val="6D34343E"/>
    <w:rsid w:val="6D4721A8"/>
    <w:rsid w:val="6D4C0015"/>
    <w:rsid w:val="6D5E334F"/>
    <w:rsid w:val="6D6A21E2"/>
    <w:rsid w:val="6D793696"/>
    <w:rsid w:val="6DB34098"/>
    <w:rsid w:val="6DB52C8E"/>
    <w:rsid w:val="6DB545B6"/>
    <w:rsid w:val="6DB742FB"/>
    <w:rsid w:val="6DDD4C0C"/>
    <w:rsid w:val="6DE02FB4"/>
    <w:rsid w:val="6E514CED"/>
    <w:rsid w:val="6E6457D3"/>
    <w:rsid w:val="6EB563D5"/>
    <w:rsid w:val="6EB904CC"/>
    <w:rsid w:val="6EB97043"/>
    <w:rsid w:val="6ED74E66"/>
    <w:rsid w:val="6ED92677"/>
    <w:rsid w:val="6EEC6446"/>
    <w:rsid w:val="6EEE0297"/>
    <w:rsid w:val="6F225983"/>
    <w:rsid w:val="6F3B1C79"/>
    <w:rsid w:val="6F425B86"/>
    <w:rsid w:val="6F4443D3"/>
    <w:rsid w:val="6F5F73DF"/>
    <w:rsid w:val="6F71619F"/>
    <w:rsid w:val="6F7616BF"/>
    <w:rsid w:val="6F7C436E"/>
    <w:rsid w:val="6F8F6EA6"/>
    <w:rsid w:val="6F92269E"/>
    <w:rsid w:val="6F9C53A1"/>
    <w:rsid w:val="6FA642A3"/>
    <w:rsid w:val="6FC94955"/>
    <w:rsid w:val="6FE76901"/>
    <w:rsid w:val="6FFC5590"/>
    <w:rsid w:val="6FFD7261"/>
    <w:rsid w:val="700328C3"/>
    <w:rsid w:val="703E309F"/>
    <w:rsid w:val="704600CC"/>
    <w:rsid w:val="706D1DD0"/>
    <w:rsid w:val="70841FD6"/>
    <w:rsid w:val="70856B87"/>
    <w:rsid w:val="70C8117A"/>
    <w:rsid w:val="70D527EE"/>
    <w:rsid w:val="70E9512B"/>
    <w:rsid w:val="70EB6021"/>
    <w:rsid w:val="70EB610B"/>
    <w:rsid w:val="70ED2282"/>
    <w:rsid w:val="70F530D1"/>
    <w:rsid w:val="71023343"/>
    <w:rsid w:val="7113050A"/>
    <w:rsid w:val="711474D2"/>
    <w:rsid w:val="712B7947"/>
    <w:rsid w:val="713E4BC9"/>
    <w:rsid w:val="71570FCF"/>
    <w:rsid w:val="715B5300"/>
    <w:rsid w:val="718814E9"/>
    <w:rsid w:val="71917255"/>
    <w:rsid w:val="71C66AA2"/>
    <w:rsid w:val="71D27F8A"/>
    <w:rsid w:val="71D53A10"/>
    <w:rsid w:val="71D64E0A"/>
    <w:rsid w:val="71D92806"/>
    <w:rsid w:val="72255E18"/>
    <w:rsid w:val="72261BF7"/>
    <w:rsid w:val="723813F3"/>
    <w:rsid w:val="72553024"/>
    <w:rsid w:val="7296364B"/>
    <w:rsid w:val="72A958FF"/>
    <w:rsid w:val="72D050E3"/>
    <w:rsid w:val="72D225B5"/>
    <w:rsid w:val="72F10011"/>
    <w:rsid w:val="73122968"/>
    <w:rsid w:val="731C7A01"/>
    <w:rsid w:val="731F5D5E"/>
    <w:rsid w:val="732C7194"/>
    <w:rsid w:val="733A6A3D"/>
    <w:rsid w:val="73413DDE"/>
    <w:rsid w:val="735113F6"/>
    <w:rsid w:val="738B7B30"/>
    <w:rsid w:val="73B2403B"/>
    <w:rsid w:val="73C51AD5"/>
    <w:rsid w:val="73EC6F2E"/>
    <w:rsid w:val="740E475A"/>
    <w:rsid w:val="741E793C"/>
    <w:rsid w:val="74273E3D"/>
    <w:rsid w:val="745E3944"/>
    <w:rsid w:val="74675EA7"/>
    <w:rsid w:val="746A3BEA"/>
    <w:rsid w:val="748611DB"/>
    <w:rsid w:val="74E91AD1"/>
    <w:rsid w:val="750F4F24"/>
    <w:rsid w:val="754510FA"/>
    <w:rsid w:val="75583145"/>
    <w:rsid w:val="75624B17"/>
    <w:rsid w:val="757765BE"/>
    <w:rsid w:val="75884240"/>
    <w:rsid w:val="75F25C68"/>
    <w:rsid w:val="760A1CDA"/>
    <w:rsid w:val="760F6BD1"/>
    <w:rsid w:val="76177005"/>
    <w:rsid w:val="762878B8"/>
    <w:rsid w:val="7635099D"/>
    <w:rsid w:val="766A5221"/>
    <w:rsid w:val="76870119"/>
    <w:rsid w:val="76B521EB"/>
    <w:rsid w:val="76EE28B0"/>
    <w:rsid w:val="77004354"/>
    <w:rsid w:val="771F0CBB"/>
    <w:rsid w:val="77230642"/>
    <w:rsid w:val="77473C2D"/>
    <w:rsid w:val="77571758"/>
    <w:rsid w:val="77586B63"/>
    <w:rsid w:val="77591D30"/>
    <w:rsid w:val="77762421"/>
    <w:rsid w:val="77996559"/>
    <w:rsid w:val="779E20E9"/>
    <w:rsid w:val="77B56B1F"/>
    <w:rsid w:val="77C6261E"/>
    <w:rsid w:val="77E617D9"/>
    <w:rsid w:val="77FA5285"/>
    <w:rsid w:val="780F09F4"/>
    <w:rsid w:val="782037F8"/>
    <w:rsid w:val="783A0D86"/>
    <w:rsid w:val="784D4C22"/>
    <w:rsid w:val="785C7C11"/>
    <w:rsid w:val="78887056"/>
    <w:rsid w:val="78923A86"/>
    <w:rsid w:val="78A81AE0"/>
    <w:rsid w:val="78A90480"/>
    <w:rsid w:val="78D47783"/>
    <w:rsid w:val="78DD0F0F"/>
    <w:rsid w:val="78E306EB"/>
    <w:rsid w:val="78FD2784"/>
    <w:rsid w:val="79006344"/>
    <w:rsid w:val="79237199"/>
    <w:rsid w:val="799545C4"/>
    <w:rsid w:val="799F64E8"/>
    <w:rsid w:val="79A243EF"/>
    <w:rsid w:val="7A364017"/>
    <w:rsid w:val="7A6B056D"/>
    <w:rsid w:val="7A714986"/>
    <w:rsid w:val="7A8265E1"/>
    <w:rsid w:val="7ABC44D6"/>
    <w:rsid w:val="7ACB6F56"/>
    <w:rsid w:val="7AEF1E11"/>
    <w:rsid w:val="7AF81410"/>
    <w:rsid w:val="7B0214DD"/>
    <w:rsid w:val="7B0D5B0F"/>
    <w:rsid w:val="7B1448AF"/>
    <w:rsid w:val="7B1B6F0F"/>
    <w:rsid w:val="7B2E0FA6"/>
    <w:rsid w:val="7B395140"/>
    <w:rsid w:val="7B686D42"/>
    <w:rsid w:val="7B841746"/>
    <w:rsid w:val="7B9A5906"/>
    <w:rsid w:val="7BA80206"/>
    <w:rsid w:val="7BB33644"/>
    <w:rsid w:val="7BF23A9E"/>
    <w:rsid w:val="7C1734ED"/>
    <w:rsid w:val="7C4D0088"/>
    <w:rsid w:val="7C633DF8"/>
    <w:rsid w:val="7C6C5AC7"/>
    <w:rsid w:val="7CA532F4"/>
    <w:rsid w:val="7CB77D22"/>
    <w:rsid w:val="7CC6544B"/>
    <w:rsid w:val="7CEC5432"/>
    <w:rsid w:val="7D017365"/>
    <w:rsid w:val="7D0239FF"/>
    <w:rsid w:val="7D133E8D"/>
    <w:rsid w:val="7D145096"/>
    <w:rsid w:val="7D2F61BD"/>
    <w:rsid w:val="7D490D0E"/>
    <w:rsid w:val="7D5E40CD"/>
    <w:rsid w:val="7D5F1703"/>
    <w:rsid w:val="7D6D3D4E"/>
    <w:rsid w:val="7DBB338A"/>
    <w:rsid w:val="7DC825B4"/>
    <w:rsid w:val="7DCD56F2"/>
    <w:rsid w:val="7DF26EAA"/>
    <w:rsid w:val="7E195C3E"/>
    <w:rsid w:val="7EA52635"/>
    <w:rsid w:val="7ECF03D2"/>
    <w:rsid w:val="7EFE0E6B"/>
    <w:rsid w:val="7F001CE7"/>
    <w:rsid w:val="7F1638D3"/>
    <w:rsid w:val="7F2426CC"/>
    <w:rsid w:val="7F710522"/>
    <w:rsid w:val="7F9067C2"/>
    <w:rsid w:val="7FA47EC3"/>
    <w:rsid w:val="7FDB6CAE"/>
    <w:rsid w:val="7FE47E50"/>
    <w:rsid w:val="7FF4336C"/>
    <w:rsid w:val="7FF545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1" w:semiHidden="0" w:name="heading 3" w:locked="1"/>
    <w:lsdException w:qFormat="1" w:uiPriority="0" w:name="heading 4" w:locked="1"/>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99" w:semiHidden="0" w:name="Body Text First Indent" w:locked="1"/>
    <w:lsdException w:qFormat="1" w:unhideWhenUsed="0" w:uiPriority="99" w:semiHidden="0" w:name="Body Text First Indent 2" w:locked="1"/>
    <w:lsdException w:unhideWhenUsed="0" w:uiPriority="0" w:semiHidden="0" w:name="Note Heading" w:locked="1"/>
    <w:lsdException w:unhideWhenUsed="0" w:uiPriority="0" w:semiHidden="0" w:name="Body Text 2" w:locked="1"/>
    <w:lsdException w:qFormat="1"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9">
    <w:name w:val="heading 1"/>
    <w:basedOn w:val="1"/>
    <w:next w:val="1"/>
    <w:link w:val="55"/>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10">
    <w:name w:val="heading 2"/>
    <w:basedOn w:val="1"/>
    <w:next w:val="1"/>
    <w:autoRedefine/>
    <w:qFormat/>
    <w:locked/>
    <w:uiPriority w:val="0"/>
    <w:pPr>
      <w:keepNext/>
      <w:keepLines/>
      <w:spacing w:before="260" w:after="260" w:line="416" w:lineRule="auto"/>
      <w:outlineLvl w:val="1"/>
    </w:pPr>
    <w:rPr>
      <w:rFonts w:ascii="Arial" w:hAnsi="Arial" w:eastAsia="黑体"/>
      <w:b/>
      <w:bCs/>
      <w:sz w:val="32"/>
      <w:szCs w:val="32"/>
    </w:rPr>
  </w:style>
  <w:style w:type="paragraph" w:styleId="11">
    <w:name w:val="heading 3"/>
    <w:basedOn w:val="1"/>
    <w:next w:val="1"/>
    <w:autoRedefine/>
    <w:qFormat/>
    <w:locked/>
    <w:uiPriority w:val="1"/>
    <w:pPr>
      <w:outlineLvl w:val="3"/>
    </w:pPr>
    <w:rPr>
      <w:rFonts w:ascii="微软雅黑" w:hAnsi="微软雅黑" w:eastAsia="微软雅黑" w:cs="微软雅黑"/>
      <w:b/>
      <w:bCs/>
      <w:sz w:val="24"/>
      <w:szCs w:val="24"/>
    </w:rPr>
  </w:style>
  <w:style w:type="paragraph" w:styleId="12">
    <w:name w:val="heading 4"/>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13">
    <w:name w:val="heading 5"/>
    <w:basedOn w:val="1"/>
    <w:next w:val="1"/>
    <w:autoRedefine/>
    <w:qFormat/>
    <w:locked/>
    <w:uiPriority w:val="1"/>
    <w:pPr>
      <w:ind w:left="1193"/>
      <w:outlineLvl w:val="5"/>
    </w:pPr>
    <w:rPr>
      <w:rFonts w:ascii="宋体" w:hAnsi="宋体" w:eastAsia="宋体" w:cs="宋体"/>
      <w:b/>
      <w:bCs/>
      <w:sz w:val="21"/>
      <w:szCs w:val="21"/>
    </w:rPr>
  </w:style>
  <w:style w:type="character" w:default="1" w:styleId="32">
    <w:name w:val="Default Paragraph Font"/>
    <w:autoRedefine/>
    <w:semiHidden/>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link w:val="47"/>
    <w:autoRedefine/>
    <w:qFormat/>
    <w:uiPriority w:val="0"/>
    <w:pPr>
      <w:spacing w:after="120"/>
      <w:ind w:left="420" w:leftChars="200"/>
    </w:pPr>
    <w:rPr>
      <w:kern w:val="0"/>
      <w:sz w:val="24"/>
      <w:szCs w:val="20"/>
    </w:rPr>
  </w:style>
  <w:style w:type="paragraph" w:styleId="3">
    <w:name w:val="header"/>
    <w:basedOn w:val="1"/>
    <w:next w:val="4"/>
    <w:link w:val="49"/>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4">
    <w:name w:val="样式5"/>
    <w:basedOn w:val="5"/>
    <w:autoRedefine/>
    <w:qFormat/>
    <w:uiPriority w:val="0"/>
    <w:pPr>
      <w:tabs>
        <w:tab w:val="right" w:leader="dot" w:pos="8455"/>
      </w:tabs>
      <w:spacing w:line="360" w:lineRule="auto"/>
      <w:ind w:firstLine="200" w:firstLineChars="200"/>
    </w:pPr>
    <w:rPr>
      <w:rFonts w:ascii="宋体"/>
    </w:rPr>
  </w:style>
  <w:style w:type="paragraph" w:customStyle="1" w:styleId="5">
    <w:name w:val="样式3"/>
    <w:basedOn w:val="6"/>
    <w:next w:val="8"/>
    <w:autoRedefine/>
    <w:qFormat/>
    <w:uiPriority w:val="0"/>
    <w:pPr>
      <w:snapToGrid/>
      <w:spacing w:line="360" w:lineRule="auto"/>
      <w:ind w:firstLine="883" w:firstLineChars="200"/>
    </w:pPr>
    <w:rPr>
      <w:rFonts w:ascii="黑体" w:hAnsi="黑体" w:eastAsia="黑体"/>
      <w:color w:val="000000"/>
      <w:sz w:val="24"/>
    </w:rPr>
  </w:style>
  <w:style w:type="paragraph" w:customStyle="1" w:styleId="6">
    <w:name w:val="样式2"/>
    <w:basedOn w:val="7"/>
    <w:qFormat/>
    <w:uiPriority w:val="0"/>
    <w:pPr>
      <w:ind w:firstLine="539"/>
      <w:jc w:val="center"/>
      <w:outlineLvl w:val="0"/>
    </w:pPr>
    <w:rPr>
      <w:rFonts w:ascii="黑体" w:eastAsia="黑体"/>
      <w:color w:val="000000"/>
    </w:rPr>
  </w:style>
  <w:style w:type="paragraph" w:customStyle="1" w:styleId="7">
    <w:name w:val="正文 + 宋体"/>
    <w:basedOn w:val="1"/>
    <w:qFormat/>
    <w:uiPriority w:val="0"/>
    <w:pPr>
      <w:adjustRightInd w:val="0"/>
      <w:snapToGrid w:val="0"/>
      <w:ind w:firstLine="200"/>
    </w:pPr>
  </w:style>
  <w:style w:type="paragraph" w:styleId="8">
    <w:name w:val="Body Text"/>
    <w:basedOn w:val="1"/>
    <w:next w:val="1"/>
    <w:link w:val="41"/>
    <w:autoRedefine/>
    <w:qFormat/>
    <w:uiPriority w:val="0"/>
    <w:pPr>
      <w:widowControl/>
      <w:snapToGrid w:val="0"/>
      <w:spacing w:before="60" w:after="160" w:line="259" w:lineRule="auto"/>
      <w:ind w:right="113"/>
    </w:pPr>
    <w:rPr>
      <w:kern w:val="0"/>
      <w:sz w:val="18"/>
      <w:szCs w:val="20"/>
    </w:rPr>
  </w:style>
  <w:style w:type="paragraph" w:styleId="14">
    <w:name w:val="annotation text"/>
    <w:basedOn w:val="1"/>
    <w:link w:val="57"/>
    <w:autoRedefine/>
    <w:semiHidden/>
    <w:qFormat/>
    <w:uiPriority w:val="0"/>
    <w:pPr>
      <w:jc w:val="left"/>
    </w:pPr>
    <w:rPr>
      <w:kern w:val="0"/>
      <w:sz w:val="24"/>
      <w:szCs w:val="20"/>
    </w:rPr>
  </w:style>
  <w:style w:type="paragraph" w:styleId="15">
    <w:name w:val="Body Text 3"/>
    <w:basedOn w:val="1"/>
    <w:autoRedefine/>
    <w:unhideWhenUsed/>
    <w:qFormat/>
    <w:locked/>
    <w:uiPriority w:val="0"/>
    <w:rPr>
      <w:sz w:val="24"/>
      <w:szCs w:val="20"/>
    </w:rPr>
  </w:style>
  <w:style w:type="paragraph" w:styleId="16">
    <w:name w:val="Block Text"/>
    <w:basedOn w:val="1"/>
    <w:next w:val="1"/>
    <w:autoRedefine/>
    <w:qFormat/>
    <w:locked/>
    <w:uiPriority w:val="0"/>
    <w:pPr>
      <w:adjustRightInd w:val="0"/>
      <w:snapToGrid w:val="0"/>
      <w:spacing w:line="300" w:lineRule="atLeast"/>
      <w:ind w:left="420" w:leftChars="200" w:right="-336" w:rightChars="-160"/>
    </w:pPr>
  </w:style>
  <w:style w:type="paragraph" w:styleId="17">
    <w:name w:val="Plain Text"/>
    <w:basedOn w:val="1"/>
    <w:next w:val="18"/>
    <w:qFormat/>
    <w:locked/>
    <w:uiPriority w:val="0"/>
    <w:rPr>
      <w:rFonts w:ascii="宋体" w:hAnsi="Courier New" w:cs="Courier New"/>
      <w:sz w:val="21"/>
    </w:rPr>
  </w:style>
  <w:style w:type="paragraph" w:styleId="18">
    <w:name w:val="toc 9"/>
    <w:next w:val="1"/>
    <w:qFormat/>
    <w:locked/>
    <w:uiPriority w:val="0"/>
    <w:pPr>
      <w:wordWrap w:val="0"/>
      <w:ind w:left="2975"/>
      <w:jc w:val="both"/>
    </w:pPr>
    <w:rPr>
      <w:rFonts w:ascii="Times New Roman" w:hAnsi="Times New Roman" w:eastAsia="宋体" w:cs="Times New Roman"/>
      <w:sz w:val="21"/>
      <w:szCs w:val="22"/>
      <w:lang w:val="en-US" w:eastAsia="zh-CN" w:bidi="ar-SA"/>
    </w:rPr>
  </w:style>
  <w:style w:type="paragraph" w:styleId="19">
    <w:name w:val="Date"/>
    <w:basedOn w:val="1"/>
    <w:next w:val="1"/>
    <w:link w:val="56"/>
    <w:autoRedefine/>
    <w:qFormat/>
    <w:uiPriority w:val="0"/>
    <w:pPr>
      <w:ind w:left="100" w:leftChars="2500"/>
    </w:pPr>
    <w:rPr>
      <w:kern w:val="0"/>
      <w:sz w:val="24"/>
      <w:szCs w:val="20"/>
    </w:rPr>
  </w:style>
  <w:style w:type="paragraph" w:styleId="20">
    <w:name w:val="Body Text Indent 2"/>
    <w:basedOn w:val="1"/>
    <w:next w:val="1"/>
    <w:autoRedefine/>
    <w:qFormat/>
    <w:locked/>
    <w:uiPriority w:val="0"/>
    <w:pPr>
      <w:spacing w:after="120" w:line="480" w:lineRule="auto"/>
      <w:ind w:left="420" w:leftChars="200"/>
    </w:pPr>
  </w:style>
  <w:style w:type="paragraph" w:styleId="21">
    <w:name w:val="Balloon Text"/>
    <w:basedOn w:val="1"/>
    <w:link w:val="54"/>
    <w:autoRedefine/>
    <w:semiHidden/>
    <w:qFormat/>
    <w:uiPriority w:val="0"/>
    <w:rPr>
      <w:kern w:val="0"/>
      <w:sz w:val="18"/>
      <w:szCs w:val="20"/>
    </w:rPr>
  </w:style>
  <w:style w:type="paragraph" w:styleId="22">
    <w:name w:val="footer"/>
    <w:basedOn w:val="1"/>
    <w:link w:val="59"/>
    <w:autoRedefine/>
    <w:qFormat/>
    <w:uiPriority w:val="99"/>
    <w:pPr>
      <w:tabs>
        <w:tab w:val="center" w:pos="4153"/>
        <w:tab w:val="right" w:pos="8306"/>
      </w:tabs>
      <w:snapToGrid w:val="0"/>
      <w:jc w:val="left"/>
    </w:pPr>
    <w:rPr>
      <w:kern w:val="0"/>
      <w:sz w:val="18"/>
      <w:szCs w:val="20"/>
    </w:rPr>
  </w:style>
  <w:style w:type="paragraph" w:styleId="23">
    <w:name w:val="toc 1"/>
    <w:basedOn w:val="1"/>
    <w:next w:val="1"/>
    <w:autoRedefine/>
    <w:qFormat/>
    <w:locked/>
    <w:uiPriority w:val="99"/>
    <w:pPr>
      <w:adjustRightInd w:val="0"/>
      <w:snapToGrid w:val="0"/>
      <w:spacing w:before="120" w:after="120" w:line="360" w:lineRule="auto"/>
      <w:ind w:firstLine="510"/>
      <w:jc w:val="left"/>
      <w:textAlignment w:val="baseline"/>
    </w:pPr>
    <w:rPr>
      <w:rFonts w:ascii="黑体" w:eastAsia="黑体"/>
      <w:b/>
      <w:caps/>
      <w:spacing w:val="4"/>
      <w:kern w:val="0"/>
      <w:sz w:val="28"/>
    </w:rPr>
  </w:style>
  <w:style w:type="paragraph" w:styleId="24">
    <w:name w:val="List"/>
    <w:basedOn w:val="1"/>
    <w:autoRedefine/>
    <w:qFormat/>
    <w:locked/>
    <w:uiPriority w:val="99"/>
    <w:pPr>
      <w:spacing w:line="320" w:lineRule="exact"/>
      <w:jc w:val="center"/>
    </w:pPr>
    <w:rPr>
      <w:sz w:val="22"/>
      <w:szCs w:val="24"/>
    </w:rPr>
  </w:style>
  <w:style w:type="paragraph" w:styleId="25">
    <w:name w:val="Body Text Indent 3"/>
    <w:basedOn w:val="1"/>
    <w:autoRedefine/>
    <w:qFormat/>
    <w:locked/>
    <w:uiPriority w:val="0"/>
    <w:pPr>
      <w:spacing w:after="120"/>
      <w:ind w:left="420" w:leftChars="200"/>
    </w:pPr>
    <w:rPr>
      <w:sz w:val="16"/>
      <w:szCs w:val="16"/>
    </w:rPr>
  </w:style>
  <w:style w:type="paragraph" w:styleId="26">
    <w:name w:val="Normal (Web)"/>
    <w:basedOn w:val="1"/>
    <w:link w:val="48"/>
    <w:autoRedefine/>
    <w:qFormat/>
    <w:uiPriority w:val="0"/>
    <w:pPr>
      <w:widowControl/>
      <w:snapToGrid w:val="0"/>
      <w:spacing w:beforeAutospacing="1" w:after="100" w:afterAutospacing="1"/>
      <w:jc w:val="left"/>
    </w:pPr>
    <w:rPr>
      <w:rFonts w:ascii="宋体" w:hAnsi="宋体" w:eastAsia="宋体"/>
      <w:kern w:val="0"/>
      <w:sz w:val="24"/>
      <w:szCs w:val="20"/>
    </w:rPr>
  </w:style>
  <w:style w:type="paragraph" w:styleId="27">
    <w:name w:val="annotation subject"/>
    <w:basedOn w:val="14"/>
    <w:next w:val="1"/>
    <w:link w:val="52"/>
    <w:autoRedefine/>
    <w:semiHidden/>
    <w:qFormat/>
    <w:uiPriority w:val="0"/>
    <w:rPr>
      <w:b/>
      <w:sz w:val="24"/>
      <w:szCs w:val="20"/>
    </w:rPr>
  </w:style>
  <w:style w:type="paragraph" w:styleId="28">
    <w:name w:val="Body Text First Indent"/>
    <w:basedOn w:val="8"/>
    <w:autoRedefine/>
    <w:qFormat/>
    <w:locked/>
    <w:uiPriority w:val="99"/>
    <w:pPr>
      <w:adjustRightInd/>
      <w:spacing w:after="120" w:line="240" w:lineRule="auto"/>
      <w:ind w:firstLine="420" w:firstLineChars="100"/>
      <w:textAlignment w:val="auto"/>
    </w:pPr>
    <w:rPr>
      <w:rFonts w:ascii="Times New Roman"/>
      <w:spacing w:val="0"/>
      <w:kern w:val="2"/>
      <w:sz w:val="21"/>
    </w:rPr>
  </w:style>
  <w:style w:type="paragraph" w:styleId="29">
    <w:name w:val="Body Text First Indent 2"/>
    <w:basedOn w:val="1"/>
    <w:next w:val="1"/>
    <w:autoRedefine/>
    <w:qFormat/>
    <w:locked/>
    <w:uiPriority w:val="99"/>
    <w:pPr>
      <w:ind w:firstLine="420" w:firstLineChars="200"/>
    </w:pPr>
  </w:style>
  <w:style w:type="table" w:styleId="31">
    <w:name w:val="Table Grid"/>
    <w:basedOn w:val="30"/>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locked/>
    <w:uiPriority w:val="0"/>
    <w:rPr>
      <w:b/>
    </w:rPr>
  </w:style>
  <w:style w:type="character" w:styleId="34">
    <w:name w:val="page number"/>
    <w:basedOn w:val="32"/>
    <w:autoRedefine/>
    <w:qFormat/>
    <w:locked/>
    <w:uiPriority w:val="0"/>
  </w:style>
  <w:style w:type="character" w:styleId="35">
    <w:name w:val="Hyperlink"/>
    <w:autoRedefine/>
    <w:qFormat/>
    <w:locked/>
    <w:uiPriority w:val="0"/>
    <w:rPr>
      <w:color w:val="0000FF"/>
      <w:u w:val="single"/>
    </w:rPr>
  </w:style>
  <w:style w:type="character" w:styleId="36">
    <w:name w:val="annotation reference"/>
    <w:autoRedefine/>
    <w:semiHidden/>
    <w:qFormat/>
    <w:uiPriority w:val="0"/>
    <w:rPr>
      <w:sz w:val="21"/>
    </w:rPr>
  </w:style>
  <w:style w:type="paragraph" w:customStyle="1" w:styleId="37">
    <w:name w:val="Normal (Web)1"/>
    <w:basedOn w:val="1"/>
    <w:next w:val="38"/>
    <w:qFormat/>
    <w:uiPriority w:val="0"/>
    <w:pPr>
      <w:widowControl/>
    </w:pPr>
    <w:rPr>
      <w:rFonts w:ascii="宋体" w:eastAsia="宋体" w:cs="Times New Roman"/>
      <w:sz w:val="24"/>
      <w:szCs w:val="21"/>
    </w:rPr>
  </w:style>
  <w:style w:type="paragraph" w:customStyle="1" w:styleId="38">
    <w:name w:val="Date1"/>
    <w:basedOn w:val="1"/>
    <w:next w:val="1"/>
    <w:qFormat/>
    <w:uiPriority w:val="0"/>
    <w:pPr>
      <w:ind w:left="2500" w:leftChars="2500"/>
    </w:pPr>
  </w:style>
  <w:style w:type="paragraph" w:customStyle="1" w:styleId="39">
    <w:name w:val="图文框"/>
    <w:basedOn w:val="1"/>
    <w:autoRedefine/>
    <w:qFormat/>
    <w:uiPriority w:val="0"/>
    <w:pPr>
      <w:jc w:val="center"/>
    </w:pPr>
    <w:rPr>
      <w:rFonts w:ascii="仿宋_GB2312" w:hAnsi="Tahoma" w:eastAsia="仿宋_GB2312" w:cs="Tahoma"/>
      <w:bCs/>
      <w:color w:val="000000"/>
      <w:sz w:val="20"/>
      <w:szCs w:val="20"/>
    </w:rPr>
  </w:style>
  <w:style w:type="paragraph" w:customStyle="1" w:styleId="40">
    <w:name w:val="图框文字"/>
    <w:basedOn w:val="1"/>
    <w:autoRedefine/>
    <w:qFormat/>
    <w:uiPriority w:val="0"/>
    <w:pPr>
      <w:jc w:val="center"/>
      <w:textAlignment w:val="center"/>
    </w:pPr>
  </w:style>
  <w:style w:type="character" w:customStyle="1" w:styleId="41">
    <w:name w:val="正文文本 Char"/>
    <w:link w:val="8"/>
    <w:autoRedefine/>
    <w:qFormat/>
    <w:locked/>
    <w:uiPriority w:val="0"/>
    <w:rPr>
      <w:sz w:val="18"/>
    </w:rPr>
  </w:style>
  <w:style w:type="paragraph" w:customStyle="1" w:styleId="42">
    <w:name w:val="样式 正文首行缩进 + 首行缩进:  2 字符1"/>
    <w:basedOn w:val="28"/>
    <w:next w:val="23"/>
    <w:autoRedefine/>
    <w:qFormat/>
    <w:uiPriority w:val="0"/>
    <w:pPr>
      <w:spacing w:line="360" w:lineRule="auto"/>
      <w:ind w:firstLine="480"/>
    </w:pPr>
  </w:style>
  <w:style w:type="paragraph" w:customStyle="1" w:styleId="43">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4">
    <w:name w:val="正文_10"/>
    <w:autoRedefine/>
    <w:qFormat/>
    <w:uiPriority w:val="0"/>
    <w:pPr>
      <w:widowControl w:val="0"/>
      <w:jc w:val="both"/>
    </w:pPr>
    <w:rPr>
      <w:rFonts w:ascii="Calibri" w:hAnsi="Calibri" w:eastAsia="Calibri" w:cs="Times New Roman"/>
      <w:kern w:val="2"/>
      <w:sz w:val="21"/>
      <w:szCs w:val="22"/>
      <w:lang w:val="en-US" w:eastAsia="zh-CN" w:bidi="ar-SA"/>
    </w:rPr>
  </w:style>
  <w:style w:type="paragraph" w:customStyle="1" w:styleId="45">
    <w:name w:val="表格"/>
    <w:basedOn w:val="24"/>
    <w:next w:val="1"/>
    <w:link w:val="50"/>
    <w:autoRedefine/>
    <w:qFormat/>
    <w:uiPriority w:val="0"/>
    <w:pPr>
      <w:adjustRightInd w:val="0"/>
      <w:snapToGrid w:val="0"/>
      <w:spacing w:beforeLines="10" w:afterLines="10" w:line="259" w:lineRule="auto"/>
      <w:jc w:val="center"/>
    </w:pPr>
    <w:rPr>
      <w:rFonts w:ascii="宋体"/>
      <w:kern w:val="0"/>
      <w:szCs w:val="20"/>
    </w:rPr>
  </w:style>
  <w:style w:type="paragraph" w:customStyle="1" w:styleId="46">
    <w:name w:val="6表内容"/>
    <w:basedOn w:val="1"/>
    <w:autoRedefine/>
    <w:qFormat/>
    <w:uiPriority w:val="99"/>
    <w:pPr>
      <w:spacing w:line="340" w:lineRule="exact"/>
      <w:jc w:val="center"/>
    </w:pPr>
    <w:rPr>
      <w:rFonts w:cs="宋体"/>
      <w:color w:val="000000"/>
    </w:rPr>
  </w:style>
  <w:style w:type="character" w:customStyle="1" w:styleId="47">
    <w:name w:val="正文文本缩进 Char"/>
    <w:link w:val="2"/>
    <w:autoRedefine/>
    <w:semiHidden/>
    <w:qFormat/>
    <w:locked/>
    <w:uiPriority w:val="0"/>
    <w:rPr>
      <w:rFonts w:ascii="Times New Roman" w:hAnsi="Times New Roman" w:eastAsia="宋体"/>
      <w:sz w:val="24"/>
    </w:rPr>
  </w:style>
  <w:style w:type="character" w:customStyle="1" w:styleId="48">
    <w:name w:val="普通(网站) Char"/>
    <w:link w:val="26"/>
    <w:autoRedefine/>
    <w:qFormat/>
    <w:locked/>
    <w:uiPriority w:val="0"/>
    <w:rPr>
      <w:rFonts w:ascii="宋体" w:hAnsi="宋体" w:eastAsia="宋体"/>
      <w:sz w:val="24"/>
    </w:rPr>
  </w:style>
  <w:style w:type="character" w:customStyle="1" w:styleId="49">
    <w:name w:val="页眉 Char"/>
    <w:link w:val="3"/>
    <w:autoRedefine/>
    <w:qFormat/>
    <w:locked/>
    <w:uiPriority w:val="0"/>
    <w:rPr>
      <w:sz w:val="18"/>
    </w:rPr>
  </w:style>
  <w:style w:type="character" w:customStyle="1" w:styleId="50">
    <w:name w:val="表格 Char"/>
    <w:link w:val="45"/>
    <w:autoRedefine/>
    <w:qFormat/>
    <w:locked/>
    <w:uiPriority w:val="0"/>
    <w:rPr>
      <w:rFonts w:ascii="宋体"/>
      <w:sz w:val="21"/>
    </w:rPr>
  </w:style>
  <w:style w:type="character" w:customStyle="1" w:styleId="51">
    <w:name w:val="dz1"/>
    <w:autoRedefine/>
    <w:qFormat/>
    <w:uiPriority w:val="0"/>
    <w:rPr>
      <w:rFonts w:hint="default" w:ascii="Geneva" w:hAnsi="Geneva"/>
      <w:sz w:val="20"/>
      <w:szCs w:val="20"/>
    </w:rPr>
  </w:style>
  <w:style w:type="character" w:customStyle="1" w:styleId="52">
    <w:name w:val="批注主题 Char"/>
    <w:link w:val="27"/>
    <w:autoRedefine/>
    <w:semiHidden/>
    <w:qFormat/>
    <w:locked/>
    <w:uiPriority w:val="0"/>
    <w:rPr>
      <w:rFonts w:ascii="Times New Roman" w:hAnsi="Times New Roman" w:eastAsia="宋体"/>
      <w:b/>
      <w:kern w:val="2"/>
      <w:sz w:val="24"/>
    </w:rPr>
  </w:style>
  <w:style w:type="character" w:customStyle="1" w:styleId="53">
    <w:name w:val="日期 字符"/>
    <w:autoRedefine/>
    <w:semiHidden/>
    <w:qFormat/>
    <w:uiPriority w:val="0"/>
    <w:rPr>
      <w:rFonts w:ascii="Times New Roman" w:hAnsi="Times New Roman" w:eastAsia="宋体"/>
      <w:sz w:val="24"/>
    </w:rPr>
  </w:style>
  <w:style w:type="character" w:customStyle="1" w:styleId="54">
    <w:name w:val="批注框文本 Char"/>
    <w:link w:val="21"/>
    <w:autoRedefine/>
    <w:semiHidden/>
    <w:qFormat/>
    <w:locked/>
    <w:uiPriority w:val="0"/>
    <w:rPr>
      <w:rFonts w:ascii="Times New Roman" w:hAnsi="Times New Roman" w:eastAsia="宋体"/>
      <w:sz w:val="18"/>
    </w:rPr>
  </w:style>
  <w:style w:type="character" w:customStyle="1" w:styleId="55">
    <w:name w:val="标题 1 Char"/>
    <w:link w:val="9"/>
    <w:autoRedefine/>
    <w:qFormat/>
    <w:uiPriority w:val="99"/>
    <w:rPr>
      <w:rFonts w:eastAsia="黑体"/>
      <w:b/>
      <w:bCs/>
      <w:color w:val="000000"/>
      <w:kern w:val="44"/>
      <w:sz w:val="30"/>
      <w:szCs w:val="30"/>
    </w:rPr>
  </w:style>
  <w:style w:type="character" w:customStyle="1" w:styleId="56">
    <w:name w:val="日期 Char"/>
    <w:link w:val="19"/>
    <w:autoRedefine/>
    <w:qFormat/>
    <w:locked/>
    <w:uiPriority w:val="0"/>
    <w:rPr>
      <w:rFonts w:ascii="Times New Roman" w:hAnsi="Times New Roman" w:eastAsia="宋体"/>
      <w:sz w:val="24"/>
    </w:rPr>
  </w:style>
  <w:style w:type="character" w:customStyle="1" w:styleId="57">
    <w:name w:val="批注文字 Char"/>
    <w:link w:val="14"/>
    <w:autoRedefine/>
    <w:qFormat/>
    <w:locked/>
    <w:uiPriority w:val="0"/>
    <w:rPr>
      <w:rFonts w:ascii="Times New Roman" w:hAnsi="Times New Roman" w:eastAsia="宋体"/>
      <w:sz w:val="24"/>
    </w:rPr>
  </w:style>
  <w:style w:type="character" w:customStyle="1" w:styleId="58">
    <w:name w:val="正文文本 字符1"/>
    <w:autoRedefine/>
    <w:semiHidden/>
    <w:qFormat/>
    <w:uiPriority w:val="0"/>
    <w:rPr>
      <w:rFonts w:ascii="Times New Roman" w:hAnsi="Times New Roman" w:eastAsia="宋体"/>
      <w:sz w:val="24"/>
    </w:rPr>
  </w:style>
  <w:style w:type="character" w:customStyle="1" w:styleId="59">
    <w:name w:val="页脚 Char"/>
    <w:link w:val="22"/>
    <w:autoRedefine/>
    <w:qFormat/>
    <w:locked/>
    <w:uiPriority w:val="99"/>
    <w:rPr>
      <w:sz w:val="18"/>
    </w:rPr>
  </w:style>
  <w:style w:type="character" w:customStyle="1" w:styleId="60">
    <w:name w:val="批注文字 字符1"/>
    <w:autoRedefine/>
    <w:semiHidden/>
    <w:qFormat/>
    <w:uiPriority w:val="0"/>
    <w:rPr>
      <w:rFonts w:ascii="Times New Roman" w:hAnsi="Times New Roman" w:eastAsia="宋体"/>
      <w:sz w:val="24"/>
    </w:rPr>
  </w:style>
  <w:style w:type="character" w:customStyle="1" w:styleId="61">
    <w:name w:val="页脚 字符"/>
    <w:basedOn w:val="32"/>
    <w:autoRedefine/>
    <w:qFormat/>
    <w:uiPriority w:val="99"/>
  </w:style>
  <w:style w:type="paragraph" w:customStyle="1" w:styleId="62">
    <w:name w:val="表文字"/>
    <w:basedOn w:val="1"/>
    <w:next w:val="1"/>
    <w:autoRedefine/>
    <w:qFormat/>
    <w:uiPriority w:val="0"/>
    <w:pPr>
      <w:topLinePunct/>
      <w:adjustRightInd w:val="0"/>
      <w:spacing w:line="240" w:lineRule="exact"/>
      <w:jc w:val="center"/>
      <w:textAlignment w:val="baseline"/>
    </w:pPr>
    <w:rPr>
      <w:szCs w:val="21"/>
    </w:rPr>
  </w:style>
  <w:style w:type="paragraph" w:customStyle="1" w:styleId="63">
    <w:name w:val="dy正文2"/>
    <w:autoRedefine/>
    <w:qFormat/>
    <w:uiPriority w:val="0"/>
    <w:pPr>
      <w:tabs>
        <w:tab w:val="left" w:pos="567"/>
      </w:tabs>
      <w:adjustRightInd w:val="0"/>
      <w:snapToGrid w:val="0"/>
      <w:spacing w:line="440" w:lineRule="atLeast"/>
      <w:ind w:firstLine="567"/>
      <w:textAlignment w:val="baseline"/>
    </w:pPr>
    <w:rPr>
      <w:rFonts w:ascii="Times New Roman" w:hAnsi="Times New Roman" w:eastAsia="宋体" w:cs="Times New Roman"/>
      <w:snapToGrid w:val="0"/>
      <w:sz w:val="24"/>
      <w:lang w:val="en-US" w:eastAsia="zh-CN" w:bidi="ar-SA"/>
    </w:rPr>
  </w:style>
  <w:style w:type="paragraph" w:customStyle="1" w:styleId="64">
    <w:name w:val="Table Paragraph"/>
    <w:basedOn w:val="1"/>
    <w:autoRedefine/>
    <w:qFormat/>
    <w:uiPriority w:val="1"/>
    <w:rPr>
      <w:rFonts w:ascii="宋体" w:hAnsi="宋体" w:eastAsia="宋体" w:cs="宋体"/>
    </w:rPr>
  </w:style>
  <w:style w:type="paragraph" w:customStyle="1" w:styleId="65">
    <w:name w:val="样式 表格文字 + 五号 行距: 单倍行距"/>
    <w:basedOn w:val="66"/>
    <w:autoRedefine/>
    <w:qFormat/>
    <w:uiPriority w:val="0"/>
    <w:pPr>
      <w:spacing w:line="240" w:lineRule="atLeast"/>
    </w:pPr>
    <w:rPr>
      <w:rFonts w:cs="宋体"/>
    </w:rPr>
  </w:style>
  <w:style w:type="paragraph" w:customStyle="1" w:styleId="66">
    <w:name w:val="表格文字"/>
    <w:basedOn w:val="8"/>
    <w:next w:val="1"/>
    <w:autoRedefine/>
    <w:qFormat/>
    <w:uiPriority w:val="0"/>
    <w:pPr>
      <w:adjustRightInd w:val="0"/>
      <w:snapToGrid w:val="0"/>
      <w:spacing w:after="0"/>
    </w:pPr>
    <w:rPr>
      <w:rFonts w:hAnsi="宋体"/>
      <w:kern w:val="0"/>
      <w:szCs w:val="21"/>
    </w:rPr>
  </w:style>
  <w:style w:type="paragraph" w:customStyle="1" w:styleId="67">
    <w:name w:val="样式 五号 居中"/>
    <w:basedOn w:val="1"/>
    <w:autoRedefine/>
    <w:qFormat/>
    <w:uiPriority w:val="0"/>
    <w:pPr>
      <w:spacing w:line="240" w:lineRule="atLeast"/>
      <w:jc w:val="center"/>
    </w:pPr>
    <w:rPr>
      <w:rFonts w:cs="宋体"/>
      <w:szCs w:val="20"/>
    </w:rPr>
  </w:style>
  <w:style w:type="paragraph" w:customStyle="1" w:styleId="68">
    <w:name w:val="Char Char Char Char Char2 Char Char Char Char1"/>
    <w:basedOn w:val="1"/>
    <w:autoRedefine/>
    <w:qFormat/>
    <w:uiPriority w:val="0"/>
    <w:pPr>
      <w:adjustRightInd w:val="0"/>
      <w:snapToGrid w:val="0"/>
      <w:spacing w:line="360" w:lineRule="auto"/>
      <w:ind w:firstLine="200" w:firstLineChars="200"/>
    </w:pPr>
    <w:rPr>
      <w:rFonts w:ascii="宋体" w:hAnsi="宋体" w:cs="宋体"/>
      <w:szCs w:val="26"/>
    </w:rPr>
  </w:style>
  <w:style w:type="paragraph" w:customStyle="1" w:styleId="69">
    <w:name w:val="中文报告书样式"/>
    <w:basedOn w:val="1"/>
    <w:autoRedefine/>
    <w:qFormat/>
    <w:uiPriority w:val="0"/>
    <w:pPr>
      <w:adjustRightInd w:val="0"/>
      <w:spacing w:line="420" w:lineRule="atLeast"/>
    </w:pPr>
    <w:rPr>
      <w:kern w:val="24"/>
      <w:szCs w:val="20"/>
    </w:rPr>
  </w:style>
  <w:style w:type="paragraph" w:customStyle="1" w:styleId="70">
    <w:name w:val="【正文】"/>
    <w:basedOn w:val="1"/>
    <w:link w:val="74"/>
    <w:autoRedefine/>
    <w:qFormat/>
    <w:uiPriority w:val="0"/>
    <w:pPr>
      <w:adjustRightInd w:val="0"/>
      <w:snapToGrid w:val="0"/>
      <w:spacing w:line="360" w:lineRule="auto"/>
      <w:ind w:firstLine="513" w:firstLineChars="200"/>
    </w:pPr>
    <w:rPr>
      <w:kern w:val="0"/>
      <w:szCs w:val="20"/>
    </w:rPr>
  </w:style>
  <w:style w:type="paragraph" w:customStyle="1" w:styleId="71">
    <w:name w:val="正文缩近"/>
    <w:basedOn w:val="1"/>
    <w:autoRedefine/>
    <w:qFormat/>
    <w:uiPriority w:val="0"/>
    <w:pPr>
      <w:spacing w:line="360" w:lineRule="auto"/>
      <w:ind w:firstLine="560" w:firstLineChars="200"/>
    </w:pPr>
    <w:rPr>
      <w:sz w:val="28"/>
      <w:szCs w:val="28"/>
    </w:rPr>
  </w:style>
  <w:style w:type="paragraph" w:customStyle="1" w:styleId="72">
    <w:name w:val="样式 五号 居中 紧缩量  0.5 磅"/>
    <w:basedOn w:val="1"/>
    <w:autoRedefine/>
    <w:qFormat/>
    <w:uiPriority w:val="0"/>
    <w:pPr>
      <w:spacing w:line="240" w:lineRule="atLeast"/>
      <w:jc w:val="center"/>
    </w:pPr>
    <w:rPr>
      <w:rFonts w:cs="宋体"/>
      <w:spacing w:val="-10"/>
      <w:szCs w:val="20"/>
    </w:rPr>
  </w:style>
  <w:style w:type="paragraph" w:styleId="73">
    <w:name w:val="List Paragraph"/>
    <w:basedOn w:val="1"/>
    <w:autoRedefine/>
    <w:qFormat/>
    <w:uiPriority w:val="34"/>
    <w:pPr>
      <w:ind w:firstLine="420" w:firstLineChars="200"/>
    </w:pPr>
  </w:style>
  <w:style w:type="character" w:customStyle="1" w:styleId="74">
    <w:name w:val="【正文】 Char"/>
    <w:link w:val="70"/>
    <w:autoRedefine/>
    <w:qFormat/>
    <w:uiPriority w:val="0"/>
    <w:rPr>
      <w:kern w:val="0"/>
      <w:szCs w:val="20"/>
    </w:rPr>
  </w:style>
  <w:style w:type="paragraph" w:customStyle="1" w:styleId="75">
    <w:name w:val="样式 样式 首行缩进:  1 字符 + 首行缩进:  2 字符1"/>
    <w:basedOn w:val="1"/>
    <w:autoRedefine/>
    <w:qFormat/>
    <w:uiPriority w:val="0"/>
    <w:pPr>
      <w:spacing w:line="360" w:lineRule="auto"/>
      <w:ind w:firstLine="200" w:firstLineChars="200"/>
    </w:pPr>
    <w:rPr>
      <w:rFonts w:ascii="宋体" w:hAnsi="宋体" w:cs="宋体"/>
      <w:sz w:val="24"/>
      <w:szCs w:val="20"/>
    </w:rPr>
  </w:style>
  <w:style w:type="paragraph" w:customStyle="1" w:styleId="76">
    <w:name w:val="BodyText1I2"/>
    <w:basedOn w:val="77"/>
    <w:next w:val="78"/>
    <w:autoRedefine/>
    <w:qFormat/>
    <w:uiPriority w:val="0"/>
    <w:pPr>
      <w:ind w:firstLine="420"/>
    </w:pPr>
    <w:rPr>
      <w:rFonts w:ascii="Calibri" w:hAnsi="Calibri"/>
      <w:szCs w:val="24"/>
    </w:rPr>
  </w:style>
  <w:style w:type="paragraph" w:customStyle="1" w:styleId="77">
    <w:name w:val="BodyTextIndent"/>
    <w:basedOn w:val="1"/>
    <w:next w:val="3"/>
    <w:autoRedefine/>
    <w:qFormat/>
    <w:uiPriority w:val="0"/>
    <w:pPr>
      <w:spacing w:after="120"/>
      <w:ind w:left="420" w:leftChars="200"/>
      <w:textAlignment w:val="baseline"/>
    </w:pPr>
  </w:style>
  <w:style w:type="paragraph" w:customStyle="1" w:styleId="78">
    <w:name w:val="BodyText1I"/>
    <w:basedOn w:val="79"/>
    <w:next w:val="76"/>
    <w:autoRedefine/>
    <w:qFormat/>
    <w:uiPriority w:val="99"/>
    <w:pPr>
      <w:ind w:firstLine="640"/>
    </w:pPr>
  </w:style>
  <w:style w:type="paragraph" w:customStyle="1" w:styleId="79">
    <w:name w:val="BodyText"/>
    <w:basedOn w:val="1"/>
    <w:next w:val="76"/>
    <w:autoRedefine/>
    <w:qFormat/>
    <w:uiPriority w:val="99"/>
    <w:pPr>
      <w:ind w:left="111"/>
      <w:jc w:val="left"/>
    </w:pPr>
    <w:rPr>
      <w:rFonts w:ascii="仿宋" w:hAnsi="仿宋" w:eastAsia="仿宋"/>
      <w:kern w:val="0"/>
      <w:lang w:eastAsia="en-US"/>
    </w:rPr>
  </w:style>
  <w:style w:type="paragraph" w:customStyle="1" w:styleId="80">
    <w:name w:val="Table Text"/>
    <w:basedOn w:val="1"/>
    <w:semiHidden/>
    <w:qFormat/>
    <w:uiPriority w:val="0"/>
    <w:rPr>
      <w:rFonts w:ascii="宋体" w:hAnsi="宋体" w:cs="宋体"/>
      <w:sz w:val="24"/>
      <w:lang w:eastAsia="en-US"/>
    </w:rPr>
  </w:style>
  <w:style w:type="paragraph" w:customStyle="1" w:styleId="81">
    <w:name w:val="表格内正文"/>
    <w:qFormat/>
    <w:uiPriority w:val="0"/>
    <w:pPr>
      <w:adjustRightInd w:val="0"/>
      <w:spacing w:before="20" w:beforeLines="20" w:line="360" w:lineRule="auto"/>
      <w:ind w:firstLine="720" w:firstLineChars="200"/>
      <w:jc w:val="both"/>
    </w:pPr>
    <w:rPr>
      <w:rFonts w:ascii="Times New Roman" w:hAnsi="Times New Roman" w:eastAsia="宋体" w:cs="宋体"/>
      <w:color w:val="000000"/>
      <w:sz w:val="21"/>
      <w:szCs w:val="21"/>
      <w:lang w:val="en-US" w:eastAsia="zh-CN" w:bidi="ar-SA"/>
    </w:rPr>
  </w:style>
  <w:style w:type="character" w:customStyle="1" w:styleId="82">
    <w:name w:val="s4"/>
    <w:qFormat/>
    <w:uiPriority w:val="0"/>
  </w:style>
  <w:style w:type="table" w:customStyle="1" w:styleId="83">
    <w:name w:val="Table Normal"/>
    <w:semiHidden/>
    <w:unhideWhenUsed/>
    <w:qFormat/>
    <w:uiPriority w:val="0"/>
    <w:tblPr>
      <w:tblCellMar>
        <w:top w:w="0" w:type="dxa"/>
        <w:left w:w="0" w:type="dxa"/>
        <w:bottom w:w="0" w:type="dxa"/>
        <w:right w:w="0" w:type="dxa"/>
      </w:tblCellMar>
    </w:tblPr>
  </w:style>
  <w:style w:type="paragraph" w:customStyle="1" w:styleId="84">
    <w:name w:val="Default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5">
    <w:name w:val="表注"/>
    <w:autoRedefine/>
    <w:qFormat/>
    <w:uiPriority w:val="0"/>
    <w:pPr>
      <w:adjustRightInd w:val="0"/>
      <w:snapToGrid w:val="0"/>
      <w:spacing w:beforeLines="50"/>
      <w:jc w:val="center"/>
    </w:pPr>
    <w:rPr>
      <w:rFonts w:ascii="Times New Roman" w:hAnsi="Times New Roman" w:eastAsia="宋体" w:cs="宋体"/>
      <w:b/>
      <w:color w:val="000000"/>
      <w:sz w:val="21"/>
      <w:szCs w:val="21"/>
      <w:lang w:val="en-US" w:eastAsia="zh-CN" w:bidi="ar-SA"/>
    </w:rPr>
  </w:style>
  <w:style w:type="character" w:customStyle="1" w:styleId="86">
    <w:name w:val="font11"/>
    <w:basedOn w:val="32"/>
    <w:qFormat/>
    <w:uiPriority w:val="0"/>
    <w:rPr>
      <w:rFonts w:hint="default" w:ascii="Times New Roman" w:hAnsi="Times New Roman" w:cs="Times New Roman"/>
      <w:color w:val="000000"/>
      <w:sz w:val="21"/>
      <w:szCs w:val="21"/>
      <w:u w:val="none"/>
    </w:rPr>
  </w:style>
  <w:style w:type="paragraph" w:customStyle="1" w:styleId="87">
    <w:name w:val="样式1"/>
    <w:basedOn w:val="17"/>
    <w:next w:val="27"/>
    <w:qFormat/>
    <w:uiPriority w:val="0"/>
    <w:pPr>
      <w:ind w:firstLine="462" w:firstLineChars="200"/>
    </w:pPr>
    <w:rPr>
      <w:rFonts w:ascii="宋体" w:hAnsi="宋体"/>
      <w:color w:val="000000"/>
    </w:rPr>
  </w:style>
  <w:style w:type="paragraph" w:customStyle="1" w:styleId="88">
    <w:name w:val="样式7"/>
    <w:basedOn w:val="1"/>
    <w:qFormat/>
    <w:uiPriority w:val="0"/>
    <w:pPr>
      <w:autoSpaceDE w:val="0"/>
      <w:autoSpaceDN w:val="0"/>
      <w:adjustRightInd w:val="0"/>
      <w:snapToGrid w:val="0"/>
      <w:spacing w:line="360" w:lineRule="auto"/>
      <w:ind w:firstLine="522" w:firstLineChars="200"/>
    </w:pPr>
    <w:rPr>
      <w:rFonts w:ascii="仿宋" w:hAnsi="仿宋" w:eastAsia="仿宋"/>
      <w:color w:val="0000FF"/>
      <w:kern w:val="0"/>
      <w:sz w:val="24"/>
    </w:rPr>
  </w:style>
  <w:style w:type="character" w:customStyle="1" w:styleId="89">
    <w:name w:val="样式 正文缩进表正文正文非缩进 + Char Char"/>
    <w:qFormat/>
    <w:locked/>
    <w:uiPriority w:val="0"/>
    <w:rPr>
      <w:rFonts w:hint="eastAsia" w:ascii="宋体" w:hAnsi="宋体" w:eastAsia="宋体"/>
      <w:kern w:val="2"/>
      <w:sz w:val="28"/>
      <w:szCs w:val="24"/>
    </w:rPr>
  </w:style>
  <w:style w:type="paragraph" w:customStyle="1" w:styleId="90">
    <w:name w:val="表头"/>
    <w:qFormat/>
    <w:uiPriority w:val="0"/>
    <w:pPr>
      <w:jc w:val="center"/>
    </w:pPr>
    <w:rPr>
      <w:rFonts w:ascii="Times New Roman" w:hAnsi="Times New Roman" w:eastAsia="宋体" w:cs="Times New Roman"/>
      <w:b/>
      <w:sz w:val="21"/>
      <w:lang w:val="en-US" w:eastAsia="zh-CN" w:bidi="ar-SA"/>
    </w:rPr>
  </w:style>
  <w:style w:type="paragraph" w:customStyle="1" w:styleId="91">
    <w:name w:val="表格内容"/>
    <w:basedOn w:val="8"/>
    <w:next w:val="1"/>
    <w:qFormat/>
    <w:uiPriority w:val="0"/>
    <w:pPr>
      <w:topLinePunct w:val="0"/>
      <w:spacing w:line="240" w:lineRule="auto"/>
      <w:ind w:firstLine="0" w:firstLineChars="0"/>
      <w:jc w:val="center"/>
      <w:textAlignment w:val="center"/>
    </w:pPr>
    <w:rPr>
      <w:kern w:val="2"/>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7.jpeg"/><Relationship Id="rId34" Type="http://schemas.openxmlformats.org/officeDocument/2006/relationships/image" Target="media/image16.jpeg"/><Relationship Id="rId33" Type="http://schemas.openxmlformats.org/officeDocument/2006/relationships/image" Target="media/image15.wmf"/><Relationship Id="rId32" Type="http://schemas.openxmlformats.org/officeDocument/2006/relationships/oleObject" Target="embeddings/oleObject12.bin"/><Relationship Id="rId31" Type="http://schemas.openxmlformats.org/officeDocument/2006/relationships/image" Target="media/image14.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0.bin"/><Relationship Id="rId27" Type="http://schemas.openxmlformats.org/officeDocument/2006/relationships/image" Target="media/image12.wmf"/><Relationship Id="rId26" Type="http://schemas.openxmlformats.org/officeDocument/2006/relationships/oleObject" Target="embeddings/oleObject9.bin"/><Relationship Id="rId25" Type="http://schemas.openxmlformats.org/officeDocument/2006/relationships/image" Target="media/image11.wmf"/><Relationship Id="rId24" Type="http://schemas.openxmlformats.org/officeDocument/2006/relationships/oleObject" Target="embeddings/oleObject8.bin"/><Relationship Id="rId23" Type="http://schemas.openxmlformats.org/officeDocument/2006/relationships/image" Target="media/image10.wmf"/><Relationship Id="rId22" Type="http://schemas.openxmlformats.org/officeDocument/2006/relationships/image" Target="media/image9.wmf"/><Relationship Id="rId21" Type="http://schemas.openxmlformats.org/officeDocument/2006/relationships/image" Target="media/image8.wmf"/><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wmf"/><Relationship Id="rId17" Type="http://schemas.openxmlformats.org/officeDocument/2006/relationships/image" Target="media/image4.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2">
          <a:schemeClr val="accent1"/>
        </a:lnRef>
        <a:fillRef idx="0">
          <a:srgbClr val="FFFFFF"/>
        </a:fillRef>
        <a:effectRef idx="0">
          <a:srgbClr val="FFFFFF"/>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39</Pages>
  <Words>145</Words>
  <Characters>151</Characters>
  <Lines>13</Lines>
  <Paragraphs>3</Paragraphs>
  <TotalTime>81</TotalTime>
  <ScaleCrop>false</ScaleCrop>
  <LinksUpToDate>false</LinksUpToDate>
  <CharactersWithSpaces>173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张豆</cp:lastModifiedBy>
  <cp:lastPrinted>2022-04-18T07:52:00Z</cp:lastPrinted>
  <dcterms:modified xsi:type="dcterms:W3CDTF">2025-07-21T00:37:35Z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E7BB0C26E3FB4519B3E3F90E5B82F62A_13</vt:lpwstr>
  </property>
  <property fmtid="{D5CDD505-2E9C-101B-9397-08002B2CF9AE}" pid="4" name="KSOTemplateDocerSaveRecord">
    <vt:lpwstr>eyJoZGlkIjoiNzU1NWY3MDM2NzcyNDZlZTY4YWVmMzg4MjkyNDZkMmUiLCJ1c2VySWQiOiI2NTU4NzEyNTEifQ==</vt:lpwstr>
  </property>
</Properties>
</file>