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jc w:val="center"/>
        <w:rPr>
          <w:rFonts w:hint="default" w:ascii="Times New Roman" w:hAnsi="Times New Roman" w:cs="Times New Roman"/>
          <w:color w:val="auto"/>
          <w:sz w:val="36"/>
          <w:szCs w:val="36"/>
        </w:rPr>
      </w:pPr>
    </w:p>
    <w:p>
      <w:pPr>
        <w:pStyle w:val="41"/>
        <w:rPr>
          <w:rFonts w:hint="default" w:ascii="Times New Roman" w:hAnsi="Times New Roman" w:cs="Times New Roman"/>
          <w:color w:val="auto"/>
          <w:sz w:val="36"/>
          <w:szCs w:val="36"/>
        </w:rPr>
      </w:pPr>
    </w:p>
    <w:p>
      <w:pPr>
        <w:widowControl w:val="0"/>
        <w:adjustRightInd w:val="0"/>
        <w:snapToGrid w:val="0"/>
        <w:jc w:val="center"/>
        <w:outlineLvl w:val="0"/>
        <w:rPr>
          <w:rFonts w:hint="default" w:ascii="Times New Roman" w:hAnsi="Times New Roman" w:cs="Times New Roman"/>
          <w:bCs/>
          <w:color w:val="auto"/>
          <w:sz w:val="72"/>
          <w:szCs w:val="72"/>
        </w:rPr>
      </w:pPr>
      <w:bookmarkStart w:id="0" w:name="_Toc6786"/>
      <w:r>
        <w:rPr>
          <w:rFonts w:hint="default" w:ascii="Times New Roman" w:hAnsi="Times New Roman" w:cs="Times New Roman"/>
          <w:bCs/>
          <w:color w:val="auto"/>
          <w:sz w:val="72"/>
          <w:szCs w:val="72"/>
        </w:rPr>
        <w:t>建设项目环境影响报告表</w:t>
      </w:r>
      <w:bookmarkEnd w:id="0"/>
    </w:p>
    <w:p>
      <w:pPr>
        <w:widowControl w:val="0"/>
        <w:adjustRightInd w:val="0"/>
        <w:snapToGrid w:val="0"/>
        <w:spacing w:before="273" w:beforeLines="80"/>
        <w:jc w:val="center"/>
        <w:rPr>
          <w:rFonts w:hint="default" w:ascii="Times New Roman" w:hAnsi="Times New Roman" w:cs="Times New Roman"/>
          <w:bCs/>
          <w:color w:val="auto"/>
          <w:sz w:val="44"/>
          <w:szCs w:val="44"/>
        </w:rPr>
      </w:pPr>
      <w:r>
        <w:rPr>
          <w:rFonts w:hint="default" w:ascii="Times New Roman" w:hAnsi="Times New Roman" w:cs="Times New Roman"/>
          <w:bCs/>
          <w:color w:val="auto"/>
          <w:sz w:val="44"/>
          <w:szCs w:val="44"/>
        </w:rPr>
        <w:t>(污染影响类)</w:t>
      </w:r>
    </w:p>
    <w:p>
      <w:pPr>
        <w:widowControl w:val="0"/>
        <w:jc w:val="center"/>
        <w:rPr>
          <w:rFonts w:hint="default" w:ascii="Times New Roman" w:hAnsi="Times New Roman" w:cs="Times New Roman"/>
          <w:color w:val="auto"/>
          <w:kern w:val="44"/>
          <w:sz w:val="44"/>
          <w:szCs w:val="44"/>
        </w:rPr>
      </w:pPr>
    </w:p>
    <w:p>
      <w:pPr>
        <w:widowControl w:val="0"/>
        <w:jc w:val="center"/>
        <w:rPr>
          <w:rFonts w:hint="default" w:ascii="Times New Roman" w:hAnsi="Times New Roman" w:cs="Times New Roman"/>
          <w:color w:val="auto"/>
          <w:sz w:val="44"/>
          <w:szCs w:val="44"/>
        </w:rPr>
      </w:pPr>
    </w:p>
    <w:p>
      <w:pPr>
        <w:pStyle w:val="41"/>
        <w:rPr>
          <w:rFonts w:hint="default"/>
        </w:rPr>
      </w:pPr>
    </w:p>
    <w:p>
      <w:pPr>
        <w:widowControl w:val="0"/>
        <w:adjustRightInd w:val="0"/>
        <w:spacing w:before="342" w:beforeLines="100" w:line="360" w:lineRule="auto"/>
        <w:ind w:left="2152" w:leftChars="329" w:right="924" w:rightChars="440" w:hanging="1461" w:hangingChars="406"/>
        <w:jc w:val="both"/>
        <w:rPr>
          <w:rFonts w:hint="default" w:ascii="Times New Roman" w:hAnsi="Times New Roman" w:cs="Times New Roman"/>
          <w:color w:val="auto"/>
          <w:sz w:val="36"/>
          <w:szCs w:val="36"/>
          <w:u w:val="single"/>
        </w:rPr>
      </w:pPr>
      <w:r>
        <w:rPr>
          <w:rFonts w:hint="default" w:ascii="Times New Roman" w:hAnsi="Times New Roman" w:cs="Times New Roman"/>
          <w:color w:val="auto"/>
          <w:sz w:val="36"/>
          <w:szCs w:val="36"/>
        </w:rPr>
        <w:t>项目名称：</w:t>
      </w:r>
      <w:r>
        <w:rPr>
          <w:rFonts w:hint="default" w:ascii="Times New Roman" w:hAnsi="Times New Roman" w:cs="Times New Roman"/>
          <w:color w:val="auto"/>
          <w:sz w:val="36"/>
          <w:szCs w:val="36"/>
          <w:u w:val="thick"/>
        </w:rPr>
        <w:t xml:space="preserve"> </w:t>
      </w:r>
      <w:r>
        <w:rPr>
          <w:rFonts w:hint="default" w:ascii="Times New Roman" w:hAnsi="Times New Roman" w:cs="Times New Roman"/>
          <w:bCs/>
          <w:color w:val="auto"/>
          <w:sz w:val="36"/>
          <w:szCs w:val="36"/>
          <w:u w:val="thick"/>
        </w:rPr>
        <w:t xml:space="preserve"> </w:t>
      </w:r>
      <w:r>
        <w:rPr>
          <w:rFonts w:hint="eastAsia" w:ascii="Times New Roman" w:hAnsi="Times New Roman" w:cs="Times New Roman"/>
          <w:bCs/>
          <w:color w:val="auto"/>
          <w:sz w:val="36"/>
          <w:szCs w:val="36"/>
          <w:u w:val="thick"/>
          <w:lang w:val="en-US" w:eastAsia="zh-CN"/>
        </w:rPr>
        <w:t>盐酸仓储扩建项目</w:t>
      </w:r>
      <w:r>
        <w:rPr>
          <w:rFonts w:hint="default" w:ascii="Times New Roman" w:hAnsi="Times New Roman" w:cs="Times New Roman"/>
          <w:bCs/>
          <w:color w:val="auto"/>
          <w:sz w:val="36"/>
          <w:szCs w:val="36"/>
          <w:u w:val="thick"/>
        </w:rPr>
        <w:t xml:space="preserve">  </w:t>
      </w:r>
      <w:r>
        <w:rPr>
          <w:rFonts w:hint="default" w:ascii="Times New Roman" w:hAnsi="Times New Roman" w:cs="Times New Roman"/>
          <w:color w:val="auto"/>
          <w:sz w:val="36"/>
          <w:szCs w:val="36"/>
          <w:u w:val="thick"/>
          <w:lang w:val="en-US" w:eastAsia="zh-CN"/>
        </w:rPr>
        <w:t xml:space="preserve">   </w:t>
      </w:r>
      <w:r>
        <w:rPr>
          <w:rFonts w:hint="eastAsia" w:ascii="Times New Roman" w:hAnsi="Times New Roman" w:cs="Times New Roman"/>
          <w:color w:val="auto"/>
          <w:sz w:val="36"/>
          <w:szCs w:val="36"/>
          <w:u w:val="thick"/>
          <w:lang w:val="en-US" w:eastAsia="zh-CN"/>
        </w:rPr>
        <w:t xml:space="preserve">    </w:t>
      </w:r>
      <w:r>
        <w:rPr>
          <w:rFonts w:hint="default" w:ascii="Times New Roman" w:hAnsi="Times New Roman" w:cs="Times New Roman"/>
          <w:color w:val="auto"/>
          <w:sz w:val="36"/>
          <w:szCs w:val="36"/>
          <w:u w:val="thick"/>
          <w:lang w:val="en-US" w:eastAsia="zh-CN"/>
        </w:rPr>
        <w:t xml:space="preserve">   </w:t>
      </w:r>
    </w:p>
    <w:p>
      <w:pPr>
        <w:widowControl w:val="0"/>
        <w:adjustRightInd w:val="0"/>
        <w:spacing w:before="342" w:beforeLines="100" w:line="360" w:lineRule="auto"/>
        <w:ind w:left="2152" w:leftChars="329" w:right="924" w:rightChars="440" w:hanging="1461" w:hangingChars="406"/>
        <w:jc w:val="both"/>
        <w:rPr>
          <w:rFonts w:hint="default" w:ascii="Times New Roman" w:hAnsi="Times New Roman" w:cs="Times New Roman"/>
          <w:bCs/>
          <w:color w:val="auto"/>
          <w:sz w:val="36"/>
          <w:szCs w:val="36"/>
          <w:u w:val="thick"/>
          <w:lang w:val="en-US"/>
        </w:rPr>
      </w:pPr>
      <w:r>
        <w:rPr>
          <w:rFonts w:hint="default" w:ascii="Times New Roman" w:hAnsi="Times New Roman" w:cs="Times New Roman"/>
          <w:color w:val="auto"/>
          <w:sz w:val="36"/>
          <w:szCs w:val="36"/>
        </w:rPr>
        <w:t>建设单位：</w:t>
      </w:r>
      <w:r>
        <w:rPr>
          <w:rFonts w:hint="eastAsia" w:ascii="Times New Roman" w:hAnsi="Times New Roman" w:cs="Times New Roman"/>
          <w:color w:val="auto"/>
          <w:sz w:val="36"/>
          <w:szCs w:val="36"/>
          <w:lang w:val="en-US" w:eastAsia="zh-CN"/>
        </w:rPr>
        <w:t>(</w:t>
      </w:r>
      <w:r>
        <w:rPr>
          <w:rFonts w:hint="eastAsia" w:ascii="Times New Roman" w:hAnsi="Times New Roman" w:cs="Times New Roman"/>
          <w:color w:val="auto"/>
          <w:sz w:val="36"/>
          <w:szCs w:val="36"/>
          <w:u w:val="none"/>
          <w:lang w:val="en-US" w:eastAsia="zh-CN"/>
        </w:rPr>
        <w:t>盖章</w:t>
      </w:r>
      <w:r>
        <w:rPr>
          <w:rFonts w:hint="eastAsia" w:ascii="Times New Roman" w:hAnsi="Times New Roman" w:cs="Times New Roman"/>
          <w:color w:val="auto"/>
          <w:sz w:val="36"/>
          <w:szCs w:val="36"/>
          <w:lang w:val="en-US" w:eastAsia="zh-CN"/>
        </w:rPr>
        <w:t>)</w:t>
      </w:r>
      <w:r>
        <w:rPr>
          <w:rFonts w:hint="eastAsia" w:ascii="Times New Roman" w:hAnsi="Times New Roman" w:cs="Times New Roman"/>
          <w:bCs/>
          <w:color w:val="auto"/>
          <w:sz w:val="36"/>
          <w:szCs w:val="36"/>
          <w:u w:val="thick"/>
          <w:lang w:val="en-US" w:eastAsia="zh-CN"/>
        </w:rPr>
        <w:t xml:space="preserve">靖边县凯信工贸有限公司   </w:t>
      </w:r>
    </w:p>
    <w:p>
      <w:pPr>
        <w:widowControl w:val="0"/>
        <w:adjustRightInd w:val="0"/>
        <w:spacing w:before="342" w:beforeLines="100" w:line="360" w:lineRule="auto"/>
        <w:ind w:left="2152" w:leftChars="329" w:right="924" w:rightChars="440" w:hanging="1461" w:hangingChars="406"/>
        <w:jc w:val="both"/>
        <w:rPr>
          <w:rFonts w:hint="default" w:ascii="Times New Roman" w:hAnsi="Times New Roman" w:cs="Times New Roman"/>
          <w:color w:val="auto"/>
          <w:sz w:val="36"/>
          <w:szCs w:val="36"/>
          <w:u w:val="single"/>
        </w:rPr>
      </w:pPr>
      <w:r>
        <w:rPr>
          <w:rFonts w:hint="default" w:ascii="Times New Roman" w:hAnsi="Times New Roman" w:cs="Times New Roman"/>
          <w:color w:val="auto"/>
          <w:sz w:val="36"/>
          <w:szCs w:val="36"/>
        </w:rPr>
        <w:t>编制日期：</w:t>
      </w:r>
      <w:r>
        <w:rPr>
          <w:rFonts w:hint="default" w:ascii="Times New Roman" w:hAnsi="Times New Roman" w:cs="Times New Roman"/>
          <w:color w:val="auto"/>
          <w:sz w:val="36"/>
          <w:szCs w:val="36"/>
          <w:u w:val="thick"/>
        </w:rPr>
        <w:t xml:space="preserve">       2021年</w:t>
      </w:r>
      <w:r>
        <w:rPr>
          <w:rFonts w:hint="eastAsia" w:ascii="Times New Roman" w:hAnsi="Times New Roman" w:cs="Times New Roman"/>
          <w:color w:val="auto"/>
          <w:sz w:val="36"/>
          <w:szCs w:val="36"/>
          <w:u w:val="thick"/>
          <w:lang w:val="en-US" w:eastAsia="zh-CN"/>
        </w:rPr>
        <w:t>6</w:t>
      </w:r>
      <w:r>
        <w:rPr>
          <w:rFonts w:hint="default" w:ascii="Times New Roman" w:hAnsi="Times New Roman" w:cs="Times New Roman"/>
          <w:color w:val="auto"/>
          <w:sz w:val="36"/>
          <w:szCs w:val="36"/>
          <w:u w:val="thick"/>
        </w:rPr>
        <w:t xml:space="preserve">月      </w:t>
      </w:r>
      <w:r>
        <w:rPr>
          <w:rFonts w:hint="eastAsia" w:ascii="Times New Roman" w:hAnsi="Times New Roman" w:cs="Times New Roman"/>
          <w:color w:val="auto"/>
          <w:sz w:val="36"/>
          <w:szCs w:val="36"/>
          <w:u w:val="thick"/>
          <w:lang w:val="en-US" w:eastAsia="zh-CN"/>
        </w:rPr>
        <w:t xml:space="preserve">     </w:t>
      </w:r>
      <w:r>
        <w:rPr>
          <w:rFonts w:hint="default" w:ascii="Times New Roman" w:hAnsi="Times New Roman" w:cs="Times New Roman"/>
          <w:color w:val="auto"/>
          <w:sz w:val="36"/>
          <w:szCs w:val="36"/>
          <w:u w:val="thick"/>
        </w:rPr>
        <w:t xml:space="preserve"> </w:t>
      </w:r>
      <w:r>
        <w:rPr>
          <w:rFonts w:hint="eastAsia" w:ascii="Times New Roman" w:hAnsi="Times New Roman" w:cs="Times New Roman"/>
          <w:color w:val="auto"/>
          <w:sz w:val="36"/>
          <w:szCs w:val="36"/>
          <w:u w:val="thick"/>
          <w:lang w:val="en-US" w:eastAsia="zh-CN"/>
        </w:rPr>
        <w:t xml:space="preserve"> </w:t>
      </w:r>
    </w:p>
    <w:p>
      <w:pPr>
        <w:widowControl w:val="0"/>
        <w:adjustRightInd w:val="0"/>
        <w:snapToGrid w:val="0"/>
        <w:spacing w:line="288" w:lineRule="auto"/>
        <w:jc w:val="center"/>
        <w:rPr>
          <w:rFonts w:hint="default" w:ascii="Times New Roman" w:hAnsi="Times New Roman" w:cs="Times New Roman"/>
          <w:color w:val="auto"/>
          <w:sz w:val="36"/>
          <w:szCs w:val="36"/>
          <w:u w:val="single"/>
        </w:rPr>
      </w:pPr>
      <w:bookmarkStart w:id="1" w:name="_Hlk57884087"/>
    </w:p>
    <w:p>
      <w:pPr>
        <w:widowControl w:val="0"/>
        <w:adjustRightInd w:val="0"/>
        <w:snapToGrid w:val="0"/>
        <w:spacing w:line="288" w:lineRule="auto"/>
        <w:jc w:val="center"/>
        <w:rPr>
          <w:rFonts w:hint="default" w:ascii="Times New Roman" w:hAnsi="Times New Roman" w:cs="Times New Roman"/>
          <w:color w:val="auto"/>
          <w:sz w:val="36"/>
          <w:szCs w:val="36"/>
        </w:rPr>
      </w:pPr>
    </w:p>
    <w:p>
      <w:pPr>
        <w:widowControl w:val="0"/>
        <w:adjustRightInd w:val="0"/>
        <w:snapToGrid w:val="0"/>
        <w:spacing w:line="288" w:lineRule="auto"/>
        <w:jc w:val="center"/>
        <w:rPr>
          <w:rFonts w:hint="default" w:ascii="Times New Roman" w:hAnsi="Times New Roman" w:cs="Times New Roman"/>
          <w:color w:val="auto"/>
          <w:sz w:val="36"/>
          <w:szCs w:val="36"/>
        </w:rPr>
      </w:pPr>
    </w:p>
    <w:p>
      <w:pPr>
        <w:widowControl w:val="0"/>
        <w:adjustRightInd w:val="0"/>
        <w:snapToGrid w:val="0"/>
        <w:spacing w:line="288" w:lineRule="auto"/>
        <w:jc w:val="center"/>
        <w:rPr>
          <w:rFonts w:hint="default" w:ascii="Times New Roman" w:hAnsi="Times New Roman" w:cs="Times New Roman"/>
          <w:color w:val="auto"/>
          <w:sz w:val="36"/>
          <w:szCs w:val="36"/>
        </w:rPr>
      </w:pPr>
    </w:p>
    <w:p>
      <w:pPr>
        <w:widowControl w:val="0"/>
        <w:adjustRightInd w:val="0"/>
        <w:snapToGrid w:val="0"/>
        <w:spacing w:line="288" w:lineRule="auto"/>
        <w:jc w:val="center"/>
        <w:rPr>
          <w:rFonts w:hint="default" w:ascii="Times New Roman" w:hAnsi="Times New Roman" w:cs="Times New Roman"/>
          <w:color w:val="auto"/>
          <w:sz w:val="36"/>
          <w:szCs w:val="36"/>
        </w:rPr>
      </w:pPr>
    </w:p>
    <w:bookmarkEnd w:id="1"/>
    <w:p>
      <w:pPr>
        <w:widowControl w:val="0"/>
        <w:tabs>
          <w:tab w:val="left" w:pos="4140"/>
        </w:tabs>
        <w:spacing w:line="520" w:lineRule="exact"/>
        <w:jc w:val="center"/>
        <w:rPr>
          <w:rFonts w:hint="default" w:ascii="Times New Roman" w:hAnsi="Times New Roman" w:cs="Times New Roman"/>
          <w:color w:val="auto"/>
          <w:sz w:val="36"/>
          <w:szCs w:val="36"/>
        </w:rPr>
        <w:sectPr>
          <w:headerReference r:id="rId3" w:type="default"/>
          <w:footerReference r:id="rId4" w:type="default"/>
          <w:footerReference r:id="rId5" w:type="even"/>
          <w:pgSz w:w="11906" w:h="16838"/>
          <w:pgMar w:top="1418" w:right="1418" w:bottom="1418" w:left="1418" w:header="851" w:footer="992" w:gutter="0"/>
          <w:pgBorders>
            <w:top w:val="none" w:sz="0" w:space="0"/>
            <w:left w:val="none" w:sz="0" w:space="0"/>
            <w:bottom w:val="none" w:sz="0" w:space="0"/>
            <w:right w:val="none" w:sz="0" w:space="0"/>
          </w:pgBorders>
          <w:pgNumType w:fmt="numberInDash"/>
          <w:cols w:space="720" w:num="1"/>
          <w:docGrid w:type="lines" w:linePitch="342" w:charSpace="0"/>
        </w:sectPr>
      </w:pPr>
      <w:r>
        <w:rPr>
          <w:rFonts w:hint="default" w:ascii="Times New Roman" w:hAnsi="Times New Roman" w:cs="Times New Roman"/>
          <w:color w:val="auto"/>
          <w:sz w:val="36"/>
          <w:szCs w:val="36"/>
        </w:rPr>
        <w:t>中华人民共和国生态环境部制</w:t>
      </w:r>
    </w:p>
    <w:p>
      <w:pPr>
        <w:spacing w:line="360" w:lineRule="auto"/>
        <w:jc w:val="center"/>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目录</w:t>
      </w:r>
    </w:p>
    <w:p>
      <w:pPr>
        <w:pStyle w:val="55"/>
        <w:tabs>
          <w:tab w:val="right" w:leader="dot" w:pos="9070"/>
        </w:tabs>
        <w:rPr>
          <w:rFonts w:hint="default" w:ascii="Times New Roman" w:hAnsi="Times New Roman" w:cs="Times New Roman"/>
        </w:rPr>
      </w:pPr>
      <w:r>
        <w:rPr>
          <w:rFonts w:hint="default" w:ascii="Times New Roman" w:hAnsi="Times New Roman" w:eastAsia="宋体" w:cs="Times New Roman"/>
          <w:b/>
          <w:bCs/>
          <w:color w:val="auto"/>
          <w:highlight w:val="none"/>
        </w:rPr>
        <w:fldChar w:fldCharType="begin"/>
      </w:r>
      <w:r>
        <w:rPr>
          <w:rFonts w:hint="default" w:ascii="Times New Roman" w:hAnsi="Times New Roman" w:eastAsia="宋体" w:cs="Times New Roman"/>
          <w:b/>
          <w:bCs/>
          <w:color w:val="auto"/>
          <w:highlight w:val="none"/>
        </w:rPr>
        <w:instrText xml:space="preserve">TOC \o "1-1" \h \u </w:instrText>
      </w:r>
      <w:r>
        <w:rPr>
          <w:rFonts w:hint="default" w:ascii="Times New Roman" w:hAnsi="Times New Roman" w:eastAsia="宋体" w:cs="Times New Roman"/>
          <w:b/>
          <w:bCs/>
          <w:color w:val="auto"/>
          <w:highlight w:val="none"/>
        </w:rPr>
        <w:fldChar w:fldCharType="separate"/>
      </w:r>
      <w:r>
        <w:rPr>
          <w:rFonts w:hint="default" w:ascii="Times New Roman" w:hAnsi="Times New Roman" w:eastAsia="宋体" w:cs="Times New Roman"/>
          <w:bCs/>
          <w:color w:val="auto"/>
          <w:highlight w:val="none"/>
        </w:rPr>
        <w:fldChar w:fldCharType="begin"/>
      </w:r>
      <w:r>
        <w:rPr>
          <w:rFonts w:hint="default" w:ascii="Times New Roman" w:hAnsi="Times New Roman" w:eastAsia="宋体" w:cs="Times New Roman"/>
          <w:bCs/>
          <w:highlight w:val="none"/>
        </w:rPr>
        <w:instrText xml:space="preserve"> HYPERLINK \l _Toc16653 </w:instrText>
      </w:r>
      <w:r>
        <w:rPr>
          <w:rFonts w:hint="default" w:ascii="Times New Roman" w:hAnsi="Times New Roman" w:eastAsia="宋体" w:cs="Times New Roman"/>
          <w:bCs/>
          <w:highlight w:val="none"/>
        </w:rPr>
        <w:fldChar w:fldCharType="separate"/>
      </w:r>
      <w:r>
        <w:rPr>
          <w:rFonts w:hint="default" w:ascii="Times New Roman" w:hAnsi="Times New Roman" w:cs="Times New Roman"/>
          <w:bCs/>
        </w:rPr>
        <w:t xml:space="preserve">一、 </w:t>
      </w:r>
      <w:r>
        <w:rPr>
          <w:rFonts w:hint="default" w:ascii="Times New Roman" w:hAnsi="Times New Roman" w:cs="Times New Roman"/>
          <w:bCs/>
          <w:snapToGrid w:val="0"/>
          <w:szCs w:val="32"/>
        </w:rPr>
        <w:t>建设项目基本情况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_Toc16653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eastAsia="宋体" w:cs="Times New Roman"/>
          <w:bCs/>
          <w:color w:val="auto"/>
          <w:highlight w:val="none"/>
        </w:rPr>
        <w:fldChar w:fldCharType="end"/>
      </w:r>
    </w:p>
    <w:p>
      <w:pPr>
        <w:pStyle w:val="55"/>
        <w:tabs>
          <w:tab w:val="right" w:leader="dot" w:pos="9070"/>
        </w:tabs>
        <w:rPr>
          <w:rFonts w:hint="default" w:ascii="Times New Roman" w:hAnsi="Times New Roman" w:cs="Times New Roman"/>
        </w:rPr>
      </w:pPr>
      <w:r>
        <w:rPr>
          <w:rFonts w:hint="default" w:ascii="Times New Roman" w:hAnsi="Times New Roman" w:eastAsia="宋体" w:cs="Times New Roman"/>
          <w:bCs/>
          <w:color w:val="auto"/>
          <w:highlight w:val="none"/>
        </w:rPr>
        <w:fldChar w:fldCharType="begin"/>
      </w:r>
      <w:r>
        <w:rPr>
          <w:rFonts w:hint="default" w:ascii="Times New Roman" w:hAnsi="Times New Roman" w:eastAsia="宋体" w:cs="Times New Roman"/>
          <w:bCs/>
          <w:highlight w:val="none"/>
        </w:rPr>
        <w:instrText xml:space="preserve"> HYPERLINK \l _Toc11169 </w:instrText>
      </w:r>
      <w:r>
        <w:rPr>
          <w:rFonts w:hint="default" w:ascii="Times New Roman" w:hAnsi="Times New Roman" w:eastAsia="宋体" w:cs="Times New Roman"/>
          <w:bCs/>
          <w:highlight w:val="none"/>
        </w:rPr>
        <w:fldChar w:fldCharType="separate"/>
      </w:r>
      <w:r>
        <w:rPr>
          <w:rFonts w:hint="default" w:ascii="Times New Roman" w:hAnsi="Times New Roman" w:cs="Times New Roman"/>
          <w:bCs/>
          <w:szCs w:val="32"/>
        </w:rPr>
        <w:t>二、 建设项目工程分析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_Toc11169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宋体" w:cs="Times New Roman"/>
          <w:bCs/>
          <w:color w:val="auto"/>
          <w:highlight w:val="none"/>
        </w:rPr>
        <w:fldChar w:fldCharType="end"/>
      </w:r>
    </w:p>
    <w:p>
      <w:pPr>
        <w:pStyle w:val="55"/>
        <w:tabs>
          <w:tab w:val="right" w:leader="dot" w:pos="9070"/>
        </w:tabs>
        <w:rPr>
          <w:rFonts w:hint="default" w:ascii="Times New Roman" w:hAnsi="Times New Roman" w:cs="Times New Roman"/>
        </w:rPr>
      </w:pPr>
      <w:r>
        <w:rPr>
          <w:rFonts w:hint="default" w:ascii="Times New Roman" w:hAnsi="Times New Roman" w:eastAsia="宋体" w:cs="Times New Roman"/>
          <w:bCs/>
          <w:color w:val="auto"/>
          <w:highlight w:val="none"/>
        </w:rPr>
        <w:fldChar w:fldCharType="begin"/>
      </w:r>
      <w:r>
        <w:rPr>
          <w:rFonts w:hint="default" w:ascii="Times New Roman" w:hAnsi="Times New Roman" w:eastAsia="宋体" w:cs="Times New Roman"/>
          <w:bCs/>
          <w:highlight w:val="none"/>
        </w:rPr>
        <w:instrText xml:space="preserve"> HYPERLINK \l _Toc7117 </w:instrText>
      </w:r>
      <w:r>
        <w:rPr>
          <w:rFonts w:hint="default" w:ascii="Times New Roman" w:hAnsi="Times New Roman" w:eastAsia="宋体" w:cs="Times New Roman"/>
          <w:bCs/>
          <w:highlight w:val="none"/>
        </w:rPr>
        <w:fldChar w:fldCharType="separate"/>
      </w:r>
      <w:r>
        <w:rPr>
          <w:rFonts w:hint="default" w:ascii="Times New Roman" w:hAnsi="Times New Roman" w:cs="Times New Roman"/>
          <w:bCs/>
          <w:szCs w:val="32"/>
        </w:rPr>
        <w:t>三、 区域环境质量现状、环境保护目标及评价标准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_Toc7117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eastAsia="宋体" w:cs="Times New Roman"/>
          <w:bCs/>
          <w:color w:val="auto"/>
          <w:highlight w:val="none"/>
        </w:rPr>
        <w:fldChar w:fldCharType="end"/>
      </w:r>
    </w:p>
    <w:p>
      <w:pPr>
        <w:pStyle w:val="55"/>
        <w:tabs>
          <w:tab w:val="right" w:leader="dot" w:pos="9070"/>
        </w:tabs>
        <w:rPr>
          <w:rFonts w:hint="default" w:ascii="Times New Roman" w:hAnsi="Times New Roman" w:cs="Times New Roman"/>
        </w:rPr>
      </w:pPr>
      <w:r>
        <w:rPr>
          <w:rFonts w:hint="default" w:ascii="Times New Roman" w:hAnsi="Times New Roman" w:eastAsia="宋体" w:cs="Times New Roman"/>
          <w:bCs/>
          <w:color w:val="auto"/>
          <w:highlight w:val="none"/>
        </w:rPr>
        <w:fldChar w:fldCharType="begin"/>
      </w:r>
      <w:r>
        <w:rPr>
          <w:rFonts w:hint="default" w:ascii="Times New Roman" w:hAnsi="Times New Roman" w:eastAsia="宋体" w:cs="Times New Roman"/>
          <w:bCs/>
          <w:highlight w:val="none"/>
        </w:rPr>
        <w:instrText xml:space="preserve"> HYPERLINK \l _Toc30144 </w:instrText>
      </w:r>
      <w:r>
        <w:rPr>
          <w:rFonts w:hint="default" w:ascii="Times New Roman" w:hAnsi="Times New Roman" w:eastAsia="宋体" w:cs="Times New Roman"/>
          <w:bCs/>
          <w:highlight w:val="none"/>
        </w:rPr>
        <w:fldChar w:fldCharType="separate"/>
      </w:r>
      <w:r>
        <w:rPr>
          <w:rFonts w:hint="default" w:ascii="Times New Roman" w:hAnsi="Times New Roman" w:cs="Times New Roman"/>
          <w:bCs/>
          <w:szCs w:val="32"/>
        </w:rPr>
        <w:t>四、 主要环境影响和保护措施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_Toc30144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eastAsia="宋体" w:cs="Times New Roman"/>
          <w:bCs/>
          <w:color w:val="auto"/>
          <w:highlight w:val="none"/>
        </w:rPr>
        <w:fldChar w:fldCharType="end"/>
      </w:r>
    </w:p>
    <w:p>
      <w:pPr>
        <w:pStyle w:val="55"/>
        <w:tabs>
          <w:tab w:val="right" w:leader="dot" w:pos="9070"/>
        </w:tabs>
        <w:rPr>
          <w:rFonts w:hint="default" w:ascii="Times New Roman" w:hAnsi="Times New Roman" w:cs="Times New Roman"/>
        </w:rPr>
      </w:pPr>
      <w:r>
        <w:rPr>
          <w:rFonts w:hint="default" w:ascii="Times New Roman" w:hAnsi="Times New Roman" w:eastAsia="宋体" w:cs="Times New Roman"/>
          <w:bCs/>
          <w:color w:val="auto"/>
          <w:highlight w:val="none"/>
        </w:rPr>
        <w:fldChar w:fldCharType="begin"/>
      </w:r>
      <w:r>
        <w:rPr>
          <w:rFonts w:hint="default" w:ascii="Times New Roman" w:hAnsi="Times New Roman" w:eastAsia="宋体" w:cs="Times New Roman"/>
          <w:bCs/>
          <w:highlight w:val="none"/>
        </w:rPr>
        <w:instrText xml:space="preserve"> HYPERLINK \l _Toc31222 </w:instrText>
      </w:r>
      <w:r>
        <w:rPr>
          <w:rFonts w:hint="default" w:ascii="Times New Roman" w:hAnsi="Times New Roman" w:eastAsia="宋体" w:cs="Times New Roman"/>
          <w:bCs/>
          <w:highlight w:val="none"/>
        </w:rPr>
        <w:fldChar w:fldCharType="separate"/>
      </w:r>
      <w:r>
        <w:rPr>
          <w:rFonts w:hint="default" w:ascii="Times New Roman" w:hAnsi="Times New Roman" w:cs="Times New Roman"/>
          <w:bCs/>
          <w:szCs w:val="32"/>
        </w:rPr>
        <w:t>五、 环境保护措施监督检查清单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_Toc31222 </w:instrText>
      </w:r>
      <w:r>
        <w:rPr>
          <w:rFonts w:hint="default" w:ascii="Times New Roman" w:hAnsi="Times New Roman" w:cs="Times New Roman"/>
        </w:rPr>
        <w:fldChar w:fldCharType="separate"/>
      </w:r>
      <w:r>
        <w:rPr>
          <w:rFonts w:hint="default" w:ascii="Times New Roman" w:hAnsi="Times New Roman" w:cs="Times New Roman"/>
        </w:rPr>
        <w:t>33</w:t>
      </w:r>
      <w:r>
        <w:rPr>
          <w:rFonts w:hint="default" w:ascii="Times New Roman" w:hAnsi="Times New Roman" w:cs="Times New Roman"/>
        </w:rPr>
        <w:fldChar w:fldCharType="end"/>
      </w:r>
      <w:r>
        <w:rPr>
          <w:rFonts w:hint="default" w:ascii="Times New Roman" w:hAnsi="Times New Roman" w:eastAsia="宋体" w:cs="Times New Roman"/>
          <w:bCs/>
          <w:color w:val="auto"/>
          <w:highlight w:val="none"/>
        </w:rPr>
        <w:fldChar w:fldCharType="end"/>
      </w:r>
    </w:p>
    <w:p>
      <w:pPr>
        <w:pStyle w:val="55"/>
        <w:tabs>
          <w:tab w:val="right" w:leader="dot" w:pos="9070"/>
        </w:tabs>
        <w:rPr>
          <w:rFonts w:hint="default" w:ascii="Times New Roman" w:hAnsi="Times New Roman" w:cs="Times New Roman"/>
        </w:rPr>
      </w:pPr>
      <w:r>
        <w:rPr>
          <w:rFonts w:hint="default" w:ascii="Times New Roman" w:hAnsi="Times New Roman" w:eastAsia="宋体" w:cs="Times New Roman"/>
          <w:bCs/>
          <w:color w:val="auto"/>
          <w:highlight w:val="none"/>
        </w:rPr>
        <w:fldChar w:fldCharType="begin"/>
      </w:r>
      <w:r>
        <w:rPr>
          <w:rFonts w:hint="default" w:ascii="Times New Roman" w:hAnsi="Times New Roman" w:eastAsia="宋体" w:cs="Times New Roman"/>
          <w:bCs/>
          <w:highlight w:val="none"/>
        </w:rPr>
        <w:instrText xml:space="preserve"> HYPERLINK \l _Toc17110 </w:instrText>
      </w:r>
      <w:r>
        <w:rPr>
          <w:rFonts w:hint="default" w:ascii="Times New Roman" w:hAnsi="Times New Roman" w:eastAsia="宋体" w:cs="Times New Roman"/>
          <w:bCs/>
          <w:highlight w:val="none"/>
        </w:rPr>
        <w:fldChar w:fldCharType="separate"/>
      </w:r>
      <w:r>
        <w:rPr>
          <w:rFonts w:hint="default" w:ascii="Times New Roman" w:hAnsi="Times New Roman" w:cs="Times New Roman"/>
          <w:bCs/>
          <w:szCs w:val="32"/>
        </w:rPr>
        <w:t>六、 结论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_Toc17110 </w:instrText>
      </w:r>
      <w:r>
        <w:rPr>
          <w:rFonts w:hint="default" w:ascii="Times New Roman" w:hAnsi="Times New Roman" w:cs="Times New Roman"/>
        </w:rPr>
        <w:fldChar w:fldCharType="separate"/>
      </w:r>
      <w:r>
        <w:rPr>
          <w:rFonts w:hint="default" w:ascii="Times New Roman" w:hAnsi="Times New Roman" w:cs="Times New Roman"/>
        </w:rPr>
        <w:t>36</w:t>
      </w:r>
      <w:r>
        <w:rPr>
          <w:rFonts w:hint="default" w:ascii="Times New Roman" w:hAnsi="Times New Roman" w:cs="Times New Roman"/>
        </w:rPr>
        <w:fldChar w:fldCharType="end"/>
      </w:r>
      <w:r>
        <w:rPr>
          <w:rFonts w:hint="default" w:ascii="Times New Roman" w:hAnsi="Times New Roman" w:eastAsia="宋体" w:cs="Times New Roman"/>
          <w:bCs/>
          <w:color w:val="auto"/>
          <w:highlight w:val="none"/>
        </w:rPr>
        <w:fldChar w:fldCharType="end"/>
      </w:r>
    </w:p>
    <w:p>
      <w:pPr>
        <w:pStyle w:val="55"/>
        <w:tabs>
          <w:tab w:val="right" w:leader="dot" w:pos="9070"/>
        </w:tabs>
        <w:rPr>
          <w:rFonts w:hint="default" w:ascii="Times New Roman" w:hAnsi="Times New Roman" w:cs="Times New Roman"/>
        </w:rPr>
      </w:pPr>
      <w:r>
        <w:rPr>
          <w:rFonts w:hint="default" w:ascii="Times New Roman" w:hAnsi="Times New Roman" w:eastAsia="宋体" w:cs="Times New Roman"/>
          <w:bCs/>
          <w:color w:val="auto"/>
          <w:highlight w:val="none"/>
        </w:rPr>
        <w:fldChar w:fldCharType="begin"/>
      </w:r>
      <w:r>
        <w:rPr>
          <w:rFonts w:hint="default" w:ascii="Times New Roman" w:hAnsi="Times New Roman" w:eastAsia="宋体" w:cs="Times New Roman"/>
          <w:bCs/>
          <w:highlight w:val="none"/>
        </w:rPr>
        <w:instrText xml:space="preserve"> HYPERLINK \l _Toc1182 </w:instrText>
      </w:r>
      <w:r>
        <w:rPr>
          <w:rFonts w:hint="default" w:ascii="Times New Roman" w:hAnsi="Times New Roman" w:eastAsia="宋体" w:cs="Times New Roman"/>
          <w:bCs/>
          <w:highlight w:val="none"/>
        </w:rPr>
        <w:fldChar w:fldCharType="separate"/>
      </w:r>
      <w:r>
        <w:rPr>
          <w:rFonts w:hint="default" w:ascii="Times New Roman" w:hAnsi="Times New Roman" w:cs="Times New Roman"/>
          <w:bCs/>
          <w:szCs w:val="32"/>
        </w:rPr>
        <w:t>附表建设项目污染物排放量汇总表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_Toc1182 </w:instrText>
      </w:r>
      <w:r>
        <w:rPr>
          <w:rFonts w:hint="default" w:ascii="Times New Roman" w:hAnsi="Times New Roman" w:cs="Times New Roman"/>
        </w:rPr>
        <w:fldChar w:fldCharType="separate"/>
      </w:r>
      <w:r>
        <w:rPr>
          <w:rFonts w:hint="default" w:ascii="Times New Roman" w:hAnsi="Times New Roman" w:cs="Times New Roman"/>
        </w:rPr>
        <w:t>37</w:t>
      </w:r>
      <w:r>
        <w:rPr>
          <w:rFonts w:hint="default" w:ascii="Times New Roman" w:hAnsi="Times New Roman" w:cs="Times New Roman"/>
        </w:rPr>
        <w:fldChar w:fldCharType="end"/>
      </w:r>
      <w:r>
        <w:rPr>
          <w:rFonts w:hint="default" w:ascii="Times New Roman" w:hAnsi="Times New Roman" w:eastAsia="宋体" w:cs="Times New Roman"/>
          <w:bCs/>
          <w:color w:val="auto"/>
          <w:highlight w:val="none"/>
        </w:rPr>
        <w:fldChar w:fldCharType="end"/>
      </w:r>
    </w:p>
    <w:p>
      <w:pPr>
        <w:pStyle w:val="37"/>
        <w:keepNext w:val="0"/>
        <w:keepLines w:val="0"/>
        <w:pageBreakBefore w:val="0"/>
        <w:widowControl/>
        <w:kinsoku/>
        <w:wordWrap/>
        <w:overflowPunct/>
        <w:topLinePunct w:val="0"/>
        <w:autoSpaceDE/>
        <w:autoSpaceDN/>
        <w:bidi w:val="0"/>
        <w:adjustRightInd/>
        <w:snapToGrid/>
        <w:spacing w:after="0" w:line="400" w:lineRule="atLeast"/>
        <w:ind w:left="0" w:leftChars="0"/>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bCs/>
          <w:color w:val="auto"/>
          <w:highlight w:val="none"/>
        </w:rPr>
        <w:fldChar w:fldCharType="end"/>
      </w:r>
      <w:r>
        <w:rPr>
          <w:rFonts w:hint="default" w:ascii="Times New Roman" w:hAnsi="Times New Roman" w:cs="Times New Roman"/>
          <w:b/>
          <w:bCs/>
          <w:color w:val="auto"/>
          <w:sz w:val="21"/>
          <w:szCs w:val="21"/>
          <w:highlight w:val="none"/>
        </w:rPr>
        <w:t>附图</w:t>
      </w:r>
      <w:r>
        <w:rPr>
          <w:rFonts w:hint="default" w:ascii="Times New Roman" w:hAnsi="Times New Roman" w:cs="Times New Roman"/>
          <w:color w:val="auto"/>
          <w:sz w:val="21"/>
          <w:szCs w:val="21"/>
          <w:highlight w:val="none"/>
        </w:rPr>
        <w:t>：</w:t>
      </w:r>
    </w:p>
    <w:p>
      <w:pPr>
        <w:pStyle w:val="78"/>
        <w:keepNext w:val="0"/>
        <w:keepLines w:val="0"/>
        <w:pageBreakBefore w:val="0"/>
        <w:widowControl/>
        <w:kinsoku/>
        <w:wordWrap/>
        <w:overflowPunct/>
        <w:topLinePunct w:val="0"/>
        <w:autoSpaceDE/>
        <w:autoSpaceDN/>
        <w:bidi w:val="0"/>
        <w:adjustRightInd/>
        <w:snapToGrid/>
        <w:spacing w:after="0" w:line="400" w:lineRule="atLeast"/>
        <w:ind w:firstLine="0" w:firstLineChars="0"/>
        <w:textAlignment w:val="auto"/>
        <w:rPr>
          <w:rFonts w:hint="default" w:ascii="Times New Roman" w:hAnsi="Times New Roman" w:cs="Times New Roman"/>
          <w:b/>
          <w:bCs w:val="0"/>
          <w:color w:val="auto"/>
          <w:sz w:val="21"/>
          <w:szCs w:val="21"/>
          <w:highlight w:val="none"/>
        </w:rPr>
      </w:pPr>
      <w:r>
        <w:rPr>
          <w:rFonts w:hint="default" w:ascii="Times New Roman" w:hAnsi="Times New Roman" w:cs="Times New Roman"/>
          <w:b/>
          <w:bCs w:val="0"/>
          <w:color w:val="auto"/>
          <w:sz w:val="21"/>
          <w:szCs w:val="21"/>
          <w:highlight w:val="none"/>
        </w:rPr>
        <w:t>附图1：项目地理位置图</w:t>
      </w:r>
    </w:p>
    <w:p>
      <w:pPr>
        <w:pStyle w:val="78"/>
        <w:keepNext w:val="0"/>
        <w:keepLines w:val="0"/>
        <w:pageBreakBefore w:val="0"/>
        <w:widowControl/>
        <w:kinsoku/>
        <w:wordWrap/>
        <w:overflowPunct/>
        <w:topLinePunct w:val="0"/>
        <w:autoSpaceDE/>
        <w:autoSpaceDN/>
        <w:bidi w:val="0"/>
        <w:adjustRightInd/>
        <w:snapToGrid/>
        <w:spacing w:after="0" w:line="400" w:lineRule="atLeast"/>
        <w:ind w:firstLine="0" w:firstLineChars="0"/>
        <w:textAlignment w:val="auto"/>
        <w:rPr>
          <w:rFonts w:hint="default" w:ascii="Times New Roman" w:hAnsi="Times New Roman" w:cs="Times New Roman"/>
          <w:b/>
          <w:bCs w:val="0"/>
          <w:color w:val="auto"/>
          <w:sz w:val="21"/>
          <w:szCs w:val="21"/>
          <w:highlight w:val="none"/>
        </w:rPr>
      </w:pPr>
      <w:r>
        <w:rPr>
          <w:rFonts w:hint="default" w:ascii="Times New Roman" w:hAnsi="Times New Roman" w:cs="Times New Roman"/>
          <w:b/>
          <w:bCs w:val="0"/>
          <w:color w:val="auto"/>
          <w:sz w:val="21"/>
          <w:szCs w:val="21"/>
          <w:highlight w:val="none"/>
        </w:rPr>
        <w:t>附图2：</w:t>
      </w:r>
      <w:r>
        <w:rPr>
          <w:rFonts w:hint="default" w:ascii="Times New Roman" w:hAnsi="Times New Roman" w:cs="Times New Roman"/>
          <w:b/>
          <w:bCs w:val="0"/>
          <w:color w:val="auto"/>
          <w:sz w:val="21"/>
          <w:szCs w:val="21"/>
          <w:highlight w:val="none"/>
          <w:lang w:eastAsia="zh-CN"/>
        </w:rPr>
        <w:t>项目平面布置</w:t>
      </w:r>
      <w:r>
        <w:rPr>
          <w:rFonts w:hint="default" w:ascii="Times New Roman" w:hAnsi="Times New Roman" w:cs="Times New Roman"/>
          <w:b/>
          <w:bCs w:val="0"/>
          <w:color w:val="auto"/>
          <w:sz w:val="21"/>
          <w:szCs w:val="21"/>
          <w:highlight w:val="none"/>
        </w:rPr>
        <w:t>图</w:t>
      </w:r>
    </w:p>
    <w:p>
      <w:pPr>
        <w:pStyle w:val="78"/>
        <w:keepNext w:val="0"/>
        <w:keepLines w:val="0"/>
        <w:pageBreakBefore w:val="0"/>
        <w:widowControl/>
        <w:kinsoku/>
        <w:wordWrap/>
        <w:overflowPunct/>
        <w:topLinePunct w:val="0"/>
        <w:autoSpaceDE/>
        <w:autoSpaceDN/>
        <w:bidi w:val="0"/>
        <w:adjustRightInd/>
        <w:snapToGrid/>
        <w:spacing w:after="0" w:line="400" w:lineRule="atLeast"/>
        <w:ind w:firstLine="0" w:firstLineChars="0"/>
        <w:textAlignment w:val="auto"/>
        <w:rPr>
          <w:rFonts w:hint="default" w:ascii="Times New Roman" w:hAnsi="Times New Roman" w:cs="Times New Roman"/>
          <w:b/>
          <w:bCs w:val="0"/>
          <w:color w:val="auto"/>
          <w:sz w:val="21"/>
          <w:szCs w:val="21"/>
          <w:highlight w:val="none"/>
        </w:rPr>
      </w:pPr>
      <w:r>
        <w:rPr>
          <w:rFonts w:hint="default" w:ascii="Times New Roman" w:hAnsi="Times New Roman" w:cs="Times New Roman"/>
          <w:b/>
          <w:bCs w:val="0"/>
          <w:color w:val="auto"/>
          <w:sz w:val="21"/>
          <w:szCs w:val="21"/>
          <w:highlight w:val="none"/>
        </w:rPr>
        <w:t>附图3：项目</w:t>
      </w:r>
      <w:r>
        <w:rPr>
          <w:rFonts w:hint="default" w:ascii="Times New Roman" w:hAnsi="Times New Roman" w:cs="Times New Roman"/>
          <w:b/>
          <w:bCs w:val="0"/>
          <w:color w:val="auto"/>
          <w:sz w:val="21"/>
          <w:szCs w:val="21"/>
          <w:highlight w:val="none"/>
          <w:lang w:eastAsia="zh-CN"/>
        </w:rPr>
        <w:t>四邻</w:t>
      </w:r>
      <w:r>
        <w:rPr>
          <w:rFonts w:hint="default" w:ascii="Times New Roman" w:hAnsi="Times New Roman" w:cs="Times New Roman"/>
          <w:b/>
          <w:bCs w:val="0"/>
          <w:color w:val="auto"/>
          <w:sz w:val="21"/>
          <w:szCs w:val="21"/>
          <w:highlight w:val="none"/>
        </w:rPr>
        <w:t>关系图</w:t>
      </w:r>
    </w:p>
    <w:p>
      <w:pPr>
        <w:pStyle w:val="78"/>
        <w:keepNext w:val="0"/>
        <w:keepLines w:val="0"/>
        <w:pageBreakBefore w:val="0"/>
        <w:widowControl/>
        <w:kinsoku/>
        <w:wordWrap/>
        <w:overflowPunct/>
        <w:topLinePunct w:val="0"/>
        <w:autoSpaceDE/>
        <w:autoSpaceDN/>
        <w:bidi w:val="0"/>
        <w:adjustRightInd/>
        <w:snapToGrid/>
        <w:spacing w:after="0" w:line="400" w:lineRule="atLeast"/>
        <w:ind w:firstLine="0" w:firstLineChars="0"/>
        <w:textAlignment w:val="auto"/>
        <w:rPr>
          <w:rFonts w:hint="default" w:ascii="Times New Roman" w:hAnsi="Times New Roman" w:cs="Times New Roman"/>
          <w:b/>
          <w:bCs w:val="0"/>
          <w:color w:val="auto"/>
          <w:sz w:val="21"/>
          <w:szCs w:val="21"/>
          <w:highlight w:val="none"/>
        </w:rPr>
      </w:pPr>
      <w:r>
        <w:rPr>
          <w:rFonts w:hint="default" w:ascii="Times New Roman" w:hAnsi="Times New Roman" w:cs="Times New Roman"/>
          <w:b/>
          <w:bCs w:val="0"/>
          <w:color w:val="auto"/>
          <w:sz w:val="21"/>
          <w:szCs w:val="21"/>
          <w:highlight w:val="none"/>
        </w:rPr>
        <w:t>附图4：</w:t>
      </w:r>
      <w:r>
        <w:rPr>
          <w:rFonts w:hint="default" w:ascii="Times New Roman" w:hAnsi="Times New Roman" w:cs="Times New Roman"/>
          <w:b/>
          <w:bCs w:val="0"/>
          <w:color w:val="auto"/>
          <w:sz w:val="21"/>
          <w:szCs w:val="21"/>
          <w:highlight w:val="none"/>
          <w:lang w:eastAsia="zh-CN"/>
        </w:rPr>
        <w:t>现状监测布点</w:t>
      </w:r>
      <w:r>
        <w:rPr>
          <w:rFonts w:hint="default" w:ascii="Times New Roman" w:hAnsi="Times New Roman" w:cs="Times New Roman"/>
          <w:b/>
          <w:bCs w:val="0"/>
          <w:color w:val="auto"/>
          <w:sz w:val="21"/>
          <w:szCs w:val="21"/>
          <w:highlight w:val="none"/>
        </w:rPr>
        <w:t>图</w:t>
      </w:r>
    </w:p>
    <w:p>
      <w:pPr>
        <w:pStyle w:val="78"/>
        <w:keepNext w:val="0"/>
        <w:keepLines w:val="0"/>
        <w:pageBreakBefore w:val="0"/>
        <w:widowControl/>
        <w:kinsoku/>
        <w:wordWrap/>
        <w:overflowPunct/>
        <w:topLinePunct w:val="0"/>
        <w:autoSpaceDE/>
        <w:autoSpaceDN/>
        <w:bidi w:val="0"/>
        <w:adjustRightInd/>
        <w:snapToGrid/>
        <w:spacing w:after="0" w:line="400" w:lineRule="atLeast"/>
        <w:ind w:firstLine="0" w:firstLineChars="0"/>
        <w:textAlignment w:val="auto"/>
        <w:rPr>
          <w:rFonts w:hint="default" w:ascii="Times New Roman" w:hAnsi="Times New Roman" w:cs="Times New Roman"/>
          <w:b/>
          <w:bCs w:val="0"/>
          <w:color w:val="auto"/>
          <w:sz w:val="21"/>
          <w:szCs w:val="21"/>
          <w:highlight w:val="none"/>
        </w:rPr>
      </w:pPr>
      <w:r>
        <w:rPr>
          <w:rFonts w:hint="default" w:ascii="Times New Roman" w:hAnsi="Times New Roman" w:cs="Times New Roman"/>
          <w:b/>
          <w:bCs w:val="0"/>
          <w:color w:val="auto"/>
          <w:sz w:val="21"/>
          <w:szCs w:val="21"/>
          <w:highlight w:val="none"/>
        </w:rPr>
        <w:t>附图</w:t>
      </w:r>
      <w:r>
        <w:rPr>
          <w:rFonts w:hint="eastAsia" w:ascii="Times New Roman" w:hAnsi="Times New Roman" w:cs="Times New Roman"/>
          <w:b/>
          <w:bCs w:val="0"/>
          <w:color w:val="auto"/>
          <w:sz w:val="21"/>
          <w:szCs w:val="21"/>
          <w:highlight w:val="none"/>
          <w:lang w:val="en-US" w:eastAsia="zh-CN"/>
        </w:rPr>
        <w:t>5</w:t>
      </w:r>
      <w:r>
        <w:rPr>
          <w:rFonts w:hint="default" w:ascii="Times New Roman" w:hAnsi="Times New Roman" w:cs="Times New Roman"/>
          <w:b/>
          <w:bCs w:val="0"/>
          <w:color w:val="auto"/>
          <w:sz w:val="21"/>
          <w:szCs w:val="21"/>
          <w:highlight w:val="none"/>
        </w:rPr>
        <w:t>：</w:t>
      </w:r>
      <w:r>
        <w:rPr>
          <w:rFonts w:hint="eastAsia" w:ascii="Times New Roman" w:hAnsi="Times New Roman" w:cs="Times New Roman"/>
          <w:b/>
          <w:bCs w:val="0"/>
          <w:color w:val="auto"/>
          <w:sz w:val="21"/>
          <w:szCs w:val="21"/>
          <w:highlight w:val="none"/>
          <w:lang w:val="en-US" w:eastAsia="zh-CN"/>
        </w:rPr>
        <w:t>地下水、噪声</w:t>
      </w:r>
      <w:r>
        <w:rPr>
          <w:rFonts w:hint="default" w:ascii="Times New Roman" w:hAnsi="Times New Roman" w:cs="Times New Roman"/>
          <w:b/>
          <w:bCs w:val="0"/>
          <w:color w:val="auto"/>
          <w:sz w:val="21"/>
          <w:szCs w:val="21"/>
          <w:highlight w:val="none"/>
          <w:lang w:eastAsia="zh-CN"/>
        </w:rPr>
        <w:t>监测布点</w:t>
      </w:r>
      <w:r>
        <w:rPr>
          <w:rFonts w:hint="default" w:ascii="Times New Roman" w:hAnsi="Times New Roman" w:cs="Times New Roman"/>
          <w:b/>
          <w:bCs w:val="0"/>
          <w:color w:val="auto"/>
          <w:sz w:val="21"/>
          <w:szCs w:val="21"/>
          <w:highlight w:val="none"/>
        </w:rPr>
        <w:t>图</w:t>
      </w:r>
    </w:p>
    <w:p>
      <w:pPr>
        <w:pStyle w:val="78"/>
        <w:keepNext w:val="0"/>
        <w:keepLines w:val="0"/>
        <w:pageBreakBefore w:val="0"/>
        <w:widowControl/>
        <w:kinsoku/>
        <w:wordWrap/>
        <w:overflowPunct/>
        <w:topLinePunct w:val="0"/>
        <w:autoSpaceDE/>
        <w:autoSpaceDN/>
        <w:bidi w:val="0"/>
        <w:adjustRightInd/>
        <w:snapToGrid/>
        <w:spacing w:after="0" w:line="400" w:lineRule="atLeast"/>
        <w:ind w:firstLine="0" w:firstLineChars="0"/>
        <w:textAlignment w:val="auto"/>
        <w:rPr>
          <w:rFonts w:hint="default" w:ascii="Times New Roman" w:hAnsi="Times New Roman" w:cs="Times New Roman"/>
          <w:b/>
          <w:bCs w:val="0"/>
          <w:color w:val="auto"/>
          <w:sz w:val="21"/>
          <w:szCs w:val="21"/>
          <w:highlight w:val="none"/>
        </w:rPr>
      </w:pPr>
      <w:r>
        <w:rPr>
          <w:rFonts w:hint="default" w:ascii="Times New Roman" w:hAnsi="Times New Roman" w:cs="Times New Roman"/>
          <w:b/>
          <w:bCs w:val="0"/>
          <w:color w:val="auto"/>
          <w:sz w:val="21"/>
          <w:szCs w:val="21"/>
          <w:highlight w:val="none"/>
        </w:rPr>
        <w:t>附图</w:t>
      </w:r>
      <w:r>
        <w:rPr>
          <w:rFonts w:hint="eastAsia" w:ascii="Times New Roman" w:hAnsi="Times New Roman" w:cs="Times New Roman"/>
          <w:b/>
          <w:bCs w:val="0"/>
          <w:color w:val="auto"/>
          <w:sz w:val="21"/>
          <w:szCs w:val="21"/>
          <w:highlight w:val="none"/>
          <w:lang w:val="en-US" w:eastAsia="zh-CN"/>
        </w:rPr>
        <w:t>6</w:t>
      </w:r>
      <w:r>
        <w:rPr>
          <w:rFonts w:hint="default" w:ascii="Times New Roman" w:hAnsi="Times New Roman" w:cs="Times New Roman"/>
          <w:b/>
          <w:bCs w:val="0"/>
          <w:color w:val="auto"/>
          <w:sz w:val="21"/>
          <w:szCs w:val="21"/>
          <w:highlight w:val="none"/>
        </w:rPr>
        <w:t>：</w:t>
      </w:r>
      <w:r>
        <w:rPr>
          <w:rFonts w:hint="eastAsia" w:ascii="Times New Roman" w:hAnsi="Times New Roman" w:cs="Times New Roman"/>
          <w:b/>
          <w:bCs w:val="0"/>
          <w:color w:val="auto"/>
          <w:sz w:val="21"/>
          <w:szCs w:val="21"/>
          <w:highlight w:val="none"/>
          <w:lang w:val="en-US" w:eastAsia="zh-CN"/>
        </w:rPr>
        <w:t>环境保护目标</w:t>
      </w:r>
      <w:r>
        <w:rPr>
          <w:rFonts w:hint="default" w:ascii="Times New Roman" w:hAnsi="Times New Roman" w:cs="Times New Roman"/>
          <w:b/>
          <w:bCs w:val="0"/>
          <w:color w:val="auto"/>
          <w:sz w:val="21"/>
          <w:szCs w:val="21"/>
          <w:highlight w:val="none"/>
        </w:rPr>
        <w:t>图</w:t>
      </w:r>
    </w:p>
    <w:p>
      <w:pPr>
        <w:pStyle w:val="78"/>
        <w:keepNext w:val="0"/>
        <w:keepLines w:val="0"/>
        <w:pageBreakBefore w:val="0"/>
        <w:widowControl/>
        <w:kinsoku/>
        <w:wordWrap/>
        <w:overflowPunct/>
        <w:topLinePunct w:val="0"/>
        <w:autoSpaceDE/>
        <w:autoSpaceDN/>
        <w:bidi w:val="0"/>
        <w:adjustRightInd/>
        <w:snapToGrid/>
        <w:spacing w:after="0" w:line="400" w:lineRule="atLeast"/>
        <w:ind w:firstLine="0" w:firstLineChars="0"/>
        <w:textAlignment w:val="auto"/>
        <w:rPr>
          <w:rFonts w:hint="default" w:ascii="Times New Roman" w:hAnsi="Times New Roman" w:cs="Times New Roman"/>
          <w:b/>
          <w:bCs w:val="0"/>
          <w:color w:val="auto"/>
          <w:sz w:val="21"/>
          <w:szCs w:val="21"/>
          <w:highlight w:val="none"/>
          <w:lang w:val="en-US"/>
        </w:rPr>
      </w:pPr>
      <w:r>
        <w:rPr>
          <w:rFonts w:hint="default" w:ascii="Times New Roman" w:hAnsi="Times New Roman" w:cs="Times New Roman"/>
          <w:b/>
          <w:bCs w:val="0"/>
          <w:color w:val="auto"/>
          <w:sz w:val="21"/>
          <w:szCs w:val="21"/>
          <w:highlight w:val="none"/>
        </w:rPr>
        <w:t>附图</w:t>
      </w:r>
      <w:r>
        <w:rPr>
          <w:rFonts w:hint="eastAsia" w:ascii="Times New Roman" w:hAnsi="Times New Roman" w:cs="Times New Roman"/>
          <w:b/>
          <w:bCs w:val="0"/>
          <w:color w:val="auto"/>
          <w:sz w:val="21"/>
          <w:szCs w:val="21"/>
          <w:highlight w:val="none"/>
          <w:lang w:val="en-US" w:eastAsia="zh-CN"/>
        </w:rPr>
        <w:t>7</w:t>
      </w:r>
      <w:r>
        <w:rPr>
          <w:rFonts w:hint="default" w:ascii="Times New Roman" w:hAnsi="Times New Roman" w:cs="Times New Roman"/>
          <w:b/>
          <w:bCs w:val="0"/>
          <w:color w:val="auto"/>
          <w:sz w:val="21"/>
          <w:szCs w:val="21"/>
          <w:highlight w:val="none"/>
        </w:rPr>
        <w:t>：</w:t>
      </w:r>
      <w:r>
        <w:rPr>
          <w:rFonts w:hint="eastAsia" w:ascii="Times New Roman" w:hAnsi="Times New Roman" w:cs="Times New Roman"/>
          <w:b/>
          <w:bCs w:val="0"/>
          <w:color w:val="auto"/>
          <w:sz w:val="21"/>
          <w:szCs w:val="21"/>
          <w:highlight w:val="none"/>
          <w:lang w:val="en-US" w:eastAsia="zh-CN"/>
        </w:rPr>
        <w:t>园区功能区划图</w:t>
      </w:r>
    </w:p>
    <w:p>
      <w:pPr>
        <w:pStyle w:val="37"/>
        <w:keepNext w:val="0"/>
        <w:keepLines w:val="0"/>
        <w:pageBreakBefore w:val="0"/>
        <w:widowControl/>
        <w:kinsoku/>
        <w:wordWrap/>
        <w:overflowPunct/>
        <w:topLinePunct w:val="0"/>
        <w:autoSpaceDE/>
        <w:autoSpaceDN/>
        <w:bidi w:val="0"/>
        <w:adjustRightInd/>
        <w:snapToGrid/>
        <w:spacing w:after="0" w:line="400" w:lineRule="atLeast"/>
        <w:ind w:left="0" w:leftChars="0" w:firstLine="0" w:firstLineChars="0"/>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附件：</w:t>
      </w:r>
    </w:p>
    <w:p>
      <w:pPr>
        <w:pStyle w:val="78"/>
        <w:keepNext w:val="0"/>
        <w:keepLines w:val="0"/>
        <w:pageBreakBefore w:val="0"/>
        <w:widowControl/>
        <w:kinsoku/>
        <w:wordWrap/>
        <w:overflowPunct/>
        <w:topLinePunct w:val="0"/>
        <w:autoSpaceDE/>
        <w:autoSpaceDN/>
        <w:bidi w:val="0"/>
        <w:adjustRightInd/>
        <w:snapToGrid/>
        <w:spacing w:after="0" w:line="400" w:lineRule="atLeast"/>
        <w:ind w:firstLine="0" w:firstLineChars="0"/>
        <w:textAlignment w:val="auto"/>
        <w:rPr>
          <w:rFonts w:hint="default" w:ascii="Times New Roman" w:hAnsi="Times New Roman" w:cs="Times New Roman"/>
          <w:b/>
          <w:bCs w:val="0"/>
          <w:color w:val="auto"/>
          <w:sz w:val="21"/>
          <w:szCs w:val="21"/>
          <w:highlight w:val="none"/>
        </w:rPr>
      </w:pPr>
      <w:r>
        <w:rPr>
          <w:rFonts w:hint="default" w:ascii="Times New Roman" w:hAnsi="Times New Roman" w:cs="Times New Roman"/>
          <w:b/>
          <w:bCs w:val="0"/>
          <w:color w:val="auto"/>
          <w:sz w:val="21"/>
          <w:szCs w:val="21"/>
          <w:highlight w:val="none"/>
        </w:rPr>
        <w:t>附件1：委托书</w:t>
      </w:r>
    </w:p>
    <w:p>
      <w:pPr>
        <w:pStyle w:val="78"/>
        <w:keepNext w:val="0"/>
        <w:keepLines w:val="0"/>
        <w:pageBreakBefore w:val="0"/>
        <w:widowControl/>
        <w:kinsoku/>
        <w:wordWrap/>
        <w:overflowPunct/>
        <w:topLinePunct w:val="0"/>
        <w:autoSpaceDE/>
        <w:autoSpaceDN/>
        <w:bidi w:val="0"/>
        <w:adjustRightInd/>
        <w:snapToGrid/>
        <w:spacing w:after="0" w:line="400" w:lineRule="atLeast"/>
        <w:ind w:firstLine="0" w:firstLineChars="0"/>
        <w:textAlignment w:val="auto"/>
        <w:rPr>
          <w:rFonts w:hint="eastAsia" w:ascii="Times New Roman" w:hAnsi="Times New Roman" w:cs="Times New Roman"/>
          <w:b/>
          <w:bCs w:val="0"/>
          <w:color w:val="auto"/>
          <w:sz w:val="21"/>
          <w:szCs w:val="21"/>
          <w:highlight w:val="none"/>
          <w:lang w:val="en-US" w:eastAsia="zh-CN"/>
        </w:rPr>
      </w:pPr>
      <w:r>
        <w:rPr>
          <w:rFonts w:hint="default" w:ascii="Times New Roman" w:hAnsi="Times New Roman" w:cs="Times New Roman"/>
          <w:b/>
          <w:bCs w:val="0"/>
          <w:color w:val="auto"/>
          <w:sz w:val="21"/>
          <w:szCs w:val="21"/>
          <w:highlight w:val="none"/>
        </w:rPr>
        <w:t>附件</w:t>
      </w:r>
      <w:r>
        <w:rPr>
          <w:rFonts w:hint="eastAsia" w:ascii="Times New Roman" w:hAnsi="Times New Roman" w:cs="Times New Roman"/>
          <w:b/>
          <w:bCs w:val="0"/>
          <w:color w:val="auto"/>
          <w:sz w:val="21"/>
          <w:szCs w:val="21"/>
          <w:highlight w:val="none"/>
          <w:lang w:val="en-US" w:eastAsia="zh-CN"/>
        </w:rPr>
        <w:t>2</w:t>
      </w:r>
      <w:r>
        <w:rPr>
          <w:rFonts w:hint="default" w:ascii="Times New Roman" w:hAnsi="Times New Roman" w:cs="Times New Roman"/>
          <w:b/>
          <w:bCs w:val="0"/>
          <w:color w:val="auto"/>
          <w:sz w:val="21"/>
          <w:szCs w:val="21"/>
          <w:highlight w:val="none"/>
        </w:rPr>
        <w:t>：</w:t>
      </w:r>
      <w:r>
        <w:rPr>
          <w:rFonts w:hint="eastAsia" w:ascii="Times New Roman" w:hAnsi="Times New Roman" w:cs="Times New Roman"/>
          <w:b/>
          <w:bCs w:val="0"/>
          <w:color w:val="auto"/>
          <w:sz w:val="21"/>
          <w:szCs w:val="21"/>
          <w:highlight w:val="none"/>
          <w:lang w:val="en-US" w:eastAsia="zh-CN"/>
        </w:rPr>
        <w:t>现有项目环评批复</w:t>
      </w:r>
    </w:p>
    <w:p>
      <w:pPr>
        <w:pStyle w:val="78"/>
        <w:keepNext w:val="0"/>
        <w:keepLines w:val="0"/>
        <w:pageBreakBefore w:val="0"/>
        <w:widowControl/>
        <w:kinsoku/>
        <w:wordWrap/>
        <w:overflowPunct/>
        <w:topLinePunct w:val="0"/>
        <w:autoSpaceDE/>
        <w:autoSpaceDN/>
        <w:bidi w:val="0"/>
        <w:adjustRightInd/>
        <w:snapToGrid/>
        <w:spacing w:after="0" w:line="400" w:lineRule="atLeast"/>
        <w:ind w:firstLine="0" w:firstLineChars="0"/>
        <w:textAlignment w:val="auto"/>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cs="Times New Roman"/>
          <w:b/>
          <w:bCs w:val="0"/>
          <w:color w:val="auto"/>
          <w:sz w:val="21"/>
          <w:szCs w:val="21"/>
          <w:highlight w:val="none"/>
        </w:rPr>
        <w:t>附件</w:t>
      </w:r>
      <w:r>
        <w:rPr>
          <w:rFonts w:hint="eastAsia" w:ascii="Times New Roman" w:hAnsi="Times New Roman" w:cs="Times New Roman"/>
          <w:b/>
          <w:bCs w:val="0"/>
          <w:color w:val="auto"/>
          <w:sz w:val="21"/>
          <w:szCs w:val="21"/>
          <w:highlight w:val="none"/>
          <w:lang w:val="en-US" w:eastAsia="zh-CN"/>
        </w:rPr>
        <w:t>3</w:t>
      </w:r>
      <w:r>
        <w:rPr>
          <w:rFonts w:hint="default" w:ascii="Times New Roman" w:hAnsi="Times New Roman" w:cs="Times New Roman"/>
          <w:b/>
          <w:bCs w:val="0"/>
          <w:color w:val="auto"/>
          <w:sz w:val="21"/>
          <w:szCs w:val="21"/>
          <w:highlight w:val="none"/>
        </w:rPr>
        <w:t>：</w:t>
      </w:r>
      <w:r>
        <w:rPr>
          <w:rFonts w:hint="eastAsia" w:ascii="Times New Roman" w:hAnsi="Times New Roman" w:cs="Times New Roman"/>
          <w:b/>
          <w:bCs w:val="0"/>
          <w:color w:val="auto"/>
          <w:sz w:val="21"/>
          <w:szCs w:val="21"/>
          <w:highlight w:val="none"/>
          <w:lang w:val="en-US" w:eastAsia="zh-CN"/>
        </w:rPr>
        <w:t>企业入园协议</w:t>
      </w:r>
    </w:p>
    <w:p>
      <w:pPr>
        <w:pStyle w:val="78"/>
        <w:keepNext w:val="0"/>
        <w:keepLines w:val="0"/>
        <w:pageBreakBefore w:val="0"/>
        <w:widowControl/>
        <w:kinsoku/>
        <w:wordWrap/>
        <w:overflowPunct/>
        <w:topLinePunct w:val="0"/>
        <w:autoSpaceDE/>
        <w:autoSpaceDN/>
        <w:bidi w:val="0"/>
        <w:adjustRightInd/>
        <w:snapToGrid/>
        <w:spacing w:after="0" w:line="400" w:lineRule="atLeast"/>
        <w:ind w:firstLine="0" w:firstLineChars="0"/>
        <w:textAlignment w:val="auto"/>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cs="Times New Roman"/>
          <w:b/>
          <w:bCs w:val="0"/>
          <w:color w:val="auto"/>
          <w:sz w:val="21"/>
          <w:szCs w:val="21"/>
          <w:highlight w:val="none"/>
        </w:rPr>
        <w:t>附件</w:t>
      </w:r>
      <w:r>
        <w:rPr>
          <w:rFonts w:hint="eastAsia" w:ascii="Times New Roman" w:hAnsi="Times New Roman" w:cs="Times New Roman"/>
          <w:b/>
          <w:bCs w:val="0"/>
          <w:color w:val="auto"/>
          <w:sz w:val="21"/>
          <w:szCs w:val="21"/>
          <w:highlight w:val="none"/>
          <w:lang w:val="en-US" w:eastAsia="zh-CN"/>
        </w:rPr>
        <w:t>4</w:t>
      </w:r>
      <w:r>
        <w:rPr>
          <w:rFonts w:hint="default" w:ascii="Times New Roman" w:hAnsi="Times New Roman" w:cs="Times New Roman"/>
          <w:b/>
          <w:bCs w:val="0"/>
          <w:color w:val="auto"/>
          <w:sz w:val="21"/>
          <w:szCs w:val="21"/>
          <w:highlight w:val="none"/>
        </w:rPr>
        <w:t>：</w:t>
      </w:r>
      <w:r>
        <w:rPr>
          <w:rFonts w:hint="eastAsia" w:ascii="Times New Roman" w:hAnsi="Times New Roman" w:cs="Times New Roman"/>
          <w:b/>
          <w:bCs w:val="0"/>
          <w:color w:val="auto"/>
          <w:sz w:val="21"/>
          <w:szCs w:val="21"/>
          <w:highlight w:val="none"/>
          <w:lang w:val="en-US" w:eastAsia="zh-CN"/>
        </w:rPr>
        <w:t>应急预案备案表</w:t>
      </w:r>
    </w:p>
    <w:p>
      <w:pPr>
        <w:pStyle w:val="78"/>
        <w:keepNext w:val="0"/>
        <w:keepLines w:val="0"/>
        <w:pageBreakBefore w:val="0"/>
        <w:widowControl/>
        <w:kinsoku/>
        <w:wordWrap/>
        <w:overflowPunct/>
        <w:topLinePunct w:val="0"/>
        <w:autoSpaceDE/>
        <w:autoSpaceDN/>
        <w:bidi w:val="0"/>
        <w:adjustRightInd/>
        <w:snapToGrid/>
        <w:spacing w:after="0" w:line="400" w:lineRule="atLeast"/>
        <w:ind w:firstLine="0" w:firstLineChars="0"/>
        <w:textAlignment w:val="auto"/>
        <w:rPr>
          <w:rFonts w:hint="default" w:ascii="Times New Roman" w:hAnsi="Times New Roman" w:eastAsia="宋体" w:cs="Times New Roman"/>
          <w:b/>
          <w:bCs w:val="0"/>
          <w:color w:val="auto"/>
          <w:sz w:val="21"/>
          <w:szCs w:val="21"/>
          <w:highlight w:val="none"/>
          <w:lang w:eastAsia="zh-CN"/>
        </w:rPr>
      </w:pPr>
      <w:r>
        <w:rPr>
          <w:rFonts w:hint="default" w:ascii="Times New Roman" w:hAnsi="Times New Roman" w:cs="Times New Roman"/>
          <w:b/>
          <w:bCs w:val="0"/>
          <w:color w:val="auto"/>
          <w:sz w:val="21"/>
          <w:szCs w:val="21"/>
          <w:highlight w:val="none"/>
        </w:rPr>
        <w:t>附件</w:t>
      </w:r>
      <w:r>
        <w:rPr>
          <w:rFonts w:hint="eastAsia" w:ascii="Times New Roman" w:hAnsi="Times New Roman" w:cs="Times New Roman"/>
          <w:b/>
          <w:bCs w:val="0"/>
          <w:color w:val="auto"/>
          <w:sz w:val="21"/>
          <w:szCs w:val="21"/>
          <w:highlight w:val="none"/>
          <w:lang w:val="en-US" w:eastAsia="zh-CN"/>
        </w:rPr>
        <w:t>5</w:t>
      </w:r>
      <w:r>
        <w:rPr>
          <w:rFonts w:hint="default" w:ascii="Times New Roman" w:hAnsi="Times New Roman" w:cs="Times New Roman"/>
          <w:b/>
          <w:bCs w:val="0"/>
          <w:color w:val="auto"/>
          <w:sz w:val="21"/>
          <w:szCs w:val="21"/>
          <w:highlight w:val="none"/>
        </w:rPr>
        <w:t>：</w:t>
      </w:r>
      <w:r>
        <w:rPr>
          <w:rFonts w:hint="eastAsia" w:ascii="Times New Roman" w:hAnsi="Times New Roman" w:cs="Times New Roman"/>
          <w:b/>
          <w:bCs w:val="0"/>
          <w:color w:val="auto"/>
          <w:sz w:val="21"/>
          <w:szCs w:val="21"/>
          <w:highlight w:val="none"/>
          <w:lang w:val="en-US" w:eastAsia="zh-CN"/>
        </w:rPr>
        <w:t>现有项目竣工环境保护验收批复</w:t>
      </w:r>
    </w:p>
    <w:p>
      <w:pPr>
        <w:pStyle w:val="78"/>
        <w:keepNext w:val="0"/>
        <w:keepLines w:val="0"/>
        <w:pageBreakBefore w:val="0"/>
        <w:widowControl/>
        <w:kinsoku/>
        <w:wordWrap/>
        <w:overflowPunct/>
        <w:topLinePunct w:val="0"/>
        <w:autoSpaceDE/>
        <w:autoSpaceDN/>
        <w:bidi w:val="0"/>
        <w:adjustRightInd/>
        <w:snapToGrid/>
        <w:spacing w:after="0" w:line="400" w:lineRule="atLeast"/>
        <w:ind w:firstLine="0" w:firstLineChars="0"/>
        <w:textAlignment w:val="auto"/>
        <w:rPr>
          <w:rFonts w:hint="default" w:ascii="Times New Roman" w:hAnsi="Times New Roman" w:cs="Times New Roman"/>
          <w:b/>
          <w:bCs w:val="0"/>
          <w:color w:val="auto"/>
          <w:sz w:val="21"/>
          <w:szCs w:val="21"/>
          <w:highlight w:val="none"/>
          <w:lang w:eastAsia="zh-CN"/>
        </w:rPr>
      </w:pPr>
      <w:r>
        <w:rPr>
          <w:rFonts w:hint="default" w:ascii="Times New Roman" w:hAnsi="Times New Roman" w:cs="Times New Roman"/>
          <w:b/>
          <w:bCs w:val="0"/>
          <w:color w:val="auto"/>
          <w:sz w:val="21"/>
          <w:szCs w:val="21"/>
          <w:highlight w:val="none"/>
        </w:rPr>
        <w:t>附件</w:t>
      </w:r>
      <w:r>
        <w:rPr>
          <w:rFonts w:hint="eastAsia" w:ascii="Times New Roman" w:hAnsi="Times New Roman" w:cs="Times New Roman"/>
          <w:b/>
          <w:bCs w:val="0"/>
          <w:color w:val="auto"/>
          <w:sz w:val="21"/>
          <w:szCs w:val="21"/>
          <w:highlight w:val="none"/>
          <w:lang w:val="en-US" w:eastAsia="zh-CN"/>
        </w:rPr>
        <w:t>6</w:t>
      </w:r>
      <w:r>
        <w:rPr>
          <w:rFonts w:hint="default" w:ascii="Times New Roman" w:hAnsi="Times New Roman" w:cs="Times New Roman"/>
          <w:b/>
          <w:bCs w:val="0"/>
          <w:color w:val="auto"/>
          <w:sz w:val="21"/>
          <w:szCs w:val="21"/>
          <w:highlight w:val="none"/>
        </w:rPr>
        <w:t>：</w:t>
      </w:r>
      <w:r>
        <w:rPr>
          <w:rFonts w:hint="default" w:ascii="Times New Roman" w:hAnsi="Times New Roman" w:eastAsia="宋体" w:cs="Times New Roman"/>
          <w:b/>
          <w:bCs w:val="0"/>
          <w:color w:val="auto"/>
          <w:sz w:val="21"/>
          <w:szCs w:val="21"/>
          <w:highlight w:val="none"/>
          <w:lang w:eastAsia="zh-CN"/>
        </w:rPr>
        <w:t>监测报告</w:t>
      </w:r>
    </w:p>
    <w:p>
      <w:pPr>
        <w:pStyle w:val="78"/>
        <w:keepNext w:val="0"/>
        <w:keepLines w:val="0"/>
        <w:pageBreakBefore w:val="0"/>
        <w:widowControl/>
        <w:kinsoku/>
        <w:wordWrap/>
        <w:overflowPunct/>
        <w:topLinePunct w:val="0"/>
        <w:autoSpaceDE/>
        <w:autoSpaceDN/>
        <w:bidi w:val="0"/>
        <w:adjustRightInd/>
        <w:snapToGrid/>
        <w:spacing w:after="0" w:line="400" w:lineRule="atLeast"/>
        <w:ind w:firstLine="0" w:firstLineChars="0"/>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附件</w:t>
      </w:r>
      <w:r>
        <w:rPr>
          <w:rFonts w:hint="eastAsia" w:ascii="Times New Roman" w:hAnsi="Times New Roman" w:cs="Times New Roman"/>
          <w:b/>
          <w:bCs w:val="0"/>
          <w:color w:val="auto"/>
          <w:sz w:val="21"/>
          <w:szCs w:val="21"/>
          <w:highlight w:val="none"/>
          <w:lang w:val="en-US" w:eastAsia="zh-CN"/>
        </w:rPr>
        <w:t>7</w:t>
      </w:r>
      <w:r>
        <w:rPr>
          <w:rFonts w:hint="default" w:ascii="Times New Roman" w:hAnsi="Times New Roman" w:eastAsia="宋体" w:cs="Times New Roman"/>
          <w:b/>
          <w:bCs w:val="0"/>
          <w:color w:val="auto"/>
          <w:sz w:val="21"/>
          <w:szCs w:val="21"/>
          <w:highlight w:val="none"/>
        </w:rPr>
        <w:t>：多规合一检测报告</w:t>
      </w:r>
    </w:p>
    <w:p>
      <w:pPr>
        <w:pStyle w:val="78"/>
        <w:keepNext w:val="0"/>
        <w:keepLines w:val="0"/>
        <w:pageBreakBefore w:val="0"/>
        <w:widowControl/>
        <w:kinsoku/>
        <w:wordWrap/>
        <w:overflowPunct/>
        <w:topLinePunct w:val="0"/>
        <w:autoSpaceDE/>
        <w:autoSpaceDN/>
        <w:bidi w:val="0"/>
        <w:adjustRightInd/>
        <w:snapToGrid/>
        <w:spacing w:after="0" w:line="400" w:lineRule="atLeast"/>
        <w:ind w:firstLine="0" w:firstLineChars="0"/>
        <w:textAlignment w:val="auto"/>
        <w:rPr>
          <w:rFonts w:hint="default" w:ascii="Times New Roman" w:hAnsi="Times New Roman" w:cs="Times New Roman"/>
          <w:b/>
          <w:bCs w:val="0"/>
          <w:color w:val="auto"/>
          <w:sz w:val="21"/>
          <w:szCs w:val="21"/>
          <w:highlight w:val="none"/>
        </w:rPr>
        <w:sectPr>
          <w:pgSz w:w="11906" w:h="16838"/>
          <w:pgMar w:top="1418" w:right="1418" w:bottom="1418" w:left="1418" w:header="851" w:footer="992" w:gutter="0"/>
          <w:pgBorders>
            <w:top w:val="none" w:sz="0" w:space="0"/>
            <w:left w:val="none" w:sz="0" w:space="0"/>
            <w:bottom w:val="none" w:sz="0" w:space="0"/>
            <w:right w:val="none" w:sz="0" w:space="0"/>
          </w:pgBorders>
          <w:pgNumType w:fmt="numberInDash"/>
          <w:cols w:space="720" w:num="1"/>
          <w:docGrid w:type="lines" w:linePitch="342" w:charSpace="0"/>
        </w:sectPr>
      </w:pP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3"/>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4" w:hRule="atLeast"/>
        </w:trPr>
        <w:tc>
          <w:tcPr>
            <w:tcW w:w="4539" w:type="dxa"/>
          </w:tcPr>
          <w:p>
            <w:pPr>
              <w:keepNext w:val="0"/>
              <w:keepLines w:val="0"/>
              <w:pageBreakBefore w:val="0"/>
              <w:widowControl w:val="0"/>
              <w:kinsoku/>
              <w:wordWrap/>
              <w:overflowPunct/>
              <w:topLinePunct w:val="0"/>
              <w:autoSpaceDE/>
              <w:autoSpaceDN/>
              <w:bidi w:val="0"/>
              <w:adjustRightInd w:val="0"/>
              <w:snapToGrid w:val="0"/>
              <w:spacing w:line="240" w:lineRule="auto"/>
              <w:ind w:firstLine="0"/>
              <w:textAlignment w:val="baseline"/>
              <w:rPr>
                <w:rFonts w:hint="eastAsia"/>
                <w:lang w:eastAsia="zh-CN"/>
              </w:rPr>
            </w:pPr>
            <w:r>
              <w:rPr>
                <w:rFonts w:hint="eastAsia"/>
                <w:lang w:eastAsia="zh-CN"/>
              </w:rPr>
              <w:drawing>
                <wp:inline distT="0" distB="0" distL="114300" distR="114300">
                  <wp:extent cx="2768600" cy="3215005"/>
                  <wp:effectExtent l="0" t="0" r="12700" b="4445"/>
                  <wp:docPr id="14" name="图片 30" descr="微信图片_20190717120536"/>
                  <wp:cNvGraphicFramePr/>
                  <a:graphic xmlns:a="http://schemas.openxmlformats.org/drawingml/2006/main">
                    <a:graphicData uri="http://schemas.openxmlformats.org/drawingml/2006/picture">
                      <pic:pic xmlns:pic="http://schemas.openxmlformats.org/drawingml/2006/picture">
                        <pic:nvPicPr>
                          <pic:cNvPr id="14" name="图片 30" descr="微信图片_20190717120536"/>
                          <pic:cNvPicPr/>
                        </pic:nvPicPr>
                        <pic:blipFill>
                          <a:blip r:embed="rId12">
                            <a:lum bright="12000"/>
                          </a:blip>
                          <a:srcRect l="16830" r="17229"/>
                          <a:stretch>
                            <a:fillRect/>
                          </a:stretch>
                        </pic:blipFill>
                        <pic:spPr>
                          <a:xfrm>
                            <a:off x="0" y="0"/>
                            <a:ext cx="2768600" cy="3215005"/>
                          </a:xfrm>
                          <a:prstGeom prst="rect">
                            <a:avLst/>
                          </a:prstGeom>
                          <a:noFill/>
                          <a:ln>
                            <a:noFill/>
                          </a:ln>
                        </pic:spPr>
                      </pic:pic>
                    </a:graphicData>
                  </a:graphic>
                </wp:inline>
              </w:drawing>
            </w:r>
          </w:p>
          <w:p>
            <w:pPr>
              <w:pStyle w:val="31"/>
              <w:keepNext w:val="0"/>
              <w:keepLines w:val="0"/>
              <w:pageBreakBefore w:val="0"/>
              <w:widowControl w:val="0"/>
              <w:kinsoku/>
              <w:wordWrap/>
              <w:overflowPunct/>
              <w:topLinePunct w:val="0"/>
              <w:autoSpaceDE/>
              <w:autoSpaceDN/>
              <w:bidi w:val="0"/>
              <w:adjustRightInd w:val="0"/>
              <w:spacing w:line="240" w:lineRule="auto"/>
              <w:ind w:firstLine="510"/>
              <w:jc w:val="center"/>
              <w:textAlignment w:val="baseline"/>
              <w:rPr>
                <w:rFonts w:hint="default"/>
                <w:lang w:val="en-US" w:eastAsia="zh-CN"/>
              </w:rPr>
            </w:pPr>
            <w:r>
              <w:rPr>
                <w:rFonts w:hint="eastAsia"/>
                <w:b/>
                <w:bCs/>
                <w:color w:val="auto"/>
                <w:lang w:val="en-US" w:eastAsia="zh-CN"/>
              </w:rPr>
              <w:t>原有项目盐酸储罐</w:t>
            </w:r>
          </w:p>
        </w:tc>
        <w:tc>
          <w:tcPr>
            <w:tcW w:w="4747" w:type="dxa"/>
          </w:tcPr>
          <w:p>
            <w:pPr>
              <w:keepNext w:val="0"/>
              <w:keepLines w:val="0"/>
              <w:pageBreakBefore w:val="0"/>
              <w:widowControl w:val="0"/>
              <w:kinsoku/>
              <w:wordWrap/>
              <w:overflowPunct/>
              <w:topLinePunct w:val="0"/>
              <w:autoSpaceDE/>
              <w:autoSpaceDN/>
              <w:bidi w:val="0"/>
              <w:adjustRightInd w:val="0"/>
              <w:snapToGrid w:val="0"/>
              <w:spacing w:line="240" w:lineRule="auto"/>
              <w:ind w:firstLine="0"/>
              <w:textAlignment w:val="baseline"/>
              <w:rPr>
                <w:rFonts w:hint="eastAsia"/>
                <w:lang w:eastAsia="zh-CN"/>
              </w:rPr>
            </w:pPr>
            <w:r>
              <w:rPr>
                <w:rFonts w:hint="eastAsia"/>
                <w:lang w:eastAsia="zh-CN"/>
              </w:rPr>
              <w:drawing>
                <wp:inline distT="0" distB="0" distL="114300" distR="114300">
                  <wp:extent cx="2854960" cy="3215005"/>
                  <wp:effectExtent l="0" t="0" r="2540" b="4445"/>
                  <wp:docPr id="15" name="图片 3" descr="IMG20190714095510"/>
                  <wp:cNvGraphicFramePr/>
                  <a:graphic xmlns:a="http://schemas.openxmlformats.org/drawingml/2006/main">
                    <a:graphicData uri="http://schemas.openxmlformats.org/drawingml/2006/picture">
                      <pic:pic xmlns:pic="http://schemas.openxmlformats.org/drawingml/2006/picture">
                        <pic:nvPicPr>
                          <pic:cNvPr id="15" name="图片 3" descr="IMG20190714095510"/>
                          <pic:cNvPicPr/>
                        </pic:nvPicPr>
                        <pic:blipFill>
                          <a:blip r:embed="rId13"/>
                          <a:srcRect t="36217"/>
                          <a:stretch>
                            <a:fillRect/>
                          </a:stretch>
                        </pic:blipFill>
                        <pic:spPr>
                          <a:xfrm>
                            <a:off x="0" y="0"/>
                            <a:ext cx="2854960" cy="3215005"/>
                          </a:xfrm>
                          <a:prstGeom prst="rect">
                            <a:avLst/>
                          </a:prstGeom>
                          <a:noFill/>
                          <a:ln>
                            <a:noFill/>
                          </a:ln>
                        </pic:spPr>
                      </pic:pic>
                    </a:graphicData>
                  </a:graphic>
                </wp:inline>
              </w:drawing>
            </w:r>
          </w:p>
          <w:p>
            <w:pPr>
              <w:pStyle w:val="31"/>
              <w:keepNext w:val="0"/>
              <w:keepLines w:val="0"/>
              <w:pageBreakBefore w:val="0"/>
              <w:widowControl w:val="0"/>
              <w:kinsoku/>
              <w:wordWrap/>
              <w:overflowPunct/>
              <w:topLinePunct w:val="0"/>
              <w:autoSpaceDE/>
              <w:autoSpaceDN/>
              <w:bidi w:val="0"/>
              <w:adjustRightInd w:val="0"/>
              <w:spacing w:line="240" w:lineRule="auto"/>
              <w:ind w:firstLine="510"/>
              <w:jc w:val="center"/>
              <w:textAlignment w:val="baseline"/>
              <w:rPr>
                <w:rFonts w:hint="default"/>
                <w:lang w:val="en-US" w:eastAsia="zh-CN"/>
              </w:rPr>
            </w:pPr>
            <w:r>
              <w:rPr>
                <w:rFonts w:hint="eastAsia"/>
                <w:b/>
                <w:bCs/>
                <w:color w:val="auto"/>
                <w:lang w:val="en-US" w:eastAsia="zh-CN"/>
              </w:rPr>
              <w:t>进厂道路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5" w:hRule="atLeast"/>
        </w:trPr>
        <w:tc>
          <w:tcPr>
            <w:tcW w:w="4539" w:type="dxa"/>
          </w:tcPr>
          <w:p>
            <w:pPr>
              <w:keepNext w:val="0"/>
              <w:keepLines w:val="0"/>
              <w:pageBreakBefore w:val="0"/>
              <w:widowControl w:val="0"/>
              <w:kinsoku/>
              <w:wordWrap/>
              <w:overflowPunct/>
              <w:topLinePunct w:val="0"/>
              <w:autoSpaceDE/>
              <w:autoSpaceDN/>
              <w:bidi w:val="0"/>
              <w:adjustRightInd w:val="0"/>
              <w:snapToGrid w:val="0"/>
              <w:spacing w:line="240" w:lineRule="auto"/>
              <w:ind w:firstLine="0"/>
              <w:textAlignment w:val="baseline"/>
              <w:rPr>
                <w:rFonts w:hint="eastAsia"/>
                <w:lang w:eastAsia="zh-CN"/>
              </w:rPr>
            </w:pPr>
            <w:r>
              <w:rPr>
                <w:rFonts w:hint="eastAsia"/>
                <w:lang w:eastAsia="zh-CN"/>
              </w:rPr>
              <w:drawing>
                <wp:inline distT="0" distB="0" distL="114300" distR="114300">
                  <wp:extent cx="2768600" cy="2569845"/>
                  <wp:effectExtent l="0" t="0" r="12700" b="1905"/>
                  <wp:docPr id="16" name="图片 10" descr="IMG_20190714_084351"/>
                  <wp:cNvGraphicFramePr/>
                  <a:graphic xmlns:a="http://schemas.openxmlformats.org/drawingml/2006/main">
                    <a:graphicData uri="http://schemas.openxmlformats.org/drawingml/2006/picture">
                      <pic:pic xmlns:pic="http://schemas.openxmlformats.org/drawingml/2006/picture">
                        <pic:nvPicPr>
                          <pic:cNvPr id="16" name="图片 10" descr="IMG_20190714_084351"/>
                          <pic:cNvPicPr/>
                        </pic:nvPicPr>
                        <pic:blipFill>
                          <a:blip r:embed="rId14">
                            <a:lum bright="6000"/>
                          </a:blip>
                          <a:srcRect l="32693"/>
                          <a:stretch>
                            <a:fillRect/>
                          </a:stretch>
                        </pic:blipFill>
                        <pic:spPr>
                          <a:xfrm>
                            <a:off x="0" y="0"/>
                            <a:ext cx="2768600" cy="2569845"/>
                          </a:xfrm>
                          <a:prstGeom prst="rect">
                            <a:avLst/>
                          </a:prstGeom>
                          <a:noFill/>
                          <a:ln>
                            <a:noFill/>
                          </a:ln>
                        </pic:spPr>
                      </pic:pic>
                    </a:graphicData>
                  </a:graphic>
                </wp:inline>
              </w:drawing>
            </w:r>
          </w:p>
          <w:p>
            <w:pPr>
              <w:pStyle w:val="31"/>
              <w:keepNext w:val="0"/>
              <w:keepLines w:val="0"/>
              <w:pageBreakBefore w:val="0"/>
              <w:widowControl w:val="0"/>
              <w:kinsoku/>
              <w:wordWrap/>
              <w:overflowPunct/>
              <w:topLinePunct w:val="0"/>
              <w:autoSpaceDE/>
              <w:autoSpaceDN/>
              <w:bidi w:val="0"/>
              <w:adjustRightInd w:val="0"/>
              <w:spacing w:line="240" w:lineRule="auto"/>
              <w:ind w:firstLine="510"/>
              <w:jc w:val="center"/>
              <w:textAlignment w:val="baseline"/>
              <w:rPr>
                <w:rFonts w:hint="default"/>
                <w:lang w:eastAsia="zh-CN"/>
              </w:rPr>
            </w:pPr>
            <w:r>
              <w:rPr>
                <w:rFonts w:hint="eastAsia"/>
                <w:b/>
                <w:bCs/>
                <w:color w:val="auto"/>
                <w:lang w:val="en-US" w:eastAsia="zh-CN"/>
              </w:rPr>
              <w:t>办公室</w:t>
            </w:r>
          </w:p>
        </w:tc>
        <w:tc>
          <w:tcPr>
            <w:tcW w:w="4747" w:type="dxa"/>
          </w:tcPr>
          <w:p>
            <w:pPr>
              <w:keepNext w:val="0"/>
              <w:keepLines w:val="0"/>
              <w:pageBreakBefore w:val="0"/>
              <w:widowControl w:val="0"/>
              <w:kinsoku/>
              <w:wordWrap/>
              <w:overflowPunct/>
              <w:topLinePunct w:val="0"/>
              <w:autoSpaceDE/>
              <w:autoSpaceDN/>
              <w:bidi w:val="0"/>
              <w:adjustRightInd w:val="0"/>
              <w:snapToGrid w:val="0"/>
              <w:spacing w:line="240" w:lineRule="auto"/>
              <w:ind w:firstLine="0"/>
              <w:textAlignment w:val="baseline"/>
              <w:rPr>
                <w:rFonts w:hint="eastAsia"/>
                <w:lang w:eastAsia="zh-CN"/>
              </w:rPr>
            </w:pPr>
            <w:r>
              <w:rPr>
                <w:rFonts w:hint="eastAsia"/>
                <w:lang w:eastAsia="zh-CN"/>
              </w:rPr>
              <w:drawing>
                <wp:inline distT="0" distB="0" distL="114300" distR="114300">
                  <wp:extent cx="2825115" cy="2553335"/>
                  <wp:effectExtent l="0" t="0" r="13335" b="18415"/>
                  <wp:docPr id="20" name="图片 29" descr="IMG20190714092050"/>
                  <wp:cNvGraphicFramePr/>
                  <a:graphic xmlns:a="http://schemas.openxmlformats.org/drawingml/2006/main">
                    <a:graphicData uri="http://schemas.openxmlformats.org/drawingml/2006/picture">
                      <pic:pic xmlns:pic="http://schemas.openxmlformats.org/drawingml/2006/picture">
                        <pic:nvPicPr>
                          <pic:cNvPr id="20" name="图片 29" descr="IMG20190714092050"/>
                          <pic:cNvPicPr/>
                        </pic:nvPicPr>
                        <pic:blipFill>
                          <a:blip r:embed="rId15"/>
                          <a:srcRect t="13298"/>
                          <a:stretch>
                            <a:fillRect/>
                          </a:stretch>
                        </pic:blipFill>
                        <pic:spPr>
                          <a:xfrm>
                            <a:off x="0" y="0"/>
                            <a:ext cx="2825115" cy="2553335"/>
                          </a:xfrm>
                          <a:prstGeom prst="rect">
                            <a:avLst/>
                          </a:prstGeom>
                          <a:noFill/>
                          <a:ln>
                            <a:noFill/>
                          </a:ln>
                        </pic:spPr>
                      </pic:pic>
                    </a:graphicData>
                  </a:graphic>
                </wp:inline>
              </w:drawing>
            </w:r>
          </w:p>
          <w:p>
            <w:pPr>
              <w:pStyle w:val="31"/>
              <w:keepNext w:val="0"/>
              <w:keepLines w:val="0"/>
              <w:pageBreakBefore w:val="0"/>
              <w:widowControl w:val="0"/>
              <w:kinsoku/>
              <w:wordWrap/>
              <w:overflowPunct/>
              <w:topLinePunct w:val="0"/>
              <w:autoSpaceDE/>
              <w:autoSpaceDN/>
              <w:bidi w:val="0"/>
              <w:adjustRightInd w:val="0"/>
              <w:spacing w:line="240" w:lineRule="auto"/>
              <w:ind w:firstLine="510"/>
              <w:jc w:val="center"/>
              <w:textAlignment w:val="baseline"/>
              <w:rPr>
                <w:rFonts w:hint="default"/>
                <w:lang w:val="en-US" w:eastAsia="zh-CN"/>
              </w:rPr>
            </w:pPr>
            <w:r>
              <w:rPr>
                <w:rFonts w:hint="eastAsia"/>
                <w:b/>
                <w:bCs/>
                <w:lang w:val="en-US" w:eastAsia="zh-CN"/>
              </w:rPr>
              <w:t>原有项目围堰及防渗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7" w:hRule="atLeast"/>
        </w:trPr>
        <w:tc>
          <w:tcPr>
            <w:tcW w:w="4539" w:type="dxa"/>
          </w:tcPr>
          <w:p>
            <w:pPr>
              <w:keepNext w:val="0"/>
              <w:keepLines w:val="0"/>
              <w:pageBreakBefore w:val="0"/>
              <w:widowControl w:val="0"/>
              <w:kinsoku/>
              <w:wordWrap/>
              <w:overflowPunct/>
              <w:topLinePunct w:val="0"/>
              <w:autoSpaceDE/>
              <w:autoSpaceDN/>
              <w:bidi w:val="0"/>
              <w:adjustRightInd w:val="0"/>
              <w:snapToGrid w:val="0"/>
              <w:spacing w:line="240" w:lineRule="auto"/>
              <w:ind w:firstLine="0"/>
              <w:textAlignment w:val="baseline"/>
              <w:rPr>
                <w:rFonts w:hint="default"/>
                <w:lang w:eastAsia="zh-CN"/>
              </w:rPr>
            </w:pPr>
            <w:r>
              <w:rPr>
                <w:rFonts w:hint="default"/>
                <w:lang w:eastAsia="zh-CN"/>
              </w:rPr>
              <w:drawing>
                <wp:inline distT="0" distB="0" distL="114300" distR="114300">
                  <wp:extent cx="2761615" cy="2071370"/>
                  <wp:effectExtent l="0" t="0" r="635" b="5080"/>
                  <wp:docPr id="21" name="图片 21" descr="IMG_20210712_113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210712_113259"/>
                          <pic:cNvPicPr>
                            <a:picLocks noChangeAspect="1"/>
                          </pic:cNvPicPr>
                        </pic:nvPicPr>
                        <pic:blipFill>
                          <a:blip r:embed="rId16"/>
                          <a:stretch>
                            <a:fillRect/>
                          </a:stretch>
                        </pic:blipFill>
                        <pic:spPr>
                          <a:xfrm>
                            <a:off x="0" y="0"/>
                            <a:ext cx="2761615" cy="2071370"/>
                          </a:xfrm>
                          <a:prstGeom prst="rect">
                            <a:avLst/>
                          </a:prstGeom>
                        </pic:spPr>
                      </pic:pic>
                    </a:graphicData>
                  </a:graphic>
                </wp:inline>
              </w:drawing>
            </w:r>
          </w:p>
          <w:p>
            <w:pPr>
              <w:pStyle w:val="31"/>
              <w:keepNext w:val="0"/>
              <w:keepLines w:val="0"/>
              <w:pageBreakBefore w:val="0"/>
              <w:widowControl w:val="0"/>
              <w:kinsoku/>
              <w:wordWrap/>
              <w:overflowPunct/>
              <w:topLinePunct w:val="0"/>
              <w:autoSpaceDE/>
              <w:autoSpaceDN/>
              <w:bidi w:val="0"/>
              <w:adjustRightInd w:val="0"/>
              <w:spacing w:line="240" w:lineRule="auto"/>
              <w:ind w:firstLine="510"/>
              <w:jc w:val="center"/>
              <w:textAlignment w:val="baseline"/>
              <w:rPr>
                <w:rFonts w:hint="default"/>
                <w:lang w:val="en-US" w:eastAsia="zh-CN"/>
              </w:rPr>
            </w:pPr>
            <w:r>
              <w:rPr>
                <w:rFonts w:hint="eastAsia"/>
                <w:b/>
                <w:bCs/>
                <w:lang w:val="en-US" w:eastAsia="zh-CN"/>
              </w:rPr>
              <w:t>本项目场地</w:t>
            </w:r>
          </w:p>
        </w:tc>
        <w:tc>
          <w:tcPr>
            <w:tcW w:w="4747" w:type="dxa"/>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both"/>
              <w:textAlignment w:val="baseline"/>
              <w:rPr>
                <w:rFonts w:hint="default"/>
                <w:lang w:eastAsia="zh-CN"/>
              </w:rPr>
            </w:pPr>
            <w:r>
              <w:rPr>
                <w:rFonts w:hint="default"/>
                <w:lang w:eastAsia="zh-CN"/>
              </w:rPr>
              <w:drawing>
                <wp:inline distT="0" distB="0" distL="114300" distR="114300">
                  <wp:extent cx="2813685" cy="2103755"/>
                  <wp:effectExtent l="0" t="0" r="5715" b="10795"/>
                  <wp:docPr id="22" name="图片 11" descr="IMG20190714084424"/>
                  <wp:cNvGraphicFramePr/>
                  <a:graphic xmlns:a="http://schemas.openxmlformats.org/drawingml/2006/main">
                    <a:graphicData uri="http://schemas.openxmlformats.org/drawingml/2006/picture">
                      <pic:pic xmlns:pic="http://schemas.openxmlformats.org/drawingml/2006/picture">
                        <pic:nvPicPr>
                          <pic:cNvPr id="22" name="图片 11" descr="IMG20190714084424"/>
                          <pic:cNvPicPr/>
                        </pic:nvPicPr>
                        <pic:blipFill>
                          <a:blip r:embed="rId17"/>
                          <a:srcRect t="16096" b="22565"/>
                          <a:stretch>
                            <a:fillRect/>
                          </a:stretch>
                        </pic:blipFill>
                        <pic:spPr>
                          <a:xfrm>
                            <a:off x="0" y="0"/>
                            <a:ext cx="2813685" cy="2103755"/>
                          </a:xfrm>
                          <a:prstGeom prst="rect">
                            <a:avLst/>
                          </a:prstGeom>
                          <a:noFill/>
                          <a:ln>
                            <a:noFill/>
                          </a:ln>
                        </pic:spPr>
                      </pic:pic>
                    </a:graphicData>
                  </a:graphic>
                </wp:inline>
              </w:drawing>
            </w:r>
          </w:p>
          <w:p>
            <w:pPr>
              <w:pStyle w:val="31"/>
              <w:keepNext w:val="0"/>
              <w:keepLines w:val="0"/>
              <w:pageBreakBefore w:val="0"/>
              <w:widowControl w:val="0"/>
              <w:kinsoku/>
              <w:wordWrap/>
              <w:overflowPunct/>
              <w:topLinePunct w:val="0"/>
              <w:autoSpaceDE/>
              <w:autoSpaceDN/>
              <w:bidi w:val="0"/>
              <w:adjustRightInd w:val="0"/>
              <w:spacing w:line="240" w:lineRule="auto"/>
              <w:ind w:firstLine="510"/>
              <w:jc w:val="center"/>
              <w:textAlignment w:val="baseline"/>
              <w:rPr>
                <w:rFonts w:hint="default"/>
                <w:lang w:val="en-US" w:eastAsia="zh-CN"/>
              </w:rPr>
            </w:pPr>
            <w:r>
              <w:rPr>
                <w:rFonts w:hint="eastAsia"/>
                <w:b/>
                <w:bCs/>
                <w:lang w:val="en-US" w:eastAsia="zh-CN"/>
              </w:rPr>
              <w:t>原有项目喷淋塔</w:t>
            </w:r>
          </w:p>
        </w:tc>
      </w:tr>
    </w:tbl>
    <w:p>
      <w:pPr>
        <w:numPr>
          <w:ilvl w:val="0"/>
          <w:numId w:val="13"/>
        </w:numPr>
        <w:bidi w:val="0"/>
        <w:rPr>
          <w:rFonts w:hint="default"/>
        </w:rPr>
        <w:sectPr>
          <w:footerReference r:id="rId6" w:type="default"/>
          <w:footerReference r:id="rId7" w:type="even"/>
          <w:pgSz w:w="11906" w:h="16838"/>
          <w:pgMar w:top="1418" w:right="1418" w:bottom="1418" w:left="1418" w:header="851" w:footer="992" w:gutter="0"/>
          <w:pgBorders>
            <w:top w:val="none" w:sz="0" w:space="0"/>
            <w:left w:val="none" w:sz="0" w:space="0"/>
            <w:bottom w:val="none" w:sz="0" w:space="0"/>
            <w:right w:val="none" w:sz="0" w:space="0"/>
          </w:pgBorders>
          <w:pgNumType w:fmt="decimal" w:start="1"/>
          <w:cols w:space="720" w:num="1"/>
          <w:docGrid w:type="lines" w:linePitch="342" w:charSpace="0"/>
        </w:sectPr>
      </w:pPr>
      <w:bookmarkStart w:id="2" w:name="_Toc16653"/>
    </w:p>
    <w:p>
      <w:pPr>
        <w:pStyle w:val="309"/>
        <w:keepNext/>
        <w:keepLines/>
        <w:pageBreakBefore/>
        <w:numPr>
          <w:ilvl w:val="0"/>
          <w:numId w:val="13"/>
        </w:numPr>
        <w:snapToGrid w:val="0"/>
        <w:ind w:firstLineChars="0"/>
        <w:jc w:val="center"/>
        <w:outlineLvl w:val="0"/>
        <w:rPr>
          <w:rFonts w:hint="default" w:ascii="Times New Roman" w:hAnsi="Times New Roman" w:cs="Times New Roman"/>
          <w:b/>
          <w:bCs/>
          <w:color w:val="auto"/>
        </w:rPr>
      </w:pPr>
      <w:bookmarkStart w:id="10" w:name="_GoBack"/>
      <w:bookmarkEnd w:id="10"/>
      <w:r>
        <w:rPr>
          <w:rFonts w:hint="default" w:ascii="Times New Roman" w:hAnsi="Times New Roman" w:cs="Times New Roman"/>
          <w:b/>
          <w:bCs/>
          <w:snapToGrid w:val="0"/>
          <w:color w:val="auto"/>
          <w:sz w:val="32"/>
          <w:szCs w:val="32"/>
        </w:rPr>
        <w:t>建设项目基本情况</w:t>
      </w:r>
      <w:bookmarkEnd w:id="2"/>
    </w:p>
    <w:tbl>
      <w:tblPr>
        <w:tblStyle w:val="81"/>
        <w:tblW w:w="499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858"/>
        <w:gridCol w:w="2354"/>
        <w:gridCol w:w="1900"/>
        <w:gridCol w:w="29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021" w:type="pct"/>
            <w:tcMar>
              <w:top w:w="16" w:type="dxa"/>
              <w:left w:w="16" w:type="dxa"/>
              <w:right w:w="16" w:type="dxa"/>
            </w:tcMar>
            <w:vAlign w:val="center"/>
          </w:tcPr>
          <w:p>
            <w:pPr>
              <w:widowControl w:val="0"/>
              <w:spacing w:line="360" w:lineRule="auto"/>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建设项目名称</w:t>
            </w:r>
          </w:p>
        </w:tc>
        <w:tc>
          <w:tcPr>
            <w:tcW w:w="3978" w:type="pct"/>
            <w:gridSpan w:val="3"/>
            <w:vAlign w:val="center"/>
          </w:tcPr>
          <w:p>
            <w:pPr>
              <w:widowControl w:val="0"/>
              <w:spacing w:line="360" w:lineRule="auto"/>
              <w:jc w:val="center"/>
              <w:rPr>
                <w:rFonts w:hint="default" w:ascii="Times New Roman" w:hAnsi="Times New Roman" w:cs="Times New Roman"/>
                <w:color w:val="auto"/>
                <w:sz w:val="24"/>
                <w:szCs w:val="24"/>
                <w:highlight w:val="none"/>
              </w:rPr>
            </w:pPr>
            <w:r>
              <w:rPr>
                <w:rFonts w:hint="eastAsia" w:ascii="宋体" w:hAnsi="宋体"/>
                <w:color w:val="auto"/>
                <w:sz w:val="24"/>
                <w:highlight w:val="none"/>
                <w:lang w:val="en-US" w:eastAsia="zh-CN"/>
              </w:rPr>
              <w:t>盐酸仓储扩建项目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021" w:type="pct"/>
            <w:tcMar>
              <w:top w:w="16" w:type="dxa"/>
              <w:left w:w="16" w:type="dxa"/>
              <w:right w:w="16" w:type="dxa"/>
            </w:tcMar>
            <w:vAlign w:val="center"/>
          </w:tcPr>
          <w:p>
            <w:pPr>
              <w:widowControl w:val="0"/>
              <w:spacing w:line="360" w:lineRule="auto"/>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项目代码</w:t>
            </w:r>
          </w:p>
        </w:tc>
        <w:tc>
          <w:tcPr>
            <w:tcW w:w="3978" w:type="pct"/>
            <w:gridSpan w:val="3"/>
            <w:vAlign w:val="center"/>
          </w:tcPr>
          <w:p>
            <w:pPr>
              <w:keepNext w:val="0"/>
              <w:keepLines w:val="0"/>
              <w:widowControl/>
              <w:suppressLineNumbers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highlight w:val="none"/>
                <w:lang w:val="en-US" w:eastAsia="zh-CN"/>
              </w:rPr>
              <w:t>2106-610824-04-05-678052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021" w:type="pct"/>
            <w:tcMar>
              <w:top w:w="16" w:type="dxa"/>
              <w:left w:w="16" w:type="dxa"/>
              <w:right w:w="16" w:type="dxa"/>
            </w:tcMar>
            <w:vAlign w:val="center"/>
          </w:tcPr>
          <w:p>
            <w:pPr>
              <w:widowControl w:val="0"/>
              <w:spacing w:line="360" w:lineRule="auto"/>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建设单位联系人</w:t>
            </w:r>
          </w:p>
        </w:tc>
        <w:tc>
          <w:tcPr>
            <w:tcW w:w="1293" w:type="pct"/>
            <w:vAlign w:val="center"/>
          </w:tcPr>
          <w:p>
            <w:pPr>
              <w:widowControl w:val="0"/>
              <w:spacing w:line="360" w:lineRule="auto"/>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王涛</w:t>
            </w:r>
          </w:p>
        </w:tc>
        <w:tc>
          <w:tcPr>
            <w:tcW w:w="1044" w:type="pct"/>
            <w:vAlign w:val="center"/>
          </w:tcPr>
          <w:p>
            <w:pPr>
              <w:widowControl w:val="0"/>
              <w:spacing w:line="360" w:lineRule="auto"/>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联系方式</w:t>
            </w:r>
          </w:p>
        </w:tc>
        <w:tc>
          <w:tcPr>
            <w:tcW w:w="1639" w:type="pct"/>
            <w:vAlign w:val="center"/>
          </w:tcPr>
          <w:p>
            <w:pPr>
              <w:widowControl w:val="0"/>
              <w:spacing w:line="360" w:lineRule="auto"/>
              <w:jc w:val="center"/>
              <w:rPr>
                <w:rFonts w:hint="default" w:ascii="Times New Roman" w:hAnsi="Times New Roman" w:cs="Times New Roman"/>
                <w:color w:val="auto"/>
                <w:sz w:val="24"/>
                <w:szCs w:val="24"/>
                <w:highlight w:val="none"/>
                <w:lang w:val="en-US"/>
              </w:rPr>
            </w:pPr>
            <w:r>
              <w:rPr>
                <w:rFonts w:hint="eastAsia" w:ascii="Times New Roman" w:hAnsi="Times New Roman" w:cs="Times New Roman"/>
                <w:color w:val="auto"/>
                <w:sz w:val="24"/>
                <w:szCs w:val="24"/>
                <w:highlight w:val="none"/>
                <w:lang w:val="en-US" w:eastAsia="zh-CN"/>
              </w:rPr>
              <w:t>15319130131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021" w:type="pct"/>
            <w:tcMar>
              <w:top w:w="16" w:type="dxa"/>
              <w:left w:w="16" w:type="dxa"/>
              <w:right w:w="16" w:type="dxa"/>
            </w:tcMar>
            <w:vAlign w:val="center"/>
          </w:tcPr>
          <w:p>
            <w:pPr>
              <w:widowControl w:val="0"/>
              <w:spacing w:line="360" w:lineRule="auto"/>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建设地点</w:t>
            </w:r>
          </w:p>
        </w:tc>
        <w:tc>
          <w:tcPr>
            <w:tcW w:w="3978" w:type="pct"/>
            <w:gridSpan w:val="3"/>
            <w:vAlign w:val="center"/>
          </w:tcPr>
          <w:p>
            <w:pPr>
              <w:widowControl w:val="0"/>
              <w:spacing w:line="360" w:lineRule="auto"/>
              <w:jc w:val="center"/>
              <w:rPr>
                <w:rFonts w:hint="default" w:ascii="Times New Roman" w:hAnsi="Times New Roman" w:cs="Times New Roman"/>
                <w:color w:val="auto"/>
                <w:sz w:val="24"/>
                <w:szCs w:val="24"/>
                <w:highlight w:val="none"/>
                <w:lang w:val="en-US"/>
              </w:rPr>
            </w:pPr>
            <w:r>
              <w:rPr>
                <w:rFonts w:hint="eastAsia" w:ascii="宋体" w:hAnsi="宋体"/>
                <w:color w:val="auto"/>
                <w:sz w:val="24"/>
                <w:highlight w:val="none"/>
                <w:lang w:val="zh-CN" w:eastAsia="zh-CN"/>
              </w:rPr>
              <w:t>陕西省榆林市靖边县</w:t>
            </w:r>
            <w:r>
              <w:rPr>
                <w:rFonts w:hint="eastAsia" w:ascii="宋体" w:hAnsi="宋体"/>
                <w:color w:val="auto"/>
                <w:sz w:val="24"/>
                <w:highlight w:val="none"/>
                <w:lang w:val="en-US" w:eastAsia="zh-CN"/>
              </w:rPr>
              <w:t>中小企业创业园科技五路靖边县凯信工贸有限公司现有厂区内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021" w:type="pct"/>
            <w:tcMar>
              <w:top w:w="16" w:type="dxa"/>
              <w:left w:w="16" w:type="dxa"/>
              <w:right w:w="16" w:type="dxa"/>
            </w:tcMar>
            <w:vAlign w:val="center"/>
          </w:tcPr>
          <w:p>
            <w:pPr>
              <w:widowControl w:val="0"/>
              <w:spacing w:line="360" w:lineRule="auto"/>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地理坐标</w:t>
            </w:r>
          </w:p>
        </w:tc>
        <w:tc>
          <w:tcPr>
            <w:tcW w:w="3978" w:type="pct"/>
            <w:gridSpan w:val="3"/>
            <w:vAlign w:val="center"/>
          </w:tcPr>
          <w:p>
            <w:pPr>
              <w:widowControl w:val="0"/>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东经</w:t>
            </w:r>
            <w:r>
              <w:rPr>
                <w:rFonts w:hint="default" w:ascii="Times New Roman" w:hAnsi="Times New Roman" w:cs="Times New Roman"/>
                <w:color w:val="auto"/>
                <w:sz w:val="24"/>
                <w:szCs w:val="24"/>
                <w:highlight w:val="none"/>
                <w:lang w:val="en-US" w:eastAsia="zh-CN"/>
              </w:rPr>
              <w:t>109°</w:t>
            </w:r>
            <w:r>
              <w:rPr>
                <w:rFonts w:hint="eastAsia" w:ascii="Times New Roman" w:hAnsi="Times New Roman" w:cs="Times New Roman"/>
                <w:color w:val="auto"/>
                <w:sz w:val="24"/>
                <w:szCs w:val="24"/>
                <w:highlight w:val="none"/>
                <w:lang w:val="en-US" w:eastAsia="zh-CN"/>
              </w:rPr>
              <w:t>00</w:t>
            </w:r>
            <w:r>
              <w:rPr>
                <w:rFonts w:hint="default"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04.512</w:t>
            </w:r>
            <w:r>
              <w:rPr>
                <w:rFonts w:hint="default" w:ascii="Times New Roman" w:hAnsi="Times New Roman" w:cs="Times New Roman"/>
                <w:color w:val="auto"/>
                <w:sz w:val="24"/>
                <w:szCs w:val="24"/>
                <w:highlight w:val="none"/>
                <w:lang w:val="en-US" w:eastAsia="zh-CN"/>
              </w:rPr>
              <w:t>″，北纬</w:t>
            </w:r>
            <w:r>
              <w:rPr>
                <w:rFonts w:hint="eastAsia" w:ascii="Times New Roman" w:hAnsi="Times New Roman" w:cs="Times New Roman"/>
                <w:color w:val="auto"/>
                <w:sz w:val="24"/>
                <w:szCs w:val="24"/>
                <w:highlight w:val="none"/>
                <w:lang w:val="en-US" w:eastAsia="zh-CN"/>
              </w:rPr>
              <w:t>37</w:t>
            </w:r>
            <w:r>
              <w:rPr>
                <w:rFonts w:hint="default"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36</w:t>
            </w:r>
            <w:r>
              <w:rPr>
                <w:rFonts w:hint="default"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58.357</w:t>
            </w:r>
            <w:r>
              <w:rPr>
                <w:rFonts w:hint="default" w:ascii="Times New Roman" w:hAnsi="Times New Roman" w:cs="Times New Roman"/>
                <w:color w:val="auto"/>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021" w:type="pct"/>
            <w:tcMar>
              <w:top w:w="16" w:type="dxa"/>
              <w:left w:w="16" w:type="dxa"/>
              <w:right w:w="16" w:type="dxa"/>
            </w:tcMar>
            <w:vAlign w:val="center"/>
          </w:tcPr>
          <w:p>
            <w:pPr>
              <w:widowControl w:val="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国民经济</w:t>
            </w:r>
          </w:p>
          <w:p>
            <w:pPr>
              <w:widowControl w:val="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行业类别</w:t>
            </w:r>
          </w:p>
        </w:tc>
        <w:tc>
          <w:tcPr>
            <w:tcW w:w="1293" w:type="pct"/>
            <w:vAlign w:val="center"/>
          </w:tcPr>
          <w:p>
            <w:pPr>
              <w:widowControl w:val="0"/>
              <w:jc w:val="center"/>
              <w:rPr>
                <w:rFonts w:hint="default" w:ascii="Times New Roman" w:hAnsi="Times New Roman" w:cs="Times New Roman"/>
                <w:color w:val="auto"/>
                <w:sz w:val="24"/>
                <w:szCs w:val="24"/>
                <w:highlight w:val="none"/>
                <w:lang w:val="en-US"/>
              </w:rPr>
            </w:pPr>
            <w:r>
              <w:rPr>
                <w:rFonts w:hint="eastAsia" w:ascii="Times New Roman" w:hAnsi="Times New Roman" w:cs="Times New Roman"/>
                <w:color w:val="auto"/>
                <w:sz w:val="24"/>
                <w:szCs w:val="24"/>
                <w:highlight w:val="none"/>
                <w:lang w:val="en-US" w:eastAsia="zh-CN"/>
              </w:rPr>
              <w:t>C2611无机酸制造</w:t>
            </w:r>
          </w:p>
        </w:tc>
        <w:tc>
          <w:tcPr>
            <w:tcW w:w="1044" w:type="pct"/>
            <w:vAlign w:val="center"/>
          </w:tcPr>
          <w:p>
            <w:pPr>
              <w:widowControl w:val="0"/>
              <w:jc w:val="center"/>
              <w:rPr>
                <w:rFonts w:hint="default" w:ascii="Times New Roman" w:hAnsi="Times New Roman" w:cs="Times New Roman"/>
                <w:b/>
                <w:bCs/>
                <w:color w:val="auto"/>
                <w:sz w:val="24"/>
                <w:szCs w:val="24"/>
                <w:highlight w:val="none"/>
              </w:rPr>
            </w:pPr>
            <w:bookmarkStart w:id="3" w:name="_Hlk49843745"/>
            <w:r>
              <w:rPr>
                <w:rFonts w:hint="default" w:ascii="Times New Roman" w:hAnsi="Times New Roman" w:cs="Times New Roman"/>
                <w:b/>
                <w:bCs/>
                <w:color w:val="auto"/>
                <w:sz w:val="24"/>
                <w:szCs w:val="24"/>
                <w:highlight w:val="none"/>
              </w:rPr>
              <w:t>建设项目</w:t>
            </w:r>
          </w:p>
          <w:p>
            <w:pPr>
              <w:widowControl w:val="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行业类别</w:t>
            </w:r>
            <w:bookmarkEnd w:id="3"/>
          </w:p>
        </w:tc>
        <w:tc>
          <w:tcPr>
            <w:tcW w:w="1639" w:type="pct"/>
            <w:vAlign w:val="center"/>
          </w:tcPr>
          <w:p>
            <w:pPr>
              <w:widowControl w:val="0"/>
              <w:jc w:val="center"/>
              <w:rPr>
                <w:rFonts w:hint="default" w:ascii="Times New Roman" w:hAnsi="Times New Roman" w:cs="Times New Roman"/>
                <w:color w:val="auto"/>
                <w:sz w:val="24"/>
                <w:szCs w:val="24"/>
                <w:highlight w:val="none"/>
                <w:lang w:val="en-US"/>
              </w:rPr>
            </w:pPr>
            <w:r>
              <w:rPr>
                <w:rFonts w:hint="eastAsia" w:ascii="Times New Roman" w:hAnsi="Times New Roman" w:cs="Times New Roman"/>
                <w:color w:val="auto"/>
                <w:sz w:val="24"/>
                <w:szCs w:val="24"/>
                <w:highlight w:val="none"/>
                <w:lang w:val="en-US" w:eastAsia="zh-CN"/>
              </w:rPr>
              <w:t xml:space="preserve">二十三、化学原料和化学制品制造 26 基础化学原料制造 261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021" w:type="pct"/>
            <w:tcMar>
              <w:top w:w="16" w:type="dxa"/>
              <w:left w:w="16" w:type="dxa"/>
              <w:right w:w="16" w:type="dxa"/>
            </w:tcMar>
            <w:vAlign w:val="center"/>
          </w:tcPr>
          <w:p>
            <w:pPr>
              <w:widowControl w:val="0"/>
              <w:spacing w:line="360" w:lineRule="auto"/>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建设性质</w:t>
            </w:r>
          </w:p>
        </w:tc>
        <w:tc>
          <w:tcPr>
            <w:tcW w:w="1293" w:type="pct"/>
            <w:vAlign w:val="center"/>
          </w:tcPr>
          <w:p>
            <w:pPr>
              <w:widowControl w:val="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新建(迁建)</w:t>
            </w:r>
          </w:p>
          <w:p>
            <w:pPr>
              <w:widowControl w:val="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改建</w:t>
            </w:r>
          </w:p>
          <w:p>
            <w:pPr>
              <w:widowControl w:val="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扩建</w:t>
            </w:r>
          </w:p>
          <w:p>
            <w:pPr>
              <w:widowControl w:val="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技术改造</w:t>
            </w:r>
          </w:p>
        </w:tc>
        <w:tc>
          <w:tcPr>
            <w:tcW w:w="1044" w:type="pct"/>
            <w:vAlign w:val="center"/>
          </w:tcPr>
          <w:p>
            <w:pPr>
              <w:widowControl w:val="0"/>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建设项目</w:t>
            </w:r>
          </w:p>
          <w:p>
            <w:pPr>
              <w:widowControl w:val="0"/>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申报情形</w:t>
            </w:r>
          </w:p>
        </w:tc>
        <w:tc>
          <w:tcPr>
            <w:tcW w:w="1639" w:type="pct"/>
            <w:vAlign w:val="center"/>
          </w:tcPr>
          <w:p>
            <w:pPr>
              <w:widowControl w:val="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首次申报项目</w:t>
            </w:r>
          </w:p>
          <w:p>
            <w:pPr>
              <w:widowControl w:val="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不予批准后再次申报项目</w:t>
            </w:r>
          </w:p>
          <w:p>
            <w:pPr>
              <w:widowControl w:val="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超五年重新审核项目</w:t>
            </w:r>
          </w:p>
          <w:p>
            <w:pPr>
              <w:widowControl w:val="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重大变动重新报批项目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021" w:type="pct"/>
            <w:tcMar>
              <w:top w:w="16" w:type="dxa"/>
              <w:left w:w="16" w:type="dxa"/>
              <w:right w:w="16" w:type="dxa"/>
            </w:tcMar>
            <w:vAlign w:val="center"/>
          </w:tcPr>
          <w:p>
            <w:pPr>
              <w:widowControl w:val="0"/>
              <w:jc w:val="both"/>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项目审批(核准/备案)部门(选填)</w:t>
            </w:r>
          </w:p>
        </w:tc>
        <w:tc>
          <w:tcPr>
            <w:tcW w:w="1293" w:type="pct"/>
            <w:vAlign w:val="center"/>
          </w:tcPr>
          <w:p>
            <w:pPr>
              <w:widowControl w:val="0"/>
              <w:jc w:val="both"/>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eastAsia="zh-CN"/>
              </w:rPr>
              <w:t>靖边县</w:t>
            </w:r>
            <w:r>
              <w:rPr>
                <w:rFonts w:hint="eastAsia" w:ascii="Times New Roman" w:hAnsi="Times New Roman" w:cs="Times New Roman"/>
                <w:color w:val="auto"/>
                <w:sz w:val="24"/>
                <w:szCs w:val="24"/>
                <w:highlight w:val="none"/>
                <w:lang w:val="en-US" w:eastAsia="zh-CN"/>
              </w:rPr>
              <w:t>行政审批服务局</w:t>
            </w:r>
          </w:p>
        </w:tc>
        <w:tc>
          <w:tcPr>
            <w:tcW w:w="1044" w:type="pct"/>
            <w:vAlign w:val="center"/>
          </w:tcPr>
          <w:p>
            <w:pPr>
              <w:widowControl w:val="0"/>
              <w:jc w:val="both"/>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项目审批(核准/备案)文号(选填)</w:t>
            </w:r>
          </w:p>
        </w:tc>
        <w:tc>
          <w:tcPr>
            <w:tcW w:w="1639" w:type="pct"/>
            <w:vAlign w:val="center"/>
          </w:tcPr>
          <w:p>
            <w:pPr>
              <w:widowControl w:val="0"/>
              <w:spacing w:line="360" w:lineRule="auto"/>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021" w:type="pct"/>
            <w:tcMar>
              <w:top w:w="16" w:type="dxa"/>
              <w:left w:w="16" w:type="dxa"/>
              <w:right w:w="16" w:type="dxa"/>
            </w:tcMar>
            <w:vAlign w:val="center"/>
          </w:tcPr>
          <w:p>
            <w:pPr>
              <w:widowControl w:val="0"/>
              <w:autoSpaceDE w:val="0"/>
              <w:autoSpaceDN w:val="0"/>
              <w:spacing w:line="360" w:lineRule="auto"/>
              <w:ind w:left="-84" w:leftChars="-40" w:right="-84" w:rightChars="-4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总投资(万元)</w:t>
            </w:r>
          </w:p>
        </w:tc>
        <w:tc>
          <w:tcPr>
            <w:tcW w:w="1293" w:type="pct"/>
            <w:vAlign w:val="center"/>
          </w:tcPr>
          <w:p>
            <w:pPr>
              <w:widowControl w:val="0"/>
              <w:spacing w:line="360" w:lineRule="auto"/>
              <w:jc w:val="center"/>
              <w:rPr>
                <w:rFonts w:hint="default" w:ascii="Times New Roman" w:hAnsi="Times New Roman" w:cs="Times New Roman"/>
                <w:color w:val="auto"/>
                <w:sz w:val="24"/>
                <w:szCs w:val="24"/>
                <w:highlight w:val="none"/>
                <w:lang w:val="en-US"/>
              </w:rPr>
            </w:pPr>
            <w:r>
              <w:rPr>
                <w:rFonts w:hint="eastAsia" w:ascii="Times New Roman" w:hAnsi="Times New Roman" w:cs="Times New Roman"/>
                <w:color w:val="auto"/>
                <w:sz w:val="24"/>
                <w:szCs w:val="24"/>
                <w:highlight w:val="none"/>
                <w:lang w:val="en-US" w:eastAsia="zh-CN"/>
              </w:rPr>
              <w:t>60</w:t>
            </w:r>
          </w:p>
        </w:tc>
        <w:tc>
          <w:tcPr>
            <w:tcW w:w="1044" w:type="pct"/>
            <w:tcMar>
              <w:top w:w="16" w:type="dxa"/>
              <w:left w:w="16" w:type="dxa"/>
              <w:right w:w="16" w:type="dxa"/>
            </w:tcMar>
            <w:vAlign w:val="center"/>
          </w:tcPr>
          <w:p>
            <w:pPr>
              <w:widowControl w:val="0"/>
              <w:spacing w:line="360" w:lineRule="auto"/>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环保投资(万元)</w:t>
            </w:r>
          </w:p>
        </w:tc>
        <w:tc>
          <w:tcPr>
            <w:tcW w:w="1639" w:type="pct"/>
            <w:vAlign w:val="center"/>
          </w:tcPr>
          <w:p>
            <w:pPr>
              <w:widowControl w:val="0"/>
              <w:spacing w:line="360" w:lineRule="auto"/>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021" w:type="pct"/>
            <w:tcMar>
              <w:top w:w="16" w:type="dxa"/>
              <w:left w:w="16" w:type="dxa"/>
              <w:right w:w="16" w:type="dxa"/>
            </w:tcMar>
            <w:vAlign w:val="center"/>
          </w:tcPr>
          <w:p>
            <w:pPr>
              <w:widowControl w:val="0"/>
              <w:autoSpaceDE w:val="0"/>
              <w:autoSpaceDN w:val="0"/>
              <w:spacing w:line="360" w:lineRule="auto"/>
              <w:ind w:left="-84" w:leftChars="-40" w:right="-84" w:rightChars="-4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环保投资占比(%)</w:t>
            </w:r>
          </w:p>
        </w:tc>
        <w:tc>
          <w:tcPr>
            <w:tcW w:w="1293" w:type="pct"/>
            <w:vAlign w:val="center"/>
          </w:tcPr>
          <w:p>
            <w:pPr>
              <w:widowControl w:val="0"/>
              <w:spacing w:line="360" w:lineRule="auto"/>
              <w:jc w:val="center"/>
              <w:rPr>
                <w:rFonts w:hint="default" w:ascii="Times New Roman" w:hAnsi="Times New Roman" w:cs="Times New Roman"/>
                <w:color w:val="auto"/>
                <w:sz w:val="24"/>
                <w:szCs w:val="24"/>
                <w:highlight w:val="none"/>
                <w:lang w:val="en-US"/>
              </w:rPr>
            </w:pPr>
            <w:r>
              <w:rPr>
                <w:rFonts w:hint="eastAsia" w:ascii="Times New Roman" w:hAnsi="Times New Roman" w:cs="Times New Roman"/>
                <w:color w:val="auto"/>
                <w:sz w:val="24"/>
                <w:highlight w:val="none"/>
                <w:lang w:val="en-US" w:eastAsia="zh-CN"/>
              </w:rPr>
              <w:t>16.67%</w:t>
            </w:r>
          </w:p>
        </w:tc>
        <w:tc>
          <w:tcPr>
            <w:tcW w:w="1044" w:type="pct"/>
            <w:tcMar>
              <w:top w:w="16" w:type="dxa"/>
              <w:left w:w="16" w:type="dxa"/>
              <w:right w:w="16" w:type="dxa"/>
            </w:tcMar>
            <w:vAlign w:val="center"/>
          </w:tcPr>
          <w:p>
            <w:pPr>
              <w:widowControl w:val="0"/>
              <w:spacing w:line="360" w:lineRule="auto"/>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施工工期</w:t>
            </w:r>
          </w:p>
        </w:tc>
        <w:tc>
          <w:tcPr>
            <w:tcW w:w="1639" w:type="pct"/>
            <w:vAlign w:val="center"/>
          </w:tcPr>
          <w:p>
            <w:pPr>
              <w:widowControl w:val="0"/>
              <w:spacing w:line="360" w:lineRule="auto"/>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021" w:type="pct"/>
            <w:tcMar>
              <w:top w:w="16" w:type="dxa"/>
              <w:left w:w="16" w:type="dxa"/>
              <w:right w:w="16" w:type="dxa"/>
            </w:tcMar>
            <w:vAlign w:val="center"/>
          </w:tcPr>
          <w:p>
            <w:pPr>
              <w:widowControl w:val="0"/>
              <w:spacing w:line="360" w:lineRule="auto"/>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是否开工建设</w:t>
            </w:r>
          </w:p>
        </w:tc>
        <w:tc>
          <w:tcPr>
            <w:tcW w:w="1293" w:type="pct"/>
            <w:vAlign w:val="center"/>
          </w:tcPr>
          <w:p>
            <w:pPr>
              <w:widowControl w:val="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sym w:font="Wingdings 2" w:char="0052"/>
            </w:r>
            <w:r>
              <w:rPr>
                <w:rFonts w:hint="default" w:ascii="Times New Roman" w:hAnsi="Times New Roman" w:cs="Times New Roman"/>
                <w:color w:val="auto"/>
                <w:sz w:val="24"/>
                <w:szCs w:val="24"/>
                <w:highlight w:val="none"/>
              </w:rPr>
              <w:t>否</w:t>
            </w:r>
          </w:p>
          <w:p>
            <w:pPr>
              <w:widowControl w:val="0"/>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cs="Times New Roman"/>
                <w:color w:val="auto"/>
                <w:sz w:val="24"/>
                <w:szCs w:val="24"/>
                <w:highlight w:val="none"/>
              </w:rPr>
              <w:t>是：</w:t>
            </w:r>
            <w:r>
              <w:rPr>
                <w:rFonts w:hint="default" w:ascii="Times New Roman" w:hAnsi="Times New Roman" w:cs="Times New Roman"/>
                <w:color w:val="auto"/>
                <w:sz w:val="24"/>
                <w:szCs w:val="24"/>
                <w:highlight w:val="none"/>
                <w:u w:val="single"/>
              </w:rPr>
              <w:t xml:space="preserve">             </w:t>
            </w:r>
          </w:p>
        </w:tc>
        <w:tc>
          <w:tcPr>
            <w:tcW w:w="1044" w:type="pct"/>
            <w:tcMar>
              <w:top w:w="16" w:type="dxa"/>
              <w:left w:w="16" w:type="dxa"/>
              <w:right w:w="16" w:type="dxa"/>
            </w:tcMar>
            <w:vAlign w:val="center"/>
          </w:tcPr>
          <w:p>
            <w:pPr>
              <w:widowControl w:val="0"/>
              <w:jc w:val="center"/>
              <w:rPr>
                <w:rFonts w:hint="default" w:ascii="Times New Roman" w:hAnsi="Times New Roman" w:cs="Times New Roman"/>
                <w:b/>
                <w:bCs/>
                <w:color w:val="auto"/>
                <w:spacing w:val="-6"/>
                <w:sz w:val="24"/>
                <w:szCs w:val="24"/>
                <w:highlight w:val="none"/>
              </w:rPr>
            </w:pPr>
            <w:r>
              <w:rPr>
                <w:rFonts w:hint="default" w:ascii="Times New Roman" w:hAnsi="Times New Roman" w:cs="Times New Roman"/>
                <w:b/>
                <w:bCs/>
                <w:color w:val="auto"/>
                <w:spacing w:val="-6"/>
                <w:sz w:val="24"/>
                <w:szCs w:val="24"/>
                <w:highlight w:val="none"/>
              </w:rPr>
              <w:t>用地(用海)</w:t>
            </w:r>
          </w:p>
          <w:p>
            <w:pPr>
              <w:widowControl w:val="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pacing w:val="-6"/>
                <w:sz w:val="24"/>
                <w:szCs w:val="24"/>
                <w:highlight w:val="none"/>
              </w:rPr>
              <w:t>面积(m</w:t>
            </w:r>
            <w:r>
              <w:rPr>
                <w:rFonts w:hint="default" w:ascii="Times New Roman" w:hAnsi="Times New Roman" w:cs="Times New Roman"/>
                <w:b/>
                <w:bCs/>
                <w:color w:val="auto"/>
                <w:spacing w:val="-6"/>
                <w:sz w:val="24"/>
                <w:szCs w:val="24"/>
                <w:highlight w:val="none"/>
                <w:vertAlign w:val="superscript"/>
              </w:rPr>
              <w:t>2</w:t>
            </w:r>
            <w:r>
              <w:rPr>
                <w:rFonts w:hint="default" w:ascii="Times New Roman" w:hAnsi="Times New Roman" w:cs="Times New Roman"/>
                <w:b/>
                <w:bCs/>
                <w:color w:val="auto"/>
                <w:spacing w:val="-6"/>
                <w:sz w:val="24"/>
                <w:szCs w:val="24"/>
                <w:highlight w:val="none"/>
              </w:rPr>
              <w:t>)</w:t>
            </w:r>
          </w:p>
        </w:tc>
        <w:tc>
          <w:tcPr>
            <w:tcW w:w="1639" w:type="pct"/>
            <w:vAlign w:val="center"/>
          </w:tcPr>
          <w:p>
            <w:pPr>
              <w:widowControl w:val="0"/>
              <w:spacing w:line="360" w:lineRule="auto"/>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0"/>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21"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b/>
                <w:bCs/>
                <w:color w:val="auto"/>
                <w:kern w:val="0"/>
                <w:sz w:val="24"/>
                <w:szCs w:val="24"/>
                <w:highlight w:val="none"/>
              </w:rPr>
            </w:pPr>
            <w:r>
              <w:rPr>
                <w:rFonts w:hint="default" w:ascii="Times New Roman" w:hAnsi="Times New Roman" w:cs="Times New Roman"/>
                <w:b/>
                <w:bCs/>
                <w:color w:val="auto"/>
                <w:kern w:val="0"/>
                <w:sz w:val="24"/>
                <w:szCs w:val="24"/>
                <w:highlight w:val="none"/>
              </w:rPr>
              <w:t>专项评价</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b/>
                <w:bCs/>
                <w:color w:val="auto"/>
                <w:kern w:val="0"/>
                <w:sz w:val="24"/>
                <w:szCs w:val="24"/>
                <w:highlight w:val="none"/>
              </w:rPr>
            </w:pPr>
            <w:r>
              <w:rPr>
                <w:rFonts w:hint="default" w:ascii="Times New Roman" w:hAnsi="Times New Roman" w:cs="Times New Roman"/>
                <w:b/>
                <w:bCs/>
                <w:color w:val="auto"/>
                <w:kern w:val="0"/>
                <w:sz w:val="24"/>
                <w:szCs w:val="24"/>
                <w:highlight w:val="none"/>
              </w:rPr>
              <w:t>设置情况</w:t>
            </w:r>
          </w:p>
        </w:tc>
        <w:tc>
          <w:tcPr>
            <w:tcW w:w="3978" w:type="pct"/>
            <w:gridSpan w:val="3"/>
            <w:vAlign w:val="center"/>
          </w:tcPr>
          <w:p>
            <w:pPr>
              <w:widowControl w:val="0"/>
              <w:autoSpaceDE w:val="0"/>
              <w:autoSpaceDN w:val="0"/>
              <w:spacing w:line="360" w:lineRule="auto"/>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21"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b/>
                <w:bCs/>
                <w:color w:val="auto"/>
                <w:kern w:val="0"/>
                <w:sz w:val="24"/>
                <w:szCs w:val="24"/>
                <w:highlight w:val="none"/>
              </w:rPr>
            </w:pPr>
            <w:r>
              <w:rPr>
                <w:rFonts w:hint="default" w:ascii="Times New Roman" w:hAnsi="Times New Roman" w:cs="Times New Roman"/>
                <w:b/>
                <w:bCs/>
                <w:color w:val="auto"/>
                <w:sz w:val="24"/>
                <w:szCs w:val="24"/>
                <w:highlight w:val="none"/>
              </w:rPr>
              <w:t>规划情况</w:t>
            </w:r>
          </w:p>
        </w:tc>
        <w:tc>
          <w:tcPr>
            <w:tcW w:w="3978" w:type="pct"/>
            <w:gridSpan w:val="3"/>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color w:val="auto"/>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靖边县中小企业创业园区总体规划</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靖边县中小企业创业园区位于榆林市靖边县杨桥畔镇，北起芦河北岸，南至青银高速，西至九里滩村东侧，东至204省道东侧的村民用地，中小企业创业园区建设分两期完成：2007～2010年为近期工程，规划面积2.67km</w:t>
            </w:r>
            <w:r>
              <w:rPr>
                <w:rFonts w:hint="default" w:ascii="Times New Roman" w:hAnsi="Times New Roman" w:eastAsia="宋体" w:cs="Times New Roman"/>
                <w:color w:val="auto"/>
                <w:sz w:val="24"/>
                <w:szCs w:val="24"/>
                <w:highlight w:val="none"/>
                <w:vertAlign w:val="superscript"/>
              </w:rPr>
              <w:t>2</w:t>
            </w:r>
            <w:r>
              <w:rPr>
                <w:rFonts w:hint="default" w:ascii="Times New Roman" w:hAnsi="Times New Roman" w:eastAsia="宋体" w:cs="Times New Roman"/>
                <w:color w:val="auto"/>
                <w:sz w:val="24"/>
                <w:szCs w:val="24"/>
                <w:highlight w:val="none"/>
              </w:rPr>
              <w:t>，2011～2020年为远期工程，规划总面积为6.32km</w:t>
            </w:r>
            <w:r>
              <w:rPr>
                <w:rFonts w:hint="default" w:ascii="Times New Roman" w:hAnsi="Times New Roman" w:eastAsia="宋体" w:cs="Times New Roman"/>
                <w:color w:val="auto"/>
                <w:sz w:val="24"/>
                <w:szCs w:val="24"/>
                <w:highlight w:val="none"/>
                <w:vertAlign w:val="superscript"/>
              </w:rPr>
              <w:t>2</w:t>
            </w:r>
            <w:r>
              <w:rPr>
                <w:rFonts w:hint="default" w:ascii="Times New Roman" w:hAnsi="Times New Roman" w:eastAsia="宋体" w:cs="Times New Roman"/>
                <w:color w:val="auto"/>
                <w:sz w:val="24"/>
                <w:szCs w:val="24"/>
                <w:highlight w:val="none"/>
              </w:rPr>
              <w:t>。一、二期规划工农业总产值53735万元。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jc w:val="center"/>
        </w:trPr>
        <w:tc>
          <w:tcPr>
            <w:tcW w:w="1021"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84" w:leftChars="-40" w:right="-84" w:rightChars="-40"/>
              <w:jc w:val="center"/>
              <w:textAlignment w:val="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规划环境影响</w:t>
            </w:r>
          </w:p>
          <w:p>
            <w:pPr>
              <w:keepNext w:val="0"/>
              <w:keepLines w:val="0"/>
              <w:pageBreakBefore w:val="0"/>
              <w:widowControl w:val="0"/>
              <w:kinsoku/>
              <w:wordWrap/>
              <w:overflowPunct/>
              <w:topLinePunct w:val="0"/>
              <w:autoSpaceDE w:val="0"/>
              <w:autoSpaceDN w:val="0"/>
              <w:bidi w:val="0"/>
              <w:adjustRightInd/>
              <w:snapToGrid/>
              <w:spacing w:line="240" w:lineRule="auto"/>
              <w:ind w:left="-84" w:leftChars="-40" w:right="-84" w:rightChars="-40"/>
              <w:jc w:val="center"/>
              <w:textAlignment w:val="auto"/>
              <w:rPr>
                <w:rFonts w:hint="default" w:ascii="Times New Roman" w:hAnsi="Times New Roman" w:cs="Times New Roman"/>
                <w:b/>
                <w:bCs/>
                <w:color w:val="auto"/>
                <w:kern w:val="0"/>
                <w:sz w:val="24"/>
                <w:szCs w:val="24"/>
                <w:highlight w:val="none"/>
              </w:rPr>
            </w:pPr>
            <w:r>
              <w:rPr>
                <w:rFonts w:hint="default" w:ascii="Times New Roman" w:hAnsi="Times New Roman" w:cs="Times New Roman"/>
                <w:b/>
                <w:bCs/>
                <w:color w:val="auto"/>
                <w:sz w:val="24"/>
                <w:szCs w:val="24"/>
                <w:highlight w:val="none"/>
              </w:rPr>
              <w:t>评价情况</w:t>
            </w:r>
          </w:p>
        </w:tc>
        <w:tc>
          <w:tcPr>
            <w:tcW w:w="3978" w:type="pct"/>
            <w:gridSpan w:val="3"/>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kern w:val="0"/>
                <w:sz w:val="24"/>
                <w:szCs w:val="24"/>
                <w:highlight w:val="none"/>
                <w:lang w:eastAsia="zh-CN"/>
              </w:rPr>
            </w:pPr>
            <w:r>
              <w:rPr>
                <w:rFonts w:hint="default" w:ascii="Times New Roman" w:hAnsi="Times New Roman" w:cs="Times New Roman"/>
                <w:color w:val="auto"/>
                <w:kern w:val="0"/>
                <w:sz w:val="24"/>
                <w:szCs w:val="24"/>
                <w:highlight w:val="none"/>
              </w:rPr>
              <w:t>靖边县环境保护局于2009年7月9日以靖环函[2009]61号文对《靖边县中小企业创业园区总体规划环境影响报告书》出具了审查意见。由于园区规划及规划环评进行了调整及修编，2014年8月18日靖边县环境保护局出具了《关于靖边县中小企业创业园总体规划变更环境影响补充报告书审查意见的函》（靖环函[2014]145号）</w:t>
            </w:r>
            <w:r>
              <w:rPr>
                <w:rFonts w:hint="eastAsia" w:ascii="Times New Roman" w:hAnsi="Times New Roman" w:cs="Times New Roman"/>
                <w:color w:val="auto"/>
                <w:kern w:val="0"/>
                <w:sz w:val="24"/>
                <w:szCs w:val="24"/>
                <w:highlight w:val="none"/>
                <w:lang w:eastAsia="zh-CN"/>
              </w:rPr>
              <w:t>，园区的功能分区为综合服务区、中北集团、居住区、机械制造加工区、建筑材料加工区、油气产品建筑建材加工区、高新技术产业研发区及产品加工区、能化园区下游产品加工区、小食品加工区共9个区域。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21"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84" w:leftChars="-40" w:right="-84" w:rightChars="-40"/>
              <w:jc w:val="center"/>
              <w:textAlignment w:val="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规划及规划环境影响评价符合性分析</w:t>
            </w:r>
          </w:p>
        </w:tc>
        <w:tc>
          <w:tcPr>
            <w:tcW w:w="3978" w:type="pct"/>
            <w:gridSpan w:val="3"/>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对照园区修编后的功能区划图，项目厂址位于</w:t>
            </w:r>
            <w:r>
              <w:rPr>
                <w:rFonts w:hint="eastAsia"/>
                <w:color w:val="auto"/>
                <w:sz w:val="24"/>
                <w:szCs w:val="24"/>
                <w:highlight w:val="none"/>
                <w:lang w:eastAsia="zh-CN"/>
              </w:rPr>
              <w:t>油气产品、建筑建材</w:t>
            </w:r>
            <w:r>
              <w:rPr>
                <w:rFonts w:hint="eastAsia"/>
                <w:color w:val="auto"/>
                <w:sz w:val="24"/>
                <w:szCs w:val="24"/>
                <w:highlight w:val="none"/>
              </w:rPr>
              <w:t>加工区。油气产品、建筑建材加工属三类工业，而本项目为</w:t>
            </w:r>
            <w:r>
              <w:rPr>
                <w:rFonts w:hint="eastAsia" w:ascii="Times New Roman" w:hAnsi="Times New Roman" w:cs="Times New Roman"/>
                <w:color w:val="auto"/>
                <w:sz w:val="24"/>
                <w:szCs w:val="24"/>
                <w:highlight w:val="none"/>
                <w:lang w:val="en-US" w:eastAsia="zh-CN"/>
              </w:rPr>
              <w:t>基础化学原料制造</w:t>
            </w:r>
            <w:r>
              <w:rPr>
                <w:rFonts w:hint="eastAsia"/>
                <w:color w:val="auto"/>
                <w:sz w:val="24"/>
                <w:szCs w:val="24"/>
                <w:highlight w:val="none"/>
              </w:rPr>
              <w:t>，属</w:t>
            </w:r>
            <w:r>
              <w:rPr>
                <w:rFonts w:hint="eastAsia"/>
                <w:color w:val="auto"/>
                <w:sz w:val="24"/>
                <w:szCs w:val="24"/>
                <w:highlight w:val="none"/>
                <w:lang w:val="en-US" w:eastAsia="zh-CN"/>
              </w:rPr>
              <w:t>三</w:t>
            </w:r>
            <w:r>
              <w:rPr>
                <w:rFonts w:hint="eastAsia"/>
                <w:color w:val="auto"/>
                <w:sz w:val="24"/>
                <w:szCs w:val="24"/>
                <w:highlight w:val="none"/>
              </w:rPr>
              <w:t>类工业，本项目对环境的影响较油气产品、建筑建材类项目较轻，同时靖边中小企业创业园区管委会同意该项目入园</w:t>
            </w:r>
            <w:r>
              <w:rPr>
                <w:rFonts w:hint="eastAsia"/>
                <w:color w:val="auto"/>
                <w:sz w:val="24"/>
                <w:szCs w:val="24"/>
                <w:highlight w:val="none"/>
                <w:lang w:eastAsia="zh-CN"/>
              </w:rPr>
              <w:t>（见附件</w:t>
            </w:r>
            <w:r>
              <w:rPr>
                <w:rFonts w:hint="eastAsia"/>
                <w:color w:val="auto"/>
                <w:sz w:val="24"/>
                <w:szCs w:val="24"/>
                <w:highlight w:val="none"/>
                <w:lang w:val="en-US" w:eastAsia="zh-CN"/>
              </w:rPr>
              <w:t>3</w:t>
            </w:r>
            <w:r>
              <w:rPr>
                <w:rFonts w:hint="eastAsia"/>
                <w:color w:val="auto"/>
                <w:sz w:val="24"/>
                <w:szCs w:val="24"/>
                <w:highlight w:val="none"/>
                <w:lang w:eastAsia="zh-CN"/>
              </w:rPr>
              <w:t>）。本项目</w:t>
            </w:r>
            <w:r>
              <w:rPr>
                <w:rFonts w:hint="eastAsia"/>
                <w:color w:val="auto"/>
                <w:sz w:val="24"/>
                <w:szCs w:val="24"/>
                <w:highlight w:val="none"/>
                <w:lang w:val="en-US" w:eastAsia="zh-CN"/>
              </w:rPr>
              <w:t>生产</w:t>
            </w:r>
            <w:r>
              <w:rPr>
                <w:rFonts w:hint="eastAsia"/>
                <w:color w:val="auto"/>
                <w:sz w:val="24"/>
                <w:szCs w:val="24"/>
                <w:highlight w:val="none"/>
                <w:lang w:eastAsia="zh-CN"/>
              </w:rPr>
              <w:t>的盐酸用于打井压裂，靖边县中小企业创业园管委会对本项目盐酸的用途进行说明，并说明项目属于油气开发下游产业，符合园区总体规划和产业定位</w:t>
            </w:r>
            <w:r>
              <w:rPr>
                <w:rFonts w:hint="eastAsia"/>
                <w:color w:val="auto"/>
                <w:sz w:val="24"/>
                <w:szCs w:val="24"/>
                <w:highlight w:val="none"/>
              </w:rPr>
              <w:t>。项目与靖边中小企业创业园区规划及规划环评的符合性对照分析见表</w:t>
            </w:r>
            <w:r>
              <w:rPr>
                <w:rFonts w:hint="default" w:ascii="Times New Roman" w:hAnsi="Times New Roman" w:cs="Times New Roman"/>
                <w:color w:val="auto"/>
                <w:sz w:val="24"/>
                <w:szCs w:val="24"/>
                <w:highlight w:val="none"/>
                <w:lang w:val="en-US" w:eastAsia="zh-CN"/>
              </w:rPr>
              <w:t>1-1</w:t>
            </w:r>
            <w:r>
              <w:rPr>
                <w:rFonts w:hint="eastAsia"/>
                <w:color w:val="auto"/>
                <w:sz w:val="24"/>
                <w:szCs w:val="24"/>
                <w:highlight w:val="none"/>
              </w:rPr>
              <w:t>。</w:t>
            </w:r>
          </w:p>
          <w:p>
            <w:pPr>
              <w:snapToGrid w:val="0"/>
              <w:ind w:firstLine="420" w:firstLineChars="20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表1</w:t>
            </w:r>
            <w:r>
              <w:rPr>
                <w:rFonts w:hint="default" w:ascii="Times New Roman" w:hAnsi="Times New Roman" w:eastAsia="宋体" w:cs="Times New Roman"/>
                <w:color w:val="auto"/>
                <w:szCs w:val="21"/>
                <w:highlight w:val="none"/>
                <w:lang w:val="en-US" w:eastAsia="zh-CN"/>
              </w:rPr>
              <w:t xml:space="preserve">-1   </w:t>
            </w:r>
            <w:r>
              <w:rPr>
                <w:rFonts w:hint="default" w:ascii="Times New Roman" w:hAnsi="Times New Roman" w:eastAsia="宋体" w:cs="Times New Roman"/>
                <w:color w:val="auto"/>
                <w:szCs w:val="21"/>
                <w:highlight w:val="none"/>
              </w:rPr>
              <w:t>本项目与规划及规划环评符合性对照一览表</w:t>
            </w:r>
          </w:p>
          <w:tbl>
            <w:tblPr>
              <w:tblStyle w:val="81"/>
              <w:tblW w:w="0" w:type="auto"/>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343"/>
              <w:gridCol w:w="612"/>
              <w:gridCol w:w="2465"/>
              <w:gridCol w:w="1488"/>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124" w:type="dxa"/>
                  <w:gridSpan w:val="2"/>
                  <w:noWrap w:val="0"/>
                  <w:vAlign w:val="center"/>
                </w:tcPr>
                <w:p>
                  <w:pPr>
                    <w:pStyle w:val="402"/>
                    <w:adjustRightInd w:val="0"/>
                    <w:snapToGrid w:val="0"/>
                    <w:spacing w:line="24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w:t>
                  </w:r>
                </w:p>
              </w:tc>
              <w:tc>
                <w:tcPr>
                  <w:tcW w:w="3075" w:type="dxa"/>
                  <w:noWrap w:val="0"/>
                  <w:vAlign w:val="center"/>
                </w:tcPr>
                <w:p>
                  <w:pPr>
                    <w:pStyle w:val="402"/>
                    <w:adjustRightInd w:val="0"/>
                    <w:snapToGrid w:val="0"/>
                    <w:spacing w:line="24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规划内容</w:t>
                  </w:r>
                </w:p>
              </w:tc>
              <w:tc>
                <w:tcPr>
                  <w:tcW w:w="1890" w:type="dxa"/>
                  <w:noWrap w:val="0"/>
                  <w:vAlign w:val="center"/>
                </w:tcPr>
                <w:p>
                  <w:pPr>
                    <w:pStyle w:val="402"/>
                    <w:adjustRightInd w:val="0"/>
                    <w:snapToGrid w:val="0"/>
                    <w:spacing w:line="24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本项目情况</w:t>
                  </w:r>
                </w:p>
              </w:tc>
              <w:tc>
                <w:tcPr>
                  <w:tcW w:w="2763" w:type="dxa"/>
                  <w:noWrap w:val="0"/>
                  <w:vAlign w:val="center"/>
                </w:tcPr>
                <w:p>
                  <w:pPr>
                    <w:pStyle w:val="402"/>
                    <w:adjustRightInd w:val="0"/>
                    <w:snapToGrid w:val="0"/>
                    <w:spacing w:line="24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60" w:hRule="atLeast"/>
              </w:trPr>
              <w:tc>
                <w:tcPr>
                  <w:tcW w:w="374" w:type="dxa"/>
                  <w:noWrap w:val="0"/>
                  <w:vAlign w:val="center"/>
                </w:tcPr>
                <w:p>
                  <w:pPr>
                    <w:pStyle w:val="402"/>
                    <w:adjustRightInd w:val="0"/>
                    <w:snapToGrid w:val="0"/>
                    <w:spacing w:line="24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园区规划</w:t>
                  </w:r>
                </w:p>
              </w:tc>
              <w:tc>
                <w:tcPr>
                  <w:tcW w:w="750" w:type="dxa"/>
                  <w:noWrap w:val="0"/>
                  <w:vAlign w:val="center"/>
                </w:tcPr>
                <w:p>
                  <w:pPr>
                    <w:pStyle w:val="402"/>
                    <w:adjustRightInd w:val="0"/>
                    <w:snapToGrid w:val="0"/>
                    <w:spacing w:line="24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产业</w:t>
                  </w:r>
                </w:p>
                <w:p>
                  <w:pPr>
                    <w:pStyle w:val="402"/>
                    <w:adjustRightInd w:val="0"/>
                    <w:snapToGrid w:val="0"/>
                    <w:spacing w:line="24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定位</w:t>
                  </w:r>
                </w:p>
              </w:tc>
              <w:tc>
                <w:tcPr>
                  <w:tcW w:w="3075" w:type="dxa"/>
                  <w:noWrap w:val="0"/>
                  <w:vAlign w:val="center"/>
                </w:tcPr>
                <w:p>
                  <w:pPr>
                    <w:pStyle w:val="402"/>
                    <w:adjustRightInd w:val="0"/>
                    <w:snapToGrid w:val="0"/>
                    <w:spacing w:line="240" w:lineRule="exact"/>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根据《关于靖边县中小企业创业园总体规划变更环境影响补充报告书审查意见的函》（靖环函[2014]145号），园区的功能分区为综合服务区、中北集团、居住区、机械制造加工区、建筑材料加工区、油气产品建筑建材加工区、高新技术产业研发区及产品加工区、能化园区下游产品加工区、小食品加工区共9个区域。</w:t>
                  </w:r>
                </w:p>
              </w:tc>
              <w:tc>
                <w:tcPr>
                  <w:tcW w:w="1890" w:type="dxa"/>
                  <w:noWrap w:val="0"/>
                  <w:vAlign w:val="center"/>
                </w:tcPr>
                <w:p>
                  <w:pPr>
                    <w:pStyle w:val="402"/>
                    <w:adjustRightInd w:val="0"/>
                    <w:snapToGrid w:val="0"/>
                    <w:spacing w:line="240" w:lineRule="exact"/>
                    <w:ind w:firstLine="0" w:firstLineChars="0"/>
                    <w:rPr>
                      <w:rFonts w:hint="default" w:ascii="Times New Roman" w:hAnsi="Times New Roman" w:eastAsia="宋体" w:cs="Times New Roman"/>
                      <w:color w:val="auto"/>
                      <w:spacing w:val="-6"/>
                      <w:sz w:val="21"/>
                      <w:szCs w:val="21"/>
                      <w:highlight w:val="none"/>
                      <w:lang w:eastAsia="zh-CN"/>
                    </w:rPr>
                  </w:pPr>
                  <w:r>
                    <w:rPr>
                      <w:rFonts w:hint="default" w:ascii="Times New Roman" w:hAnsi="Times New Roman" w:eastAsia="宋体" w:cs="Times New Roman"/>
                      <w:color w:val="auto"/>
                      <w:spacing w:val="-6"/>
                      <w:sz w:val="21"/>
                      <w:szCs w:val="21"/>
                      <w:highlight w:val="none"/>
                      <w:lang w:eastAsia="zh-CN"/>
                    </w:rPr>
                    <w:t>项目厂址位于靖边县中小企业创业园区内油气产品建筑建材加工区</w:t>
                  </w:r>
                </w:p>
              </w:tc>
              <w:tc>
                <w:tcPr>
                  <w:tcW w:w="2763" w:type="dxa"/>
                  <w:noWrap w:val="0"/>
                  <w:vAlign w:val="center"/>
                </w:tcPr>
                <w:p>
                  <w:pPr>
                    <w:pStyle w:val="402"/>
                    <w:adjustRightInd w:val="0"/>
                    <w:snapToGrid w:val="0"/>
                    <w:spacing w:line="240" w:lineRule="exact"/>
                    <w:ind w:firstLine="0" w:firstLineChars="0"/>
                    <w:rPr>
                      <w:rFonts w:hint="default" w:ascii="Times New Roman" w:hAnsi="Times New Roman" w:eastAsia="宋体" w:cs="Times New Roman"/>
                      <w:color w:val="auto"/>
                      <w:spacing w:val="-6"/>
                      <w:sz w:val="21"/>
                      <w:szCs w:val="21"/>
                      <w:highlight w:val="none"/>
                      <w:lang w:eastAsia="zh-CN"/>
                    </w:rPr>
                  </w:pPr>
                  <w:r>
                    <w:rPr>
                      <w:rFonts w:hint="default" w:ascii="Times New Roman" w:hAnsi="Times New Roman" w:eastAsia="宋体" w:cs="Times New Roman"/>
                      <w:color w:val="auto"/>
                      <w:spacing w:val="-6"/>
                      <w:sz w:val="21"/>
                      <w:szCs w:val="21"/>
                      <w:highlight w:val="none"/>
                      <w:lang w:eastAsia="zh-CN"/>
                    </w:rPr>
                    <w:t>油气产品、建筑建材加工属三类工业，而本项目为</w:t>
                  </w:r>
                  <w:r>
                    <w:rPr>
                      <w:rFonts w:hint="eastAsia" w:ascii="Times New Roman" w:hAnsi="Times New Roman" w:eastAsia="宋体" w:cs="Times New Roman"/>
                      <w:color w:val="auto"/>
                      <w:spacing w:val="-6"/>
                      <w:sz w:val="21"/>
                      <w:szCs w:val="21"/>
                      <w:highlight w:val="none"/>
                      <w:lang w:val="en-US" w:eastAsia="zh-CN"/>
                    </w:rPr>
                    <w:t>基础化学原料制造</w:t>
                  </w:r>
                  <w:r>
                    <w:rPr>
                      <w:rFonts w:hint="default" w:ascii="Times New Roman" w:hAnsi="Times New Roman" w:eastAsia="宋体" w:cs="Times New Roman"/>
                      <w:color w:val="auto"/>
                      <w:spacing w:val="-6"/>
                      <w:sz w:val="21"/>
                      <w:szCs w:val="21"/>
                      <w:highlight w:val="none"/>
                      <w:lang w:eastAsia="zh-CN"/>
                    </w:rPr>
                    <w:t>，属</w:t>
                  </w:r>
                  <w:r>
                    <w:rPr>
                      <w:rFonts w:hint="eastAsia" w:ascii="Times New Roman" w:hAnsi="Times New Roman" w:eastAsia="宋体" w:cs="Times New Roman"/>
                      <w:color w:val="auto"/>
                      <w:spacing w:val="-6"/>
                      <w:sz w:val="21"/>
                      <w:szCs w:val="21"/>
                      <w:highlight w:val="none"/>
                      <w:lang w:val="en-US" w:eastAsia="zh-CN"/>
                    </w:rPr>
                    <w:t>三</w:t>
                  </w:r>
                  <w:r>
                    <w:rPr>
                      <w:rFonts w:hint="default" w:ascii="Times New Roman" w:hAnsi="Times New Roman" w:eastAsia="宋体" w:cs="Times New Roman"/>
                      <w:color w:val="auto"/>
                      <w:spacing w:val="-6"/>
                      <w:sz w:val="21"/>
                      <w:szCs w:val="21"/>
                      <w:highlight w:val="none"/>
                      <w:lang w:eastAsia="zh-CN"/>
                    </w:rPr>
                    <w:t>类工业，本项目对环境的影响较油气产品、建筑建材类项目较轻，同时靖边中小企业创业园区管委会同意</w:t>
                  </w:r>
                  <w:r>
                    <w:rPr>
                      <w:rFonts w:hint="eastAsia" w:ascii="Times New Roman" w:hAnsi="Times New Roman" w:eastAsia="宋体" w:cs="Times New Roman"/>
                      <w:color w:val="auto"/>
                      <w:spacing w:val="-6"/>
                      <w:sz w:val="21"/>
                      <w:szCs w:val="21"/>
                      <w:highlight w:val="none"/>
                      <w:lang w:eastAsia="zh-CN"/>
                    </w:rPr>
                    <w:t>本</w:t>
                  </w:r>
                  <w:r>
                    <w:rPr>
                      <w:rFonts w:hint="default" w:ascii="Times New Roman" w:hAnsi="Times New Roman" w:eastAsia="宋体" w:cs="Times New Roman"/>
                      <w:color w:val="auto"/>
                      <w:spacing w:val="-6"/>
                      <w:sz w:val="21"/>
                      <w:szCs w:val="21"/>
                      <w:highlight w:val="none"/>
                      <w:lang w:eastAsia="zh-CN"/>
                    </w:rPr>
                    <w:t>项目入园。本项目</w:t>
                  </w:r>
                  <w:r>
                    <w:rPr>
                      <w:rFonts w:hint="eastAsia" w:ascii="Times New Roman" w:hAnsi="Times New Roman" w:eastAsia="宋体" w:cs="Times New Roman"/>
                      <w:color w:val="auto"/>
                      <w:spacing w:val="-6"/>
                      <w:sz w:val="21"/>
                      <w:szCs w:val="21"/>
                      <w:highlight w:val="none"/>
                      <w:lang w:eastAsia="zh-CN"/>
                    </w:rPr>
                    <w:t>生产</w:t>
                  </w:r>
                  <w:r>
                    <w:rPr>
                      <w:rFonts w:hint="default" w:ascii="Times New Roman" w:hAnsi="Times New Roman" w:eastAsia="宋体" w:cs="Times New Roman"/>
                      <w:color w:val="auto"/>
                      <w:spacing w:val="-6"/>
                      <w:sz w:val="21"/>
                      <w:szCs w:val="21"/>
                      <w:highlight w:val="none"/>
                      <w:lang w:eastAsia="zh-CN"/>
                    </w:rPr>
                    <w:t>的盐酸</w:t>
                  </w:r>
                  <w:r>
                    <w:rPr>
                      <w:rFonts w:hint="eastAsia" w:ascii="Times New Roman" w:hAnsi="Times New Roman" w:eastAsia="宋体" w:cs="Times New Roman"/>
                      <w:color w:val="auto"/>
                      <w:spacing w:val="-6"/>
                      <w:sz w:val="21"/>
                      <w:szCs w:val="21"/>
                      <w:highlight w:val="none"/>
                      <w:lang w:eastAsia="zh-CN"/>
                    </w:rPr>
                    <w:t>依旧</w:t>
                  </w:r>
                  <w:r>
                    <w:rPr>
                      <w:rFonts w:hint="default" w:ascii="Times New Roman" w:hAnsi="Times New Roman" w:eastAsia="宋体" w:cs="Times New Roman"/>
                      <w:color w:val="auto"/>
                      <w:spacing w:val="-6"/>
                      <w:sz w:val="21"/>
                      <w:szCs w:val="21"/>
                      <w:highlight w:val="none"/>
                      <w:lang w:eastAsia="zh-CN"/>
                    </w:rPr>
                    <w:t>用于打井压裂，靖边县中小企业创业园管委会对本项目盐酸的用途进行</w:t>
                  </w:r>
                  <w:r>
                    <w:rPr>
                      <w:rFonts w:hint="eastAsia" w:ascii="Times New Roman" w:hAnsi="Times New Roman" w:eastAsia="宋体" w:cs="Times New Roman"/>
                      <w:color w:val="auto"/>
                      <w:spacing w:val="-6"/>
                      <w:sz w:val="21"/>
                      <w:szCs w:val="21"/>
                      <w:highlight w:val="none"/>
                      <w:lang w:eastAsia="zh-CN"/>
                    </w:rPr>
                    <w:t>了</w:t>
                  </w:r>
                  <w:r>
                    <w:rPr>
                      <w:rFonts w:hint="default" w:ascii="Times New Roman" w:hAnsi="Times New Roman" w:eastAsia="宋体" w:cs="Times New Roman"/>
                      <w:color w:val="auto"/>
                      <w:spacing w:val="-6"/>
                      <w:sz w:val="21"/>
                      <w:szCs w:val="21"/>
                      <w:highlight w:val="none"/>
                      <w:lang w:eastAsia="zh-CN"/>
                    </w:rPr>
                    <w:t>说明，符合园区总体规划和产业定位。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rPr>
              <w:tc>
                <w:tcPr>
                  <w:tcW w:w="374" w:type="dxa"/>
                  <w:vMerge w:val="restart"/>
                  <w:noWrap w:val="0"/>
                  <w:vAlign w:val="center"/>
                </w:tcPr>
                <w:p>
                  <w:pPr>
                    <w:pStyle w:val="402"/>
                    <w:adjustRightInd w:val="0"/>
                    <w:snapToGrid w:val="0"/>
                    <w:spacing w:line="24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规划环评</w:t>
                  </w:r>
                </w:p>
              </w:tc>
              <w:tc>
                <w:tcPr>
                  <w:tcW w:w="750" w:type="dxa"/>
                  <w:noWrap w:val="0"/>
                  <w:vAlign w:val="center"/>
                </w:tcPr>
                <w:p>
                  <w:pPr>
                    <w:pStyle w:val="402"/>
                    <w:snapToGrid w:val="0"/>
                    <w:spacing w:line="24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大气污染防治</w:t>
                  </w:r>
                </w:p>
              </w:tc>
              <w:tc>
                <w:tcPr>
                  <w:tcW w:w="3075" w:type="dxa"/>
                  <w:noWrap w:val="0"/>
                  <w:vAlign w:val="center"/>
                </w:tcPr>
                <w:p>
                  <w:pPr>
                    <w:pStyle w:val="402"/>
                    <w:snapToGrid w:val="0"/>
                    <w:spacing w:line="240" w:lineRule="exact"/>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要求入园企业在工艺设计时选择转化率高，废气排放量少的清洁生产工艺。</w:t>
                  </w:r>
                </w:p>
              </w:tc>
              <w:tc>
                <w:tcPr>
                  <w:tcW w:w="1890" w:type="dxa"/>
                  <w:noWrap w:val="0"/>
                  <w:vAlign w:val="center"/>
                </w:tcPr>
                <w:p>
                  <w:pPr>
                    <w:pStyle w:val="402"/>
                    <w:snapToGrid w:val="0"/>
                    <w:spacing w:line="240" w:lineRule="exact"/>
                    <w:ind w:firstLine="0" w:firstLineChars="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项目采用先进的工艺技术和设备，减少了废气的排放。</w:t>
                  </w:r>
                </w:p>
              </w:tc>
              <w:tc>
                <w:tcPr>
                  <w:tcW w:w="2763" w:type="dxa"/>
                  <w:noWrap w:val="0"/>
                  <w:vAlign w:val="center"/>
                </w:tcPr>
                <w:p>
                  <w:pPr>
                    <w:pStyle w:val="402"/>
                    <w:snapToGrid w:val="0"/>
                    <w:spacing w:line="24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rPr>
              <w:tc>
                <w:tcPr>
                  <w:tcW w:w="374" w:type="dxa"/>
                  <w:vMerge w:val="continue"/>
                  <w:noWrap w:val="0"/>
                  <w:vAlign w:val="center"/>
                </w:tcPr>
                <w:p>
                  <w:pPr>
                    <w:pStyle w:val="402"/>
                    <w:adjustRightInd w:val="0"/>
                    <w:snapToGrid w:val="0"/>
                    <w:spacing w:line="240" w:lineRule="exact"/>
                    <w:ind w:firstLine="0" w:firstLineChars="0"/>
                    <w:jc w:val="center"/>
                    <w:rPr>
                      <w:rFonts w:hint="default" w:ascii="Times New Roman" w:hAnsi="Times New Roman" w:eastAsia="宋体" w:cs="Times New Roman"/>
                      <w:color w:val="auto"/>
                      <w:sz w:val="21"/>
                      <w:szCs w:val="21"/>
                      <w:highlight w:val="none"/>
                    </w:rPr>
                  </w:pPr>
                </w:p>
              </w:tc>
              <w:tc>
                <w:tcPr>
                  <w:tcW w:w="750" w:type="dxa"/>
                  <w:noWrap w:val="0"/>
                  <w:vAlign w:val="center"/>
                </w:tcPr>
                <w:p>
                  <w:pPr>
                    <w:pStyle w:val="402"/>
                    <w:snapToGrid w:val="0"/>
                    <w:spacing w:line="24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水污染防治</w:t>
                  </w:r>
                </w:p>
              </w:tc>
              <w:tc>
                <w:tcPr>
                  <w:tcW w:w="3075" w:type="dxa"/>
                  <w:noWrap w:val="0"/>
                  <w:vAlign w:val="center"/>
                </w:tcPr>
                <w:p>
                  <w:pPr>
                    <w:pStyle w:val="402"/>
                    <w:adjustRightInd w:val="0"/>
                    <w:snapToGrid w:val="0"/>
                    <w:spacing w:line="240" w:lineRule="auto"/>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优先建设污水处理站和污水收集管网，提高中水回用率，减少</w:t>
                  </w:r>
                  <w:r>
                    <w:rPr>
                      <w:rFonts w:hint="default" w:ascii="Times New Roman" w:hAnsi="Times New Roman" w:eastAsia="宋体" w:cs="Times New Roman"/>
                      <w:color w:val="auto"/>
                      <w:sz w:val="21"/>
                      <w:szCs w:val="21"/>
                      <w:highlight w:val="none"/>
                      <w:lang w:eastAsia="zh-CN"/>
                    </w:rPr>
                    <w:t>园区</w:t>
                  </w:r>
                  <w:r>
                    <w:rPr>
                      <w:rFonts w:hint="default" w:ascii="Times New Roman" w:hAnsi="Times New Roman" w:eastAsia="宋体" w:cs="Times New Roman"/>
                      <w:color w:val="auto"/>
                      <w:sz w:val="21"/>
                      <w:szCs w:val="21"/>
                      <w:highlight w:val="none"/>
                    </w:rPr>
                    <w:t>用水量，实现园区污水零排放。</w:t>
                  </w:r>
                </w:p>
              </w:tc>
              <w:tc>
                <w:tcPr>
                  <w:tcW w:w="1890" w:type="dxa"/>
                  <w:noWrap w:val="0"/>
                  <w:vAlign w:val="center"/>
                </w:tcPr>
                <w:p>
                  <w:pPr>
                    <w:pStyle w:val="402"/>
                    <w:snapToGrid w:val="0"/>
                    <w:spacing w:line="240" w:lineRule="exact"/>
                    <w:ind w:firstLine="0" w:firstLineChars="0"/>
                    <w:jc w:val="both"/>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生产废水综合利用，生活污水经沉淀池处理后用于厂区绿化。</w:t>
                  </w:r>
                </w:p>
              </w:tc>
              <w:tc>
                <w:tcPr>
                  <w:tcW w:w="2763" w:type="dxa"/>
                  <w:noWrap w:val="0"/>
                  <w:vAlign w:val="center"/>
                </w:tcPr>
                <w:p>
                  <w:pPr>
                    <w:pStyle w:val="402"/>
                    <w:snapToGrid w:val="0"/>
                    <w:spacing w:line="24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rPr>
              <w:tc>
                <w:tcPr>
                  <w:tcW w:w="374" w:type="dxa"/>
                  <w:vMerge w:val="continue"/>
                  <w:noWrap w:val="0"/>
                  <w:vAlign w:val="center"/>
                </w:tcPr>
                <w:p>
                  <w:pPr>
                    <w:pStyle w:val="402"/>
                    <w:adjustRightInd w:val="0"/>
                    <w:snapToGrid w:val="0"/>
                    <w:spacing w:line="240" w:lineRule="exact"/>
                    <w:ind w:firstLine="0" w:firstLineChars="0"/>
                    <w:jc w:val="center"/>
                    <w:rPr>
                      <w:rFonts w:hint="default" w:ascii="Times New Roman" w:hAnsi="Times New Roman" w:eastAsia="宋体" w:cs="Times New Roman"/>
                      <w:color w:val="auto"/>
                      <w:sz w:val="21"/>
                      <w:szCs w:val="21"/>
                      <w:highlight w:val="none"/>
                    </w:rPr>
                  </w:pPr>
                </w:p>
              </w:tc>
              <w:tc>
                <w:tcPr>
                  <w:tcW w:w="750" w:type="dxa"/>
                  <w:noWrap w:val="0"/>
                  <w:vAlign w:val="center"/>
                </w:tcPr>
                <w:p>
                  <w:pPr>
                    <w:pStyle w:val="402"/>
                    <w:adjustRightInd w:val="0"/>
                    <w:snapToGrid w:val="0"/>
                    <w:spacing w:line="24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噪声污染防治</w:t>
                  </w:r>
                </w:p>
              </w:tc>
              <w:tc>
                <w:tcPr>
                  <w:tcW w:w="3075" w:type="dxa"/>
                  <w:noWrap w:val="0"/>
                  <w:vAlign w:val="center"/>
                </w:tcPr>
                <w:p>
                  <w:pPr>
                    <w:pStyle w:val="402"/>
                    <w:adjustRightInd w:val="0"/>
                    <w:snapToGrid w:val="0"/>
                    <w:spacing w:line="240" w:lineRule="auto"/>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入驻企业内设备须设置隔声、吸声和消声等措施，必要时应增加设置隔声罩、隔声屏障等措施，降低噪声源强，并且加强厂区四周绿化</w:t>
                  </w:r>
                  <w:r>
                    <w:rPr>
                      <w:rFonts w:hint="default" w:ascii="Times New Roman" w:hAnsi="Times New Roman" w:eastAsia="宋体" w:cs="Times New Roman"/>
                      <w:color w:val="auto"/>
                      <w:sz w:val="21"/>
                      <w:szCs w:val="21"/>
                      <w:highlight w:val="none"/>
                      <w:lang w:eastAsia="zh-CN"/>
                    </w:rPr>
                    <w:t>。</w:t>
                  </w:r>
                </w:p>
              </w:tc>
              <w:tc>
                <w:tcPr>
                  <w:tcW w:w="1890" w:type="dxa"/>
                  <w:noWrap w:val="0"/>
                  <w:vAlign w:val="center"/>
                </w:tcPr>
                <w:p>
                  <w:pPr>
                    <w:pStyle w:val="402"/>
                    <w:adjustRightInd w:val="0"/>
                    <w:snapToGrid w:val="0"/>
                    <w:spacing w:line="240" w:lineRule="exact"/>
                    <w:ind w:firstLine="0" w:firstLineChars="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项目选用低噪设备并采取隔声、减振、消声措施。</w:t>
                  </w:r>
                </w:p>
              </w:tc>
              <w:tc>
                <w:tcPr>
                  <w:tcW w:w="2763" w:type="dxa"/>
                  <w:noWrap w:val="0"/>
                  <w:vAlign w:val="center"/>
                </w:tcPr>
                <w:p>
                  <w:pPr>
                    <w:pStyle w:val="402"/>
                    <w:adjustRightInd w:val="0"/>
                    <w:snapToGrid w:val="0"/>
                    <w:spacing w:line="24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rPr>
              <w:tc>
                <w:tcPr>
                  <w:tcW w:w="374" w:type="dxa"/>
                  <w:vMerge w:val="continue"/>
                  <w:noWrap w:val="0"/>
                  <w:vAlign w:val="center"/>
                </w:tcPr>
                <w:p>
                  <w:pPr>
                    <w:pStyle w:val="402"/>
                    <w:adjustRightInd w:val="0"/>
                    <w:snapToGrid w:val="0"/>
                    <w:spacing w:line="240" w:lineRule="exact"/>
                    <w:ind w:firstLine="0" w:firstLineChars="0"/>
                    <w:jc w:val="center"/>
                    <w:rPr>
                      <w:rFonts w:hint="default" w:ascii="Times New Roman" w:hAnsi="Times New Roman" w:eastAsia="宋体" w:cs="Times New Roman"/>
                      <w:color w:val="auto"/>
                      <w:sz w:val="21"/>
                      <w:szCs w:val="21"/>
                      <w:highlight w:val="none"/>
                    </w:rPr>
                  </w:pPr>
                </w:p>
              </w:tc>
              <w:tc>
                <w:tcPr>
                  <w:tcW w:w="750" w:type="dxa"/>
                  <w:noWrap w:val="0"/>
                  <w:vAlign w:val="center"/>
                </w:tcPr>
                <w:p>
                  <w:pPr>
                    <w:pStyle w:val="402"/>
                    <w:snapToGrid w:val="0"/>
                    <w:spacing w:line="24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固废处置</w:t>
                  </w:r>
                </w:p>
              </w:tc>
              <w:tc>
                <w:tcPr>
                  <w:tcW w:w="3075" w:type="dxa"/>
                  <w:noWrap w:val="0"/>
                  <w:vAlign w:val="center"/>
                </w:tcPr>
                <w:p>
                  <w:pPr>
                    <w:pStyle w:val="402"/>
                    <w:adjustRightInd w:val="0"/>
                    <w:snapToGrid w:val="0"/>
                    <w:spacing w:line="240" w:lineRule="auto"/>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生活垃圾集中收集后送靖边县垃圾填埋场进行统一处置。</w:t>
                  </w:r>
                </w:p>
              </w:tc>
              <w:tc>
                <w:tcPr>
                  <w:tcW w:w="1890" w:type="dxa"/>
                  <w:noWrap w:val="0"/>
                  <w:vAlign w:val="center"/>
                </w:tcPr>
                <w:p>
                  <w:pPr>
                    <w:pStyle w:val="402"/>
                    <w:adjustRightInd w:val="0"/>
                    <w:snapToGrid w:val="0"/>
                    <w:spacing w:line="240" w:lineRule="exact"/>
                    <w:ind w:firstLine="0" w:firstLineChars="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生活垃圾集中收集</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定期送垃圾填埋场处置</w:t>
                  </w:r>
                  <w:r>
                    <w:rPr>
                      <w:rFonts w:hint="default" w:ascii="Times New Roman" w:hAnsi="Times New Roman" w:eastAsia="宋体" w:cs="Times New Roman"/>
                      <w:color w:val="auto"/>
                      <w:sz w:val="21"/>
                      <w:szCs w:val="21"/>
                      <w:highlight w:val="none"/>
                    </w:rPr>
                    <w:t>。</w:t>
                  </w:r>
                </w:p>
              </w:tc>
              <w:tc>
                <w:tcPr>
                  <w:tcW w:w="2763" w:type="dxa"/>
                  <w:noWrap w:val="0"/>
                  <w:vAlign w:val="center"/>
                </w:tcPr>
                <w:p>
                  <w:pPr>
                    <w:pStyle w:val="402"/>
                    <w:adjustRightInd w:val="0"/>
                    <w:snapToGrid w:val="0"/>
                    <w:spacing w:line="24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0" w:hRule="atLeast"/>
              </w:trPr>
              <w:tc>
                <w:tcPr>
                  <w:tcW w:w="1124" w:type="dxa"/>
                  <w:gridSpan w:val="2"/>
                  <w:vMerge w:val="restart"/>
                  <w:noWrap w:val="0"/>
                  <w:vAlign w:val="center"/>
                </w:tcPr>
                <w:p>
                  <w:pPr>
                    <w:pStyle w:val="402"/>
                    <w:snapToGrid w:val="0"/>
                    <w:spacing w:line="24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规划环评</w:t>
                  </w:r>
                </w:p>
                <w:p>
                  <w:pPr>
                    <w:pStyle w:val="402"/>
                    <w:snapToGrid w:val="0"/>
                    <w:spacing w:line="24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审查意见</w:t>
                  </w:r>
                </w:p>
              </w:tc>
              <w:tc>
                <w:tcPr>
                  <w:tcW w:w="3075" w:type="dxa"/>
                  <w:noWrap w:val="0"/>
                  <w:vAlign w:val="center"/>
                </w:tcPr>
                <w:p>
                  <w:pPr>
                    <w:pStyle w:val="402"/>
                    <w:adjustRightInd w:val="0"/>
                    <w:snapToGrid w:val="0"/>
                    <w:spacing w:line="240" w:lineRule="auto"/>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控制工业区废气排放量及排放浓度，全面落实各项环境保护对策措施及问题控制要求</w:t>
                  </w:r>
                  <w:r>
                    <w:rPr>
                      <w:rFonts w:hint="default" w:ascii="Times New Roman" w:hAnsi="Times New Roman" w:eastAsia="宋体" w:cs="Times New Roman"/>
                      <w:color w:val="auto"/>
                      <w:sz w:val="21"/>
                      <w:szCs w:val="21"/>
                      <w:highlight w:val="none"/>
                      <w:lang w:eastAsia="zh-CN"/>
                    </w:rPr>
                    <w:t>。</w:t>
                  </w:r>
                </w:p>
              </w:tc>
              <w:tc>
                <w:tcPr>
                  <w:tcW w:w="1890" w:type="dxa"/>
                  <w:noWrap w:val="0"/>
                  <w:vAlign w:val="center"/>
                </w:tcPr>
                <w:p>
                  <w:pPr>
                    <w:pStyle w:val="402"/>
                    <w:adjustRightInd w:val="0"/>
                    <w:snapToGrid w:val="0"/>
                    <w:spacing w:line="240" w:lineRule="auto"/>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本项目采用先进的工艺技术和设备，减少了</w:t>
                  </w:r>
                  <w:r>
                    <w:rPr>
                      <w:rFonts w:hint="default" w:ascii="Times New Roman" w:hAnsi="Times New Roman" w:eastAsia="宋体" w:cs="Times New Roman"/>
                      <w:color w:val="auto"/>
                      <w:sz w:val="21"/>
                      <w:szCs w:val="21"/>
                      <w:highlight w:val="none"/>
                      <w:lang w:eastAsia="zh-CN"/>
                    </w:rPr>
                    <w:t>废气</w:t>
                  </w:r>
                  <w:r>
                    <w:rPr>
                      <w:rFonts w:hint="default" w:ascii="Times New Roman" w:hAnsi="Times New Roman" w:eastAsia="宋体" w:cs="Times New Roman"/>
                      <w:color w:val="auto"/>
                      <w:sz w:val="21"/>
                      <w:szCs w:val="21"/>
                      <w:highlight w:val="none"/>
                    </w:rPr>
                    <w:t>排放；</w:t>
                  </w:r>
                  <w:r>
                    <w:rPr>
                      <w:rFonts w:hint="default" w:ascii="Times New Roman" w:hAnsi="Times New Roman" w:eastAsia="宋体" w:cs="Times New Roman"/>
                      <w:color w:val="auto"/>
                      <w:sz w:val="21"/>
                      <w:szCs w:val="21"/>
                      <w:highlight w:val="none"/>
                      <w:lang w:eastAsia="zh-CN"/>
                    </w:rPr>
                    <w:t>废气</w:t>
                  </w:r>
                  <w:r>
                    <w:rPr>
                      <w:rFonts w:hint="default" w:ascii="Times New Roman" w:hAnsi="Times New Roman" w:eastAsia="宋体" w:cs="Times New Roman"/>
                      <w:color w:val="auto"/>
                      <w:sz w:val="21"/>
                      <w:szCs w:val="21"/>
                      <w:highlight w:val="none"/>
                    </w:rPr>
                    <w:t>排放符合相关排放标准的要求。</w:t>
                  </w:r>
                </w:p>
              </w:tc>
              <w:tc>
                <w:tcPr>
                  <w:tcW w:w="2763" w:type="dxa"/>
                  <w:vMerge w:val="restart"/>
                  <w:noWrap w:val="0"/>
                  <w:vAlign w:val="center"/>
                </w:tcPr>
                <w:p>
                  <w:pPr>
                    <w:pStyle w:val="402"/>
                    <w:adjustRightInd w:val="0"/>
                    <w:snapToGrid w:val="0"/>
                    <w:spacing w:line="24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0" w:hRule="atLeast"/>
              </w:trPr>
              <w:tc>
                <w:tcPr>
                  <w:tcW w:w="1124" w:type="dxa"/>
                  <w:gridSpan w:val="2"/>
                  <w:vMerge w:val="continue"/>
                  <w:noWrap w:val="0"/>
                  <w:vAlign w:val="center"/>
                </w:tcPr>
                <w:p>
                  <w:pPr>
                    <w:pStyle w:val="402"/>
                    <w:snapToGrid w:val="0"/>
                    <w:spacing w:line="240" w:lineRule="exact"/>
                    <w:ind w:firstLine="0" w:firstLineChars="0"/>
                    <w:rPr>
                      <w:rFonts w:hint="default" w:ascii="Times New Roman" w:hAnsi="Times New Roman" w:eastAsia="宋体" w:cs="Times New Roman"/>
                      <w:color w:val="auto"/>
                      <w:highlight w:val="none"/>
                    </w:rPr>
                  </w:pPr>
                </w:p>
              </w:tc>
              <w:tc>
                <w:tcPr>
                  <w:tcW w:w="3075" w:type="dxa"/>
                  <w:noWrap w:val="0"/>
                  <w:vAlign w:val="center"/>
                </w:tcPr>
                <w:p>
                  <w:pPr>
                    <w:pStyle w:val="402"/>
                    <w:adjustRightInd w:val="0"/>
                    <w:snapToGrid w:val="0"/>
                    <w:spacing w:line="240" w:lineRule="auto"/>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园区及企业内部最大限度实现污水资源化，提高中水回用率，减少园区的用水量，实现园区污水零排放</w:t>
                  </w:r>
                  <w:r>
                    <w:rPr>
                      <w:rFonts w:hint="default" w:ascii="Times New Roman" w:hAnsi="Times New Roman" w:eastAsia="宋体" w:cs="Times New Roman"/>
                      <w:color w:val="auto"/>
                      <w:sz w:val="21"/>
                      <w:szCs w:val="21"/>
                      <w:highlight w:val="none"/>
                      <w:lang w:eastAsia="zh-CN"/>
                    </w:rPr>
                    <w:t>。</w:t>
                  </w:r>
                </w:p>
              </w:tc>
              <w:tc>
                <w:tcPr>
                  <w:tcW w:w="1890" w:type="dxa"/>
                  <w:noWrap w:val="0"/>
                  <w:vAlign w:val="center"/>
                </w:tcPr>
                <w:p>
                  <w:pPr>
                    <w:pStyle w:val="402"/>
                    <w:adjustRightInd w:val="0"/>
                    <w:snapToGrid w:val="0"/>
                    <w:spacing w:line="240" w:lineRule="auto"/>
                    <w:ind w:firstLine="0" w:firstLineChars="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生产废水综合利用，生活污水经沉淀池处理后用于厂区绿化。</w:t>
                  </w:r>
                </w:p>
              </w:tc>
              <w:tc>
                <w:tcPr>
                  <w:tcW w:w="2763" w:type="dxa"/>
                  <w:vMerge w:val="continue"/>
                  <w:noWrap w:val="0"/>
                  <w:vAlign w:val="center"/>
                </w:tcPr>
                <w:p>
                  <w:pPr>
                    <w:pStyle w:val="402"/>
                    <w:snapToGrid w:val="0"/>
                    <w:spacing w:line="240" w:lineRule="exact"/>
                    <w:ind w:firstLine="0" w:firstLineChars="0"/>
                    <w:rPr>
                      <w:rFonts w:hint="default" w:ascii="Times New Roman" w:hAnsi="Times New Roman" w:eastAsia="宋体" w:cs="Times New Roman"/>
                      <w:color w:val="auto"/>
                      <w:sz w:val="21"/>
                      <w:szCs w:val="21"/>
                      <w:highlight w:val="none"/>
                    </w:rPr>
                  </w:pPr>
                </w:p>
              </w:tc>
            </w:tr>
          </w:tbl>
          <w:p>
            <w:pPr>
              <w:spacing w:line="460" w:lineRule="exact"/>
              <w:ind w:firstLine="420" w:firstLineChars="200"/>
              <w:rPr>
                <w:rFonts w:hint="default" w:ascii="Times New Roman" w:hAnsi="Times New Roman" w:cs="Times New Roman"/>
                <w:color w:val="auto"/>
                <w:kern w:val="0"/>
                <w:sz w:val="24"/>
                <w:szCs w:val="24"/>
                <w:highlight w:val="none"/>
              </w:rPr>
            </w:pPr>
            <w:r>
              <w:rPr>
                <w:color w:val="auto"/>
                <w:highlight w:val="none"/>
              </w:rPr>
              <w:t>由</w:t>
            </w:r>
            <w:r>
              <w:rPr>
                <w:rFonts w:hint="eastAsia"/>
                <w:color w:val="auto"/>
                <w:highlight w:val="none"/>
                <w:lang w:eastAsia="zh-CN"/>
              </w:rPr>
              <w:t>上</w:t>
            </w:r>
            <w:r>
              <w:rPr>
                <w:color w:val="auto"/>
                <w:highlight w:val="none"/>
              </w:rPr>
              <w:t>表对比分析可得，</w:t>
            </w:r>
            <w:r>
              <w:rPr>
                <w:rFonts w:hint="eastAsia" w:hAnsi="宋体"/>
                <w:color w:val="auto"/>
                <w:highlight w:val="none"/>
              </w:rPr>
              <w:t>本项目建设符合园区规划、规划环评及审查意见的相关要求</w:t>
            </w:r>
            <w:r>
              <w:rPr>
                <w:rFonts w:hint="eastAsia"/>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21" w:type="pct"/>
            <w:vAlign w:val="center"/>
          </w:tcPr>
          <w:p>
            <w:pPr>
              <w:widowControl w:val="0"/>
              <w:autoSpaceDE w:val="0"/>
              <w:autoSpaceDN w:val="0"/>
              <w:ind w:left="-84" w:leftChars="-40" w:right="-84" w:rightChars="-40"/>
              <w:jc w:val="both"/>
              <w:rPr>
                <w:rFonts w:hint="default" w:ascii="Times New Roman" w:hAnsi="Times New Roman" w:cs="Times New Roman"/>
                <w:b/>
                <w:bCs/>
                <w:color w:val="auto"/>
                <w:kern w:val="0"/>
                <w:sz w:val="24"/>
                <w:szCs w:val="24"/>
                <w:highlight w:val="none"/>
              </w:rPr>
            </w:pPr>
            <w:r>
              <w:rPr>
                <w:rFonts w:hint="default" w:ascii="Times New Roman" w:hAnsi="Times New Roman" w:cs="Times New Roman"/>
                <w:b/>
                <w:bCs/>
                <w:color w:val="auto"/>
                <w:kern w:val="0"/>
                <w:sz w:val="24"/>
                <w:szCs w:val="24"/>
                <w:highlight w:val="none"/>
              </w:rPr>
              <w:t>其他符合性分析</w:t>
            </w:r>
          </w:p>
        </w:tc>
        <w:tc>
          <w:tcPr>
            <w:tcW w:w="3978" w:type="pct"/>
            <w:gridSpan w:val="3"/>
            <w:vAlign w:val="center"/>
          </w:tcPr>
          <w:p>
            <w:pPr>
              <w:adjustRightInd w:val="0"/>
              <w:spacing w:line="360" w:lineRule="auto"/>
              <w:ind w:firstLine="420" w:firstLineChars="200"/>
              <w:rPr>
                <w:rFonts w:hint="default"/>
                <w:color w:val="auto"/>
                <w:highlight w:val="none"/>
              </w:rPr>
            </w:pPr>
            <w:r>
              <w:rPr>
                <w:rFonts w:hint="default"/>
                <w:color w:val="auto"/>
                <w:highlight w:val="none"/>
              </w:rPr>
              <w:t>1、项目与产业政策的符合性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default"/>
                <w:color w:val="auto"/>
                <w:highlight w:val="none"/>
              </w:rPr>
              <w:t>根据中华人民共和国发展和改革委会令第21号《产业结构调整指导目录（201</w:t>
            </w:r>
            <w:r>
              <w:rPr>
                <w:rFonts w:hint="default"/>
                <w:color w:val="auto"/>
                <w:highlight w:val="none"/>
                <w:lang w:val="en-US" w:eastAsia="zh-CN"/>
              </w:rPr>
              <w:t>9</w:t>
            </w:r>
            <w:r>
              <w:rPr>
                <w:rFonts w:hint="default"/>
                <w:color w:val="auto"/>
                <w:highlight w:val="none"/>
              </w:rPr>
              <w:t>年本）》，</w:t>
            </w:r>
            <w:r>
              <w:rPr>
                <w:rFonts w:hint="eastAsia"/>
                <w:color w:val="auto"/>
                <w:highlight w:val="none"/>
                <w:lang w:val="en-US" w:eastAsia="zh-CN"/>
              </w:rPr>
              <w:t>项目不属于鼓励类、淘汰类和限制类，属于允许类项目。</w:t>
            </w:r>
          </w:p>
          <w:p>
            <w:pPr>
              <w:adjustRightInd w:val="0"/>
              <w:spacing w:line="360" w:lineRule="auto"/>
              <w:ind w:firstLine="420" w:firstLineChars="200"/>
              <w:rPr>
                <w:rFonts w:hint="default"/>
                <w:color w:val="auto"/>
                <w:highlight w:val="none"/>
              </w:rPr>
            </w:pPr>
            <w:r>
              <w:rPr>
                <w:rFonts w:hint="default"/>
                <w:color w:val="auto"/>
                <w:highlight w:val="none"/>
              </w:rPr>
              <w:t>2、“三线一单”符合性分析</w:t>
            </w:r>
          </w:p>
          <w:p>
            <w:pPr>
              <w:adjustRightInd w:val="0"/>
              <w:spacing w:line="360" w:lineRule="auto"/>
              <w:ind w:firstLine="420" w:firstLineChars="200"/>
              <w:rPr>
                <w:rFonts w:hint="default"/>
                <w:color w:val="auto"/>
                <w:highlight w:val="none"/>
              </w:rPr>
            </w:pPr>
            <w:r>
              <w:rPr>
                <w:rFonts w:hint="default"/>
                <w:color w:val="auto"/>
                <w:highlight w:val="none"/>
                <w:lang w:val="en-US" w:eastAsia="zh-CN"/>
              </w:rPr>
              <w:t>根据环境保护部《关于印发“十三五”环境影响评价改革实施方案的通知》（环环评〔2016〕95号）中关于“三线一单”规定，本项目符合“十三五”环境影响评价改革实施方案要求。具体分析见</w:t>
            </w:r>
            <w:r>
              <w:rPr>
                <w:rFonts w:hint="default"/>
                <w:color w:val="auto"/>
                <w:highlight w:val="none"/>
              </w:rPr>
              <w:t>下表。</w:t>
            </w:r>
          </w:p>
          <w:p>
            <w:pPr>
              <w:pStyle w:val="309"/>
              <w:widowControl w:val="0"/>
              <w:numPr>
                <w:ilvl w:val="0"/>
                <w:numId w:val="0"/>
              </w:numPr>
              <w:adjustRightInd w:val="0"/>
              <w:ind w:leftChars="200"/>
              <w:jc w:val="center"/>
              <w:rPr>
                <w:rFonts w:hint="default"/>
                <w:color w:val="auto"/>
                <w:highlight w:val="none"/>
                <w:lang w:eastAsia="zh-CN"/>
              </w:rPr>
            </w:pPr>
            <w:r>
              <w:rPr>
                <w:rFonts w:hint="default"/>
                <w:color w:val="auto"/>
                <w:highlight w:val="none"/>
                <w:lang w:eastAsia="zh-CN"/>
              </w:rPr>
              <w:t>表</w:t>
            </w:r>
            <w:r>
              <w:rPr>
                <w:rFonts w:hint="default"/>
                <w:color w:val="auto"/>
                <w:highlight w:val="none"/>
                <w:lang w:val="en-US" w:eastAsia="zh-CN"/>
              </w:rPr>
              <w:t xml:space="preserve">1-2  </w:t>
            </w:r>
            <w:r>
              <w:rPr>
                <w:rFonts w:hint="default"/>
                <w:color w:val="auto"/>
                <w:highlight w:val="none"/>
                <w:lang w:eastAsia="zh-CN"/>
              </w:rPr>
              <w:t>“三线一单”符合性分析表</w:t>
            </w:r>
          </w:p>
          <w:tbl>
            <w:tblPr>
              <w:tblStyle w:val="8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5050"/>
              <w:gridCol w:w="8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81" w:type="dxa"/>
                  <w:vAlign w:val="center"/>
                </w:tcPr>
                <w:p>
                  <w:pPr>
                    <w:jc w:val="center"/>
                    <w:rPr>
                      <w:rFonts w:hint="default"/>
                      <w:color w:val="auto"/>
                      <w:highlight w:val="none"/>
                    </w:rPr>
                  </w:pPr>
                  <w:r>
                    <w:rPr>
                      <w:rFonts w:hint="default"/>
                      <w:color w:val="auto"/>
                      <w:highlight w:val="none"/>
                    </w:rPr>
                    <w:t>三线一单</w:t>
                  </w:r>
                </w:p>
              </w:tc>
              <w:tc>
                <w:tcPr>
                  <w:tcW w:w="5050" w:type="dxa"/>
                  <w:vAlign w:val="center"/>
                </w:tcPr>
                <w:p>
                  <w:pPr>
                    <w:jc w:val="center"/>
                    <w:rPr>
                      <w:rFonts w:hint="default"/>
                      <w:color w:val="auto"/>
                      <w:highlight w:val="none"/>
                    </w:rPr>
                  </w:pPr>
                  <w:r>
                    <w:rPr>
                      <w:rFonts w:hint="default"/>
                      <w:color w:val="auto"/>
                      <w:highlight w:val="none"/>
                    </w:rPr>
                    <w:t>本项目情况</w:t>
                  </w:r>
                </w:p>
              </w:tc>
              <w:tc>
                <w:tcPr>
                  <w:tcW w:w="864" w:type="dxa"/>
                  <w:vAlign w:val="center"/>
                </w:tcPr>
                <w:p>
                  <w:pPr>
                    <w:jc w:val="center"/>
                    <w:rPr>
                      <w:rFonts w:hint="default"/>
                      <w:color w:val="auto"/>
                      <w:highlight w:val="none"/>
                    </w:rPr>
                  </w:pPr>
                  <w:r>
                    <w:rPr>
                      <w:rFonts w:hint="default"/>
                      <w:color w:val="auto"/>
                      <w:highlight w:val="none"/>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81" w:type="dxa"/>
                  <w:vAlign w:val="center"/>
                </w:tcPr>
                <w:p>
                  <w:pPr>
                    <w:jc w:val="center"/>
                    <w:rPr>
                      <w:rFonts w:hint="default"/>
                      <w:color w:val="auto"/>
                      <w:highlight w:val="none"/>
                    </w:rPr>
                  </w:pPr>
                  <w:r>
                    <w:rPr>
                      <w:rFonts w:hint="default"/>
                      <w:color w:val="auto"/>
                      <w:highlight w:val="none"/>
                    </w:rPr>
                    <w:t>生态保护红线</w:t>
                  </w:r>
                </w:p>
              </w:tc>
              <w:tc>
                <w:tcPr>
                  <w:tcW w:w="5050" w:type="dxa"/>
                  <w:vAlign w:val="center"/>
                </w:tcPr>
                <w:p>
                  <w:pPr>
                    <w:rPr>
                      <w:rFonts w:hint="default"/>
                      <w:color w:val="auto"/>
                      <w:highlight w:val="none"/>
                    </w:rPr>
                  </w:pPr>
                  <w:r>
                    <w:rPr>
                      <w:rFonts w:hint="default"/>
                      <w:color w:val="auto"/>
                      <w:highlight w:val="none"/>
                      <w:lang w:eastAsia="zh-CN"/>
                    </w:rPr>
                    <w:t>本</w:t>
                  </w:r>
                  <w:r>
                    <w:rPr>
                      <w:rFonts w:hint="default"/>
                      <w:color w:val="auto"/>
                      <w:highlight w:val="none"/>
                    </w:rPr>
                    <w:t>项目位于陕西省靖边县中小企业创业园，根据《榆林市投资项目选址“一张图”控制线检测报告》检测结果，项目不触及生态保护红线</w:t>
                  </w:r>
                </w:p>
              </w:tc>
              <w:tc>
                <w:tcPr>
                  <w:tcW w:w="864" w:type="dxa"/>
                  <w:vAlign w:val="center"/>
                </w:tcPr>
                <w:p>
                  <w:pPr>
                    <w:jc w:val="center"/>
                    <w:rPr>
                      <w:rFonts w:hint="default"/>
                      <w:color w:val="auto"/>
                      <w:highlight w:val="none"/>
                    </w:rPr>
                  </w:pPr>
                  <w:r>
                    <w:rPr>
                      <w:rFonts w:hint="default"/>
                      <w:color w:val="auto"/>
                      <w:highlight w:val="none"/>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81" w:type="dxa"/>
                  <w:vAlign w:val="center"/>
                </w:tcPr>
                <w:p>
                  <w:pPr>
                    <w:jc w:val="center"/>
                    <w:rPr>
                      <w:rFonts w:hint="default"/>
                      <w:color w:val="auto"/>
                      <w:highlight w:val="none"/>
                    </w:rPr>
                  </w:pPr>
                  <w:r>
                    <w:rPr>
                      <w:rFonts w:hint="default"/>
                      <w:color w:val="auto"/>
                      <w:highlight w:val="none"/>
                    </w:rPr>
                    <w:t>环境质量底线</w:t>
                  </w:r>
                </w:p>
              </w:tc>
              <w:tc>
                <w:tcPr>
                  <w:tcW w:w="5050" w:type="dxa"/>
                  <w:vAlign w:val="center"/>
                </w:tcPr>
                <w:p>
                  <w:pPr>
                    <w:rPr>
                      <w:rFonts w:hint="default"/>
                      <w:color w:val="auto"/>
                      <w:highlight w:val="none"/>
                    </w:rPr>
                  </w:pPr>
                  <w:r>
                    <w:rPr>
                      <w:rFonts w:hint="default"/>
                      <w:color w:val="auto"/>
                      <w:highlight w:val="none"/>
                    </w:rPr>
                    <w:t>根据环境影响分析，</w:t>
                  </w:r>
                  <w:r>
                    <w:rPr>
                      <w:rFonts w:hint="eastAsia"/>
                      <w:color w:val="auto"/>
                      <w:highlight w:val="none"/>
                      <w:lang w:eastAsia="zh-CN"/>
                    </w:rPr>
                    <w:t>采取</w:t>
                  </w:r>
                  <w:r>
                    <w:rPr>
                      <w:rFonts w:hint="default"/>
                      <w:color w:val="auto"/>
                      <w:highlight w:val="none"/>
                    </w:rPr>
                    <w:t>环评要求的措施</w:t>
                  </w:r>
                  <w:r>
                    <w:rPr>
                      <w:rFonts w:hint="eastAsia"/>
                      <w:color w:val="auto"/>
                      <w:highlight w:val="none"/>
                      <w:lang w:eastAsia="zh-CN"/>
                    </w:rPr>
                    <w:t>，</w:t>
                  </w:r>
                  <w:r>
                    <w:rPr>
                      <w:rFonts w:hint="default"/>
                      <w:color w:val="auto"/>
                      <w:highlight w:val="none"/>
                    </w:rPr>
                    <w:t>合理处置各项污染物，</w:t>
                  </w:r>
                  <w:r>
                    <w:rPr>
                      <w:rFonts w:hint="default"/>
                      <w:color w:val="auto"/>
                      <w:highlight w:val="none"/>
                      <w:lang w:eastAsia="zh-CN"/>
                    </w:rPr>
                    <w:t>各</w:t>
                  </w:r>
                  <w:r>
                    <w:rPr>
                      <w:rFonts w:hint="default"/>
                      <w:color w:val="auto"/>
                      <w:highlight w:val="none"/>
                    </w:rPr>
                    <w:t>项污染物对周边的环境影响较小，</w:t>
                  </w:r>
                  <w:r>
                    <w:rPr>
                      <w:rFonts w:hint="default"/>
                      <w:color w:val="auto"/>
                      <w:highlight w:val="none"/>
                      <w:lang w:val="en-US" w:eastAsia="zh-CN"/>
                    </w:rPr>
                    <w:t>运行不会突破当地环境质量底线。</w:t>
                  </w:r>
                </w:p>
              </w:tc>
              <w:tc>
                <w:tcPr>
                  <w:tcW w:w="864" w:type="dxa"/>
                  <w:vAlign w:val="center"/>
                </w:tcPr>
                <w:p>
                  <w:pPr>
                    <w:jc w:val="center"/>
                    <w:rPr>
                      <w:rFonts w:hint="default"/>
                      <w:color w:val="auto"/>
                      <w:highlight w:val="none"/>
                    </w:rPr>
                  </w:pPr>
                  <w:r>
                    <w:rPr>
                      <w:rFonts w:hint="default"/>
                      <w:color w:val="auto"/>
                      <w:highlight w:val="none"/>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81" w:type="dxa"/>
                  <w:vAlign w:val="center"/>
                </w:tcPr>
                <w:p>
                  <w:pPr>
                    <w:jc w:val="center"/>
                    <w:rPr>
                      <w:rFonts w:hint="default"/>
                      <w:color w:val="auto"/>
                      <w:highlight w:val="none"/>
                    </w:rPr>
                  </w:pPr>
                  <w:r>
                    <w:rPr>
                      <w:rFonts w:hint="default"/>
                      <w:color w:val="auto"/>
                      <w:highlight w:val="none"/>
                    </w:rPr>
                    <w:t>资源利</w:t>
                  </w:r>
                </w:p>
                <w:p>
                  <w:pPr>
                    <w:jc w:val="center"/>
                    <w:rPr>
                      <w:rFonts w:hint="default"/>
                      <w:color w:val="auto"/>
                      <w:highlight w:val="none"/>
                    </w:rPr>
                  </w:pPr>
                  <w:r>
                    <w:rPr>
                      <w:rFonts w:hint="default"/>
                      <w:color w:val="auto"/>
                      <w:highlight w:val="none"/>
                    </w:rPr>
                    <w:t>上线</w:t>
                  </w:r>
                </w:p>
              </w:tc>
              <w:tc>
                <w:tcPr>
                  <w:tcW w:w="5050" w:type="dxa"/>
                  <w:vAlign w:val="center"/>
                </w:tcPr>
                <w:p>
                  <w:pPr>
                    <w:rPr>
                      <w:rFonts w:hint="default"/>
                      <w:color w:val="auto"/>
                      <w:highlight w:val="none"/>
                    </w:rPr>
                  </w:pPr>
                  <w:r>
                    <w:rPr>
                      <w:rFonts w:hint="default"/>
                      <w:color w:val="auto"/>
                      <w:highlight w:val="none"/>
                    </w:rPr>
                    <w:t>本项目</w:t>
                  </w:r>
                  <w:r>
                    <w:rPr>
                      <w:rFonts w:hint="default"/>
                      <w:color w:val="auto"/>
                      <w:highlight w:val="none"/>
                      <w:lang w:val="en-US" w:eastAsia="zh-CN"/>
                    </w:rPr>
                    <w:t>新建两个</w:t>
                  </w:r>
                  <w:r>
                    <w:rPr>
                      <w:rFonts w:hint="eastAsia"/>
                      <w:color w:val="auto"/>
                      <w:highlight w:val="none"/>
                      <w:lang w:val="en-US" w:eastAsia="zh-CN"/>
                    </w:rPr>
                    <w:t>5</w:t>
                  </w:r>
                  <w:r>
                    <w:rPr>
                      <w:rFonts w:hint="default"/>
                      <w:color w:val="auto"/>
                      <w:highlight w:val="none"/>
                      <w:lang w:val="en-US" w:eastAsia="zh-CN"/>
                    </w:rPr>
                    <w:t>0立方米的</w:t>
                  </w:r>
                  <w:r>
                    <w:rPr>
                      <w:rFonts w:hint="eastAsia"/>
                      <w:color w:val="auto"/>
                      <w:highlight w:val="none"/>
                      <w:lang w:val="en-US" w:eastAsia="zh-CN"/>
                    </w:rPr>
                    <w:t>盐酸</w:t>
                  </w:r>
                  <w:r>
                    <w:rPr>
                      <w:rFonts w:hint="default"/>
                      <w:color w:val="auto"/>
                      <w:highlight w:val="none"/>
                      <w:lang w:val="en-US" w:eastAsia="zh-CN"/>
                    </w:rPr>
                    <w:t>配液罐</w:t>
                  </w:r>
                  <w:r>
                    <w:rPr>
                      <w:rFonts w:hint="default"/>
                      <w:color w:val="auto"/>
                      <w:highlight w:val="none"/>
                    </w:rPr>
                    <w:t>，工艺简单，不触及资源利用上线</w:t>
                  </w:r>
                </w:p>
              </w:tc>
              <w:tc>
                <w:tcPr>
                  <w:tcW w:w="864" w:type="dxa"/>
                  <w:vAlign w:val="center"/>
                </w:tcPr>
                <w:p>
                  <w:pPr>
                    <w:jc w:val="center"/>
                    <w:rPr>
                      <w:rFonts w:hint="default"/>
                      <w:color w:val="auto"/>
                      <w:highlight w:val="none"/>
                    </w:rPr>
                  </w:pPr>
                  <w:r>
                    <w:rPr>
                      <w:rFonts w:hint="default"/>
                      <w:color w:val="auto"/>
                      <w:highlight w:val="none"/>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81" w:type="dxa"/>
                  <w:vAlign w:val="center"/>
                </w:tcPr>
                <w:p>
                  <w:pPr>
                    <w:jc w:val="center"/>
                    <w:rPr>
                      <w:rFonts w:hint="default"/>
                      <w:color w:val="auto"/>
                      <w:highlight w:val="none"/>
                    </w:rPr>
                  </w:pPr>
                  <w:r>
                    <w:rPr>
                      <w:rFonts w:hint="default"/>
                      <w:color w:val="auto"/>
                      <w:highlight w:val="none"/>
                    </w:rPr>
                    <w:t>负面清单</w:t>
                  </w:r>
                </w:p>
              </w:tc>
              <w:tc>
                <w:tcPr>
                  <w:tcW w:w="5050" w:type="dxa"/>
                  <w:vAlign w:val="center"/>
                </w:tcPr>
                <w:p>
                  <w:pPr>
                    <w:jc w:val="center"/>
                    <w:rPr>
                      <w:rFonts w:hint="default"/>
                      <w:color w:val="auto"/>
                      <w:highlight w:val="none"/>
                    </w:rPr>
                  </w:pPr>
                  <w:r>
                    <w:rPr>
                      <w:rFonts w:hint="default"/>
                      <w:color w:val="auto"/>
                      <w:highlight w:val="none"/>
                    </w:rPr>
                    <w:t>本项目不属于榆林市负面清单内禁止新建、扩建项目</w:t>
                  </w:r>
                </w:p>
              </w:tc>
              <w:tc>
                <w:tcPr>
                  <w:tcW w:w="864" w:type="dxa"/>
                  <w:vAlign w:val="center"/>
                </w:tcPr>
                <w:p>
                  <w:pPr>
                    <w:jc w:val="center"/>
                    <w:rPr>
                      <w:rFonts w:hint="default"/>
                      <w:color w:val="auto"/>
                      <w:highlight w:val="none"/>
                    </w:rPr>
                  </w:pPr>
                  <w:r>
                    <w:rPr>
                      <w:rFonts w:hint="default"/>
                      <w:color w:val="auto"/>
                      <w:highlight w:val="none"/>
                    </w:rPr>
                    <w:t>符合</w:t>
                  </w:r>
                </w:p>
              </w:tc>
            </w:tr>
          </w:tbl>
          <w:p>
            <w:pPr>
              <w:adjustRightInd w:val="0"/>
              <w:spacing w:line="360" w:lineRule="auto"/>
              <w:ind w:firstLine="420" w:firstLineChars="200"/>
              <w:rPr>
                <w:rFonts w:hint="default"/>
                <w:color w:val="auto"/>
                <w:highlight w:val="none"/>
              </w:rPr>
            </w:pPr>
            <w:r>
              <w:rPr>
                <w:rFonts w:hint="eastAsia"/>
                <w:color w:val="auto"/>
                <w:highlight w:val="none"/>
                <w:lang w:val="en-US" w:eastAsia="zh-CN"/>
              </w:rPr>
              <w:t>3、</w:t>
            </w:r>
            <w:r>
              <w:rPr>
                <w:rFonts w:hint="default"/>
                <w:color w:val="auto"/>
                <w:highlight w:val="none"/>
              </w:rPr>
              <w:t>选址可行性分析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default"/>
                <w:color w:val="auto"/>
                <w:highlight w:val="none"/>
                <w:lang w:val="en-US"/>
              </w:rPr>
            </w:pPr>
            <w:r>
              <w:rPr>
                <w:rFonts w:hint="default"/>
                <w:color w:val="auto"/>
                <w:highlight w:val="none"/>
              </w:rPr>
              <w:t>项目位于靖边县中小企业创业园区</w:t>
            </w:r>
            <w:r>
              <w:rPr>
                <w:rFonts w:hint="default"/>
                <w:color w:val="auto"/>
                <w:highlight w:val="none"/>
                <w:lang w:eastAsia="zh-CN"/>
              </w:rPr>
              <w:t>靖边县</w:t>
            </w:r>
            <w:r>
              <w:rPr>
                <w:rFonts w:hint="eastAsia"/>
                <w:color w:val="auto"/>
                <w:highlight w:val="none"/>
                <w:lang w:val="en-US" w:eastAsia="zh-CN"/>
              </w:rPr>
              <w:t>凯信工贸有限公司盐酸仓储项目现有厂区内，无新增用地，项目周边无县级及乡镇级集中供水水源地保护区、自然保护区、风景名胜区、文物保护区、珍惜动物保护区等；在项目建设与运营期间采取本次评价提出的环保措施后，污染物能得到有效控制，对周围环境影响较小。</w:t>
            </w:r>
          </w:p>
          <w:p>
            <w:pPr>
              <w:adjustRightInd w:val="0"/>
              <w:spacing w:line="360" w:lineRule="auto"/>
              <w:ind w:firstLine="420" w:firstLineChars="200"/>
              <w:rPr>
                <w:rFonts w:hint="eastAsia"/>
                <w:color w:val="auto"/>
                <w:highlight w:val="none"/>
                <w:lang w:val="en-US" w:eastAsia="zh-CN"/>
              </w:rPr>
            </w:pPr>
            <w:r>
              <w:rPr>
                <w:rFonts w:hint="eastAsia"/>
                <w:color w:val="auto"/>
                <w:highlight w:val="none"/>
                <w:lang w:val="en-US" w:eastAsia="zh-CN"/>
              </w:rPr>
              <w:t>4、项目重新报批的合规性分析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olor w:val="auto"/>
                <w:highlight w:val="none"/>
                <w:lang w:val="en-US" w:eastAsia="zh-CN"/>
              </w:rPr>
            </w:pPr>
            <w:r>
              <w:rPr>
                <w:rFonts w:hint="eastAsia"/>
                <w:color w:val="auto"/>
                <w:highlight w:val="none"/>
              </w:rPr>
              <w:t>对照</w:t>
            </w:r>
            <w:r>
              <w:rPr>
                <w:rFonts w:hint="eastAsia"/>
                <w:color w:val="auto"/>
                <w:highlight w:val="none"/>
                <w:lang w:eastAsia="zh-CN"/>
              </w:rPr>
              <w:t>《关于印发环评管理中部分行业建设项目重大变动清单的通知》（环办</w:t>
            </w:r>
            <w:r>
              <w:rPr>
                <w:rFonts w:hint="eastAsia"/>
                <w:color w:val="auto"/>
                <w:highlight w:val="none"/>
                <w:lang w:val="en-US" w:eastAsia="zh-CN"/>
              </w:rPr>
              <w:t>[</w:t>
            </w:r>
            <w:r>
              <w:rPr>
                <w:rFonts w:hint="eastAsia"/>
                <w:color w:val="auto"/>
                <w:highlight w:val="none"/>
                <w:lang w:eastAsia="zh-CN"/>
              </w:rPr>
              <w:t>2015</w:t>
            </w:r>
            <w:r>
              <w:rPr>
                <w:rFonts w:hint="eastAsia"/>
                <w:color w:val="auto"/>
                <w:highlight w:val="none"/>
                <w:lang w:val="en-US" w:eastAsia="zh-CN"/>
              </w:rPr>
              <w:t>]</w:t>
            </w:r>
            <w:r>
              <w:rPr>
                <w:rFonts w:hint="eastAsia"/>
                <w:color w:val="auto"/>
                <w:highlight w:val="none"/>
                <w:lang w:eastAsia="zh-CN"/>
              </w:rPr>
              <w:t>52号）和</w:t>
            </w:r>
            <w:r>
              <w:rPr>
                <w:rFonts w:hint="default"/>
                <w:color w:val="auto"/>
                <w:highlight w:val="none"/>
                <w:lang w:val="zh-CN"/>
              </w:rPr>
              <w:t>《关于印发污染影响类建设项目重大变动清单（试行）的通知》(环办环评函</w:t>
            </w:r>
            <w:r>
              <w:rPr>
                <w:rFonts w:hint="eastAsia"/>
                <w:color w:val="auto"/>
                <w:highlight w:val="none"/>
                <w:lang w:val="en-US" w:eastAsia="zh-CN"/>
              </w:rPr>
              <w:t>[</w:t>
            </w:r>
            <w:r>
              <w:rPr>
                <w:rFonts w:hint="default"/>
                <w:color w:val="auto"/>
                <w:highlight w:val="none"/>
                <w:lang w:val="zh-CN"/>
              </w:rPr>
              <w:t>20</w:t>
            </w:r>
            <w:r>
              <w:rPr>
                <w:rFonts w:hint="default"/>
                <w:color w:val="auto"/>
                <w:highlight w:val="none"/>
              </w:rPr>
              <w:t>20</w:t>
            </w:r>
            <w:r>
              <w:rPr>
                <w:rFonts w:hint="eastAsia"/>
                <w:color w:val="auto"/>
                <w:highlight w:val="none"/>
                <w:lang w:val="en-US" w:eastAsia="zh-CN"/>
              </w:rPr>
              <w:t>]</w:t>
            </w:r>
            <w:r>
              <w:rPr>
                <w:rFonts w:hint="default"/>
                <w:color w:val="auto"/>
                <w:highlight w:val="none"/>
              </w:rPr>
              <w:t>688</w:t>
            </w:r>
            <w:r>
              <w:rPr>
                <w:rFonts w:hint="default"/>
                <w:color w:val="auto"/>
                <w:highlight w:val="none"/>
                <w:lang w:val="zh-CN"/>
              </w:rPr>
              <w:t>号)</w:t>
            </w:r>
            <w:r>
              <w:rPr>
                <w:rFonts w:hint="eastAsia"/>
                <w:color w:val="auto"/>
                <w:highlight w:val="none"/>
                <w:lang w:eastAsia="zh-CN"/>
              </w:rPr>
              <w:t>，</w:t>
            </w:r>
            <w:r>
              <w:rPr>
                <w:rFonts w:hint="eastAsia"/>
                <w:color w:val="auto"/>
                <w:highlight w:val="none"/>
                <w:lang w:val="en-US" w:eastAsia="zh-CN"/>
              </w:rPr>
              <w:t>该项目生产工艺发生了变化，由盐酸仓储变为盐酸配液加工，发生了重大变动，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color w:val="auto"/>
                <w:highlight w:val="none"/>
                <w:lang w:val="en-US" w:eastAsia="zh-CN"/>
              </w:rPr>
            </w:pPr>
            <w:r>
              <w:rPr>
                <w:rFonts w:hint="eastAsia"/>
                <w:color w:val="auto"/>
                <w:highlight w:val="none"/>
                <w:lang w:val="en-US" w:eastAsia="zh-CN"/>
              </w:rPr>
              <w:t>主要原辅材料也相应发生了变化，导致新增了氟化氢气体的排放，故本项目的建设相对于原有盐酸仓储项目属于发生重大变动行列。应当重新报批环境影响报告表。</w:t>
            </w:r>
          </w:p>
          <w:p>
            <w:pPr>
              <w:pStyle w:val="2"/>
              <w:numPr>
                <w:ilvl w:val="1"/>
                <w:numId w:val="0"/>
              </w:numPr>
              <w:ind w:leftChars="0"/>
              <w:rPr>
                <w:rFonts w:hint="default"/>
                <w:color w:val="auto"/>
                <w:highlight w:val="none"/>
              </w:rPr>
            </w:pPr>
          </w:p>
          <w:p>
            <w:pPr>
              <w:rPr>
                <w:rFonts w:hint="eastAsia"/>
                <w:color w:val="auto"/>
                <w:highlight w:val="none"/>
                <w:lang w:val="en-US" w:eastAsia="zh-CN"/>
              </w:rPr>
            </w:pPr>
          </w:p>
          <w:p>
            <w:pPr>
              <w:pStyle w:val="2"/>
              <w:numPr>
                <w:ilvl w:val="1"/>
                <w:numId w:val="0"/>
              </w:numPr>
              <w:ind w:leftChars="0"/>
              <w:rPr>
                <w:rFonts w:hint="default"/>
                <w:color w:val="auto"/>
                <w:highlight w:val="none"/>
              </w:rPr>
            </w:pPr>
          </w:p>
          <w:p>
            <w:pPr>
              <w:rPr>
                <w:rFonts w:hint="eastAsia"/>
                <w:color w:val="auto"/>
                <w:highlight w:val="none"/>
                <w:lang w:val="en-US" w:eastAsia="zh-CN"/>
              </w:rPr>
            </w:pPr>
          </w:p>
          <w:p>
            <w:pPr>
              <w:pStyle w:val="2"/>
              <w:numPr>
                <w:ilvl w:val="1"/>
                <w:numId w:val="0"/>
              </w:numPr>
              <w:ind w:leftChars="0"/>
              <w:rPr>
                <w:rFonts w:hint="default"/>
                <w:color w:val="auto"/>
                <w:highlight w:val="none"/>
              </w:rPr>
            </w:pPr>
          </w:p>
          <w:p>
            <w:pPr>
              <w:rPr>
                <w:rFonts w:hint="eastAsia"/>
                <w:color w:val="auto"/>
                <w:highlight w:val="none"/>
                <w:lang w:val="en-US" w:eastAsia="zh-CN"/>
              </w:rPr>
            </w:pPr>
          </w:p>
          <w:p>
            <w:pPr>
              <w:pStyle w:val="2"/>
              <w:numPr>
                <w:ilvl w:val="1"/>
                <w:numId w:val="0"/>
              </w:numPr>
              <w:ind w:leftChars="0"/>
              <w:rPr>
                <w:rFonts w:hint="default"/>
                <w:color w:val="auto"/>
                <w:highlight w:val="none"/>
              </w:rPr>
            </w:pPr>
          </w:p>
          <w:p>
            <w:pPr>
              <w:rPr>
                <w:rFonts w:hint="eastAsia"/>
                <w:color w:val="auto"/>
                <w:highlight w:val="none"/>
                <w:lang w:val="en-US" w:eastAsia="zh-CN"/>
              </w:rPr>
            </w:pPr>
          </w:p>
          <w:p>
            <w:pPr>
              <w:pStyle w:val="2"/>
              <w:numPr>
                <w:ilvl w:val="1"/>
                <w:numId w:val="0"/>
              </w:numPr>
              <w:ind w:leftChars="0"/>
              <w:rPr>
                <w:rFonts w:hint="default"/>
                <w:color w:val="auto"/>
                <w:highlight w:val="none"/>
              </w:rPr>
            </w:pPr>
          </w:p>
          <w:p>
            <w:pPr>
              <w:rPr>
                <w:rFonts w:hint="eastAsia"/>
                <w:color w:val="auto"/>
                <w:highlight w:val="none"/>
                <w:lang w:val="en-US" w:eastAsia="zh-CN"/>
              </w:rPr>
            </w:pPr>
          </w:p>
          <w:p>
            <w:pPr>
              <w:pStyle w:val="2"/>
              <w:numPr>
                <w:ilvl w:val="1"/>
                <w:numId w:val="0"/>
              </w:numPr>
              <w:ind w:leftChars="0"/>
              <w:rPr>
                <w:rFonts w:hint="default"/>
                <w:color w:val="auto"/>
                <w:highlight w:val="none"/>
              </w:rPr>
            </w:pPr>
          </w:p>
          <w:p>
            <w:pPr>
              <w:rPr>
                <w:rFonts w:hint="default"/>
                <w:color w:val="auto"/>
                <w:highlight w:val="none"/>
              </w:rPr>
            </w:pPr>
          </w:p>
        </w:tc>
      </w:tr>
    </w:tbl>
    <w:p>
      <w:pPr>
        <w:pStyle w:val="309"/>
        <w:keepNext/>
        <w:keepLines/>
        <w:pageBreakBefore/>
        <w:numPr>
          <w:ilvl w:val="0"/>
          <w:numId w:val="13"/>
        </w:numPr>
        <w:snapToGrid w:val="0"/>
        <w:ind w:firstLineChars="0"/>
        <w:jc w:val="center"/>
        <w:outlineLvl w:val="0"/>
        <w:rPr>
          <w:rFonts w:hint="default" w:ascii="Times New Roman" w:hAnsi="Times New Roman" w:cs="Times New Roman"/>
          <w:b/>
          <w:bCs/>
          <w:color w:val="auto"/>
          <w:sz w:val="32"/>
          <w:szCs w:val="32"/>
        </w:rPr>
      </w:pPr>
      <w:bookmarkStart w:id="4" w:name="_Toc11169"/>
      <w:r>
        <w:rPr>
          <w:rFonts w:hint="default" w:ascii="Times New Roman" w:hAnsi="Times New Roman" w:cs="Times New Roman"/>
          <w:b/>
          <w:bCs/>
          <w:color w:val="auto"/>
          <w:sz w:val="32"/>
          <w:szCs w:val="32"/>
        </w:rPr>
        <w:t>建设项目工程分析</w:t>
      </w:r>
      <w:bookmarkEnd w:id="4"/>
    </w:p>
    <w:tbl>
      <w:tblPr>
        <w:tblStyle w:val="8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6"/>
        <w:gridCol w:w="88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292" w:hRule="atLeast"/>
          <w:jc w:val="center"/>
        </w:trPr>
        <w:tc>
          <w:tcPr>
            <w:tcW w:w="224" w:type="pct"/>
            <w:vAlign w:val="center"/>
          </w:tcPr>
          <w:p>
            <w:pPr>
              <w:adjustRightInd w:val="0"/>
              <w:spacing w:line="360" w:lineRule="auto"/>
              <w:jc w:val="center"/>
              <w:rPr>
                <w:rFonts w:hint="default" w:ascii="Times New Roman" w:hAnsi="Times New Roman" w:cs="Times New Roman"/>
                <w:b/>
                <w:bCs/>
                <w:color w:val="auto"/>
                <w:kern w:val="0"/>
                <w:sz w:val="24"/>
                <w:szCs w:val="24"/>
                <w:highlight w:val="none"/>
                <w:shd w:val="clear" w:color="auto" w:fill="auto"/>
              </w:rPr>
            </w:pPr>
            <w:r>
              <w:rPr>
                <w:rFonts w:hint="default" w:ascii="Times New Roman" w:hAnsi="Times New Roman" w:cs="Times New Roman"/>
                <w:b/>
                <w:bCs/>
                <w:color w:val="auto"/>
                <w:kern w:val="0"/>
                <w:sz w:val="24"/>
                <w:szCs w:val="24"/>
                <w:highlight w:val="none"/>
                <w:shd w:val="clear" w:color="auto" w:fill="auto"/>
              </w:rPr>
              <w:t>建设内容</w:t>
            </w:r>
          </w:p>
        </w:tc>
        <w:tc>
          <w:tcPr>
            <w:tcW w:w="4775" w:type="pct"/>
          </w:tcPr>
          <w:p>
            <w:pPr>
              <w:widowControl w:val="0"/>
              <w:adjustRightInd w:val="0"/>
              <w:spacing w:line="360" w:lineRule="auto"/>
              <w:ind w:firstLine="482" w:firstLineChars="200"/>
              <w:jc w:val="both"/>
              <w:rPr>
                <w:rFonts w:hint="default" w:ascii="Times New Roman" w:hAnsi="Times New Roman" w:cs="Times New Roman"/>
                <w:b/>
                <w:color w:val="auto"/>
                <w:sz w:val="24"/>
                <w:highlight w:val="none"/>
                <w:shd w:val="clear" w:color="auto" w:fill="auto"/>
                <w:lang w:bidi="ar"/>
              </w:rPr>
            </w:pPr>
            <w:r>
              <w:rPr>
                <w:rFonts w:hint="default" w:ascii="Times New Roman" w:hAnsi="Times New Roman" w:cs="Times New Roman"/>
                <w:b/>
                <w:color w:val="auto"/>
                <w:sz w:val="24"/>
                <w:szCs w:val="20"/>
                <w:highlight w:val="none"/>
                <w:shd w:val="clear" w:color="auto" w:fill="auto"/>
              </w:rPr>
              <w:t>1、</w:t>
            </w:r>
            <w:r>
              <w:rPr>
                <w:rFonts w:hint="default" w:ascii="Times New Roman" w:hAnsi="Times New Roman" w:cs="Times New Roman"/>
                <w:b/>
                <w:color w:val="auto"/>
                <w:sz w:val="24"/>
                <w:highlight w:val="none"/>
                <w:shd w:val="clear" w:color="auto" w:fill="auto"/>
                <w:lang w:bidi="ar"/>
              </w:rPr>
              <w:t>项目地理位置</w:t>
            </w:r>
          </w:p>
          <w:p>
            <w:pPr>
              <w:widowControl w:val="0"/>
              <w:adjustRightInd w:val="0"/>
              <w:spacing w:line="360" w:lineRule="auto"/>
              <w:ind w:firstLine="480" w:firstLineChars="200"/>
              <w:jc w:val="both"/>
              <w:rPr>
                <w:rFonts w:hint="default" w:ascii="Times New Roman" w:hAnsi="Times New Roman" w:cs="Times New Roman"/>
                <w:color w:val="auto"/>
                <w:sz w:val="24"/>
                <w:szCs w:val="20"/>
                <w:highlight w:val="none"/>
                <w:shd w:val="clear" w:color="auto" w:fill="auto"/>
              </w:rPr>
            </w:pPr>
            <w:r>
              <w:rPr>
                <w:rFonts w:hint="default" w:ascii="Times New Roman" w:hAnsi="Times New Roman" w:cs="Times New Roman"/>
                <w:color w:val="auto"/>
                <w:sz w:val="24"/>
                <w:szCs w:val="20"/>
                <w:highlight w:val="none"/>
                <w:shd w:val="clear" w:color="auto" w:fill="auto"/>
              </w:rPr>
              <w:t>本项目位于</w:t>
            </w:r>
            <w:r>
              <w:rPr>
                <w:rFonts w:hint="eastAsia" w:ascii="Times New Roman" w:hAnsi="Times New Roman" w:cs="Times New Roman"/>
                <w:color w:val="auto"/>
                <w:sz w:val="24"/>
                <w:szCs w:val="20"/>
                <w:highlight w:val="none"/>
                <w:shd w:val="clear" w:color="auto" w:fill="auto"/>
                <w:lang w:eastAsia="zh-CN"/>
              </w:rPr>
              <w:t>靖边县中小企业创业园</w:t>
            </w:r>
            <w:r>
              <w:rPr>
                <w:rFonts w:hint="default" w:ascii="Times New Roman" w:hAnsi="Times New Roman" w:cs="Times New Roman"/>
                <w:color w:val="auto"/>
                <w:sz w:val="24"/>
                <w:szCs w:val="20"/>
                <w:highlight w:val="none"/>
                <w:shd w:val="clear" w:color="auto" w:fill="auto"/>
              </w:rPr>
              <w:t>，中心地理坐标为</w:t>
            </w:r>
            <w:r>
              <w:rPr>
                <w:rFonts w:hint="default" w:ascii="Times New Roman" w:hAnsi="Times New Roman" w:cs="Times New Roman"/>
                <w:color w:val="auto"/>
                <w:sz w:val="24"/>
                <w:szCs w:val="24"/>
                <w:highlight w:val="none"/>
                <w:shd w:val="clear" w:color="auto" w:fill="auto"/>
              </w:rPr>
              <w:t>东经</w:t>
            </w:r>
            <w:r>
              <w:rPr>
                <w:rFonts w:hint="default" w:ascii="Times New Roman" w:hAnsi="Times New Roman" w:cs="Times New Roman"/>
                <w:color w:val="auto"/>
                <w:sz w:val="24"/>
                <w:szCs w:val="24"/>
                <w:highlight w:val="none"/>
                <w:shd w:val="clear" w:color="auto" w:fill="auto"/>
                <w:lang w:val="en-US" w:eastAsia="zh-CN"/>
              </w:rPr>
              <w:t>109°</w:t>
            </w:r>
            <w:r>
              <w:rPr>
                <w:rFonts w:hint="eastAsia" w:ascii="Times New Roman" w:hAnsi="Times New Roman" w:cs="Times New Roman"/>
                <w:color w:val="auto"/>
                <w:sz w:val="24"/>
                <w:szCs w:val="24"/>
                <w:highlight w:val="none"/>
                <w:shd w:val="clear" w:color="auto" w:fill="auto"/>
                <w:lang w:val="en-US" w:eastAsia="zh-CN"/>
              </w:rPr>
              <w:t>00</w:t>
            </w:r>
            <w:r>
              <w:rPr>
                <w:rFonts w:hint="default" w:ascii="Times New Roman" w:hAnsi="Times New Roman" w:cs="Times New Roman"/>
                <w:color w:val="auto"/>
                <w:sz w:val="24"/>
                <w:szCs w:val="24"/>
                <w:highlight w:val="none"/>
                <w:shd w:val="clear" w:color="auto" w:fill="auto"/>
                <w:lang w:val="en-US" w:eastAsia="zh-CN"/>
              </w:rPr>
              <w:t>′</w:t>
            </w:r>
            <w:r>
              <w:rPr>
                <w:rFonts w:hint="eastAsia" w:ascii="Times New Roman" w:hAnsi="Times New Roman" w:cs="Times New Roman"/>
                <w:color w:val="auto"/>
                <w:sz w:val="24"/>
                <w:szCs w:val="24"/>
                <w:highlight w:val="none"/>
                <w:shd w:val="clear" w:color="auto" w:fill="auto"/>
                <w:lang w:val="en-US" w:eastAsia="zh-CN"/>
              </w:rPr>
              <w:t>04.51</w:t>
            </w:r>
            <w:r>
              <w:rPr>
                <w:rFonts w:hint="default" w:ascii="Times New Roman" w:hAnsi="Times New Roman" w:cs="Times New Roman"/>
                <w:color w:val="auto"/>
                <w:sz w:val="24"/>
                <w:szCs w:val="24"/>
                <w:highlight w:val="none"/>
                <w:shd w:val="clear" w:color="auto" w:fill="auto"/>
                <w:lang w:val="en-US" w:eastAsia="zh-CN"/>
              </w:rPr>
              <w:t>″，北纬</w:t>
            </w:r>
            <w:r>
              <w:rPr>
                <w:rFonts w:hint="eastAsia" w:ascii="Times New Roman" w:hAnsi="Times New Roman" w:cs="Times New Roman"/>
                <w:color w:val="auto"/>
                <w:sz w:val="24"/>
                <w:szCs w:val="24"/>
                <w:highlight w:val="none"/>
                <w:shd w:val="clear" w:color="auto" w:fill="auto"/>
                <w:lang w:val="en-US" w:eastAsia="zh-CN"/>
              </w:rPr>
              <w:t>37</w:t>
            </w:r>
            <w:r>
              <w:rPr>
                <w:rFonts w:hint="default" w:ascii="Times New Roman" w:hAnsi="Times New Roman" w:cs="Times New Roman"/>
                <w:color w:val="auto"/>
                <w:sz w:val="24"/>
                <w:szCs w:val="24"/>
                <w:highlight w:val="none"/>
                <w:shd w:val="clear" w:color="auto" w:fill="auto"/>
                <w:lang w:val="en-US" w:eastAsia="zh-CN"/>
              </w:rPr>
              <w:t>°</w:t>
            </w:r>
            <w:r>
              <w:rPr>
                <w:rFonts w:hint="eastAsia" w:ascii="Times New Roman" w:hAnsi="Times New Roman" w:cs="Times New Roman"/>
                <w:color w:val="auto"/>
                <w:sz w:val="24"/>
                <w:szCs w:val="24"/>
                <w:highlight w:val="none"/>
                <w:shd w:val="clear" w:color="auto" w:fill="auto"/>
                <w:lang w:val="en-US" w:eastAsia="zh-CN"/>
              </w:rPr>
              <w:t>36</w:t>
            </w:r>
            <w:r>
              <w:rPr>
                <w:rFonts w:hint="default" w:ascii="Times New Roman" w:hAnsi="Times New Roman" w:cs="Times New Roman"/>
                <w:color w:val="auto"/>
                <w:sz w:val="24"/>
                <w:szCs w:val="24"/>
                <w:highlight w:val="none"/>
                <w:shd w:val="clear" w:color="auto" w:fill="auto"/>
                <w:lang w:val="en-US" w:eastAsia="zh-CN"/>
              </w:rPr>
              <w:t>′</w:t>
            </w:r>
            <w:r>
              <w:rPr>
                <w:rFonts w:hint="eastAsia" w:ascii="Times New Roman" w:hAnsi="Times New Roman" w:cs="Times New Roman"/>
                <w:color w:val="auto"/>
                <w:sz w:val="24"/>
                <w:szCs w:val="24"/>
                <w:highlight w:val="none"/>
                <w:shd w:val="clear" w:color="auto" w:fill="auto"/>
                <w:lang w:val="en-US" w:eastAsia="zh-CN"/>
              </w:rPr>
              <w:t>58.35</w:t>
            </w:r>
            <w:r>
              <w:rPr>
                <w:rFonts w:hint="default" w:ascii="Times New Roman" w:hAnsi="Times New Roman" w:cs="Times New Roman"/>
                <w:color w:val="auto"/>
                <w:sz w:val="24"/>
                <w:szCs w:val="24"/>
                <w:highlight w:val="none"/>
                <w:shd w:val="clear" w:color="auto" w:fill="auto"/>
                <w:lang w:val="en-US" w:eastAsia="zh-CN"/>
              </w:rPr>
              <w:t>″</w:t>
            </w:r>
            <w:r>
              <w:rPr>
                <w:rFonts w:hint="default" w:ascii="Times New Roman" w:hAnsi="Times New Roman" w:cs="Times New Roman"/>
                <w:color w:val="auto"/>
                <w:sz w:val="24"/>
                <w:szCs w:val="20"/>
                <w:highlight w:val="none"/>
                <w:shd w:val="clear" w:color="auto" w:fill="auto"/>
              </w:rPr>
              <w:t>。</w:t>
            </w:r>
            <w:r>
              <w:rPr>
                <w:rFonts w:hint="eastAsia" w:ascii="Times New Roman" w:hAnsi="Times New Roman" w:cs="Times New Roman"/>
                <w:color w:val="auto"/>
                <w:sz w:val="24"/>
                <w:szCs w:val="20"/>
                <w:highlight w:val="none"/>
                <w:shd w:val="clear" w:color="auto" w:fill="auto"/>
                <w:lang w:eastAsia="zh-CN"/>
              </w:rPr>
              <w:t>项目东临创业三路，南侧为空地，西临科技六路，隔路为靖边县山水水泥有限公司，北临科技五路，隔路为靖边县海容新材料有限公司和靖边县陕北红沙棘饮料有限公司</w:t>
            </w:r>
            <w:r>
              <w:rPr>
                <w:rFonts w:hint="default" w:ascii="Times New Roman" w:hAnsi="Times New Roman" w:cs="Times New Roman"/>
                <w:color w:val="auto"/>
                <w:sz w:val="24"/>
                <w:szCs w:val="20"/>
                <w:highlight w:val="none"/>
                <w:shd w:val="clear" w:color="auto" w:fill="auto"/>
              </w:rPr>
              <w:t>。项目地理位置见附图1，四邻关系见附图2。</w:t>
            </w:r>
          </w:p>
          <w:p>
            <w:pPr>
              <w:widowControl w:val="0"/>
              <w:adjustRightInd w:val="0"/>
              <w:spacing w:line="360" w:lineRule="auto"/>
              <w:ind w:firstLine="482" w:firstLineChars="200"/>
              <w:jc w:val="both"/>
              <w:rPr>
                <w:rFonts w:hint="default" w:ascii="Times New Roman" w:hAnsi="Times New Roman" w:cs="Times New Roman"/>
                <w:b/>
                <w:bCs/>
                <w:color w:val="auto"/>
                <w:sz w:val="24"/>
                <w:szCs w:val="20"/>
                <w:highlight w:val="none"/>
                <w:shd w:val="clear" w:color="auto" w:fill="auto"/>
              </w:rPr>
            </w:pPr>
            <w:r>
              <w:rPr>
                <w:rFonts w:hint="default" w:ascii="Times New Roman" w:hAnsi="Times New Roman" w:cs="Times New Roman"/>
                <w:b/>
                <w:color w:val="auto"/>
                <w:sz w:val="24"/>
                <w:szCs w:val="20"/>
                <w:highlight w:val="none"/>
                <w:shd w:val="clear" w:color="auto" w:fill="auto"/>
              </w:rPr>
              <w:t>2、</w:t>
            </w:r>
            <w:r>
              <w:rPr>
                <w:rFonts w:hint="default" w:ascii="Times New Roman" w:hAnsi="Times New Roman" w:cs="Times New Roman"/>
                <w:b/>
                <w:color w:val="auto"/>
                <w:sz w:val="24"/>
                <w:highlight w:val="none"/>
                <w:shd w:val="clear" w:color="auto" w:fill="auto"/>
                <w:lang w:bidi="ar"/>
              </w:rPr>
              <w:t>项目组成及建设内</w:t>
            </w:r>
            <w:r>
              <w:rPr>
                <w:rFonts w:hint="default" w:ascii="Times New Roman" w:hAnsi="Times New Roman" w:cs="Times New Roman"/>
                <w:b/>
                <w:bCs/>
                <w:color w:val="auto"/>
                <w:sz w:val="24"/>
                <w:szCs w:val="20"/>
                <w:highlight w:val="none"/>
                <w:shd w:val="clear" w:color="auto" w:fill="auto"/>
              </w:rPr>
              <w:t>容</w:t>
            </w:r>
          </w:p>
          <w:p>
            <w:pPr>
              <w:widowControl w:val="0"/>
              <w:adjustRightInd w:val="0"/>
              <w:spacing w:line="360" w:lineRule="auto"/>
              <w:ind w:firstLine="480" w:firstLineChars="200"/>
              <w:jc w:val="both"/>
              <w:rPr>
                <w:rFonts w:hint="default" w:ascii="Times New Roman" w:hAnsi="Times New Roman" w:cs="Times New Roman"/>
                <w:color w:val="auto"/>
                <w:sz w:val="24"/>
                <w:szCs w:val="20"/>
                <w:highlight w:val="none"/>
                <w:shd w:val="clear" w:color="auto" w:fill="auto"/>
              </w:rPr>
            </w:pPr>
            <w:r>
              <w:rPr>
                <w:rFonts w:hint="eastAsia" w:ascii="Times New Roman" w:hAnsi="Times New Roman" w:cs="Times New Roman"/>
                <w:color w:val="auto"/>
                <w:sz w:val="24"/>
                <w:szCs w:val="20"/>
                <w:highlight w:val="none"/>
                <w:shd w:val="clear" w:color="auto" w:fill="auto"/>
                <w:lang w:val="en-US" w:eastAsia="zh-CN"/>
              </w:rPr>
              <w:t>本项目位于靖边县凯信工贸有限公司盐酸仓储项目现有厂区内，无新增占地，主要新建两座50</w:t>
            </w:r>
            <w:r>
              <w:rPr>
                <w:rFonts w:hint="eastAsia" w:ascii="Times New Roman" w:hAnsi="Times New Roman" w:cs="Times New Roman"/>
                <w:color w:val="auto"/>
                <w:sz w:val="21"/>
                <w:szCs w:val="21"/>
                <w:highlight w:val="none"/>
                <w:shd w:val="clear" w:color="auto" w:fill="auto"/>
                <w:lang w:val="en-US" w:eastAsia="zh-CN"/>
              </w:rPr>
              <w:t>m</w:t>
            </w:r>
            <w:r>
              <w:rPr>
                <w:rFonts w:hint="eastAsia" w:ascii="Times New Roman" w:hAnsi="Times New Roman" w:cs="Times New Roman"/>
                <w:color w:val="auto"/>
                <w:sz w:val="21"/>
                <w:szCs w:val="21"/>
                <w:highlight w:val="none"/>
                <w:shd w:val="clear" w:color="auto" w:fill="auto"/>
                <w:vertAlign w:val="superscript"/>
                <w:lang w:val="en-US" w:eastAsia="zh-CN"/>
              </w:rPr>
              <w:t>3</w:t>
            </w:r>
            <w:r>
              <w:rPr>
                <w:rFonts w:hint="eastAsia" w:ascii="Times New Roman" w:hAnsi="Times New Roman" w:cs="Times New Roman"/>
                <w:color w:val="auto"/>
                <w:sz w:val="24"/>
                <w:szCs w:val="20"/>
                <w:highlight w:val="none"/>
                <w:shd w:val="clear" w:color="auto" w:fill="auto"/>
                <w:lang w:val="en-US" w:eastAsia="zh-CN"/>
              </w:rPr>
              <w:t>的配液罐，一台10</w:t>
            </w:r>
            <w:r>
              <w:rPr>
                <w:rFonts w:hint="eastAsia" w:ascii="Times New Roman" w:hAnsi="Times New Roman" w:cs="Times New Roman"/>
                <w:color w:val="auto"/>
                <w:sz w:val="21"/>
                <w:szCs w:val="21"/>
                <w:highlight w:val="none"/>
                <w:shd w:val="clear" w:color="auto" w:fill="auto"/>
                <w:lang w:val="en-US" w:eastAsia="zh-CN"/>
              </w:rPr>
              <w:t>m</w:t>
            </w:r>
            <w:r>
              <w:rPr>
                <w:rFonts w:hint="eastAsia" w:ascii="Times New Roman" w:hAnsi="Times New Roman" w:cs="Times New Roman"/>
                <w:color w:val="auto"/>
                <w:sz w:val="21"/>
                <w:szCs w:val="21"/>
                <w:highlight w:val="none"/>
                <w:shd w:val="clear" w:color="auto" w:fill="auto"/>
                <w:vertAlign w:val="superscript"/>
                <w:lang w:val="en-US" w:eastAsia="zh-CN"/>
              </w:rPr>
              <w:t>3</w:t>
            </w:r>
            <w:r>
              <w:rPr>
                <w:rFonts w:hint="eastAsia" w:ascii="Times New Roman" w:hAnsi="Times New Roman" w:cs="Times New Roman"/>
                <w:color w:val="auto"/>
                <w:sz w:val="24"/>
                <w:szCs w:val="20"/>
                <w:highlight w:val="none"/>
                <w:shd w:val="clear" w:color="auto" w:fill="auto"/>
                <w:lang w:val="en-US" w:eastAsia="zh-CN"/>
              </w:rPr>
              <w:t>的搅拌机，两具60</w:t>
            </w:r>
            <w:r>
              <w:rPr>
                <w:rFonts w:hint="eastAsia" w:ascii="Times New Roman" w:hAnsi="Times New Roman" w:cs="Times New Roman"/>
                <w:color w:val="auto"/>
                <w:sz w:val="21"/>
                <w:szCs w:val="21"/>
                <w:highlight w:val="none"/>
                <w:shd w:val="clear" w:color="auto" w:fill="auto"/>
                <w:lang w:val="en-US" w:eastAsia="zh-CN"/>
              </w:rPr>
              <w:t>m</w:t>
            </w:r>
            <w:r>
              <w:rPr>
                <w:rFonts w:hint="eastAsia" w:ascii="Times New Roman" w:hAnsi="Times New Roman" w:cs="Times New Roman"/>
                <w:color w:val="auto"/>
                <w:sz w:val="21"/>
                <w:szCs w:val="21"/>
                <w:highlight w:val="none"/>
                <w:shd w:val="clear" w:color="auto" w:fill="auto"/>
                <w:vertAlign w:val="superscript"/>
                <w:lang w:val="en-US" w:eastAsia="zh-CN"/>
              </w:rPr>
              <w:t>3</w:t>
            </w:r>
            <w:r>
              <w:rPr>
                <w:rFonts w:hint="eastAsia" w:ascii="Times New Roman" w:hAnsi="Times New Roman" w:cs="Times New Roman"/>
                <w:color w:val="auto"/>
                <w:sz w:val="24"/>
                <w:szCs w:val="20"/>
                <w:highlight w:val="none"/>
                <w:shd w:val="clear" w:color="auto" w:fill="auto"/>
                <w:lang w:val="en-US" w:eastAsia="zh-CN"/>
              </w:rPr>
              <w:t>蓄水罐，一间12m</w:t>
            </w:r>
            <w:r>
              <w:rPr>
                <w:rFonts w:hint="eastAsia" w:ascii="Times New Roman" w:hAnsi="Times New Roman" w:cs="Times New Roman"/>
                <w:color w:val="auto"/>
                <w:sz w:val="24"/>
                <w:szCs w:val="20"/>
                <w:highlight w:val="none"/>
                <w:shd w:val="clear" w:color="auto" w:fill="auto"/>
                <w:vertAlign w:val="superscript"/>
                <w:lang w:val="en-US" w:eastAsia="zh-CN"/>
              </w:rPr>
              <w:t>2</w:t>
            </w:r>
            <w:r>
              <w:rPr>
                <w:rFonts w:hint="eastAsia" w:ascii="Times New Roman" w:hAnsi="Times New Roman" w:cs="Times New Roman"/>
                <w:color w:val="auto"/>
                <w:sz w:val="24"/>
                <w:szCs w:val="20"/>
                <w:highlight w:val="none"/>
                <w:shd w:val="clear" w:color="auto" w:fill="auto"/>
                <w:lang w:val="en-US" w:eastAsia="zh-CN"/>
              </w:rPr>
              <w:t>氢氟酸储存间，存储量为10t</w:t>
            </w:r>
            <w:r>
              <w:rPr>
                <w:rFonts w:hint="default" w:ascii="Times New Roman" w:hAnsi="Times New Roman" w:cs="Times New Roman"/>
                <w:color w:val="auto"/>
                <w:sz w:val="24"/>
                <w:szCs w:val="20"/>
                <w:highlight w:val="none"/>
                <w:shd w:val="clear" w:color="auto" w:fill="auto"/>
                <w:lang w:val="en-US" w:eastAsia="zh-CN"/>
              </w:rPr>
              <w:t>。</w:t>
            </w:r>
            <w:r>
              <w:rPr>
                <w:rFonts w:hint="eastAsia" w:ascii="Times New Roman" w:hAnsi="Times New Roman" w:cs="Times New Roman"/>
                <w:color w:val="auto"/>
                <w:sz w:val="24"/>
                <w:szCs w:val="20"/>
                <w:highlight w:val="none"/>
                <w:shd w:val="clear" w:color="auto" w:fill="auto"/>
                <w:lang w:val="en-US" w:eastAsia="zh-CN"/>
              </w:rPr>
              <w:t>新建设施全部位于原有盐酸储罐的北侧，配液罐与原有盐酸储罐通过地埋管线相连接。</w:t>
            </w:r>
            <w:r>
              <w:rPr>
                <w:rFonts w:hint="default" w:ascii="Times New Roman" w:hAnsi="Times New Roman" w:cs="Times New Roman"/>
                <w:color w:val="auto"/>
                <w:sz w:val="24"/>
                <w:szCs w:val="20"/>
                <w:highlight w:val="none"/>
                <w:shd w:val="clear" w:color="auto" w:fill="auto"/>
              </w:rPr>
              <w:t>主要建设内容见表</w:t>
            </w:r>
            <w:r>
              <w:rPr>
                <w:rFonts w:hint="default" w:ascii="Times New Roman" w:hAnsi="Times New Roman" w:cs="Times New Roman"/>
                <w:color w:val="auto"/>
                <w:sz w:val="24"/>
                <w:szCs w:val="20"/>
                <w:highlight w:val="none"/>
                <w:shd w:val="clear" w:color="auto" w:fill="auto"/>
                <w:lang w:val="en-US" w:eastAsia="zh-CN"/>
              </w:rPr>
              <w:t>2-1</w:t>
            </w:r>
            <w:r>
              <w:rPr>
                <w:rFonts w:hint="default" w:ascii="Times New Roman" w:hAnsi="Times New Roman" w:cs="Times New Roman"/>
                <w:color w:val="auto"/>
                <w:sz w:val="24"/>
                <w:szCs w:val="20"/>
                <w:highlight w:val="none"/>
                <w:shd w:val="clear" w:color="auto" w:fill="auto"/>
              </w:rPr>
              <w:t>。</w:t>
            </w:r>
          </w:p>
          <w:p>
            <w:pPr>
              <w:pStyle w:val="309"/>
              <w:widowControl w:val="0"/>
              <w:numPr>
                <w:ilvl w:val="0"/>
                <w:numId w:val="0"/>
              </w:numPr>
              <w:adjustRightInd w:val="0"/>
              <w:ind w:leftChars="200"/>
              <w:jc w:val="center"/>
              <w:rPr>
                <w:rFonts w:hint="default" w:ascii="Times New Roman" w:hAnsi="Times New Roman" w:cs="Times New Roman"/>
                <w:b/>
                <w:color w:val="auto"/>
                <w:sz w:val="21"/>
                <w:szCs w:val="21"/>
                <w:highlight w:val="none"/>
                <w:shd w:val="clear" w:color="auto" w:fill="auto"/>
                <w:lang w:eastAsia="zh-CN"/>
              </w:rPr>
            </w:pPr>
            <w:r>
              <w:rPr>
                <w:rFonts w:hint="default" w:ascii="Times New Roman" w:hAnsi="Times New Roman" w:cs="Times New Roman"/>
                <w:b/>
                <w:color w:val="auto"/>
                <w:sz w:val="21"/>
                <w:szCs w:val="21"/>
                <w:highlight w:val="none"/>
                <w:shd w:val="clear" w:color="auto" w:fill="auto"/>
                <w:lang w:eastAsia="zh-CN"/>
              </w:rPr>
              <w:t>表</w:t>
            </w:r>
            <w:r>
              <w:rPr>
                <w:rFonts w:hint="default" w:ascii="Times New Roman" w:hAnsi="Times New Roman" w:cs="Times New Roman"/>
                <w:b/>
                <w:color w:val="auto"/>
                <w:sz w:val="21"/>
                <w:szCs w:val="21"/>
                <w:highlight w:val="none"/>
                <w:shd w:val="clear" w:color="auto" w:fill="auto"/>
                <w:lang w:val="en-US" w:eastAsia="zh-CN"/>
              </w:rPr>
              <w:t xml:space="preserve">2-1  </w:t>
            </w:r>
            <w:r>
              <w:rPr>
                <w:rFonts w:hint="default" w:ascii="Times New Roman" w:hAnsi="Times New Roman" w:cs="Times New Roman"/>
                <w:b/>
                <w:color w:val="auto"/>
                <w:sz w:val="21"/>
                <w:szCs w:val="21"/>
                <w:highlight w:val="none"/>
                <w:shd w:val="clear" w:color="auto" w:fill="auto"/>
                <w:lang w:eastAsia="zh-CN"/>
              </w:rPr>
              <w:t>项目组成表</w:t>
            </w:r>
          </w:p>
          <w:tbl>
            <w:tblPr>
              <w:tblStyle w:val="81"/>
              <w:tblW w:w="865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665"/>
              <w:gridCol w:w="1786"/>
              <w:gridCol w:w="5109"/>
              <w:gridCol w:w="1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42" w:hRule="atLeast"/>
              </w:trPr>
              <w:tc>
                <w:tcPr>
                  <w:tcW w:w="384" w:type="pct"/>
                  <w:vAlign w:val="center"/>
                </w:tcPr>
                <w:p>
                  <w:pPr>
                    <w:widowControl w:val="0"/>
                    <w:jc w:val="center"/>
                    <w:rPr>
                      <w:rFonts w:hint="default" w:ascii="Times New Roman" w:hAnsi="Times New Roman" w:cs="Times New Roman"/>
                      <w:b/>
                      <w:bCs/>
                      <w:color w:val="auto"/>
                      <w:sz w:val="21"/>
                      <w:szCs w:val="21"/>
                      <w:highlight w:val="none"/>
                      <w:shd w:val="clear" w:color="auto" w:fill="auto"/>
                    </w:rPr>
                  </w:pPr>
                  <w:r>
                    <w:rPr>
                      <w:rFonts w:hint="default" w:ascii="Times New Roman" w:hAnsi="Times New Roman" w:cs="Times New Roman"/>
                      <w:b/>
                      <w:bCs/>
                      <w:color w:val="auto"/>
                      <w:sz w:val="21"/>
                      <w:szCs w:val="21"/>
                      <w:highlight w:val="none"/>
                      <w:shd w:val="clear" w:color="auto" w:fill="auto"/>
                    </w:rPr>
                    <w:t>类别</w:t>
                  </w:r>
                </w:p>
              </w:tc>
              <w:tc>
                <w:tcPr>
                  <w:tcW w:w="1031" w:type="pct"/>
                  <w:vAlign w:val="center"/>
                </w:tcPr>
                <w:p>
                  <w:pPr>
                    <w:widowControl w:val="0"/>
                    <w:jc w:val="center"/>
                    <w:rPr>
                      <w:rFonts w:hint="default" w:ascii="Times New Roman" w:hAnsi="Times New Roman" w:cs="Times New Roman"/>
                      <w:b/>
                      <w:bCs/>
                      <w:color w:val="auto"/>
                      <w:sz w:val="21"/>
                      <w:szCs w:val="21"/>
                      <w:highlight w:val="none"/>
                      <w:shd w:val="clear" w:color="auto" w:fill="auto"/>
                    </w:rPr>
                  </w:pPr>
                  <w:r>
                    <w:rPr>
                      <w:rFonts w:hint="default" w:ascii="Times New Roman" w:hAnsi="Times New Roman" w:cs="Times New Roman"/>
                      <w:b/>
                      <w:bCs/>
                      <w:color w:val="auto"/>
                      <w:sz w:val="21"/>
                      <w:szCs w:val="21"/>
                      <w:highlight w:val="none"/>
                      <w:shd w:val="clear" w:color="auto" w:fill="auto"/>
                    </w:rPr>
                    <w:t>项目</w:t>
                  </w:r>
                </w:p>
              </w:tc>
              <w:tc>
                <w:tcPr>
                  <w:tcW w:w="2950" w:type="pct"/>
                  <w:vAlign w:val="center"/>
                </w:tcPr>
                <w:p>
                  <w:pPr>
                    <w:widowControl w:val="0"/>
                    <w:jc w:val="center"/>
                    <w:textAlignment w:val="baseline"/>
                    <w:rPr>
                      <w:rFonts w:hint="default" w:ascii="Times New Roman" w:hAnsi="Times New Roman" w:cs="Times New Roman"/>
                      <w:color w:val="auto"/>
                      <w:sz w:val="21"/>
                      <w:szCs w:val="21"/>
                      <w:highlight w:val="none"/>
                      <w:shd w:val="clear" w:color="auto" w:fill="auto"/>
                    </w:rPr>
                  </w:pPr>
                  <w:r>
                    <w:rPr>
                      <w:rFonts w:hint="default" w:ascii="Times New Roman" w:hAnsi="Times New Roman" w:cs="Times New Roman"/>
                      <w:b/>
                      <w:bCs/>
                      <w:color w:val="auto"/>
                      <w:sz w:val="21"/>
                      <w:szCs w:val="21"/>
                      <w:highlight w:val="none"/>
                      <w:shd w:val="clear" w:color="auto" w:fill="auto"/>
                    </w:rPr>
                    <w:t>建设内容</w:t>
                  </w:r>
                </w:p>
              </w:tc>
              <w:tc>
                <w:tcPr>
                  <w:tcW w:w="633" w:type="pct"/>
                  <w:vAlign w:val="center"/>
                </w:tcPr>
                <w:p>
                  <w:pPr>
                    <w:widowControl w:val="0"/>
                    <w:jc w:val="center"/>
                    <w:rPr>
                      <w:rFonts w:hint="default" w:ascii="Times New Roman" w:hAnsi="Times New Roman" w:cs="Times New Roman"/>
                      <w:b/>
                      <w:bCs/>
                      <w:color w:val="auto"/>
                      <w:sz w:val="21"/>
                      <w:szCs w:val="21"/>
                      <w:highlight w:val="none"/>
                      <w:shd w:val="clear" w:color="auto" w:fill="auto"/>
                    </w:rPr>
                  </w:pPr>
                  <w:r>
                    <w:rPr>
                      <w:rFonts w:hint="default" w:ascii="Times New Roman" w:hAnsi="Times New Roman" w:cs="Times New Roman"/>
                      <w:b/>
                      <w:bCs/>
                      <w:color w:val="auto"/>
                      <w:sz w:val="21"/>
                      <w:szCs w:val="21"/>
                      <w:highlight w:val="none"/>
                      <w:shd w:val="clear" w:color="auto" w:fill="auto"/>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35" w:hRule="atLeast"/>
              </w:trPr>
              <w:tc>
                <w:tcPr>
                  <w:tcW w:w="384" w:type="pct"/>
                  <w:vMerge w:val="restart"/>
                  <w:vAlign w:val="center"/>
                </w:tcPr>
                <w:p>
                  <w:pPr>
                    <w:widowControl w:val="0"/>
                    <w:jc w:val="center"/>
                    <w:rPr>
                      <w:rFonts w:hint="default" w:ascii="Times New Roman" w:hAnsi="Times New Roman" w:cs="Times New Roman"/>
                      <w:color w:val="auto"/>
                      <w:sz w:val="21"/>
                      <w:szCs w:val="21"/>
                      <w:highlight w:val="none"/>
                      <w:shd w:val="clear" w:color="auto" w:fill="auto"/>
                    </w:rPr>
                  </w:pPr>
                  <w:r>
                    <w:rPr>
                      <w:rFonts w:hint="default" w:ascii="Times New Roman" w:hAnsi="Times New Roman" w:cs="Times New Roman"/>
                      <w:color w:val="auto"/>
                      <w:sz w:val="21"/>
                      <w:szCs w:val="21"/>
                      <w:highlight w:val="none"/>
                      <w:shd w:val="clear" w:color="auto" w:fill="auto"/>
                    </w:rPr>
                    <w:t>主体</w:t>
                  </w:r>
                </w:p>
                <w:p>
                  <w:pPr>
                    <w:widowControl w:val="0"/>
                    <w:jc w:val="center"/>
                    <w:rPr>
                      <w:rFonts w:hint="default" w:ascii="Times New Roman" w:hAnsi="Times New Roman" w:cs="Times New Roman"/>
                      <w:color w:val="auto"/>
                      <w:sz w:val="21"/>
                      <w:szCs w:val="21"/>
                      <w:highlight w:val="none"/>
                      <w:shd w:val="clear" w:color="auto" w:fill="auto"/>
                    </w:rPr>
                  </w:pPr>
                  <w:r>
                    <w:rPr>
                      <w:rFonts w:hint="default" w:ascii="Times New Roman" w:hAnsi="Times New Roman" w:cs="Times New Roman"/>
                      <w:color w:val="auto"/>
                      <w:sz w:val="21"/>
                      <w:szCs w:val="21"/>
                      <w:highlight w:val="none"/>
                      <w:shd w:val="clear" w:color="auto" w:fill="auto"/>
                    </w:rPr>
                    <w:t>工程</w:t>
                  </w:r>
                </w:p>
              </w:tc>
              <w:tc>
                <w:tcPr>
                  <w:tcW w:w="1031" w:type="pct"/>
                  <w:vAlign w:val="center"/>
                </w:tcPr>
                <w:p>
                  <w:pPr>
                    <w:jc w:val="center"/>
                    <w:rPr>
                      <w:rFonts w:hint="default" w:ascii="Times New Roman" w:hAnsi="Times New Roman" w:eastAsia="宋体"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配液罐</w:t>
                  </w:r>
                </w:p>
              </w:tc>
              <w:tc>
                <w:tcPr>
                  <w:tcW w:w="2950" w:type="pct"/>
                  <w:vAlign w:val="center"/>
                </w:tcPr>
                <w:p>
                  <w:pPr>
                    <w:widowControl w:val="0"/>
                    <w:textAlignment w:val="baseline"/>
                    <w:rPr>
                      <w:rFonts w:hint="default" w:ascii="Times New Roman" w:hAnsi="Times New Roman" w:eastAsia="宋体"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新建50m</w:t>
                  </w:r>
                  <w:r>
                    <w:rPr>
                      <w:rFonts w:hint="eastAsia" w:ascii="Times New Roman" w:hAnsi="Times New Roman" w:cs="Times New Roman"/>
                      <w:color w:val="auto"/>
                      <w:sz w:val="21"/>
                      <w:szCs w:val="21"/>
                      <w:highlight w:val="none"/>
                      <w:shd w:val="clear" w:color="auto" w:fill="auto"/>
                      <w:vertAlign w:val="superscript"/>
                      <w:lang w:val="en-US" w:eastAsia="zh-CN"/>
                    </w:rPr>
                    <w:t>3</w:t>
                  </w:r>
                  <w:r>
                    <w:rPr>
                      <w:rFonts w:hint="eastAsia" w:ascii="Times New Roman" w:hAnsi="Times New Roman" w:cs="Times New Roman"/>
                      <w:color w:val="auto"/>
                      <w:sz w:val="21"/>
                      <w:szCs w:val="21"/>
                      <w:highlight w:val="none"/>
                      <w:shd w:val="clear" w:color="auto" w:fill="auto"/>
                      <w:vertAlign w:val="baseline"/>
                      <w:lang w:val="en-US" w:eastAsia="zh-CN"/>
                    </w:rPr>
                    <w:t>配液罐两座，进行不同浓度盐酸的配置</w:t>
                  </w:r>
                </w:p>
              </w:tc>
              <w:tc>
                <w:tcPr>
                  <w:tcW w:w="633" w:type="pct"/>
                  <w:vAlign w:val="center"/>
                </w:tcPr>
                <w:p>
                  <w:pPr>
                    <w:widowControl w:val="0"/>
                    <w:jc w:val="center"/>
                    <w:textAlignment w:val="baseline"/>
                    <w:rPr>
                      <w:rFonts w:hint="default" w:ascii="Times New Roman" w:hAnsi="Times New Roman" w:eastAsia="宋体"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trPr>
              <w:tc>
                <w:tcPr>
                  <w:tcW w:w="384" w:type="pct"/>
                  <w:vMerge w:val="continue"/>
                  <w:vAlign w:val="center"/>
                </w:tcPr>
                <w:p>
                  <w:pPr>
                    <w:widowControl w:val="0"/>
                    <w:jc w:val="center"/>
                    <w:rPr>
                      <w:rFonts w:hint="default" w:ascii="Times New Roman" w:hAnsi="Times New Roman" w:cs="Times New Roman"/>
                      <w:color w:val="auto"/>
                      <w:sz w:val="21"/>
                      <w:szCs w:val="21"/>
                      <w:highlight w:val="none"/>
                      <w:shd w:val="clear" w:color="auto" w:fill="auto"/>
                    </w:rPr>
                  </w:pPr>
                </w:p>
              </w:tc>
              <w:tc>
                <w:tcPr>
                  <w:tcW w:w="1031" w:type="pct"/>
                  <w:vAlign w:val="center"/>
                </w:tcPr>
                <w:p>
                  <w:pPr>
                    <w:widowControl w:val="0"/>
                    <w:jc w:val="center"/>
                    <w:rPr>
                      <w:rFonts w:hint="default"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搅拌机</w:t>
                  </w:r>
                </w:p>
              </w:tc>
              <w:tc>
                <w:tcPr>
                  <w:tcW w:w="2950" w:type="pct"/>
                  <w:vAlign w:val="center"/>
                </w:tcPr>
                <w:p>
                  <w:pP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ascii="Times New Roman" w:hAnsi="Times New Roman" w:cs="Times New Roman"/>
                      <w:color w:val="auto"/>
                      <w:sz w:val="21"/>
                      <w:szCs w:val="21"/>
                      <w:highlight w:val="none"/>
                      <w:shd w:val="clear" w:color="auto" w:fill="auto"/>
                      <w:lang w:val="en-US" w:eastAsia="zh-CN"/>
                    </w:rPr>
                    <w:t>新建一台10m</w:t>
                  </w:r>
                  <w:r>
                    <w:rPr>
                      <w:rFonts w:hint="eastAsia" w:ascii="Times New Roman" w:hAnsi="Times New Roman" w:cs="Times New Roman"/>
                      <w:color w:val="auto"/>
                      <w:sz w:val="21"/>
                      <w:szCs w:val="21"/>
                      <w:highlight w:val="none"/>
                      <w:shd w:val="clear" w:color="auto" w:fill="auto"/>
                      <w:vertAlign w:val="superscript"/>
                      <w:lang w:val="en-US" w:eastAsia="zh-CN"/>
                    </w:rPr>
                    <w:t>3</w:t>
                  </w:r>
                  <w:r>
                    <w:rPr>
                      <w:rFonts w:hint="eastAsia" w:ascii="Times New Roman" w:hAnsi="Times New Roman" w:cs="Times New Roman"/>
                      <w:color w:val="auto"/>
                      <w:sz w:val="21"/>
                      <w:szCs w:val="21"/>
                      <w:highlight w:val="none"/>
                      <w:shd w:val="clear" w:color="auto" w:fill="auto"/>
                      <w:lang w:val="en-US" w:eastAsia="zh-CN"/>
                    </w:rPr>
                    <w:t>的搅拌机，用于盐酸溶液的实验及进行少量配置</w:t>
                  </w:r>
                </w:p>
              </w:tc>
              <w:tc>
                <w:tcPr>
                  <w:tcW w:w="633" w:type="pct"/>
                  <w:vAlign w:val="center"/>
                </w:tcPr>
                <w:p>
                  <w:pPr>
                    <w:widowControl w:val="0"/>
                    <w:jc w:val="center"/>
                    <w:textAlignment w:val="baseline"/>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cs="Times New Roman"/>
                      <w:color w:val="auto"/>
                      <w:sz w:val="21"/>
                      <w:szCs w:val="21"/>
                      <w:highlight w:val="none"/>
                      <w:shd w:val="clear" w:color="auto" w:fill="auto"/>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trPr>
              <w:tc>
                <w:tcPr>
                  <w:tcW w:w="384" w:type="pct"/>
                  <w:vMerge w:val="restart"/>
                  <w:vAlign w:val="center"/>
                </w:tcPr>
                <w:p>
                  <w:pPr>
                    <w:widowControl w:val="0"/>
                    <w:jc w:val="center"/>
                    <w:rPr>
                      <w:rFonts w:hint="default" w:ascii="Times New Roman" w:hAnsi="Times New Roman" w:cs="Times New Roman"/>
                      <w:color w:val="auto"/>
                      <w:sz w:val="21"/>
                      <w:szCs w:val="21"/>
                      <w:highlight w:val="none"/>
                      <w:shd w:val="clear" w:color="auto" w:fill="auto"/>
                    </w:rPr>
                  </w:pPr>
                  <w:r>
                    <w:rPr>
                      <w:rFonts w:hint="default" w:ascii="Times New Roman" w:hAnsi="Times New Roman" w:cs="Times New Roman"/>
                      <w:color w:val="auto"/>
                      <w:sz w:val="21"/>
                      <w:szCs w:val="21"/>
                      <w:highlight w:val="none"/>
                      <w:shd w:val="clear" w:color="auto" w:fill="auto"/>
                    </w:rPr>
                    <w:t>储运工程</w:t>
                  </w:r>
                </w:p>
              </w:tc>
              <w:tc>
                <w:tcPr>
                  <w:tcW w:w="1031" w:type="pct"/>
                  <w:vAlign w:val="center"/>
                </w:tcPr>
                <w:p>
                  <w:pPr>
                    <w:widowControl w:val="0"/>
                    <w:jc w:val="center"/>
                    <w:rPr>
                      <w:rFonts w:hint="default"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盐酸储罐</w:t>
                  </w:r>
                </w:p>
              </w:tc>
              <w:tc>
                <w:tcPr>
                  <w:tcW w:w="2950" w:type="pct"/>
                  <w:vAlign w:val="center"/>
                </w:tcPr>
                <w:p>
                  <w:pPr>
                    <w:widowControl w:val="0"/>
                    <w:rPr>
                      <w:rFonts w:hint="default" w:ascii="Times New Roman" w:hAnsi="Times New Roman" w:cs="Times New Roman"/>
                      <w:color w:val="auto"/>
                      <w:kern w:val="0"/>
                      <w:sz w:val="21"/>
                      <w:szCs w:val="21"/>
                      <w:highlight w:val="none"/>
                      <w:shd w:val="clear" w:color="auto" w:fill="auto"/>
                    </w:rPr>
                  </w:pPr>
                  <w:r>
                    <w:rPr>
                      <w:rFonts w:hint="eastAsia" w:ascii="Times New Roman" w:hAnsi="Times New Roman" w:cs="Times New Roman"/>
                      <w:color w:val="auto"/>
                      <w:sz w:val="21"/>
                      <w:szCs w:val="21"/>
                      <w:highlight w:val="none"/>
                      <w:shd w:val="clear" w:color="auto" w:fill="auto"/>
                      <w:lang w:val="en-US" w:eastAsia="zh-CN"/>
                    </w:rPr>
                    <w:t>盐酸储罐4个（立式玻璃钢储罐，单罐容积500m</w:t>
                  </w:r>
                  <w:r>
                    <w:rPr>
                      <w:rFonts w:hint="eastAsia" w:ascii="Times New Roman" w:hAnsi="Times New Roman" w:cs="Times New Roman"/>
                      <w:color w:val="auto"/>
                      <w:sz w:val="21"/>
                      <w:szCs w:val="21"/>
                      <w:highlight w:val="none"/>
                      <w:shd w:val="clear" w:color="auto" w:fill="auto"/>
                      <w:vertAlign w:val="superscript"/>
                      <w:lang w:val="en-US" w:eastAsia="zh-CN"/>
                    </w:rPr>
                    <w:t>3</w:t>
                  </w:r>
                  <w:r>
                    <w:rPr>
                      <w:rFonts w:hint="eastAsia" w:ascii="Times New Roman" w:hAnsi="Times New Roman" w:cs="Times New Roman"/>
                      <w:color w:val="auto"/>
                      <w:sz w:val="21"/>
                      <w:szCs w:val="21"/>
                      <w:highlight w:val="none"/>
                      <w:shd w:val="clear" w:color="auto" w:fill="auto"/>
                      <w:lang w:val="en-US" w:eastAsia="zh-CN"/>
                    </w:rPr>
                    <w:t>），罐区硬化面积1440m</w:t>
                  </w:r>
                  <w:r>
                    <w:rPr>
                      <w:rFonts w:hint="eastAsia" w:ascii="Times New Roman" w:hAnsi="Times New Roman" w:cs="Times New Roman"/>
                      <w:color w:val="auto"/>
                      <w:sz w:val="21"/>
                      <w:szCs w:val="21"/>
                      <w:highlight w:val="none"/>
                      <w:shd w:val="clear" w:color="auto" w:fill="auto"/>
                      <w:vertAlign w:val="superscript"/>
                      <w:lang w:val="en-US" w:eastAsia="zh-CN"/>
                    </w:rPr>
                    <w:t>2</w:t>
                  </w:r>
                </w:p>
              </w:tc>
              <w:tc>
                <w:tcPr>
                  <w:tcW w:w="633" w:type="pct"/>
                  <w:vAlign w:val="center"/>
                </w:tcPr>
                <w:p>
                  <w:pPr>
                    <w:widowControl w:val="0"/>
                    <w:jc w:val="center"/>
                    <w:textAlignment w:val="baseline"/>
                    <w:rPr>
                      <w:rFonts w:hint="default" w:ascii="Times New Roman" w:hAnsi="Times New Roman" w:eastAsia="宋体" w:cs="Times New Roman"/>
                      <w:color w:val="auto"/>
                      <w:sz w:val="21"/>
                      <w:szCs w:val="21"/>
                      <w:highlight w:val="none"/>
                      <w:shd w:val="clear" w:color="auto" w:fill="auto"/>
                      <w:lang w:eastAsia="zh-CN"/>
                    </w:rPr>
                  </w:pPr>
                  <w:r>
                    <w:rPr>
                      <w:rFonts w:hint="default" w:ascii="Times New Roman" w:hAnsi="Times New Roman" w:cs="Times New Roman"/>
                      <w:color w:val="auto"/>
                      <w:sz w:val="21"/>
                      <w:szCs w:val="21"/>
                      <w:highlight w:val="none"/>
                      <w:shd w:val="clear" w:color="auto" w:fill="auto"/>
                      <w:lang w:val="en-US" w:eastAsia="zh-CN"/>
                    </w:rPr>
                    <w:t>依托现有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11" w:hRule="atLeast"/>
              </w:trPr>
              <w:tc>
                <w:tcPr>
                  <w:tcW w:w="384" w:type="pct"/>
                  <w:vMerge w:val="continue"/>
                  <w:vAlign w:val="center"/>
                </w:tcPr>
                <w:p>
                  <w:pPr>
                    <w:widowControl w:val="0"/>
                    <w:jc w:val="center"/>
                    <w:rPr>
                      <w:rFonts w:hint="default" w:ascii="Times New Roman" w:hAnsi="Times New Roman" w:cs="Times New Roman"/>
                      <w:color w:val="auto"/>
                      <w:sz w:val="21"/>
                      <w:szCs w:val="21"/>
                      <w:highlight w:val="none"/>
                      <w:shd w:val="clear" w:color="auto" w:fill="auto"/>
                    </w:rPr>
                  </w:pPr>
                </w:p>
              </w:tc>
              <w:tc>
                <w:tcPr>
                  <w:tcW w:w="1031" w:type="pct"/>
                  <w:vAlign w:val="center"/>
                </w:tcPr>
                <w:p>
                  <w:pPr>
                    <w:widowControl w:val="0"/>
                    <w:jc w:val="center"/>
                    <w:rPr>
                      <w:rFonts w:hint="default"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蓄水罐</w:t>
                  </w:r>
                </w:p>
              </w:tc>
              <w:tc>
                <w:tcPr>
                  <w:tcW w:w="2950" w:type="pct"/>
                  <w:vAlign w:val="center"/>
                </w:tcPr>
                <w:p>
                  <w:pPr>
                    <w:widowControl w:val="0"/>
                    <w:rPr>
                      <w:rFonts w:hint="default"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新建2具60m</w:t>
                  </w:r>
                  <w:r>
                    <w:rPr>
                      <w:rFonts w:hint="eastAsia" w:ascii="Times New Roman" w:hAnsi="Times New Roman" w:cs="Times New Roman"/>
                      <w:color w:val="auto"/>
                      <w:sz w:val="21"/>
                      <w:szCs w:val="21"/>
                      <w:highlight w:val="none"/>
                      <w:shd w:val="clear" w:color="auto" w:fill="auto"/>
                      <w:vertAlign w:val="superscript"/>
                      <w:lang w:val="en-US" w:eastAsia="zh-CN"/>
                    </w:rPr>
                    <w:t>3</w:t>
                  </w:r>
                  <w:r>
                    <w:rPr>
                      <w:rFonts w:hint="eastAsia" w:ascii="Times New Roman" w:hAnsi="Times New Roman" w:cs="Times New Roman"/>
                      <w:color w:val="auto"/>
                      <w:sz w:val="21"/>
                      <w:szCs w:val="21"/>
                      <w:highlight w:val="none"/>
                      <w:shd w:val="clear" w:color="auto" w:fill="auto"/>
                      <w:lang w:val="en-US" w:eastAsia="zh-CN"/>
                    </w:rPr>
                    <w:t>地埋式蓄水罐</w:t>
                  </w:r>
                </w:p>
              </w:tc>
              <w:tc>
                <w:tcPr>
                  <w:tcW w:w="633" w:type="pct"/>
                  <w:vAlign w:val="center"/>
                </w:tcPr>
                <w:p>
                  <w:pPr>
                    <w:widowControl w:val="0"/>
                    <w:jc w:val="center"/>
                    <w:textAlignment w:val="baseline"/>
                    <w:rPr>
                      <w:rFonts w:hint="default"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11" w:hRule="atLeast"/>
              </w:trPr>
              <w:tc>
                <w:tcPr>
                  <w:tcW w:w="384" w:type="pct"/>
                  <w:vMerge w:val="continue"/>
                  <w:vAlign w:val="center"/>
                </w:tcPr>
                <w:p>
                  <w:pPr>
                    <w:widowControl w:val="0"/>
                    <w:jc w:val="center"/>
                    <w:rPr>
                      <w:rFonts w:hint="default" w:ascii="Times New Roman" w:hAnsi="Times New Roman" w:cs="Times New Roman"/>
                      <w:color w:val="auto"/>
                      <w:sz w:val="21"/>
                      <w:szCs w:val="21"/>
                      <w:highlight w:val="none"/>
                      <w:shd w:val="clear" w:color="auto" w:fill="auto"/>
                    </w:rPr>
                  </w:pPr>
                </w:p>
              </w:tc>
              <w:tc>
                <w:tcPr>
                  <w:tcW w:w="1031"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氢氟酸储存间</w:t>
                  </w:r>
                </w:p>
              </w:tc>
              <w:tc>
                <w:tcPr>
                  <w:tcW w:w="2950" w:type="pct"/>
                  <w:vAlign w:val="center"/>
                </w:tcPr>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集装箱房，面积为12m</w:t>
                  </w:r>
                  <w:r>
                    <w:rPr>
                      <w:rFonts w:hint="eastAsia" w:ascii="Times New Roman" w:hAnsi="Times New Roman" w:cs="Times New Roman"/>
                      <w:color w:val="auto"/>
                      <w:sz w:val="21"/>
                      <w:szCs w:val="21"/>
                      <w:highlight w:val="none"/>
                      <w:shd w:val="clear" w:color="auto" w:fill="auto"/>
                      <w:vertAlign w:val="superscript"/>
                      <w:lang w:val="en-US" w:eastAsia="zh-CN"/>
                    </w:rPr>
                    <w:t>2</w:t>
                  </w:r>
                  <w:r>
                    <w:rPr>
                      <w:rFonts w:hint="eastAsia" w:ascii="Times New Roman" w:hAnsi="Times New Roman" w:cs="Times New Roman"/>
                      <w:color w:val="auto"/>
                      <w:sz w:val="21"/>
                      <w:szCs w:val="21"/>
                      <w:highlight w:val="none"/>
                      <w:shd w:val="clear" w:color="auto" w:fill="auto"/>
                      <w:lang w:val="en-US" w:eastAsia="zh-CN"/>
                    </w:rPr>
                    <w:t>，存储量为10t，地面做防腐处理</w:t>
                  </w:r>
                </w:p>
              </w:tc>
              <w:tc>
                <w:tcPr>
                  <w:tcW w:w="633" w:type="pct"/>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210" w:firstLineChars="100"/>
                    <w:jc w:val="both"/>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trPr>
              <w:tc>
                <w:tcPr>
                  <w:tcW w:w="384" w:type="pct"/>
                  <w:vMerge w:val="restart"/>
                  <w:vAlign w:val="center"/>
                </w:tcPr>
                <w:p>
                  <w:pPr>
                    <w:widowControl w:val="0"/>
                    <w:jc w:val="center"/>
                    <w:rPr>
                      <w:rFonts w:hint="default" w:ascii="Times New Roman" w:hAnsi="Times New Roman" w:cs="Times New Roman"/>
                      <w:color w:val="auto"/>
                      <w:sz w:val="21"/>
                      <w:szCs w:val="21"/>
                      <w:highlight w:val="none"/>
                      <w:shd w:val="clear" w:color="auto" w:fill="auto"/>
                    </w:rPr>
                  </w:pPr>
                  <w:r>
                    <w:rPr>
                      <w:rFonts w:hint="default" w:ascii="Times New Roman" w:hAnsi="Times New Roman" w:cs="Times New Roman"/>
                      <w:color w:val="auto"/>
                      <w:sz w:val="21"/>
                      <w:szCs w:val="21"/>
                      <w:highlight w:val="none"/>
                      <w:shd w:val="clear" w:color="auto" w:fill="auto"/>
                    </w:rPr>
                    <w:t>辅助工程</w:t>
                  </w:r>
                </w:p>
              </w:tc>
              <w:tc>
                <w:tcPr>
                  <w:tcW w:w="1031" w:type="pct"/>
                  <w:vAlign w:val="center"/>
                </w:tcPr>
                <w:p>
                  <w:pPr>
                    <w:widowControl w:val="0"/>
                    <w:jc w:val="center"/>
                    <w:rPr>
                      <w:rFonts w:hint="default" w:ascii="Times New Roman" w:hAnsi="Times New Roman" w:cs="Times New Roman"/>
                      <w:color w:val="auto"/>
                      <w:sz w:val="21"/>
                      <w:szCs w:val="21"/>
                      <w:highlight w:val="none"/>
                      <w:shd w:val="clear" w:color="auto" w:fill="auto"/>
                      <w:lang w:val="zh-CN" w:eastAsia="zh-CN"/>
                    </w:rPr>
                  </w:pPr>
                  <w:r>
                    <w:rPr>
                      <w:rFonts w:hint="default" w:ascii="Times New Roman" w:hAnsi="Times New Roman" w:cs="Times New Roman"/>
                      <w:color w:val="auto"/>
                      <w:sz w:val="21"/>
                      <w:szCs w:val="21"/>
                      <w:highlight w:val="none"/>
                      <w:shd w:val="clear" w:color="auto" w:fill="auto"/>
                      <w:lang w:val="zh-CN" w:eastAsia="zh-CN"/>
                    </w:rPr>
                    <w:t>办公生活区</w:t>
                  </w:r>
                </w:p>
              </w:tc>
              <w:tc>
                <w:tcPr>
                  <w:tcW w:w="2950" w:type="pct"/>
                  <w:vAlign w:val="center"/>
                </w:tcPr>
                <w:p>
                  <w:pPr>
                    <w:widowControl w:val="0"/>
                    <w:jc w:val="center"/>
                    <w:textAlignment w:val="baseline"/>
                    <w:rPr>
                      <w:rFonts w:hint="default" w:ascii="Times New Roman" w:hAnsi="Times New Roman" w:cs="Times New Roman"/>
                      <w:color w:val="auto"/>
                      <w:spacing w:val="-8"/>
                      <w:sz w:val="21"/>
                      <w:szCs w:val="21"/>
                      <w:highlight w:val="none"/>
                      <w:shd w:val="clear" w:color="auto" w:fill="auto"/>
                    </w:rPr>
                  </w:pPr>
                  <w:r>
                    <w:rPr>
                      <w:rFonts w:hint="eastAsia" w:ascii="Times New Roman" w:hAnsi="Times New Roman" w:cs="Times New Roman"/>
                      <w:color w:val="auto"/>
                      <w:sz w:val="21"/>
                      <w:szCs w:val="21"/>
                      <w:highlight w:val="none"/>
                      <w:shd w:val="clear" w:color="auto" w:fill="auto"/>
                      <w:lang w:val="en-US" w:eastAsia="zh-CN"/>
                    </w:rPr>
                    <w:t>建筑面积214.5m</w:t>
                  </w:r>
                  <w:r>
                    <w:rPr>
                      <w:rFonts w:hint="eastAsia" w:ascii="Times New Roman" w:hAnsi="Times New Roman" w:cs="Times New Roman"/>
                      <w:color w:val="auto"/>
                      <w:sz w:val="21"/>
                      <w:szCs w:val="21"/>
                      <w:highlight w:val="none"/>
                      <w:shd w:val="clear" w:color="auto" w:fill="auto"/>
                      <w:vertAlign w:val="superscript"/>
                      <w:lang w:val="en-US" w:eastAsia="zh-CN"/>
                    </w:rPr>
                    <w:t>2</w:t>
                  </w:r>
                  <w:r>
                    <w:rPr>
                      <w:rFonts w:hint="eastAsia" w:ascii="Times New Roman" w:hAnsi="Times New Roman" w:cs="Times New Roman"/>
                      <w:color w:val="auto"/>
                      <w:sz w:val="21"/>
                      <w:szCs w:val="21"/>
                      <w:highlight w:val="none"/>
                      <w:shd w:val="clear" w:color="auto" w:fill="auto"/>
                      <w:lang w:val="en-US" w:eastAsia="zh-CN"/>
                    </w:rPr>
                    <w:t>，主要建设库房、办公室、职工宿舍、厨房、服务大厅</w:t>
                  </w:r>
                </w:p>
              </w:tc>
              <w:tc>
                <w:tcPr>
                  <w:tcW w:w="633" w:type="pct"/>
                  <w:vAlign w:val="center"/>
                </w:tcPr>
                <w:p>
                  <w:pPr>
                    <w:widowControl w:val="0"/>
                    <w:jc w:val="center"/>
                    <w:textAlignment w:val="baseline"/>
                    <w:rPr>
                      <w:rFonts w:hint="default" w:ascii="Times New Roman" w:hAnsi="Times New Roman" w:cs="Times New Roman"/>
                      <w:color w:val="auto"/>
                      <w:spacing w:val="-8"/>
                      <w:sz w:val="21"/>
                      <w:szCs w:val="21"/>
                      <w:highlight w:val="none"/>
                      <w:shd w:val="clear" w:color="auto" w:fill="auto"/>
                    </w:rPr>
                  </w:pPr>
                  <w:r>
                    <w:rPr>
                      <w:rFonts w:hint="default" w:ascii="Times New Roman" w:hAnsi="Times New Roman" w:cs="Times New Roman"/>
                      <w:color w:val="auto"/>
                      <w:sz w:val="21"/>
                      <w:szCs w:val="21"/>
                      <w:highlight w:val="none"/>
                      <w:shd w:val="clear" w:color="auto" w:fill="auto"/>
                      <w:lang w:val="en-US" w:eastAsia="zh-CN"/>
                    </w:rPr>
                    <w:t>依托现有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trPr>
              <w:tc>
                <w:tcPr>
                  <w:tcW w:w="384" w:type="pct"/>
                  <w:vMerge w:val="continue"/>
                  <w:vAlign w:val="center"/>
                </w:tcPr>
                <w:p>
                  <w:pPr>
                    <w:widowControl w:val="0"/>
                    <w:jc w:val="center"/>
                    <w:rPr>
                      <w:rFonts w:hint="default" w:ascii="Times New Roman" w:hAnsi="Times New Roman" w:cs="Times New Roman"/>
                      <w:color w:val="auto"/>
                      <w:sz w:val="21"/>
                      <w:szCs w:val="21"/>
                      <w:highlight w:val="none"/>
                      <w:shd w:val="clear" w:color="auto" w:fill="auto"/>
                    </w:rPr>
                  </w:pPr>
                </w:p>
              </w:tc>
              <w:tc>
                <w:tcPr>
                  <w:tcW w:w="1031" w:type="pct"/>
                  <w:vAlign w:val="center"/>
                </w:tcPr>
                <w:p>
                  <w:pPr>
                    <w:widowControl w:val="0"/>
                    <w:jc w:val="center"/>
                    <w:rPr>
                      <w:rFonts w:hint="default" w:ascii="Times New Roman" w:hAnsi="Times New Roman" w:cs="Times New Roman"/>
                      <w:color w:val="auto"/>
                      <w:sz w:val="21"/>
                      <w:szCs w:val="21"/>
                      <w:highlight w:val="none"/>
                      <w:shd w:val="clear" w:color="auto" w:fill="auto"/>
                      <w:lang w:val="zh-CN" w:eastAsia="zh-CN"/>
                    </w:rPr>
                  </w:pPr>
                  <w:r>
                    <w:rPr>
                      <w:rFonts w:hint="eastAsia" w:ascii="Times New Roman" w:hAnsi="Times New Roman" w:cs="Times New Roman"/>
                      <w:color w:val="auto"/>
                      <w:sz w:val="21"/>
                      <w:szCs w:val="21"/>
                      <w:highlight w:val="none"/>
                      <w:shd w:val="clear" w:color="auto" w:fill="auto"/>
                      <w:lang w:val="en-US" w:eastAsia="zh-CN"/>
                    </w:rPr>
                    <w:t>废物处理区</w:t>
                  </w:r>
                </w:p>
              </w:tc>
              <w:tc>
                <w:tcPr>
                  <w:tcW w:w="2950" w:type="pct"/>
                  <w:vAlign w:val="center"/>
                </w:tcPr>
                <w:p>
                  <w:pPr>
                    <w:widowControl w:val="0"/>
                    <w:jc w:val="center"/>
                    <w:textAlignment w:val="baseline"/>
                    <w:rPr>
                      <w:rFonts w:hint="default" w:ascii="Times New Roman" w:hAnsi="Times New Roman" w:cs="Times New Roman"/>
                      <w:color w:val="auto"/>
                      <w:spacing w:val="-8"/>
                      <w:sz w:val="21"/>
                      <w:szCs w:val="21"/>
                      <w:highlight w:val="none"/>
                      <w:shd w:val="clear" w:color="auto" w:fill="auto"/>
                    </w:rPr>
                  </w:pPr>
                  <w:r>
                    <w:rPr>
                      <w:rFonts w:hint="eastAsia" w:ascii="Times New Roman" w:hAnsi="Times New Roman" w:cs="Times New Roman"/>
                      <w:color w:val="auto"/>
                      <w:sz w:val="21"/>
                      <w:szCs w:val="21"/>
                      <w:highlight w:val="none"/>
                      <w:shd w:val="clear" w:color="auto" w:fill="auto"/>
                      <w:lang w:val="en-US" w:eastAsia="zh-CN"/>
                    </w:rPr>
                    <w:t>占地面积135m</w:t>
                  </w:r>
                  <w:r>
                    <w:rPr>
                      <w:rFonts w:hint="eastAsia" w:ascii="Times New Roman" w:hAnsi="Times New Roman" w:cs="Times New Roman"/>
                      <w:color w:val="auto"/>
                      <w:sz w:val="21"/>
                      <w:szCs w:val="21"/>
                      <w:highlight w:val="none"/>
                      <w:shd w:val="clear" w:color="auto" w:fill="auto"/>
                      <w:vertAlign w:val="superscript"/>
                      <w:lang w:val="en-US" w:eastAsia="zh-CN"/>
                    </w:rPr>
                    <w:t>2</w:t>
                  </w:r>
                  <w:r>
                    <w:rPr>
                      <w:rFonts w:hint="eastAsia" w:ascii="Times New Roman" w:hAnsi="Times New Roman" w:cs="Times New Roman"/>
                      <w:color w:val="auto"/>
                      <w:sz w:val="21"/>
                      <w:szCs w:val="21"/>
                      <w:highlight w:val="none"/>
                      <w:shd w:val="clear" w:color="auto" w:fill="auto"/>
                      <w:lang w:val="en-US" w:eastAsia="zh-CN"/>
                    </w:rPr>
                    <w:t>，主要设有碱液喷淋塔、中和池、石灰棚</w:t>
                  </w:r>
                </w:p>
              </w:tc>
              <w:tc>
                <w:tcPr>
                  <w:tcW w:w="633" w:type="pct"/>
                  <w:vAlign w:val="center"/>
                </w:tcPr>
                <w:p>
                  <w:pPr>
                    <w:widowControl w:val="0"/>
                    <w:jc w:val="center"/>
                    <w:textAlignment w:val="baseline"/>
                    <w:rPr>
                      <w:rFonts w:hint="default" w:ascii="Times New Roman" w:hAnsi="Times New Roman" w:cs="Times New Roman"/>
                      <w:color w:val="auto"/>
                      <w:sz w:val="21"/>
                      <w:szCs w:val="21"/>
                      <w:highlight w:val="none"/>
                      <w:shd w:val="clear" w:color="auto" w:fill="auto"/>
                      <w:lang w:val="en-US" w:eastAsia="zh-CN"/>
                    </w:rPr>
                  </w:pPr>
                  <w:r>
                    <w:rPr>
                      <w:rFonts w:hint="default" w:ascii="Times New Roman" w:hAnsi="Times New Roman" w:cs="Times New Roman"/>
                      <w:color w:val="auto"/>
                      <w:sz w:val="21"/>
                      <w:szCs w:val="21"/>
                      <w:highlight w:val="none"/>
                      <w:shd w:val="clear" w:color="auto" w:fill="auto"/>
                      <w:lang w:val="en-US" w:eastAsia="zh-CN"/>
                    </w:rPr>
                    <w:t>依托现有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trPr>
              <w:tc>
                <w:tcPr>
                  <w:tcW w:w="384" w:type="pct"/>
                  <w:vMerge w:val="continue"/>
                  <w:vAlign w:val="center"/>
                </w:tcPr>
                <w:p>
                  <w:pPr>
                    <w:widowControl w:val="0"/>
                    <w:jc w:val="center"/>
                    <w:rPr>
                      <w:rFonts w:hint="default" w:ascii="Times New Roman" w:hAnsi="Times New Roman" w:cs="Times New Roman"/>
                      <w:color w:val="auto"/>
                      <w:sz w:val="21"/>
                      <w:szCs w:val="21"/>
                      <w:highlight w:val="none"/>
                      <w:shd w:val="clear" w:color="auto" w:fill="auto"/>
                    </w:rPr>
                  </w:pPr>
                </w:p>
              </w:tc>
              <w:tc>
                <w:tcPr>
                  <w:tcW w:w="1031" w:type="pct"/>
                  <w:vAlign w:val="center"/>
                </w:tcPr>
                <w:p>
                  <w:pPr>
                    <w:widowControl w:val="0"/>
                    <w:jc w:val="center"/>
                    <w:rPr>
                      <w:rFonts w:hint="eastAsia"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辅助用房</w:t>
                  </w:r>
                </w:p>
              </w:tc>
              <w:tc>
                <w:tcPr>
                  <w:tcW w:w="2950" w:type="pct"/>
                  <w:vAlign w:val="center"/>
                </w:tcPr>
                <w:p>
                  <w:pPr>
                    <w:widowControl w:val="0"/>
                    <w:jc w:val="center"/>
                    <w:textAlignment w:val="baseline"/>
                    <w:rPr>
                      <w:rFonts w:hint="eastAsia"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建筑面积72m</w:t>
                  </w:r>
                  <w:r>
                    <w:rPr>
                      <w:rFonts w:hint="eastAsia" w:ascii="Times New Roman" w:hAnsi="Times New Roman" w:cs="Times New Roman"/>
                      <w:color w:val="auto"/>
                      <w:sz w:val="21"/>
                      <w:szCs w:val="21"/>
                      <w:highlight w:val="none"/>
                      <w:shd w:val="clear" w:color="auto" w:fill="auto"/>
                      <w:vertAlign w:val="superscript"/>
                      <w:lang w:val="en-US" w:eastAsia="zh-CN"/>
                    </w:rPr>
                    <w:t>2</w:t>
                  </w:r>
                  <w:r>
                    <w:rPr>
                      <w:rFonts w:hint="eastAsia" w:ascii="Times New Roman" w:hAnsi="Times New Roman" w:cs="Times New Roman"/>
                      <w:color w:val="auto"/>
                      <w:sz w:val="21"/>
                      <w:szCs w:val="21"/>
                      <w:highlight w:val="none"/>
                      <w:shd w:val="clear" w:color="auto" w:fill="auto"/>
                      <w:lang w:val="en-US" w:eastAsia="zh-CN"/>
                    </w:rPr>
                    <w:t>，主要建设配电间、控制室、化验室</w:t>
                  </w:r>
                </w:p>
              </w:tc>
              <w:tc>
                <w:tcPr>
                  <w:tcW w:w="633" w:type="pct"/>
                  <w:vAlign w:val="center"/>
                </w:tcPr>
                <w:p>
                  <w:pPr>
                    <w:widowControl w:val="0"/>
                    <w:jc w:val="center"/>
                    <w:textAlignment w:val="baseline"/>
                    <w:rPr>
                      <w:rFonts w:hint="default" w:ascii="Times New Roman" w:hAnsi="Times New Roman" w:cs="Times New Roman"/>
                      <w:color w:val="auto"/>
                      <w:sz w:val="21"/>
                      <w:szCs w:val="21"/>
                      <w:highlight w:val="none"/>
                      <w:shd w:val="clear" w:color="auto" w:fill="auto"/>
                      <w:lang w:val="en-US" w:eastAsia="zh-CN"/>
                    </w:rPr>
                  </w:pPr>
                  <w:r>
                    <w:rPr>
                      <w:rFonts w:hint="default" w:ascii="Times New Roman" w:hAnsi="Times New Roman" w:cs="Times New Roman"/>
                      <w:color w:val="auto"/>
                      <w:sz w:val="21"/>
                      <w:szCs w:val="21"/>
                      <w:highlight w:val="none"/>
                      <w:shd w:val="clear" w:color="auto" w:fill="auto"/>
                      <w:lang w:val="en-US" w:eastAsia="zh-CN"/>
                    </w:rPr>
                    <w:t>依托现有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trPr>
              <w:tc>
                <w:tcPr>
                  <w:tcW w:w="384" w:type="pct"/>
                  <w:vMerge w:val="restart"/>
                  <w:vAlign w:val="center"/>
                </w:tcPr>
                <w:p>
                  <w:pPr>
                    <w:widowControl w:val="0"/>
                    <w:jc w:val="center"/>
                    <w:rPr>
                      <w:rFonts w:hint="default" w:ascii="Times New Roman" w:hAnsi="Times New Roman" w:cs="Times New Roman"/>
                      <w:color w:val="auto"/>
                      <w:sz w:val="21"/>
                      <w:szCs w:val="21"/>
                      <w:highlight w:val="none"/>
                      <w:shd w:val="clear" w:color="auto" w:fill="auto"/>
                    </w:rPr>
                  </w:pPr>
                  <w:r>
                    <w:rPr>
                      <w:rFonts w:hint="default" w:ascii="Times New Roman" w:hAnsi="Times New Roman" w:cs="Times New Roman"/>
                      <w:color w:val="auto"/>
                      <w:sz w:val="21"/>
                      <w:szCs w:val="21"/>
                      <w:highlight w:val="none"/>
                      <w:shd w:val="clear" w:color="auto" w:fill="auto"/>
                    </w:rPr>
                    <w:t>公用</w:t>
                  </w:r>
                </w:p>
                <w:p>
                  <w:pPr>
                    <w:widowControl w:val="0"/>
                    <w:jc w:val="center"/>
                    <w:rPr>
                      <w:rFonts w:hint="default" w:ascii="Times New Roman" w:hAnsi="Times New Roman" w:cs="Times New Roman"/>
                      <w:color w:val="auto"/>
                      <w:sz w:val="21"/>
                      <w:szCs w:val="21"/>
                      <w:highlight w:val="none"/>
                      <w:shd w:val="clear" w:color="auto" w:fill="auto"/>
                    </w:rPr>
                  </w:pPr>
                  <w:r>
                    <w:rPr>
                      <w:rFonts w:hint="default" w:ascii="Times New Roman" w:hAnsi="Times New Roman" w:cs="Times New Roman"/>
                      <w:color w:val="auto"/>
                      <w:sz w:val="21"/>
                      <w:szCs w:val="21"/>
                      <w:highlight w:val="none"/>
                      <w:shd w:val="clear" w:color="auto" w:fill="auto"/>
                    </w:rPr>
                    <w:t>工程</w:t>
                  </w:r>
                </w:p>
              </w:tc>
              <w:tc>
                <w:tcPr>
                  <w:tcW w:w="1031" w:type="pct"/>
                  <w:vAlign w:val="center"/>
                </w:tcPr>
                <w:p>
                  <w:pPr>
                    <w:widowControl w:val="0"/>
                    <w:jc w:val="center"/>
                    <w:textAlignment w:val="baseline"/>
                    <w:rPr>
                      <w:rFonts w:hint="default" w:ascii="Times New Roman" w:hAnsi="Times New Roman" w:cs="Times New Roman"/>
                      <w:color w:val="auto"/>
                      <w:sz w:val="21"/>
                      <w:szCs w:val="21"/>
                      <w:highlight w:val="none"/>
                      <w:shd w:val="clear" w:color="auto" w:fill="auto"/>
                      <w:lang w:val="en-US" w:eastAsia="zh-CN"/>
                    </w:rPr>
                  </w:pPr>
                  <w:r>
                    <w:rPr>
                      <w:rFonts w:hint="default" w:ascii="Times New Roman" w:hAnsi="Times New Roman" w:cs="Times New Roman"/>
                      <w:color w:val="auto"/>
                      <w:sz w:val="21"/>
                      <w:szCs w:val="21"/>
                      <w:highlight w:val="none"/>
                      <w:shd w:val="clear" w:color="auto" w:fill="auto"/>
                      <w:lang w:val="en-US" w:eastAsia="zh-CN"/>
                    </w:rPr>
                    <w:t>供电</w:t>
                  </w:r>
                </w:p>
              </w:tc>
              <w:tc>
                <w:tcPr>
                  <w:tcW w:w="2950" w:type="pct"/>
                  <w:vAlign w:val="center"/>
                </w:tcPr>
                <w:p>
                  <w:pPr>
                    <w:widowControl w:val="0"/>
                    <w:jc w:val="center"/>
                    <w:textAlignment w:val="baseline"/>
                    <w:rPr>
                      <w:rFonts w:hint="default"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由区域电网引入，厂区内设置配电室</w:t>
                  </w:r>
                </w:p>
              </w:tc>
              <w:tc>
                <w:tcPr>
                  <w:tcW w:w="633" w:type="pct"/>
                  <w:vAlign w:val="center"/>
                </w:tcPr>
                <w:p>
                  <w:pPr>
                    <w:widowControl w:val="0"/>
                    <w:autoSpaceDN w:val="0"/>
                    <w:jc w:val="center"/>
                    <w:textAlignment w:val="top"/>
                    <w:rPr>
                      <w:rFonts w:hint="default" w:ascii="Times New Roman" w:hAnsi="Times New Roman" w:cs="Times New Roman"/>
                      <w:color w:val="auto"/>
                      <w:spacing w:val="-6"/>
                      <w:sz w:val="21"/>
                      <w:szCs w:val="21"/>
                      <w:highlight w:val="none"/>
                      <w:shd w:val="clear" w:color="auto" w:fill="auto"/>
                    </w:rPr>
                  </w:pPr>
                  <w:r>
                    <w:rPr>
                      <w:rFonts w:hint="default" w:ascii="Times New Roman" w:hAnsi="Times New Roman" w:cs="Times New Roman"/>
                      <w:color w:val="auto"/>
                      <w:sz w:val="21"/>
                      <w:szCs w:val="21"/>
                      <w:highlight w:val="none"/>
                      <w:shd w:val="clear" w:color="auto" w:fill="auto"/>
                      <w:lang w:val="en-US" w:eastAsia="zh-CN"/>
                    </w:rPr>
                    <w:t>依托现有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trPr>
              <w:tc>
                <w:tcPr>
                  <w:tcW w:w="384" w:type="pct"/>
                  <w:vMerge w:val="continue"/>
                  <w:vAlign w:val="center"/>
                </w:tcPr>
                <w:p>
                  <w:pPr>
                    <w:widowControl w:val="0"/>
                    <w:jc w:val="center"/>
                    <w:rPr>
                      <w:rFonts w:hint="default" w:ascii="Times New Roman" w:hAnsi="Times New Roman" w:cs="Times New Roman"/>
                      <w:color w:val="auto"/>
                      <w:sz w:val="21"/>
                      <w:szCs w:val="21"/>
                      <w:highlight w:val="none"/>
                      <w:shd w:val="clear" w:color="auto" w:fill="auto"/>
                    </w:rPr>
                  </w:pPr>
                </w:p>
              </w:tc>
              <w:tc>
                <w:tcPr>
                  <w:tcW w:w="1031" w:type="pct"/>
                  <w:vAlign w:val="center"/>
                </w:tcPr>
                <w:p>
                  <w:pPr>
                    <w:widowControl w:val="0"/>
                    <w:jc w:val="center"/>
                    <w:textAlignment w:val="baseline"/>
                    <w:rPr>
                      <w:rFonts w:hint="default" w:ascii="Times New Roman" w:hAnsi="Times New Roman" w:cs="Times New Roman"/>
                      <w:color w:val="auto"/>
                      <w:sz w:val="21"/>
                      <w:szCs w:val="21"/>
                      <w:highlight w:val="none"/>
                      <w:shd w:val="clear" w:color="auto" w:fill="auto"/>
                      <w:lang w:val="en-US" w:eastAsia="zh-CN"/>
                    </w:rPr>
                  </w:pPr>
                  <w:r>
                    <w:rPr>
                      <w:rFonts w:hint="default" w:ascii="Times New Roman" w:hAnsi="Times New Roman" w:cs="Times New Roman"/>
                      <w:color w:val="auto"/>
                      <w:sz w:val="21"/>
                      <w:szCs w:val="21"/>
                      <w:highlight w:val="none"/>
                      <w:shd w:val="clear" w:color="auto" w:fill="auto"/>
                      <w:lang w:val="en-US" w:eastAsia="zh-CN"/>
                    </w:rPr>
                    <w:t>给水</w:t>
                  </w:r>
                </w:p>
              </w:tc>
              <w:tc>
                <w:tcPr>
                  <w:tcW w:w="2950" w:type="pct"/>
                  <w:vAlign w:val="center"/>
                </w:tcPr>
                <w:p>
                  <w:pPr>
                    <w:widowControl w:val="0"/>
                    <w:jc w:val="center"/>
                    <w:textAlignment w:val="baseline"/>
                    <w:rPr>
                      <w:rFonts w:hint="default"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接自工业园区供水管网</w:t>
                  </w:r>
                </w:p>
              </w:tc>
              <w:tc>
                <w:tcPr>
                  <w:tcW w:w="633" w:type="pct"/>
                  <w:vAlign w:val="center"/>
                </w:tcPr>
                <w:p>
                  <w:pPr>
                    <w:widowControl w:val="0"/>
                    <w:jc w:val="center"/>
                    <w:rPr>
                      <w:rFonts w:hint="default" w:ascii="Times New Roman" w:hAnsi="Times New Roman" w:cs="Times New Roman"/>
                      <w:color w:val="auto"/>
                      <w:sz w:val="21"/>
                      <w:szCs w:val="21"/>
                      <w:highlight w:val="none"/>
                      <w:shd w:val="clear" w:color="auto" w:fill="auto"/>
                    </w:rPr>
                  </w:pPr>
                  <w:r>
                    <w:rPr>
                      <w:rFonts w:hint="default" w:ascii="Times New Roman" w:hAnsi="Times New Roman" w:cs="Times New Roman"/>
                      <w:color w:val="auto"/>
                      <w:sz w:val="21"/>
                      <w:szCs w:val="21"/>
                      <w:highlight w:val="none"/>
                      <w:shd w:val="clear" w:color="auto" w:fill="auto"/>
                      <w:lang w:val="en-US" w:eastAsia="zh-CN"/>
                    </w:rPr>
                    <w:t>依托现有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trPr>
              <w:tc>
                <w:tcPr>
                  <w:tcW w:w="384" w:type="pct"/>
                  <w:vMerge w:val="continue"/>
                  <w:tcBorders>
                    <w:bottom w:val="single" w:color="auto" w:sz="4" w:space="0"/>
                  </w:tcBorders>
                  <w:vAlign w:val="center"/>
                </w:tcPr>
                <w:p>
                  <w:pPr>
                    <w:widowControl w:val="0"/>
                    <w:jc w:val="center"/>
                    <w:rPr>
                      <w:rFonts w:hint="default" w:ascii="Times New Roman" w:hAnsi="Times New Roman" w:cs="Times New Roman"/>
                      <w:color w:val="auto"/>
                      <w:sz w:val="21"/>
                      <w:szCs w:val="21"/>
                      <w:highlight w:val="none"/>
                      <w:shd w:val="clear" w:color="auto" w:fill="auto"/>
                    </w:rPr>
                  </w:pPr>
                </w:p>
              </w:tc>
              <w:tc>
                <w:tcPr>
                  <w:tcW w:w="1031" w:type="pct"/>
                  <w:vAlign w:val="center"/>
                </w:tcPr>
                <w:p>
                  <w:pPr>
                    <w:widowControl w:val="0"/>
                    <w:jc w:val="center"/>
                    <w:textAlignment w:val="baseline"/>
                    <w:rPr>
                      <w:rFonts w:hint="default" w:ascii="Times New Roman" w:hAnsi="Times New Roman" w:cs="Times New Roman"/>
                      <w:color w:val="auto"/>
                      <w:sz w:val="21"/>
                      <w:szCs w:val="21"/>
                      <w:highlight w:val="none"/>
                      <w:shd w:val="clear" w:color="auto" w:fill="auto"/>
                      <w:lang w:val="en-US" w:eastAsia="zh-CN"/>
                    </w:rPr>
                  </w:pPr>
                  <w:r>
                    <w:rPr>
                      <w:rFonts w:hint="default" w:ascii="Times New Roman" w:hAnsi="Times New Roman" w:cs="Times New Roman"/>
                      <w:color w:val="auto"/>
                      <w:sz w:val="21"/>
                      <w:szCs w:val="21"/>
                      <w:highlight w:val="none"/>
                      <w:shd w:val="clear" w:color="auto" w:fill="auto"/>
                      <w:lang w:val="en-US" w:eastAsia="zh-CN"/>
                    </w:rPr>
                    <w:t>供暖</w:t>
                  </w:r>
                </w:p>
              </w:tc>
              <w:tc>
                <w:tcPr>
                  <w:tcW w:w="2950" w:type="pct"/>
                  <w:vAlign w:val="center"/>
                </w:tcPr>
                <w:p>
                  <w:pPr>
                    <w:widowControl w:val="0"/>
                    <w:jc w:val="center"/>
                    <w:textAlignment w:val="baseline"/>
                    <w:rPr>
                      <w:rFonts w:hint="default"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采用空调供暖</w:t>
                  </w:r>
                </w:p>
              </w:tc>
              <w:tc>
                <w:tcPr>
                  <w:tcW w:w="633" w:type="pct"/>
                  <w:vAlign w:val="center"/>
                </w:tcPr>
                <w:p>
                  <w:pPr>
                    <w:widowControl w:val="0"/>
                    <w:jc w:val="center"/>
                    <w:rPr>
                      <w:rFonts w:hint="default" w:ascii="Times New Roman" w:hAnsi="Times New Roman" w:cs="Times New Roman"/>
                      <w:color w:val="auto"/>
                      <w:sz w:val="21"/>
                      <w:szCs w:val="21"/>
                      <w:highlight w:val="none"/>
                      <w:shd w:val="clear" w:color="auto" w:fill="auto"/>
                    </w:rPr>
                  </w:pPr>
                  <w:r>
                    <w:rPr>
                      <w:rFonts w:hint="default" w:ascii="Times New Roman" w:hAnsi="Times New Roman" w:cs="Times New Roman"/>
                      <w:color w:val="auto"/>
                      <w:sz w:val="21"/>
                      <w:szCs w:val="21"/>
                      <w:highlight w:val="none"/>
                      <w:shd w:val="clear" w:color="auto" w:fill="auto"/>
                      <w:lang w:val="en-US" w:eastAsia="zh-CN"/>
                    </w:rPr>
                    <w:t>依托现有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49" w:hRule="atLeast"/>
              </w:trPr>
              <w:tc>
                <w:tcPr>
                  <w:tcW w:w="384" w:type="pct"/>
                  <w:vMerge w:val="restart"/>
                  <w:tcBorders>
                    <w:top w:val="single" w:color="auto" w:sz="4" w:space="0"/>
                  </w:tcBorders>
                  <w:vAlign w:val="center"/>
                </w:tcPr>
                <w:p>
                  <w:pPr>
                    <w:widowControl w:val="0"/>
                    <w:jc w:val="center"/>
                    <w:rPr>
                      <w:rFonts w:hint="default" w:ascii="Times New Roman" w:hAnsi="Times New Roman" w:cs="Times New Roman"/>
                      <w:color w:val="auto"/>
                      <w:sz w:val="21"/>
                      <w:szCs w:val="21"/>
                      <w:highlight w:val="none"/>
                      <w:shd w:val="clear" w:color="auto" w:fill="auto"/>
                    </w:rPr>
                  </w:pPr>
                  <w:r>
                    <w:rPr>
                      <w:rFonts w:hint="default" w:ascii="Times New Roman" w:hAnsi="Times New Roman" w:cs="Times New Roman"/>
                      <w:color w:val="auto"/>
                      <w:sz w:val="21"/>
                      <w:szCs w:val="21"/>
                      <w:highlight w:val="none"/>
                      <w:shd w:val="clear" w:color="auto" w:fill="auto"/>
                    </w:rPr>
                    <w:t>环保工程</w:t>
                  </w:r>
                </w:p>
              </w:tc>
              <w:tc>
                <w:tcPr>
                  <w:tcW w:w="1031" w:type="pct"/>
                  <w:vAlign w:val="center"/>
                </w:tcPr>
                <w:p>
                  <w:pPr>
                    <w:widowControl w:val="0"/>
                    <w:jc w:val="center"/>
                    <w:rPr>
                      <w:rFonts w:hint="eastAsia" w:ascii="Times New Roman" w:hAnsi="Times New Roman" w:eastAsia="宋体" w:cs="Times New Roman"/>
                      <w:color w:val="auto"/>
                      <w:sz w:val="21"/>
                      <w:szCs w:val="21"/>
                      <w:highlight w:val="none"/>
                      <w:shd w:val="clear" w:color="auto" w:fill="auto"/>
                      <w:lang w:eastAsia="zh-CN"/>
                    </w:rPr>
                  </w:pPr>
                  <w:r>
                    <w:rPr>
                      <w:rFonts w:hint="eastAsia" w:ascii="Times New Roman" w:hAnsi="Times New Roman" w:cs="Times New Roman"/>
                      <w:color w:val="auto"/>
                      <w:sz w:val="21"/>
                      <w:szCs w:val="21"/>
                      <w:highlight w:val="none"/>
                      <w:shd w:val="clear" w:color="auto" w:fill="auto"/>
                      <w:lang w:eastAsia="zh-CN"/>
                    </w:rPr>
                    <w:t>废气</w:t>
                  </w:r>
                </w:p>
              </w:tc>
              <w:tc>
                <w:tcPr>
                  <w:tcW w:w="2950" w:type="pct"/>
                  <w:vAlign w:val="center"/>
                </w:tcPr>
                <w:p>
                  <w:pPr>
                    <w:widowControl w:val="0"/>
                    <w:jc w:val="center"/>
                    <w:rPr>
                      <w:rFonts w:hint="default" w:ascii="Times New Roman" w:hAnsi="Times New Roman" w:eastAsia="宋体"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配液罐搅拌机口会有少量的HCl气体和HF气体无组织逸散</w:t>
                  </w:r>
                </w:p>
              </w:tc>
              <w:tc>
                <w:tcPr>
                  <w:tcW w:w="633" w:type="pct"/>
                  <w:tcBorders>
                    <w:bottom w:val="single" w:color="auto" w:sz="4" w:space="0"/>
                  </w:tcBorders>
                  <w:vAlign w:val="center"/>
                </w:tcPr>
                <w:p>
                  <w:pPr>
                    <w:widowControl w:val="0"/>
                    <w:jc w:val="center"/>
                    <w:rPr>
                      <w:rFonts w:hint="default" w:ascii="Times New Roman" w:hAnsi="Times New Roman" w:eastAsia="宋体" w:cs="Times New Roman"/>
                      <w:color w:val="auto"/>
                      <w:spacing w:val="-8"/>
                      <w:sz w:val="21"/>
                      <w:szCs w:val="21"/>
                      <w:highlight w:val="none"/>
                      <w:shd w:val="clear" w:color="auto" w:fill="auto"/>
                      <w:lang w:val="en-US" w:eastAsia="zh-CN"/>
                    </w:rPr>
                  </w:pPr>
                  <w:r>
                    <w:rPr>
                      <w:rFonts w:hint="eastAsia" w:ascii="Times New Roman" w:hAnsi="Times New Roman" w:cs="Times New Roman"/>
                      <w:color w:val="auto"/>
                      <w:spacing w:val="-8"/>
                      <w:sz w:val="21"/>
                      <w:szCs w:val="21"/>
                      <w:highlight w:val="none"/>
                      <w:shd w:val="clear" w:color="auto" w:fill="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736" w:hRule="atLeast"/>
              </w:trPr>
              <w:tc>
                <w:tcPr>
                  <w:tcW w:w="384" w:type="pct"/>
                  <w:vMerge w:val="continue"/>
                  <w:vAlign w:val="center"/>
                </w:tcPr>
                <w:p>
                  <w:pPr>
                    <w:widowControl w:val="0"/>
                    <w:jc w:val="center"/>
                    <w:rPr>
                      <w:rFonts w:hint="default" w:ascii="Times New Roman" w:hAnsi="Times New Roman" w:cs="Times New Roman"/>
                      <w:color w:val="auto"/>
                      <w:sz w:val="21"/>
                      <w:szCs w:val="21"/>
                      <w:highlight w:val="none"/>
                      <w:shd w:val="clear" w:color="auto" w:fill="auto"/>
                    </w:rPr>
                  </w:pPr>
                </w:p>
              </w:tc>
              <w:tc>
                <w:tcPr>
                  <w:tcW w:w="1031" w:type="pct"/>
                  <w:vAlign w:val="center"/>
                </w:tcPr>
                <w:p>
                  <w:pPr>
                    <w:widowControl w:val="0"/>
                    <w:jc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cs="Times New Roman"/>
                      <w:color w:val="auto"/>
                      <w:sz w:val="21"/>
                      <w:szCs w:val="21"/>
                      <w:highlight w:val="none"/>
                      <w:shd w:val="clear" w:color="auto" w:fill="auto"/>
                    </w:rPr>
                    <w:t>废水</w:t>
                  </w:r>
                </w:p>
              </w:tc>
              <w:tc>
                <w:tcPr>
                  <w:tcW w:w="2950" w:type="pct"/>
                  <w:vAlign w:val="center"/>
                </w:tcPr>
                <w:p>
                  <w:pPr>
                    <w:widowControl w:val="0"/>
                    <w:jc w:val="center"/>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kern w:val="0"/>
                      <w:sz w:val="21"/>
                      <w:szCs w:val="21"/>
                      <w:highlight w:val="none"/>
                      <w:shd w:val="clear" w:color="auto" w:fill="auto"/>
                      <w:lang w:val="en-US" w:eastAsia="zh-CN"/>
                    </w:rPr>
                    <w:t>厂区采用水厕，如厕废水进入园区污水处理厂</w:t>
                  </w:r>
                </w:p>
              </w:tc>
              <w:tc>
                <w:tcPr>
                  <w:tcW w:w="633" w:type="pct"/>
                  <w:tcBorders>
                    <w:bottom w:val="single" w:color="auto" w:sz="4" w:space="0"/>
                  </w:tcBorders>
                  <w:vAlign w:val="center"/>
                </w:tcPr>
                <w:p>
                  <w:pPr>
                    <w:widowControl w:val="0"/>
                    <w:jc w:val="center"/>
                    <w:rPr>
                      <w:rFonts w:hint="default" w:ascii="Times New Roman" w:hAnsi="Times New Roman" w:eastAsia="宋体" w:cs="Times New Roman"/>
                      <w:color w:val="auto"/>
                      <w:spacing w:val="-8"/>
                      <w:kern w:val="2"/>
                      <w:sz w:val="21"/>
                      <w:szCs w:val="21"/>
                      <w:highlight w:val="none"/>
                      <w:shd w:val="clear" w:color="auto" w:fill="auto"/>
                      <w:lang w:val="en-US" w:eastAsia="zh-CN" w:bidi="ar-SA"/>
                    </w:rPr>
                  </w:pPr>
                  <w:r>
                    <w:rPr>
                      <w:rFonts w:hint="default" w:ascii="Times New Roman" w:hAnsi="Times New Roman" w:cs="Times New Roman"/>
                      <w:color w:val="auto"/>
                      <w:spacing w:val="-8"/>
                      <w:sz w:val="21"/>
                      <w:szCs w:val="21"/>
                      <w:highlight w:val="none"/>
                      <w:shd w:val="clear" w:color="auto" w:fill="auto"/>
                    </w:rPr>
                    <w:t>依托</w:t>
                  </w:r>
                  <w:r>
                    <w:rPr>
                      <w:rFonts w:hint="default" w:ascii="Times New Roman" w:hAnsi="Times New Roman" w:cs="Times New Roman"/>
                      <w:color w:val="auto"/>
                      <w:spacing w:val="-8"/>
                      <w:sz w:val="21"/>
                      <w:szCs w:val="21"/>
                      <w:highlight w:val="none"/>
                      <w:shd w:val="clear" w:color="auto" w:fill="auto"/>
                      <w:lang w:eastAsia="zh-CN"/>
                    </w:rPr>
                    <w:t>现有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trPr>
              <w:tc>
                <w:tcPr>
                  <w:tcW w:w="384" w:type="pct"/>
                  <w:vMerge w:val="continue"/>
                  <w:vAlign w:val="center"/>
                </w:tcPr>
                <w:p>
                  <w:pPr>
                    <w:widowControl w:val="0"/>
                    <w:jc w:val="center"/>
                    <w:rPr>
                      <w:rFonts w:hint="default" w:ascii="Times New Roman" w:hAnsi="Times New Roman" w:cs="Times New Roman"/>
                      <w:color w:val="auto"/>
                      <w:sz w:val="21"/>
                      <w:szCs w:val="21"/>
                      <w:highlight w:val="none"/>
                      <w:shd w:val="clear" w:color="auto" w:fill="auto"/>
                    </w:rPr>
                  </w:pPr>
                </w:p>
              </w:tc>
              <w:tc>
                <w:tcPr>
                  <w:tcW w:w="1031" w:type="pct"/>
                  <w:vAlign w:val="center"/>
                </w:tcPr>
                <w:p>
                  <w:pPr>
                    <w:widowControl w:val="0"/>
                    <w:jc w:val="center"/>
                    <w:rPr>
                      <w:rFonts w:hint="default" w:ascii="Times New Roman" w:hAnsi="Times New Roman" w:cs="Times New Roman"/>
                      <w:color w:val="auto"/>
                      <w:sz w:val="21"/>
                      <w:szCs w:val="21"/>
                      <w:highlight w:val="none"/>
                      <w:shd w:val="clear" w:color="auto" w:fill="auto"/>
                    </w:rPr>
                  </w:pPr>
                  <w:r>
                    <w:rPr>
                      <w:rFonts w:hint="default" w:ascii="Times New Roman" w:hAnsi="Times New Roman" w:cs="Times New Roman"/>
                      <w:color w:val="auto"/>
                      <w:sz w:val="21"/>
                      <w:szCs w:val="21"/>
                      <w:highlight w:val="none"/>
                      <w:shd w:val="clear" w:color="auto" w:fill="auto"/>
                    </w:rPr>
                    <w:t>固废</w:t>
                  </w:r>
                </w:p>
              </w:tc>
              <w:tc>
                <w:tcPr>
                  <w:tcW w:w="2950" w:type="pct"/>
                  <w:vAlign w:val="center"/>
                </w:tcPr>
                <w:p>
                  <w:pPr>
                    <w:widowControl w:val="0"/>
                    <w:jc w:val="center"/>
                    <w:rPr>
                      <w:rFonts w:hint="default" w:ascii="Times New Roman" w:hAnsi="Times New Roman" w:cs="Times New Roman"/>
                      <w:color w:val="auto"/>
                      <w:sz w:val="21"/>
                      <w:szCs w:val="21"/>
                      <w:highlight w:val="none"/>
                      <w:shd w:val="clear" w:color="auto" w:fill="auto"/>
                    </w:rPr>
                  </w:pPr>
                  <w:r>
                    <w:rPr>
                      <w:rFonts w:hint="eastAsia" w:ascii="Times New Roman" w:hAnsi="Times New Roman" w:cs="Times New Roman"/>
                      <w:color w:val="auto"/>
                      <w:sz w:val="21"/>
                      <w:szCs w:val="21"/>
                      <w:highlight w:val="none"/>
                      <w:shd w:val="clear" w:color="auto" w:fill="auto"/>
                      <w:lang w:val="en-US" w:eastAsia="zh-CN"/>
                    </w:rPr>
                    <w:t>生活垃圾集中收集后，送生活垃圾填埋场填埋处置</w:t>
                  </w:r>
                </w:p>
              </w:tc>
              <w:tc>
                <w:tcPr>
                  <w:tcW w:w="633" w:type="pct"/>
                  <w:vAlign w:val="center"/>
                </w:tcPr>
                <w:p>
                  <w:pPr>
                    <w:widowControl w:val="0"/>
                    <w:jc w:val="center"/>
                    <w:rPr>
                      <w:rFonts w:hint="default" w:ascii="Times New Roman" w:hAnsi="Times New Roman" w:cs="Times New Roman"/>
                      <w:color w:val="auto"/>
                      <w:sz w:val="21"/>
                      <w:szCs w:val="21"/>
                      <w:highlight w:val="none"/>
                      <w:shd w:val="clear" w:color="auto" w:fill="auto"/>
                    </w:rPr>
                  </w:pPr>
                  <w:r>
                    <w:rPr>
                      <w:rFonts w:hint="default" w:ascii="Times New Roman" w:hAnsi="Times New Roman" w:cs="Times New Roman"/>
                      <w:color w:val="auto"/>
                      <w:spacing w:val="-8"/>
                      <w:sz w:val="21"/>
                      <w:szCs w:val="21"/>
                      <w:highlight w:val="none"/>
                      <w:shd w:val="clear" w:color="auto" w:fill="auto"/>
                    </w:rPr>
                    <w:t>依托</w:t>
                  </w:r>
                  <w:r>
                    <w:rPr>
                      <w:rFonts w:hint="default" w:ascii="Times New Roman" w:hAnsi="Times New Roman" w:cs="Times New Roman"/>
                      <w:color w:val="auto"/>
                      <w:spacing w:val="-8"/>
                      <w:sz w:val="21"/>
                      <w:szCs w:val="21"/>
                      <w:highlight w:val="none"/>
                      <w:shd w:val="clear" w:color="auto" w:fill="auto"/>
                      <w:lang w:eastAsia="zh-CN"/>
                    </w:rPr>
                    <w:t>现有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trPr>
              <w:tc>
                <w:tcPr>
                  <w:tcW w:w="384" w:type="pct"/>
                  <w:vMerge w:val="continue"/>
                  <w:vAlign w:val="center"/>
                </w:tcPr>
                <w:p>
                  <w:pPr>
                    <w:widowControl w:val="0"/>
                    <w:jc w:val="center"/>
                    <w:rPr>
                      <w:rFonts w:hint="default" w:ascii="Times New Roman" w:hAnsi="Times New Roman" w:cs="Times New Roman"/>
                      <w:color w:val="auto"/>
                      <w:sz w:val="21"/>
                      <w:szCs w:val="21"/>
                      <w:highlight w:val="none"/>
                      <w:shd w:val="clear" w:color="auto" w:fill="auto"/>
                    </w:rPr>
                  </w:pPr>
                </w:p>
              </w:tc>
              <w:tc>
                <w:tcPr>
                  <w:tcW w:w="1031" w:type="pct"/>
                  <w:tcBorders>
                    <w:bottom w:val="single" w:color="auto" w:sz="4" w:space="0"/>
                  </w:tcBorders>
                  <w:vAlign w:val="center"/>
                </w:tcPr>
                <w:p>
                  <w:pPr>
                    <w:widowControl w:val="0"/>
                    <w:jc w:val="center"/>
                    <w:rPr>
                      <w:rFonts w:hint="default" w:ascii="Times New Roman" w:hAnsi="Times New Roman" w:cs="Times New Roman"/>
                      <w:color w:val="auto"/>
                      <w:sz w:val="21"/>
                      <w:szCs w:val="21"/>
                      <w:highlight w:val="none"/>
                      <w:shd w:val="clear" w:color="auto" w:fill="auto"/>
                    </w:rPr>
                  </w:pPr>
                  <w:r>
                    <w:rPr>
                      <w:rFonts w:hint="default" w:ascii="Times New Roman" w:hAnsi="Times New Roman" w:cs="Times New Roman"/>
                      <w:color w:val="auto"/>
                      <w:sz w:val="21"/>
                      <w:szCs w:val="21"/>
                      <w:highlight w:val="none"/>
                      <w:shd w:val="clear" w:color="auto" w:fill="auto"/>
                    </w:rPr>
                    <w:t>噪声</w:t>
                  </w:r>
                </w:p>
              </w:tc>
              <w:tc>
                <w:tcPr>
                  <w:tcW w:w="2950" w:type="pct"/>
                  <w:tcBorders>
                    <w:bottom w:val="single" w:color="auto" w:sz="4" w:space="0"/>
                  </w:tcBorders>
                  <w:vAlign w:val="center"/>
                </w:tcPr>
                <w:p>
                  <w:pPr>
                    <w:widowControl w:val="0"/>
                    <w:rPr>
                      <w:rFonts w:hint="default" w:ascii="Times New Roman" w:hAnsi="Times New Roman" w:eastAsia="宋体" w:cs="Times New Roman"/>
                      <w:color w:val="auto"/>
                      <w:sz w:val="21"/>
                      <w:szCs w:val="21"/>
                      <w:highlight w:val="none"/>
                      <w:shd w:val="clear" w:color="auto" w:fill="auto"/>
                      <w:lang w:eastAsia="zh-CN"/>
                    </w:rPr>
                  </w:pPr>
                  <w:r>
                    <w:rPr>
                      <w:rFonts w:hint="default" w:ascii="Times New Roman" w:hAnsi="Times New Roman" w:cs="Times New Roman"/>
                      <w:color w:val="auto"/>
                      <w:sz w:val="21"/>
                      <w:szCs w:val="21"/>
                      <w:highlight w:val="none"/>
                      <w:shd w:val="clear" w:color="auto" w:fill="auto"/>
                    </w:rPr>
                    <w:t>选用低噪声设备，并采取减振、隔声、消声等措施</w:t>
                  </w:r>
                  <w:r>
                    <w:rPr>
                      <w:rFonts w:hint="default" w:ascii="Times New Roman" w:hAnsi="Times New Roman" w:cs="Times New Roman"/>
                      <w:color w:val="auto"/>
                      <w:sz w:val="21"/>
                      <w:szCs w:val="21"/>
                      <w:highlight w:val="none"/>
                      <w:shd w:val="clear" w:color="auto" w:fill="auto"/>
                      <w:lang w:eastAsia="zh-CN"/>
                    </w:rPr>
                    <w:t>，定期加润滑油</w:t>
                  </w:r>
                </w:p>
              </w:tc>
              <w:tc>
                <w:tcPr>
                  <w:tcW w:w="633" w:type="pct"/>
                  <w:tcBorders>
                    <w:bottom w:val="single" w:color="auto" w:sz="4" w:space="0"/>
                  </w:tcBorders>
                  <w:vAlign w:val="center"/>
                </w:tcPr>
                <w:p>
                  <w:pPr>
                    <w:widowControl w:val="0"/>
                    <w:jc w:val="center"/>
                    <w:rPr>
                      <w:rFonts w:hint="eastAsia" w:ascii="Times New Roman" w:hAnsi="Times New Roman" w:eastAsia="宋体" w:cs="Times New Roman"/>
                      <w:color w:val="auto"/>
                      <w:sz w:val="21"/>
                      <w:szCs w:val="21"/>
                      <w:highlight w:val="none"/>
                      <w:shd w:val="clear" w:color="auto" w:fill="auto"/>
                      <w:lang w:val="en-US" w:eastAsia="zh-CN"/>
                    </w:rPr>
                  </w:pPr>
                  <w:r>
                    <w:rPr>
                      <w:rFonts w:hint="eastAsia" w:ascii="Times New Roman" w:hAnsi="Times New Roman" w:cs="Times New Roman"/>
                      <w:color w:val="auto"/>
                      <w:spacing w:val="-8"/>
                      <w:sz w:val="21"/>
                      <w:szCs w:val="21"/>
                      <w:highlight w:val="none"/>
                      <w:shd w:val="clear" w:color="auto" w:fill="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73" w:hRule="atLeast"/>
              </w:trPr>
              <w:tc>
                <w:tcPr>
                  <w:tcW w:w="384" w:type="pct"/>
                  <w:vMerge w:val="continue"/>
                  <w:vAlign w:val="center"/>
                </w:tcPr>
                <w:p>
                  <w:pPr>
                    <w:widowControl w:val="0"/>
                    <w:jc w:val="center"/>
                    <w:rPr>
                      <w:rFonts w:hint="default" w:ascii="Times New Roman" w:hAnsi="Times New Roman" w:cs="Times New Roman"/>
                      <w:color w:val="auto"/>
                      <w:sz w:val="21"/>
                      <w:szCs w:val="21"/>
                      <w:highlight w:val="none"/>
                      <w:shd w:val="clear" w:color="auto" w:fill="auto"/>
                    </w:rPr>
                  </w:pPr>
                </w:p>
              </w:tc>
              <w:tc>
                <w:tcPr>
                  <w:tcW w:w="1031" w:type="pct"/>
                  <w:tcBorders>
                    <w:top w:val="single" w:color="auto" w:sz="4" w:space="0"/>
                  </w:tcBorders>
                  <w:vAlign w:val="center"/>
                </w:tcPr>
                <w:p>
                  <w:pPr>
                    <w:widowControl w:val="0"/>
                    <w:jc w:val="center"/>
                    <w:rPr>
                      <w:rFonts w:hint="default" w:ascii="Times New Roman" w:hAnsi="Times New Roman" w:cs="Times New Roman"/>
                      <w:color w:val="auto"/>
                      <w:sz w:val="21"/>
                      <w:szCs w:val="21"/>
                      <w:highlight w:val="none"/>
                      <w:shd w:val="clear" w:color="auto" w:fill="auto"/>
                    </w:rPr>
                  </w:pPr>
                  <w:r>
                    <w:rPr>
                      <w:rFonts w:hint="default" w:ascii="Times New Roman" w:hAnsi="Times New Roman" w:cs="Times New Roman"/>
                      <w:color w:val="auto"/>
                      <w:sz w:val="21"/>
                      <w:szCs w:val="21"/>
                      <w:highlight w:val="none"/>
                      <w:shd w:val="clear" w:color="auto" w:fill="auto"/>
                    </w:rPr>
                    <w:t>绿化</w:t>
                  </w:r>
                </w:p>
              </w:tc>
              <w:tc>
                <w:tcPr>
                  <w:tcW w:w="2950" w:type="pct"/>
                  <w:tcBorders>
                    <w:top w:val="single" w:color="auto" w:sz="4" w:space="0"/>
                  </w:tcBorders>
                  <w:vAlign w:val="center"/>
                </w:tcPr>
                <w:p>
                  <w:pPr>
                    <w:widowControl w:val="0"/>
                    <w:rPr>
                      <w:rFonts w:hint="default" w:ascii="Times New Roman" w:hAnsi="Times New Roman" w:cs="Times New Roman"/>
                      <w:color w:val="auto"/>
                      <w:sz w:val="21"/>
                      <w:szCs w:val="21"/>
                      <w:highlight w:val="none"/>
                      <w:shd w:val="clear" w:color="auto" w:fill="auto"/>
                    </w:rPr>
                  </w:pPr>
                  <w:r>
                    <w:rPr>
                      <w:rFonts w:hint="eastAsia" w:cs="Times New Roman"/>
                      <w:color w:val="auto"/>
                      <w:kern w:val="0"/>
                      <w:sz w:val="21"/>
                      <w:szCs w:val="21"/>
                      <w:highlight w:val="none"/>
                      <w:shd w:val="clear" w:color="auto" w:fill="auto"/>
                      <w:lang w:eastAsia="zh-CN"/>
                    </w:rPr>
                    <w:t>厂区内外进行了绿化，自种蔬菜水果，绿化面</w:t>
                  </w:r>
                  <w:r>
                    <w:rPr>
                      <w:rFonts w:hint="eastAsia" w:cs="Times New Roman"/>
                      <w:color w:val="auto"/>
                      <w:kern w:val="0"/>
                      <w:sz w:val="21"/>
                      <w:szCs w:val="21"/>
                      <w:highlight w:val="none"/>
                      <w:shd w:val="clear" w:color="auto" w:fill="auto"/>
                      <w:lang w:val="en-US" w:eastAsia="zh-CN"/>
                    </w:rPr>
                    <w:t>积</w:t>
                  </w:r>
                  <w:r>
                    <w:rPr>
                      <w:rFonts w:hint="default" w:ascii="Times New Roman" w:hAnsi="Times New Roman" w:cs="Times New Roman"/>
                      <w:color w:val="auto"/>
                      <w:kern w:val="0"/>
                      <w:sz w:val="21"/>
                      <w:szCs w:val="21"/>
                      <w:highlight w:val="none"/>
                      <w:shd w:val="clear" w:color="auto" w:fill="auto"/>
                      <w:lang w:val="en-US" w:eastAsia="zh-CN"/>
                    </w:rPr>
                    <w:t>350m</w:t>
                  </w:r>
                  <w:r>
                    <w:rPr>
                      <w:rFonts w:hint="eastAsia" w:cs="Times New Roman"/>
                      <w:color w:val="auto"/>
                      <w:kern w:val="0"/>
                      <w:sz w:val="21"/>
                      <w:szCs w:val="21"/>
                      <w:highlight w:val="none"/>
                      <w:shd w:val="clear" w:color="auto" w:fill="auto"/>
                      <w:vertAlign w:val="superscript"/>
                      <w:lang w:val="en-US" w:eastAsia="zh-CN"/>
                    </w:rPr>
                    <w:t>2</w:t>
                  </w:r>
                </w:p>
              </w:tc>
              <w:tc>
                <w:tcPr>
                  <w:tcW w:w="633" w:type="pct"/>
                  <w:tcBorders>
                    <w:top w:val="single" w:color="auto" w:sz="4" w:space="0"/>
                  </w:tcBorders>
                  <w:vAlign w:val="center"/>
                </w:tcPr>
                <w:p>
                  <w:pPr>
                    <w:widowControl w:val="0"/>
                    <w:jc w:val="center"/>
                    <w:rPr>
                      <w:rFonts w:hint="default" w:ascii="Times New Roman" w:hAnsi="Times New Roman" w:cs="Times New Roman"/>
                      <w:color w:val="auto"/>
                      <w:spacing w:val="-8"/>
                      <w:sz w:val="21"/>
                      <w:szCs w:val="21"/>
                      <w:highlight w:val="none"/>
                      <w:shd w:val="clear" w:color="auto" w:fill="auto"/>
                    </w:rPr>
                  </w:pPr>
                  <w:r>
                    <w:rPr>
                      <w:rFonts w:hint="default" w:ascii="Times New Roman" w:hAnsi="Times New Roman" w:cs="Times New Roman"/>
                      <w:color w:val="auto"/>
                      <w:spacing w:val="-8"/>
                      <w:sz w:val="21"/>
                      <w:szCs w:val="21"/>
                      <w:highlight w:val="none"/>
                      <w:shd w:val="clear" w:color="auto" w:fill="auto"/>
                    </w:rPr>
                    <w:t>依托</w:t>
                  </w:r>
                </w:p>
                <w:p>
                  <w:pPr>
                    <w:widowControl w:val="0"/>
                    <w:jc w:val="center"/>
                    <w:rPr>
                      <w:rFonts w:hint="default" w:ascii="Times New Roman" w:hAnsi="Times New Roman" w:cs="Times New Roman"/>
                      <w:color w:val="auto"/>
                      <w:sz w:val="21"/>
                      <w:szCs w:val="21"/>
                      <w:highlight w:val="none"/>
                      <w:shd w:val="clear" w:color="auto" w:fill="auto"/>
                    </w:rPr>
                  </w:pPr>
                  <w:r>
                    <w:rPr>
                      <w:rFonts w:hint="default" w:ascii="Times New Roman" w:hAnsi="Times New Roman" w:cs="Times New Roman"/>
                      <w:color w:val="auto"/>
                      <w:spacing w:val="-8"/>
                      <w:sz w:val="21"/>
                      <w:szCs w:val="21"/>
                      <w:highlight w:val="none"/>
                      <w:shd w:val="clear" w:color="auto" w:fill="auto"/>
                      <w:lang w:eastAsia="zh-CN"/>
                    </w:rPr>
                    <w:t>现有</w:t>
                  </w:r>
                </w:p>
              </w:tc>
            </w:tr>
          </w:tbl>
          <w:p>
            <w:pPr>
              <w:widowControl w:val="0"/>
              <w:adjustRightInd w:val="0"/>
              <w:spacing w:line="360" w:lineRule="auto"/>
              <w:ind w:firstLine="482" w:firstLineChars="200"/>
              <w:jc w:val="both"/>
              <w:rPr>
                <w:rFonts w:hint="default" w:ascii="Times New Roman" w:hAnsi="Times New Roman" w:cs="Times New Roman"/>
                <w:b/>
                <w:bCs/>
                <w:snapToGrid w:val="0"/>
                <w:color w:val="auto"/>
                <w:sz w:val="24"/>
                <w:szCs w:val="20"/>
                <w:highlight w:val="none"/>
                <w:shd w:val="clear" w:color="auto" w:fill="auto"/>
              </w:rPr>
            </w:pPr>
            <w:r>
              <w:rPr>
                <w:rFonts w:hint="default" w:ascii="Times New Roman" w:hAnsi="Times New Roman" w:cs="Times New Roman"/>
                <w:b/>
                <w:bCs/>
                <w:snapToGrid w:val="0"/>
                <w:color w:val="auto"/>
                <w:sz w:val="24"/>
                <w:szCs w:val="20"/>
                <w:highlight w:val="none"/>
                <w:shd w:val="clear" w:color="auto" w:fill="auto"/>
              </w:rPr>
              <w:t>3、主要生产设备</w:t>
            </w:r>
          </w:p>
          <w:p>
            <w:pPr>
              <w:widowControl w:val="0"/>
              <w:autoSpaceDE w:val="0"/>
              <w:autoSpaceDN w:val="0"/>
              <w:adjustRightInd w:val="0"/>
              <w:spacing w:line="360" w:lineRule="auto"/>
              <w:ind w:firstLine="480" w:firstLineChars="200"/>
              <w:jc w:val="both"/>
              <w:rPr>
                <w:rFonts w:hint="default" w:ascii="Times New Roman" w:hAnsi="Times New Roman" w:cs="Times New Roman"/>
                <w:color w:val="auto"/>
                <w:sz w:val="24"/>
                <w:szCs w:val="20"/>
                <w:highlight w:val="none"/>
                <w:shd w:val="clear" w:color="auto" w:fill="auto"/>
              </w:rPr>
            </w:pPr>
            <w:r>
              <w:rPr>
                <w:rFonts w:hint="default" w:ascii="Times New Roman" w:hAnsi="Times New Roman" w:cs="Times New Roman"/>
                <w:color w:val="auto"/>
                <w:sz w:val="24"/>
                <w:szCs w:val="20"/>
                <w:highlight w:val="none"/>
                <w:shd w:val="clear" w:color="auto" w:fill="auto"/>
              </w:rPr>
              <w:t>项目生产设备清单见表</w:t>
            </w:r>
            <w:r>
              <w:rPr>
                <w:rFonts w:hint="default" w:ascii="Times New Roman" w:hAnsi="Times New Roman" w:cs="Times New Roman"/>
                <w:color w:val="auto"/>
                <w:sz w:val="24"/>
                <w:szCs w:val="20"/>
                <w:highlight w:val="none"/>
                <w:shd w:val="clear" w:color="auto" w:fill="auto"/>
                <w:lang w:val="en-US" w:eastAsia="zh-CN"/>
              </w:rPr>
              <w:t>2-2</w:t>
            </w:r>
            <w:r>
              <w:rPr>
                <w:rFonts w:hint="default" w:ascii="Times New Roman" w:hAnsi="Times New Roman" w:cs="Times New Roman"/>
                <w:color w:val="auto"/>
                <w:sz w:val="24"/>
                <w:szCs w:val="20"/>
                <w:highlight w:val="none"/>
                <w:shd w:val="clear" w:color="auto" w:fill="auto"/>
              </w:rPr>
              <w:t>。</w:t>
            </w:r>
          </w:p>
          <w:p>
            <w:pPr>
              <w:pStyle w:val="309"/>
              <w:widowControl w:val="0"/>
              <w:numPr>
                <w:ilvl w:val="0"/>
                <w:numId w:val="0"/>
              </w:numPr>
              <w:adjustRightInd w:val="0"/>
              <w:ind w:leftChars="200"/>
              <w:jc w:val="center"/>
              <w:rPr>
                <w:rFonts w:hint="default" w:ascii="Times New Roman" w:hAnsi="Times New Roman" w:cs="Times New Roman"/>
                <w:b/>
                <w:color w:val="auto"/>
                <w:sz w:val="21"/>
                <w:szCs w:val="21"/>
                <w:highlight w:val="none"/>
                <w:shd w:val="clear" w:color="auto" w:fill="auto"/>
                <w:lang w:eastAsia="zh-CN"/>
              </w:rPr>
            </w:pPr>
            <w:r>
              <w:rPr>
                <w:rFonts w:hint="default" w:ascii="Times New Roman" w:hAnsi="Times New Roman" w:cs="Times New Roman"/>
                <w:b/>
                <w:color w:val="auto"/>
                <w:sz w:val="21"/>
                <w:szCs w:val="21"/>
                <w:highlight w:val="none"/>
                <w:shd w:val="clear" w:color="auto" w:fill="auto"/>
                <w:lang w:eastAsia="zh-CN"/>
              </w:rPr>
              <w:t>表</w:t>
            </w:r>
            <w:r>
              <w:rPr>
                <w:rFonts w:hint="default" w:ascii="Times New Roman" w:hAnsi="Times New Roman" w:cs="Times New Roman"/>
                <w:b/>
                <w:color w:val="auto"/>
                <w:sz w:val="21"/>
                <w:szCs w:val="21"/>
                <w:highlight w:val="none"/>
                <w:shd w:val="clear" w:color="auto" w:fill="auto"/>
                <w:lang w:val="en-US" w:eastAsia="zh-CN"/>
              </w:rPr>
              <w:t xml:space="preserve">2-2  </w:t>
            </w:r>
            <w:r>
              <w:rPr>
                <w:rFonts w:hint="default" w:ascii="Times New Roman" w:hAnsi="Times New Roman" w:cs="Times New Roman"/>
                <w:b/>
                <w:color w:val="auto"/>
                <w:sz w:val="21"/>
                <w:szCs w:val="21"/>
                <w:highlight w:val="none"/>
                <w:shd w:val="clear" w:color="auto" w:fill="auto"/>
                <w:lang w:eastAsia="zh-CN"/>
              </w:rPr>
              <w:t>项目生产设备一览表</w:t>
            </w:r>
          </w:p>
          <w:tbl>
            <w:tblPr>
              <w:tblStyle w:val="81"/>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3"/>
              <w:gridCol w:w="1943"/>
              <w:gridCol w:w="3170"/>
              <w:gridCol w:w="885"/>
              <w:gridCol w:w="915"/>
              <w:gridCol w:w="11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49" w:type="pct"/>
                  <w:vAlign w:val="center"/>
                </w:tcPr>
                <w:p>
                  <w:pPr>
                    <w:jc w:val="center"/>
                    <w:rPr>
                      <w:rFonts w:hint="default" w:ascii="Times New Roman" w:hAnsi="Times New Roman" w:cs="Times New Roman"/>
                      <w:b/>
                      <w:color w:val="auto"/>
                      <w:kern w:val="0"/>
                      <w:szCs w:val="21"/>
                      <w:highlight w:val="none"/>
                      <w:shd w:val="clear" w:color="auto" w:fill="auto"/>
                    </w:rPr>
                  </w:pPr>
                  <w:r>
                    <w:rPr>
                      <w:rFonts w:hint="default" w:ascii="Times New Roman" w:hAnsi="Times New Roman" w:cs="Times New Roman"/>
                      <w:b/>
                      <w:color w:val="auto"/>
                      <w:kern w:val="0"/>
                      <w:szCs w:val="21"/>
                      <w:highlight w:val="none"/>
                      <w:shd w:val="clear" w:color="auto" w:fill="auto"/>
                    </w:rPr>
                    <w:t>序号</w:t>
                  </w:r>
                </w:p>
              </w:tc>
              <w:tc>
                <w:tcPr>
                  <w:tcW w:w="1126" w:type="pct"/>
                  <w:vAlign w:val="center"/>
                </w:tcPr>
                <w:p>
                  <w:pPr>
                    <w:jc w:val="center"/>
                    <w:rPr>
                      <w:rFonts w:hint="default" w:ascii="Times New Roman" w:hAnsi="Times New Roman" w:cs="Times New Roman"/>
                      <w:b/>
                      <w:color w:val="auto"/>
                      <w:kern w:val="0"/>
                      <w:szCs w:val="21"/>
                      <w:highlight w:val="none"/>
                      <w:shd w:val="clear" w:color="auto" w:fill="auto"/>
                    </w:rPr>
                  </w:pPr>
                  <w:r>
                    <w:rPr>
                      <w:rFonts w:hint="default" w:ascii="Times New Roman" w:hAnsi="Times New Roman" w:cs="Times New Roman"/>
                      <w:b/>
                      <w:color w:val="auto"/>
                      <w:kern w:val="0"/>
                      <w:szCs w:val="21"/>
                      <w:highlight w:val="none"/>
                      <w:shd w:val="clear" w:color="auto" w:fill="auto"/>
                    </w:rPr>
                    <w:t>设备名称</w:t>
                  </w:r>
                </w:p>
              </w:tc>
              <w:tc>
                <w:tcPr>
                  <w:tcW w:w="1838" w:type="pct"/>
                  <w:vAlign w:val="center"/>
                </w:tcPr>
                <w:p>
                  <w:pPr>
                    <w:jc w:val="center"/>
                    <w:rPr>
                      <w:rFonts w:hint="default" w:ascii="Times New Roman" w:hAnsi="Times New Roman" w:cs="Times New Roman"/>
                      <w:b/>
                      <w:color w:val="auto"/>
                      <w:kern w:val="0"/>
                      <w:szCs w:val="21"/>
                      <w:highlight w:val="none"/>
                      <w:shd w:val="clear" w:color="auto" w:fill="auto"/>
                    </w:rPr>
                  </w:pPr>
                  <w:r>
                    <w:rPr>
                      <w:rFonts w:hint="default" w:ascii="Times New Roman" w:hAnsi="Times New Roman" w:cs="Times New Roman"/>
                      <w:b/>
                      <w:color w:val="auto"/>
                      <w:kern w:val="0"/>
                      <w:szCs w:val="21"/>
                      <w:highlight w:val="none"/>
                      <w:shd w:val="clear" w:color="auto" w:fill="auto"/>
                    </w:rPr>
                    <w:t>规格/型号</w:t>
                  </w:r>
                </w:p>
              </w:tc>
              <w:tc>
                <w:tcPr>
                  <w:tcW w:w="513" w:type="pct"/>
                  <w:vAlign w:val="center"/>
                </w:tcPr>
                <w:p>
                  <w:pPr>
                    <w:jc w:val="center"/>
                    <w:rPr>
                      <w:rFonts w:hint="default" w:ascii="Times New Roman" w:hAnsi="Times New Roman" w:cs="Times New Roman"/>
                      <w:b/>
                      <w:color w:val="auto"/>
                      <w:kern w:val="0"/>
                      <w:szCs w:val="21"/>
                      <w:highlight w:val="none"/>
                      <w:shd w:val="clear" w:color="auto" w:fill="auto"/>
                    </w:rPr>
                  </w:pPr>
                  <w:r>
                    <w:rPr>
                      <w:rFonts w:hint="default" w:ascii="Times New Roman" w:hAnsi="Times New Roman" w:cs="Times New Roman"/>
                      <w:b/>
                      <w:color w:val="auto"/>
                      <w:kern w:val="0"/>
                      <w:szCs w:val="21"/>
                      <w:highlight w:val="none"/>
                      <w:shd w:val="clear" w:color="auto" w:fill="auto"/>
                    </w:rPr>
                    <w:t>单位</w:t>
                  </w:r>
                </w:p>
              </w:tc>
              <w:tc>
                <w:tcPr>
                  <w:tcW w:w="530" w:type="pct"/>
                  <w:vAlign w:val="center"/>
                </w:tcPr>
                <w:p>
                  <w:pPr>
                    <w:jc w:val="center"/>
                    <w:rPr>
                      <w:rFonts w:hint="default" w:ascii="Times New Roman" w:hAnsi="Times New Roman" w:cs="Times New Roman"/>
                      <w:b/>
                      <w:color w:val="auto"/>
                      <w:kern w:val="0"/>
                      <w:szCs w:val="21"/>
                      <w:highlight w:val="none"/>
                      <w:shd w:val="clear" w:color="auto" w:fill="auto"/>
                    </w:rPr>
                  </w:pPr>
                  <w:r>
                    <w:rPr>
                      <w:rFonts w:hint="default" w:ascii="Times New Roman" w:hAnsi="Times New Roman" w:cs="Times New Roman"/>
                      <w:b/>
                      <w:color w:val="auto"/>
                      <w:kern w:val="0"/>
                      <w:szCs w:val="21"/>
                      <w:highlight w:val="none"/>
                      <w:shd w:val="clear" w:color="auto" w:fill="auto"/>
                    </w:rPr>
                    <w:t>数量</w:t>
                  </w:r>
                </w:p>
              </w:tc>
              <w:tc>
                <w:tcPr>
                  <w:tcW w:w="640" w:type="pct"/>
                  <w:vAlign w:val="center"/>
                </w:tcPr>
                <w:p>
                  <w:pPr>
                    <w:jc w:val="center"/>
                    <w:rPr>
                      <w:rFonts w:hint="default" w:ascii="Times New Roman" w:hAnsi="Times New Roman" w:eastAsia="宋体" w:cs="Times New Roman"/>
                      <w:b/>
                      <w:color w:val="auto"/>
                      <w:kern w:val="0"/>
                      <w:szCs w:val="21"/>
                      <w:highlight w:val="none"/>
                      <w:shd w:val="clear" w:color="auto" w:fill="auto"/>
                      <w:lang w:eastAsia="zh-CN"/>
                    </w:rPr>
                  </w:pPr>
                  <w:r>
                    <w:rPr>
                      <w:rFonts w:hint="default" w:ascii="Times New Roman" w:hAnsi="Times New Roman" w:cs="Times New Roman"/>
                      <w:b/>
                      <w:color w:val="auto"/>
                      <w:kern w:val="0"/>
                      <w:szCs w:val="21"/>
                      <w:highlight w:val="none"/>
                      <w:shd w:val="clear" w:color="auto" w:fill="auto"/>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000" w:type="pct"/>
                  <w:gridSpan w:val="6"/>
                  <w:vAlign w:val="center"/>
                </w:tcPr>
                <w:p>
                  <w:pPr>
                    <w:widowControl w:val="0"/>
                    <w:autoSpaceDN w:val="0"/>
                    <w:spacing w:line="300" w:lineRule="atLeast"/>
                    <w:jc w:val="center"/>
                    <w:rPr>
                      <w:rFonts w:hint="default" w:ascii="Times New Roman" w:hAnsi="Times New Roman" w:eastAsia="宋体" w:cs="Times New Roman"/>
                      <w:color w:val="auto"/>
                      <w:kern w:val="0"/>
                      <w:szCs w:val="21"/>
                      <w:highlight w:val="none"/>
                      <w:shd w:val="clear" w:color="auto" w:fill="auto"/>
                      <w:lang w:eastAsia="zh-CN"/>
                    </w:rPr>
                  </w:pPr>
                  <w:r>
                    <w:rPr>
                      <w:rFonts w:hint="default" w:ascii="Times New Roman" w:hAnsi="Times New Roman" w:cs="Times New Roman"/>
                      <w:color w:val="auto"/>
                      <w:kern w:val="0"/>
                      <w:szCs w:val="21"/>
                      <w:highlight w:val="none"/>
                      <w:shd w:val="clear" w:color="auto" w:fill="auto"/>
                      <w:lang w:eastAsia="zh-CN"/>
                    </w:rPr>
                    <w:t>依托现有工程设备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349" w:type="pct"/>
                  <w:vAlign w:val="center"/>
                </w:tcPr>
                <w:p>
                  <w:pPr>
                    <w:jc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cs="Times New Roman"/>
                      <w:color w:val="auto"/>
                      <w:kern w:val="0"/>
                      <w:szCs w:val="21"/>
                      <w:highlight w:val="none"/>
                      <w:shd w:val="clear" w:color="auto" w:fill="auto"/>
                    </w:rPr>
                    <w:t>1</w:t>
                  </w:r>
                </w:p>
              </w:tc>
              <w:tc>
                <w:tcPr>
                  <w:tcW w:w="1126" w:type="pct"/>
                  <w:vAlign w:val="center"/>
                </w:tcPr>
                <w:p>
                  <w:pPr>
                    <w:keepNext w:val="0"/>
                    <w:keepLines w:val="0"/>
                    <w:pageBreakBefore w:val="0"/>
                    <w:widowControl/>
                    <w:kinsoku w:val="0"/>
                    <w:wordWrap/>
                    <w:overflowPunct/>
                    <w:topLinePunct w:val="0"/>
                    <w:autoSpaceDE/>
                    <w:autoSpaceDN/>
                    <w:bidi w:val="0"/>
                    <w:adjustRightInd w:val="0"/>
                    <w:snapToGrid w:val="0"/>
                    <w:spacing w:line="240" w:lineRule="exact"/>
                    <w:ind w:firstLine="0" w:firstLineChars="0"/>
                    <w:contextualSpacing/>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ascii="Times New Roman" w:hAnsi="Times New Roman" w:cs="Times New Roman"/>
                      <w:color w:val="auto"/>
                      <w:sz w:val="21"/>
                      <w:szCs w:val="21"/>
                      <w:highlight w:val="none"/>
                      <w:shd w:val="clear" w:color="auto" w:fill="auto"/>
                    </w:rPr>
                    <w:t>盐酸储罐</w:t>
                  </w:r>
                </w:p>
              </w:tc>
              <w:tc>
                <w:tcPr>
                  <w:tcW w:w="1838" w:type="pct"/>
                  <w:vAlign w:val="center"/>
                </w:tcPr>
                <w:p>
                  <w:pPr>
                    <w:keepNext w:val="0"/>
                    <w:keepLines w:val="0"/>
                    <w:pageBreakBefore w:val="0"/>
                    <w:widowControl/>
                    <w:kinsoku w:val="0"/>
                    <w:wordWrap/>
                    <w:overflowPunct/>
                    <w:topLinePunct w:val="0"/>
                    <w:autoSpaceDE/>
                    <w:autoSpaceDN/>
                    <w:bidi w:val="0"/>
                    <w:adjustRightInd w:val="0"/>
                    <w:snapToGrid w:val="0"/>
                    <w:spacing w:line="240" w:lineRule="exact"/>
                    <w:ind w:firstLine="0" w:firstLineChars="0"/>
                    <w:contextualSpacing/>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ascii="Times New Roman" w:hAnsi="Times New Roman" w:cs="Times New Roman"/>
                      <w:color w:val="auto"/>
                      <w:sz w:val="21"/>
                      <w:szCs w:val="21"/>
                      <w:highlight w:val="none"/>
                      <w:shd w:val="clear" w:color="auto" w:fill="auto"/>
                    </w:rPr>
                    <w:t>立式</w:t>
                  </w:r>
                  <w:r>
                    <w:rPr>
                      <w:rFonts w:hint="eastAsia" w:cs="Times New Roman"/>
                      <w:color w:val="auto"/>
                      <w:sz w:val="21"/>
                      <w:szCs w:val="21"/>
                      <w:highlight w:val="none"/>
                      <w:shd w:val="clear" w:color="auto" w:fill="auto"/>
                      <w:lang w:eastAsia="zh-CN"/>
                    </w:rPr>
                    <w:t>，材质为玻璃钢</w:t>
                  </w:r>
                  <w:r>
                    <w:rPr>
                      <w:rFonts w:hint="eastAsia" w:ascii="Times New Roman" w:hAnsi="Times New Roman" w:cs="Times New Roman"/>
                      <w:color w:val="auto"/>
                      <w:sz w:val="21"/>
                      <w:szCs w:val="21"/>
                      <w:highlight w:val="none"/>
                      <w:shd w:val="clear" w:color="auto" w:fill="auto"/>
                    </w:rPr>
                    <w:t>，V=</w:t>
                  </w:r>
                  <w:r>
                    <w:rPr>
                      <w:rFonts w:hint="eastAsia" w:ascii="Times New Roman" w:hAnsi="Times New Roman" w:cs="Times New Roman"/>
                      <w:color w:val="auto"/>
                      <w:sz w:val="21"/>
                      <w:szCs w:val="21"/>
                      <w:highlight w:val="none"/>
                      <w:shd w:val="clear" w:color="auto" w:fill="auto"/>
                      <w:lang w:val="en-US" w:eastAsia="zh-CN"/>
                    </w:rPr>
                    <w:t>500</w:t>
                  </w:r>
                  <w:r>
                    <w:rPr>
                      <w:rFonts w:hint="eastAsia" w:ascii="Times New Roman" w:hAnsi="Times New Roman" w:cs="Times New Roman"/>
                      <w:color w:val="auto"/>
                      <w:sz w:val="21"/>
                      <w:szCs w:val="21"/>
                      <w:highlight w:val="none"/>
                      <w:shd w:val="clear" w:color="auto" w:fill="auto"/>
                    </w:rPr>
                    <w:t>m</w:t>
                  </w:r>
                  <w:r>
                    <w:rPr>
                      <w:rFonts w:hint="eastAsia" w:ascii="Times New Roman" w:hAnsi="Times New Roman" w:cs="Times New Roman"/>
                      <w:color w:val="auto"/>
                      <w:sz w:val="21"/>
                      <w:szCs w:val="21"/>
                      <w:highlight w:val="none"/>
                      <w:shd w:val="clear" w:color="auto" w:fill="auto"/>
                      <w:vertAlign w:val="superscript"/>
                    </w:rPr>
                    <w:t>3</w:t>
                  </w:r>
                </w:p>
              </w:tc>
              <w:tc>
                <w:tcPr>
                  <w:tcW w:w="513" w:type="pct"/>
                  <w:vAlign w:val="center"/>
                </w:tcPr>
                <w:p>
                  <w:pPr>
                    <w:snapToGrid w:val="0"/>
                    <w:spacing w:line="240" w:lineRule="auto"/>
                    <w:ind w:firstLine="0" w:firstLineChars="0"/>
                    <w:jc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ascii="Times New Roman" w:hAnsi="Times New Roman" w:cs="Times New Roman"/>
                      <w:color w:val="auto"/>
                      <w:kern w:val="2"/>
                      <w:sz w:val="21"/>
                      <w:szCs w:val="21"/>
                      <w:highlight w:val="none"/>
                      <w:shd w:val="clear" w:color="auto" w:fill="auto"/>
                      <w:lang w:val="en-US" w:eastAsia="zh-CN" w:bidi="ar-SA"/>
                    </w:rPr>
                    <w:t>具</w:t>
                  </w:r>
                </w:p>
              </w:tc>
              <w:tc>
                <w:tcPr>
                  <w:tcW w:w="530" w:type="pct"/>
                  <w:vAlign w:val="center"/>
                </w:tcPr>
                <w:p>
                  <w:pPr>
                    <w:snapToGrid w:val="0"/>
                    <w:spacing w:line="240" w:lineRule="auto"/>
                    <w:ind w:firstLine="0" w:firstLineChars="0"/>
                    <w:jc w:val="center"/>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eastAsia" w:ascii="Times New Roman" w:hAnsi="Times New Roman" w:cs="Times New Roman"/>
                      <w:color w:val="auto"/>
                      <w:sz w:val="21"/>
                      <w:szCs w:val="21"/>
                      <w:highlight w:val="none"/>
                      <w:shd w:val="clear" w:color="auto" w:fill="auto"/>
                      <w:lang w:val="en-US" w:eastAsia="zh-CN"/>
                    </w:rPr>
                    <w:t>4</w:t>
                  </w:r>
                </w:p>
              </w:tc>
              <w:tc>
                <w:tcPr>
                  <w:tcW w:w="640" w:type="pct"/>
                  <w:vAlign w:val="center"/>
                </w:tcPr>
                <w:p>
                  <w:pPr>
                    <w:widowControl w:val="0"/>
                    <w:autoSpaceDN w:val="0"/>
                    <w:spacing w:line="300" w:lineRule="atLeast"/>
                    <w:jc w:val="center"/>
                    <w:rPr>
                      <w:rFonts w:hint="default" w:ascii="Times New Roman" w:hAnsi="Times New Roman" w:cs="Times New Roman"/>
                      <w:color w:val="auto"/>
                      <w:kern w:val="0"/>
                      <w:szCs w:val="21"/>
                      <w:highlight w:val="none"/>
                      <w:shd w:val="clear" w:color="auto" w:fil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49" w:type="pct"/>
                  <w:vAlign w:val="center"/>
                </w:tcPr>
                <w:p>
                  <w:pPr>
                    <w:jc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cs="Times New Roman"/>
                      <w:color w:val="auto"/>
                      <w:kern w:val="0"/>
                      <w:szCs w:val="21"/>
                      <w:highlight w:val="none"/>
                      <w:shd w:val="clear" w:color="auto" w:fill="auto"/>
                    </w:rPr>
                    <w:t>2</w:t>
                  </w:r>
                </w:p>
              </w:tc>
              <w:tc>
                <w:tcPr>
                  <w:tcW w:w="1126" w:type="pct"/>
                  <w:vAlign w:val="center"/>
                </w:tcPr>
                <w:p>
                  <w:pPr>
                    <w:keepNext w:val="0"/>
                    <w:keepLines w:val="0"/>
                    <w:pageBreakBefore w:val="0"/>
                    <w:widowControl/>
                    <w:kinsoku w:val="0"/>
                    <w:wordWrap/>
                    <w:overflowPunct/>
                    <w:topLinePunct w:val="0"/>
                    <w:autoSpaceDE/>
                    <w:autoSpaceDN/>
                    <w:bidi w:val="0"/>
                    <w:adjustRightInd w:val="0"/>
                    <w:snapToGrid w:val="0"/>
                    <w:spacing w:line="240" w:lineRule="exact"/>
                    <w:ind w:firstLine="0" w:firstLineChars="0"/>
                    <w:contextualSpacing/>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ascii="Times New Roman" w:hAnsi="Times New Roman" w:cs="Times New Roman"/>
                      <w:color w:val="auto"/>
                      <w:sz w:val="21"/>
                      <w:szCs w:val="21"/>
                      <w:highlight w:val="none"/>
                      <w:shd w:val="clear" w:color="auto" w:fill="auto"/>
                    </w:rPr>
                    <w:t>盐酸泵</w:t>
                  </w:r>
                </w:p>
              </w:tc>
              <w:tc>
                <w:tcPr>
                  <w:tcW w:w="1838" w:type="pct"/>
                  <w:vAlign w:val="center"/>
                </w:tcPr>
                <w:p>
                  <w:pPr>
                    <w:keepNext w:val="0"/>
                    <w:keepLines w:val="0"/>
                    <w:pageBreakBefore w:val="0"/>
                    <w:widowControl/>
                    <w:kinsoku w:val="0"/>
                    <w:wordWrap/>
                    <w:overflowPunct/>
                    <w:topLinePunct w:val="0"/>
                    <w:autoSpaceDE/>
                    <w:autoSpaceDN/>
                    <w:bidi w:val="0"/>
                    <w:adjustRightInd w:val="0"/>
                    <w:snapToGrid w:val="0"/>
                    <w:spacing w:line="240" w:lineRule="exact"/>
                    <w:ind w:firstLine="0" w:firstLineChars="0"/>
                    <w:contextualSpacing/>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耐腐蚀离心泵</w:t>
                  </w:r>
                </w:p>
              </w:tc>
              <w:tc>
                <w:tcPr>
                  <w:tcW w:w="513" w:type="pct"/>
                  <w:vAlign w:val="center"/>
                </w:tcPr>
                <w:p>
                  <w:pPr>
                    <w:snapToGrid w:val="0"/>
                    <w:spacing w:line="240" w:lineRule="auto"/>
                    <w:ind w:firstLine="0" w:firstLineChars="0"/>
                    <w:jc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cs="Times New Roman"/>
                      <w:color w:val="auto"/>
                      <w:kern w:val="2"/>
                      <w:sz w:val="21"/>
                      <w:szCs w:val="21"/>
                      <w:highlight w:val="none"/>
                      <w:shd w:val="clear" w:color="auto" w:fill="auto"/>
                      <w:lang w:val="en-US" w:eastAsia="zh-CN" w:bidi="ar-SA"/>
                    </w:rPr>
                    <w:t>台</w:t>
                  </w:r>
                </w:p>
              </w:tc>
              <w:tc>
                <w:tcPr>
                  <w:tcW w:w="530" w:type="pct"/>
                  <w:vAlign w:val="center"/>
                </w:tcPr>
                <w:p>
                  <w:pPr>
                    <w:snapToGrid w:val="0"/>
                    <w:spacing w:line="240" w:lineRule="auto"/>
                    <w:ind w:firstLine="0" w:firstLineChars="0"/>
                    <w:jc w:val="center"/>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eastAsia" w:ascii="Times New Roman" w:hAnsi="Times New Roman" w:cs="Times New Roman"/>
                      <w:color w:val="auto"/>
                      <w:sz w:val="21"/>
                      <w:szCs w:val="21"/>
                      <w:highlight w:val="none"/>
                      <w:shd w:val="clear" w:color="auto" w:fill="auto"/>
                      <w:lang w:val="en-US" w:eastAsia="zh-CN"/>
                    </w:rPr>
                    <w:t>2</w:t>
                  </w:r>
                </w:p>
              </w:tc>
              <w:tc>
                <w:tcPr>
                  <w:tcW w:w="640" w:type="pct"/>
                  <w:vAlign w:val="center"/>
                </w:tcPr>
                <w:p>
                  <w:pPr>
                    <w:widowControl w:val="0"/>
                    <w:autoSpaceDN w:val="0"/>
                    <w:spacing w:line="300" w:lineRule="atLeast"/>
                    <w:jc w:val="center"/>
                    <w:rPr>
                      <w:rFonts w:hint="default" w:ascii="Times New Roman" w:hAnsi="Times New Roman" w:cs="Times New Roman"/>
                      <w:color w:val="auto"/>
                      <w:kern w:val="0"/>
                      <w:szCs w:val="21"/>
                      <w:highlight w:val="none"/>
                      <w:shd w:val="clear" w:color="auto" w:fill="auto"/>
                      <w:lang w:val="en-US" w:eastAsia="zh-CN"/>
                    </w:rPr>
                  </w:pPr>
                  <w:r>
                    <w:rPr>
                      <w:rFonts w:hint="eastAsia" w:ascii="Times New Roman" w:hAnsi="Times New Roman" w:cs="Times New Roman"/>
                      <w:color w:val="auto"/>
                      <w:kern w:val="0"/>
                      <w:szCs w:val="21"/>
                      <w:highlight w:val="none"/>
                      <w:shd w:val="clear" w:color="auto" w:fill="auto"/>
                      <w:lang w:val="en-US" w:eastAsia="zh-CN"/>
                    </w:rPr>
                    <w:t>一用一备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49" w:type="pct"/>
                  <w:vAlign w:val="center"/>
                </w:tcPr>
                <w:p>
                  <w:pPr>
                    <w:jc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cs="Times New Roman"/>
                      <w:color w:val="auto"/>
                      <w:kern w:val="0"/>
                      <w:szCs w:val="21"/>
                      <w:highlight w:val="none"/>
                      <w:shd w:val="clear" w:color="auto" w:fill="auto"/>
                    </w:rPr>
                    <w:t>3</w:t>
                  </w:r>
                </w:p>
              </w:tc>
              <w:tc>
                <w:tcPr>
                  <w:tcW w:w="1126" w:type="pct"/>
                  <w:vAlign w:val="center"/>
                </w:tcPr>
                <w:p>
                  <w:pPr>
                    <w:keepNext w:val="0"/>
                    <w:keepLines w:val="0"/>
                    <w:pageBreakBefore w:val="0"/>
                    <w:widowControl/>
                    <w:kinsoku w:val="0"/>
                    <w:wordWrap/>
                    <w:overflowPunct/>
                    <w:topLinePunct w:val="0"/>
                    <w:autoSpaceDE/>
                    <w:autoSpaceDN/>
                    <w:bidi w:val="0"/>
                    <w:adjustRightInd w:val="0"/>
                    <w:snapToGrid w:val="0"/>
                    <w:spacing w:line="240" w:lineRule="exact"/>
                    <w:ind w:firstLine="0" w:firstLineChars="0"/>
                    <w:contextualSpacing/>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eastAsia="zh-CN"/>
                    </w:rPr>
                    <w:t>酸雾探测器</w:t>
                  </w:r>
                </w:p>
              </w:tc>
              <w:tc>
                <w:tcPr>
                  <w:tcW w:w="1838" w:type="pct"/>
                  <w:vAlign w:val="center"/>
                </w:tcPr>
                <w:p>
                  <w:pPr>
                    <w:keepNext w:val="0"/>
                    <w:keepLines w:val="0"/>
                    <w:pageBreakBefore w:val="0"/>
                    <w:widowControl/>
                    <w:kinsoku w:val="0"/>
                    <w:wordWrap/>
                    <w:overflowPunct/>
                    <w:topLinePunct w:val="0"/>
                    <w:autoSpaceDE/>
                    <w:autoSpaceDN/>
                    <w:bidi w:val="0"/>
                    <w:adjustRightInd w:val="0"/>
                    <w:snapToGrid w:val="0"/>
                    <w:spacing w:line="240" w:lineRule="exact"/>
                    <w:ind w:firstLine="0" w:firstLineChars="0"/>
                    <w:contextualSpacing/>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ascii="Times New Roman" w:hAnsi="Times New Roman" w:cs="Times New Roman"/>
                      <w:color w:val="auto"/>
                      <w:sz w:val="21"/>
                      <w:szCs w:val="21"/>
                      <w:highlight w:val="none"/>
                      <w:shd w:val="clear" w:color="auto" w:fill="auto"/>
                    </w:rPr>
                    <w:t>/</w:t>
                  </w:r>
                </w:p>
              </w:tc>
              <w:tc>
                <w:tcPr>
                  <w:tcW w:w="513" w:type="pct"/>
                  <w:vAlign w:val="center"/>
                </w:tcPr>
                <w:p>
                  <w:pPr>
                    <w:snapToGrid w:val="0"/>
                    <w:spacing w:line="240" w:lineRule="auto"/>
                    <w:ind w:firstLine="0" w:firstLineChars="0"/>
                    <w:jc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ascii="Times New Roman" w:hAnsi="Times New Roman" w:cs="Times New Roman"/>
                      <w:color w:val="auto"/>
                      <w:kern w:val="2"/>
                      <w:sz w:val="21"/>
                      <w:szCs w:val="21"/>
                      <w:highlight w:val="none"/>
                      <w:shd w:val="clear" w:color="auto" w:fill="auto"/>
                      <w:lang w:val="en-US" w:eastAsia="zh-CN" w:bidi="ar-SA"/>
                    </w:rPr>
                    <w:t>套</w:t>
                  </w:r>
                </w:p>
              </w:tc>
              <w:tc>
                <w:tcPr>
                  <w:tcW w:w="530" w:type="pct"/>
                  <w:vAlign w:val="center"/>
                </w:tcPr>
                <w:p>
                  <w:pPr>
                    <w:snapToGrid w:val="0"/>
                    <w:spacing w:line="240" w:lineRule="auto"/>
                    <w:ind w:firstLine="0" w:firstLineChars="0"/>
                    <w:jc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cs="Times New Roman"/>
                      <w:color w:val="auto"/>
                      <w:sz w:val="21"/>
                      <w:szCs w:val="21"/>
                      <w:highlight w:val="none"/>
                      <w:shd w:val="clear" w:color="auto" w:fill="auto"/>
                    </w:rPr>
                    <w:t>1</w:t>
                  </w:r>
                </w:p>
              </w:tc>
              <w:tc>
                <w:tcPr>
                  <w:tcW w:w="640" w:type="pct"/>
                  <w:vAlign w:val="center"/>
                </w:tcPr>
                <w:p>
                  <w:pPr>
                    <w:widowControl w:val="0"/>
                    <w:autoSpaceDN w:val="0"/>
                    <w:spacing w:line="300" w:lineRule="atLeast"/>
                    <w:jc w:val="center"/>
                    <w:rPr>
                      <w:rFonts w:hint="default" w:ascii="Times New Roman" w:hAnsi="Times New Roman" w:cs="Times New Roman"/>
                      <w:color w:val="auto"/>
                      <w:kern w:val="0"/>
                      <w:szCs w:val="21"/>
                      <w:highlight w:val="none"/>
                      <w:shd w:val="clear" w:color="auto" w:fil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349" w:type="pct"/>
                  <w:vAlign w:val="center"/>
                </w:tcPr>
                <w:p>
                  <w:pPr>
                    <w:jc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cs="Times New Roman"/>
                      <w:color w:val="auto"/>
                      <w:kern w:val="0"/>
                      <w:szCs w:val="21"/>
                      <w:highlight w:val="none"/>
                      <w:shd w:val="clear" w:color="auto" w:fill="auto"/>
                    </w:rPr>
                    <w:t>4</w:t>
                  </w:r>
                </w:p>
              </w:tc>
              <w:tc>
                <w:tcPr>
                  <w:tcW w:w="1126" w:type="pct"/>
                  <w:vAlign w:val="center"/>
                </w:tcPr>
                <w:p>
                  <w:pPr>
                    <w:keepNext w:val="0"/>
                    <w:keepLines w:val="0"/>
                    <w:pageBreakBefore w:val="0"/>
                    <w:widowControl/>
                    <w:kinsoku w:val="0"/>
                    <w:wordWrap/>
                    <w:overflowPunct/>
                    <w:topLinePunct w:val="0"/>
                    <w:autoSpaceDE/>
                    <w:autoSpaceDN/>
                    <w:bidi w:val="0"/>
                    <w:adjustRightInd w:val="0"/>
                    <w:snapToGrid w:val="0"/>
                    <w:spacing w:line="240" w:lineRule="exact"/>
                    <w:ind w:firstLine="0" w:firstLineChars="0"/>
                    <w:contextualSpacing/>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ascii="Times New Roman" w:hAnsi="Times New Roman" w:cs="Times New Roman"/>
                      <w:color w:val="auto"/>
                      <w:sz w:val="21"/>
                      <w:szCs w:val="21"/>
                      <w:highlight w:val="none"/>
                      <w:shd w:val="clear" w:color="auto" w:fill="auto"/>
                    </w:rPr>
                    <w:t>化验设备</w:t>
                  </w:r>
                </w:p>
              </w:tc>
              <w:tc>
                <w:tcPr>
                  <w:tcW w:w="1838" w:type="pct"/>
                  <w:vAlign w:val="center"/>
                </w:tcPr>
                <w:p>
                  <w:pPr>
                    <w:keepNext w:val="0"/>
                    <w:keepLines w:val="0"/>
                    <w:pageBreakBefore w:val="0"/>
                    <w:widowControl/>
                    <w:kinsoku w:val="0"/>
                    <w:wordWrap/>
                    <w:overflowPunct/>
                    <w:topLinePunct w:val="0"/>
                    <w:autoSpaceDE/>
                    <w:autoSpaceDN/>
                    <w:bidi w:val="0"/>
                    <w:adjustRightInd w:val="0"/>
                    <w:snapToGrid w:val="0"/>
                    <w:spacing w:line="240" w:lineRule="exact"/>
                    <w:ind w:firstLine="0" w:firstLineChars="0"/>
                    <w:contextualSpacing/>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ascii="Times New Roman" w:hAnsi="Times New Roman" w:cs="Times New Roman"/>
                      <w:color w:val="auto"/>
                      <w:sz w:val="21"/>
                      <w:szCs w:val="21"/>
                      <w:highlight w:val="none"/>
                      <w:shd w:val="clear" w:color="auto" w:fill="auto"/>
                    </w:rPr>
                    <w:t>/</w:t>
                  </w:r>
                </w:p>
              </w:tc>
              <w:tc>
                <w:tcPr>
                  <w:tcW w:w="513" w:type="pct"/>
                  <w:vAlign w:val="center"/>
                </w:tcPr>
                <w:p>
                  <w:pPr>
                    <w:snapToGrid w:val="0"/>
                    <w:spacing w:line="240" w:lineRule="auto"/>
                    <w:ind w:firstLine="0" w:firstLineChars="0"/>
                    <w:jc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ascii="Times New Roman" w:hAnsi="Times New Roman" w:cs="Times New Roman"/>
                      <w:color w:val="auto"/>
                      <w:kern w:val="2"/>
                      <w:sz w:val="21"/>
                      <w:szCs w:val="21"/>
                      <w:highlight w:val="none"/>
                      <w:shd w:val="clear" w:color="auto" w:fill="auto"/>
                      <w:lang w:val="en-US" w:eastAsia="zh-CN" w:bidi="ar-SA"/>
                    </w:rPr>
                    <w:t>套</w:t>
                  </w:r>
                </w:p>
              </w:tc>
              <w:tc>
                <w:tcPr>
                  <w:tcW w:w="530" w:type="pct"/>
                  <w:vAlign w:val="center"/>
                </w:tcPr>
                <w:p>
                  <w:pPr>
                    <w:snapToGrid w:val="0"/>
                    <w:spacing w:line="240" w:lineRule="auto"/>
                    <w:ind w:firstLine="0" w:firstLineChars="0"/>
                    <w:jc w:val="center"/>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eastAsia" w:ascii="Times New Roman" w:hAnsi="Times New Roman" w:cs="Times New Roman"/>
                      <w:color w:val="auto"/>
                      <w:sz w:val="21"/>
                      <w:szCs w:val="21"/>
                      <w:highlight w:val="none"/>
                      <w:shd w:val="clear" w:color="auto" w:fill="auto"/>
                      <w:lang w:val="en-US" w:eastAsia="zh-CN"/>
                    </w:rPr>
                    <w:t>1</w:t>
                  </w:r>
                </w:p>
              </w:tc>
              <w:tc>
                <w:tcPr>
                  <w:tcW w:w="640" w:type="pct"/>
                  <w:vAlign w:val="center"/>
                </w:tcPr>
                <w:p>
                  <w:pPr>
                    <w:widowControl w:val="0"/>
                    <w:autoSpaceDN w:val="0"/>
                    <w:spacing w:line="300" w:lineRule="atLeast"/>
                    <w:jc w:val="center"/>
                    <w:rPr>
                      <w:rFonts w:hint="default" w:ascii="Times New Roman" w:hAnsi="Times New Roman" w:cs="Times New Roman"/>
                      <w:color w:val="auto"/>
                      <w:kern w:val="0"/>
                      <w:szCs w:val="21"/>
                      <w:highlight w:val="none"/>
                      <w:shd w:val="clear" w:color="auto" w:fil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349" w:type="pct"/>
                  <w:vAlign w:val="center"/>
                </w:tcPr>
                <w:p>
                  <w:pPr>
                    <w:jc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cs="Times New Roman"/>
                      <w:color w:val="auto"/>
                      <w:kern w:val="0"/>
                      <w:szCs w:val="21"/>
                      <w:highlight w:val="none"/>
                      <w:shd w:val="clear" w:color="auto" w:fill="auto"/>
                    </w:rPr>
                    <w:t>5</w:t>
                  </w:r>
                </w:p>
              </w:tc>
              <w:tc>
                <w:tcPr>
                  <w:tcW w:w="1126" w:type="pct"/>
                  <w:vAlign w:val="center"/>
                </w:tcPr>
                <w:p>
                  <w:pPr>
                    <w:keepNext w:val="0"/>
                    <w:keepLines w:val="0"/>
                    <w:pageBreakBefore w:val="0"/>
                    <w:widowControl/>
                    <w:kinsoku w:val="0"/>
                    <w:wordWrap/>
                    <w:overflowPunct/>
                    <w:topLinePunct w:val="0"/>
                    <w:autoSpaceDE/>
                    <w:autoSpaceDN/>
                    <w:bidi w:val="0"/>
                    <w:adjustRightInd w:val="0"/>
                    <w:snapToGrid w:val="0"/>
                    <w:spacing w:line="240" w:lineRule="exact"/>
                    <w:ind w:firstLine="0" w:firstLineChars="0"/>
                    <w:contextualSpacing/>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ascii="Times New Roman" w:hAnsi="Times New Roman" w:cs="Times New Roman"/>
                      <w:color w:val="auto"/>
                      <w:sz w:val="21"/>
                      <w:szCs w:val="21"/>
                      <w:highlight w:val="none"/>
                      <w:shd w:val="clear" w:color="auto" w:fill="auto"/>
                    </w:rPr>
                    <w:t>消防</w:t>
                  </w:r>
                  <w:r>
                    <w:rPr>
                      <w:rFonts w:hint="eastAsia" w:ascii="Times New Roman" w:hAnsi="Times New Roman" w:cs="Times New Roman"/>
                      <w:color w:val="auto"/>
                      <w:sz w:val="21"/>
                      <w:szCs w:val="21"/>
                      <w:highlight w:val="none"/>
                      <w:shd w:val="clear" w:color="auto" w:fill="auto"/>
                      <w:lang w:eastAsia="zh-CN"/>
                    </w:rPr>
                    <w:t>设备</w:t>
                  </w:r>
                </w:p>
              </w:tc>
              <w:tc>
                <w:tcPr>
                  <w:tcW w:w="1838" w:type="pct"/>
                  <w:vAlign w:val="center"/>
                </w:tcPr>
                <w:p>
                  <w:pPr>
                    <w:keepNext w:val="0"/>
                    <w:keepLines w:val="0"/>
                    <w:pageBreakBefore w:val="0"/>
                    <w:widowControl/>
                    <w:kinsoku w:val="0"/>
                    <w:wordWrap/>
                    <w:overflowPunct/>
                    <w:topLinePunct w:val="0"/>
                    <w:autoSpaceDE/>
                    <w:autoSpaceDN/>
                    <w:bidi w:val="0"/>
                    <w:adjustRightInd w:val="0"/>
                    <w:snapToGrid w:val="0"/>
                    <w:spacing w:line="240" w:lineRule="exact"/>
                    <w:ind w:firstLine="0" w:firstLineChars="0"/>
                    <w:contextualSpacing/>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ascii="Times New Roman" w:hAnsi="Times New Roman" w:cs="Times New Roman"/>
                      <w:color w:val="auto"/>
                      <w:sz w:val="21"/>
                      <w:szCs w:val="21"/>
                      <w:highlight w:val="none"/>
                      <w:shd w:val="clear" w:color="auto" w:fill="auto"/>
                    </w:rPr>
                    <w:t>/</w:t>
                  </w:r>
                </w:p>
              </w:tc>
              <w:tc>
                <w:tcPr>
                  <w:tcW w:w="513" w:type="pct"/>
                  <w:vAlign w:val="center"/>
                </w:tcPr>
                <w:p>
                  <w:pPr>
                    <w:snapToGrid w:val="0"/>
                    <w:spacing w:line="240" w:lineRule="auto"/>
                    <w:ind w:firstLine="0" w:firstLineChars="0"/>
                    <w:jc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ascii="Times New Roman" w:hAnsi="Times New Roman" w:cs="Times New Roman"/>
                      <w:color w:val="auto"/>
                      <w:kern w:val="2"/>
                      <w:sz w:val="21"/>
                      <w:szCs w:val="21"/>
                      <w:highlight w:val="none"/>
                      <w:shd w:val="clear" w:color="auto" w:fill="auto"/>
                      <w:lang w:val="en-US" w:eastAsia="zh-CN" w:bidi="ar-SA"/>
                    </w:rPr>
                    <w:t>套</w:t>
                  </w:r>
                </w:p>
              </w:tc>
              <w:tc>
                <w:tcPr>
                  <w:tcW w:w="530" w:type="pct"/>
                  <w:vAlign w:val="center"/>
                </w:tcPr>
                <w:p>
                  <w:pPr>
                    <w:snapToGrid w:val="0"/>
                    <w:spacing w:line="240" w:lineRule="auto"/>
                    <w:ind w:firstLine="0" w:firstLineChars="0"/>
                    <w:jc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cs="Times New Roman"/>
                      <w:color w:val="auto"/>
                      <w:sz w:val="21"/>
                      <w:szCs w:val="21"/>
                      <w:highlight w:val="none"/>
                      <w:shd w:val="clear" w:color="auto" w:fill="auto"/>
                    </w:rPr>
                    <w:t>1</w:t>
                  </w:r>
                </w:p>
              </w:tc>
              <w:tc>
                <w:tcPr>
                  <w:tcW w:w="640" w:type="pct"/>
                  <w:vAlign w:val="center"/>
                </w:tcPr>
                <w:p>
                  <w:pPr>
                    <w:widowControl w:val="0"/>
                    <w:autoSpaceDN w:val="0"/>
                    <w:spacing w:line="300" w:lineRule="atLeast"/>
                    <w:jc w:val="center"/>
                    <w:rPr>
                      <w:rFonts w:hint="default" w:ascii="Times New Roman" w:hAnsi="Times New Roman" w:cs="Times New Roman"/>
                      <w:color w:val="auto"/>
                      <w:kern w:val="0"/>
                      <w:szCs w:val="21"/>
                      <w:highlight w:val="none"/>
                      <w:shd w:val="clear" w:color="auto" w:fil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49" w:type="pct"/>
                  <w:vAlign w:val="center"/>
                </w:tcPr>
                <w:p>
                  <w:pPr>
                    <w:jc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cs="Times New Roman"/>
                      <w:color w:val="auto"/>
                      <w:kern w:val="0"/>
                      <w:szCs w:val="21"/>
                      <w:highlight w:val="none"/>
                      <w:shd w:val="clear" w:color="auto" w:fill="auto"/>
                    </w:rPr>
                    <w:t>6</w:t>
                  </w:r>
                </w:p>
              </w:tc>
              <w:tc>
                <w:tcPr>
                  <w:tcW w:w="1126" w:type="pct"/>
                  <w:vAlign w:val="center"/>
                </w:tcPr>
                <w:p>
                  <w:pPr>
                    <w:keepNext w:val="0"/>
                    <w:keepLines w:val="0"/>
                    <w:pageBreakBefore w:val="0"/>
                    <w:widowControl/>
                    <w:kinsoku w:val="0"/>
                    <w:wordWrap/>
                    <w:overflowPunct/>
                    <w:topLinePunct w:val="0"/>
                    <w:autoSpaceDE/>
                    <w:autoSpaceDN/>
                    <w:bidi w:val="0"/>
                    <w:adjustRightInd w:val="0"/>
                    <w:snapToGrid w:val="0"/>
                    <w:spacing w:line="240" w:lineRule="exact"/>
                    <w:ind w:firstLine="0" w:firstLineChars="0"/>
                    <w:contextualSpacing/>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ascii="Times New Roman" w:hAnsi="Times New Roman" w:cs="Times New Roman"/>
                      <w:color w:val="auto"/>
                      <w:sz w:val="21"/>
                      <w:szCs w:val="21"/>
                      <w:highlight w:val="none"/>
                      <w:shd w:val="clear" w:color="auto" w:fill="auto"/>
                    </w:rPr>
                    <w:t>装卸酸平台</w:t>
                  </w:r>
                </w:p>
              </w:tc>
              <w:tc>
                <w:tcPr>
                  <w:tcW w:w="1838" w:type="pct"/>
                  <w:vAlign w:val="center"/>
                </w:tcPr>
                <w:p>
                  <w:pPr>
                    <w:keepNext w:val="0"/>
                    <w:keepLines w:val="0"/>
                    <w:pageBreakBefore w:val="0"/>
                    <w:widowControl/>
                    <w:kinsoku w:val="0"/>
                    <w:wordWrap/>
                    <w:overflowPunct/>
                    <w:topLinePunct w:val="0"/>
                    <w:autoSpaceDE/>
                    <w:autoSpaceDN/>
                    <w:bidi w:val="0"/>
                    <w:adjustRightInd w:val="0"/>
                    <w:snapToGrid w:val="0"/>
                    <w:spacing w:line="240" w:lineRule="exact"/>
                    <w:ind w:firstLine="0" w:firstLineChars="0"/>
                    <w:contextualSpacing/>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p>
              </w:tc>
              <w:tc>
                <w:tcPr>
                  <w:tcW w:w="513" w:type="pct"/>
                  <w:vAlign w:val="center"/>
                </w:tcPr>
                <w:p>
                  <w:pPr>
                    <w:snapToGrid w:val="0"/>
                    <w:spacing w:line="240" w:lineRule="auto"/>
                    <w:ind w:firstLine="0" w:firstLineChars="0"/>
                    <w:jc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ascii="Times New Roman" w:hAnsi="Times New Roman" w:cs="Times New Roman"/>
                      <w:color w:val="auto"/>
                      <w:kern w:val="2"/>
                      <w:sz w:val="21"/>
                      <w:szCs w:val="21"/>
                      <w:highlight w:val="none"/>
                      <w:shd w:val="clear" w:color="auto" w:fill="auto"/>
                      <w:lang w:val="en-US" w:eastAsia="zh-CN" w:bidi="ar-SA"/>
                    </w:rPr>
                    <w:t>个</w:t>
                  </w:r>
                </w:p>
              </w:tc>
              <w:tc>
                <w:tcPr>
                  <w:tcW w:w="530" w:type="pct"/>
                  <w:vAlign w:val="center"/>
                </w:tcPr>
                <w:p>
                  <w:pPr>
                    <w:snapToGrid w:val="0"/>
                    <w:spacing w:line="240" w:lineRule="auto"/>
                    <w:ind w:firstLine="0" w:firstLineChars="0"/>
                    <w:jc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cs="Times New Roman"/>
                      <w:color w:val="auto"/>
                      <w:sz w:val="21"/>
                      <w:szCs w:val="21"/>
                      <w:highlight w:val="none"/>
                      <w:shd w:val="clear" w:color="auto" w:fill="auto"/>
                    </w:rPr>
                    <w:t>1</w:t>
                  </w:r>
                </w:p>
              </w:tc>
              <w:tc>
                <w:tcPr>
                  <w:tcW w:w="640" w:type="pct"/>
                  <w:vAlign w:val="center"/>
                </w:tcPr>
                <w:p>
                  <w:pPr>
                    <w:widowControl w:val="0"/>
                    <w:autoSpaceDN w:val="0"/>
                    <w:spacing w:line="300" w:lineRule="atLeast"/>
                    <w:jc w:val="center"/>
                    <w:rPr>
                      <w:rFonts w:hint="default" w:ascii="Times New Roman" w:hAnsi="Times New Roman" w:cs="Times New Roman"/>
                      <w:color w:val="auto"/>
                      <w:kern w:val="0"/>
                      <w:szCs w:val="21"/>
                      <w:highlight w:val="none"/>
                      <w:shd w:val="clear" w:color="auto" w:fil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349" w:type="pct"/>
                  <w:vAlign w:val="center"/>
                </w:tcPr>
                <w:p>
                  <w:pPr>
                    <w:jc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cs="Times New Roman"/>
                      <w:color w:val="auto"/>
                      <w:kern w:val="0"/>
                      <w:szCs w:val="21"/>
                      <w:highlight w:val="none"/>
                      <w:shd w:val="clear" w:color="auto" w:fill="auto"/>
                    </w:rPr>
                    <w:t>7</w:t>
                  </w:r>
                </w:p>
              </w:tc>
              <w:tc>
                <w:tcPr>
                  <w:tcW w:w="1126" w:type="pct"/>
                  <w:vAlign w:val="center"/>
                </w:tcPr>
                <w:p>
                  <w:pPr>
                    <w:keepNext w:val="0"/>
                    <w:keepLines w:val="0"/>
                    <w:pageBreakBefore w:val="0"/>
                    <w:widowControl/>
                    <w:kinsoku w:val="0"/>
                    <w:wordWrap/>
                    <w:overflowPunct/>
                    <w:topLinePunct w:val="0"/>
                    <w:autoSpaceDE/>
                    <w:autoSpaceDN/>
                    <w:bidi w:val="0"/>
                    <w:adjustRightInd w:val="0"/>
                    <w:snapToGrid w:val="0"/>
                    <w:spacing w:line="240" w:lineRule="exact"/>
                    <w:ind w:firstLine="0" w:firstLineChars="0"/>
                    <w:contextualSpacing/>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eastAsia="zh-CN"/>
                    </w:rPr>
                    <w:t>喷淋塔</w:t>
                  </w:r>
                </w:p>
              </w:tc>
              <w:tc>
                <w:tcPr>
                  <w:tcW w:w="1838" w:type="pct"/>
                  <w:vAlign w:val="center"/>
                </w:tcPr>
                <w:p>
                  <w:pPr>
                    <w:keepNext w:val="0"/>
                    <w:keepLines w:val="0"/>
                    <w:pageBreakBefore w:val="0"/>
                    <w:widowControl/>
                    <w:kinsoku w:val="0"/>
                    <w:wordWrap/>
                    <w:overflowPunct/>
                    <w:topLinePunct w:val="0"/>
                    <w:autoSpaceDE/>
                    <w:autoSpaceDN/>
                    <w:bidi w:val="0"/>
                    <w:adjustRightInd w:val="0"/>
                    <w:snapToGrid w:val="0"/>
                    <w:spacing w:line="240" w:lineRule="exact"/>
                    <w:ind w:firstLine="0" w:firstLineChars="0"/>
                    <w:contextualSpacing/>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eastAsia="zh-CN"/>
                    </w:rPr>
                    <w:t>玻璃钢，</w:t>
                  </w:r>
                  <w:r>
                    <w:rPr>
                      <w:rFonts w:hint="eastAsia" w:cs="Times New Roman"/>
                      <w:color w:val="auto"/>
                      <w:sz w:val="21"/>
                      <w:szCs w:val="21"/>
                      <w:highlight w:val="none"/>
                      <w:shd w:val="clear" w:color="auto" w:fill="auto"/>
                      <w:lang w:val="en-US" w:eastAsia="zh-CN"/>
                    </w:rPr>
                    <w:t>10m</w:t>
                  </w:r>
                  <w:r>
                    <w:rPr>
                      <w:rFonts w:hint="eastAsia" w:cs="Times New Roman"/>
                      <w:color w:val="auto"/>
                      <w:sz w:val="21"/>
                      <w:szCs w:val="21"/>
                      <w:highlight w:val="none"/>
                      <w:shd w:val="clear" w:color="auto" w:fill="auto"/>
                      <w:vertAlign w:val="superscript"/>
                      <w:lang w:val="en-US" w:eastAsia="zh-CN"/>
                    </w:rPr>
                    <w:t>3</w:t>
                  </w:r>
                </w:p>
              </w:tc>
              <w:tc>
                <w:tcPr>
                  <w:tcW w:w="513" w:type="pct"/>
                  <w:vAlign w:val="center"/>
                </w:tcPr>
                <w:p>
                  <w:pPr>
                    <w:snapToGrid w:val="0"/>
                    <w:spacing w:line="240" w:lineRule="auto"/>
                    <w:ind w:firstLine="0" w:firstLineChars="0"/>
                    <w:jc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ascii="Times New Roman" w:hAnsi="Times New Roman" w:cs="Times New Roman"/>
                      <w:color w:val="auto"/>
                      <w:kern w:val="2"/>
                      <w:sz w:val="21"/>
                      <w:szCs w:val="21"/>
                      <w:highlight w:val="none"/>
                      <w:shd w:val="clear" w:color="auto" w:fill="auto"/>
                      <w:lang w:val="en-US" w:eastAsia="zh-CN" w:bidi="ar-SA"/>
                    </w:rPr>
                    <w:t>座</w:t>
                  </w:r>
                </w:p>
              </w:tc>
              <w:tc>
                <w:tcPr>
                  <w:tcW w:w="530" w:type="pct"/>
                  <w:vAlign w:val="center"/>
                </w:tcPr>
                <w:p>
                  <w:pPr>
                    <w:snapToGrid w:val="0"/>
                    <w:spacing w:line="240" w:lineRule="auto"/>
                    <w:ind w:firstLine="0" w:firstLineChars="0"/>
                    <w:jc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cs="Times New Roman"/>
                      <w:color w:val="auto"/>
                      <w:sz w:val="21"/>
                      <w:szCs w:val="21"/>
                      <w:highlight w:val="none"/>
                      <w:shd w:val="clear" w:color="auto" w:fill="auto"/>
                    </w:rPr>
                    <w:t>1</w:t>
                  </w:r>
                </w:p>
              </w:tc>
              <w:tc>
                <w:tcPr>
                  <w:tcW w:w="640" w:type="pct"/>
                  <w:vAlign w:val="center"/>
                </w:tcPr>
                <w:p>
                  <w:pPr>
                    <w:widowControl w:val="0"/>
                    <w:autoSpaceDN w:val="0"/>
                    <w:spacing w:line="300" w:lineRule="atLeast"/>
                    <w:jc w:val="center"/>
                    <w:rPr>
                      <w:rFonts w:hint="default" w:ascii="Times New Roman" w:hAnsi="Times New Roman" w:cs="Times New Roman"/>
                      <w:color w:val="auto"/>
                      <w:kern w:val="0"/>
                      <w:szCs w:val="21"/>
                      <w:highlight w:val="none"/>
                      <w:shd w:val="clear" w:color="auto" w:fil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49" w:type="pct"/>
                  <w:vAlign w:val="center"/>
                </w:tcPr>
                <w:p>
                  <w:pPr>
                    <w:jc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cs="Times New Roman"/>
                      <w:color w:val="auto"/>
                      <w:kern w:val="0"/>
                      <w:szCs w:val="21"/>
                      <w:highlight w:val="none"/>
                      <w:shd w:val="clear" w:color="auto" w:fill="auto"/>
                    </w:rPr>
                    <w:t>8</w:t>
                  </w:r>
                </w:p>
              </w:tc>
              <w:tc>
                <w:tcPr>
                  <w:tcW w:w="1126" w:type="pct"/>
                  <w:vAlign w:val="center"/>
                </w:tcPr>
                <w:p>
                  <w:pPr>
                    <w:keepNext w:val="0"/>
                    <w:keepLines w:val="0"/>
                    <w:pageBreakBefore w:val="0"/>
                    <w:widowControl/>
                    <w:kinsoku w:val="0"/>
                    <w:wordWrap/>
                    <w:overflowPunct/>
                    <w:topLinePunct w:val="0"/>
                    <w:autoSpaceDE/>
                    <w:autoSpaceDN/>
                    <w:bidi w:val="0"/>
                    <w:adjustRightInd w:val="0"/>
                    <w:snapToGrid w:val="0"/>
                    <w:spacing w:line="240" w:lineRule="exact"/>
                    <w:ind w:firstLine="0" w:firstLineChars="0"/>
                    <w:contextualSpacing/>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eastAsia="zh-CN"/>
                    </w:rPr>
                    <w:t>废气吸收处理风机</w:t>
                  </w:r>
                </w:p>
              </w:tc>
              <w:tc>
                <w:tcPr>
                  <w:tcW w:w="1838" w:type="pct"/>
                  <w:vAlign w:val="center"/>
                </w:tcPr>
                <w:p>
                  <w:pPr>
                    <w:keepNext w:val="0"/>
                    <w:keepLines w:val="0"/>
                    <w:pageBreakBefore w:val="0"/>
                    <w:widowControl/>
                    <w:kinsoku w:val="0"/>
                    <w:wordWrap/>
                    <w:overflowPunct/>
                    <w:topLinePunct w:val="0"/>
                    <w:autoSpaceDE/>
                    <w:autoSpaceDN/>
                    <w:bidi w:val="0"/>
                    <w:adjustRightInd w:val="0"/>
                    <w:snapToGrid w:val="0"/>
                    <w:spacing w:line="240" w:lineRule="exact"/>
                    <w:ind w:firstLine="0" w:firstLineChars="0"/>
                    <w:contextualSpacing/>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w:t>
                  </w:r>
                </w:p>
              </w:tc>
              <w:tc>
                <w:tcPr>
                  <w:tcW w:w="513" w:type="pct"/>
                  <w:vAlign w:val="center"/>
                </w:tcPr>
                <w:p>
                  <w:pPr>
                    <w:snapToGrid w:val="0"/>
                    <w:spacing w:line="240" w:lineRule="auto"/>
                    <w:ind w:firstLine="0" w:firstLineChars="0"/>
                    <w:jc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cs="Times New Roman"/>
                      <w:color w:val="auto"/>
                      <w:kern w:val="2"/>
                      <w:sz w:val="21"/>
                      <w:szCs w:val="21"/>
                      <w:highlight w:val="none"/>
                      <w:shd w:val="clear" w:color="auto" w:fill="auto"/>
                      <w:lang w:val="en-US" w:eastAsia="zh-CN" w:bidi="ar-SA"/>
                    </w:rPr>
                    <w:t>台</w:t>
                  </w:r>
                </w:p>
              </w:tc>
              <w:tc>
                <w:tcPr>
                  <w:tcW w:w="530" w:type="pct"/>
                  <w:vAlign w:val="center"/>
                </w:tcPr>
                <w:p>
                  <w:pPr>
                    <w:snapToGrid w:val="0"/>
                    <w:spacing w:line="240" w:lineRule="auto"/>
                    <w:ind w:firstLine="0" w:firstLineChars="0"/>
                    <w:jc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cs="Times New Roman"/>
                      <w:color w:val="auto"/>
                      <w:sz w:val="21"/>
                      <w:szCs w:val="21"/>
                      <w:highlight w:val="none"/>
                      <w:shd w:val="clear" w:color="auto" w:fill="auto"/>
                    </w:rPr>
                    <w:t>1</w:t>
                  </w:r>
                </w:p>
              </w:tc>
              <w:tc>
                <w:tcPr>
                  <w:tcW w:w="640" w:type="pct"/>
                  <w:vAlign w:val="center"/>
                </w:tcPr>
                <w:p>
                  <w:pPr>
                    <w:widowControl w:val="0"/>
                    <w:autoSpaceDN w:val="0"/>
                    <w:spacing w:line="300" w:lineRule="atLeast"/>
                    <w:jc w:val="center"/>
                    <w:rPr>
                      <w:rFonts w:hint="default" w:ascii="Times New Roman" w:hAnsi="Times New Roman" w:cs="Times New Roman"/>
                      <w:color w:val="auto"/>
                      <w:kern w:val="0"/>
                      <w:szCs w:val="21"/>
                      <w:highlight w:val="none"/>
                      <w:shd w:val="clear" w:color="auto" w:fil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49" w:type="pct"/>
                  <w:vAlign w:val="center"/>
                </w:tcPr>
                <w:p>
                  <w:pPr>
                    <w:jc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cs="Times New Roman"/>
                      <w:color w:val="auto"/>
                      <w:kern w:val="0"/>
                      <w:szCs w:val="21"/>
                      <w:highlight w:val="none"/>
                      <w:shd w:val="clear" w:color="auto" w:fill="auto"/>
                    </w:rPr>
                    <w:t>9</w:t>
                  </w:r>
                </w:p>
              </w:tc>
              <w:tc>
                <w:tcPr>
                  <w:tcW w:w="1126" w:type="pct"/>
                  <w:vAlign w:val="center"/>
                </w:tcPr>
                <w:p>
                  <w:pPr>
                    <w:keepNext w:val="0"/>
                    <w:keepLines w:val="0"/>
                    <w:pageBreakBefore w:val="0"/>
                    <w:widowControl/>
                    <w:kinsoku w:val="0"/>
                    <w:wordWrap/>
                    <w:overflowPunct/>
                    <w:topLinePunct w:val="0"/>
                    <w:autoSpaceDE/>
                    <w:autoSpaceDN/>
                    <w:bidi w:val="0"/>
                    <w:adjustRightInd w:val="0"/>
                    <w:snapToGrid w:val="0"/>
                    <w:spacing w:line="240" w:lineRule="exact"/>
                    <w:ind w:firstLine="0" w:firstLineChars="0"/>
                    <w:contextualSpacing/>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eastAsia="zh-CN"/>
                    </w:rPr>
                    <w:t>废气处理循环泵</w:t>
                  </w:r>
                </w:p>
              </w:tc>
              <w:tc>
                <w:tcPr>
                  <w:tcW w:w="1838" w:type="pct"/>
                  <w:vAlign w:val="center"/>
                </w:tcPr>
                <w:p>
                  <w:pPr>
                    <w:keepNext w:val="0"/>
                    <w:keepLines w:val="0"/>
                    <w:pageBreakBefore w:val="0"/>
                    <w:widowControl/>
                    <w:kinsoku w:val="0"/>
                    <w:wordWrap/>
                    <w:overflowPunct/>
                    <w:topLinePunct w:val="0"/>
                    <w:autoSpaceDE/>
                    <w:autoSpaceDN/>
                    <w:bidi w:val="0"/>
                    <w:adjustRightInd w:val="0"/>
                    <w:snapToGrid w:val="0"/>
                    <w:spacing w:line="240" w:lineRule="exact"/>
                    <w:ind w:firstLine="0" w:firstLineChars="0"/>
                    <w:contextualSpacing/>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w:t>
                  </w:r>
                </w:p>
              </w:tc>
              <w:tc>
                <w:tcPr>
                  <w:tcW w:w="513" w:type="pct"/>
                  <w:vAlign w:val="center"/>
                </w:tcPr>
                <w:p>
                  <w:pPr>
                    <w:snapToGrid w:val="0"/>
                    <w:spacing w:line="240" w:lineRule="auto"/>
                    <w:ind w:firstLine="0" w:firstLineChars="0"/>
                    <w:jc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ascii="Times New Roman" w:hAnsi="Times New Roman" w:cs="Times New Roman"/>
                      <w:color w:val="auto"/>
                      <w:kern w:val="2"/>
                      <w:sz w:val="21"/>
                      <w:szCs w:val="21"/>
                      <w:highlight w:val="none"/>
                      <w:shd w:val="clear" w:color="auto" w:fill="auto"/>
                      <w:lang w:val="en-US" w:eastAsia="zh-CN" w:bidi="ar-SA"/>
                    </w:rPr>
                    <w:t>台</w:t>
                  </w:r>
                </w:p>
              </w:tc>
              <w:tc>
                <w:tcPr>
                  <w:tcW w:w="530" w:type="pct"/>
                  <w:vAlign w:val="center"/>
                </w:tcPr>
                <w:p>
                  <w:pPr>
                    <w:snapToGrid w:val="0"/>
                    <w:spacing w:line="240" w:lineRule="auto"/>
                    <w:ind w:firstLine="0" w:firstLineChars="0"/>
                    <w:jc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eastAsia" w:ascii="Times New Roman" w:hAnsi="Times New Roman" w:cs="Times New Roman"/>
                      <w:color w:val="auto"/>
                      <w:sz w:val="21"/>
                      <w:szCs w:val="21"/>
                      <w:highlight w:val="none"/>
                      <w:shd w:val="clear" w:color="auto" w:fill="auto"/>
                      <w:lang w:val="en-US" w:eastAsia="zh-CN"/>
                    </w:rPr>
                    <w:t>2</w:t>
                  </w:r>
                </w:p>
              </w:tc>
              <w:tc>
                <w:tcPr>
                  <w:tcW w:w="640" w:type="pct"/>
                  <w:vAlign w:val="center"/>
                </w:tcPr>
                <w:p>
                  <w:pPr>
                    <w:widowControl w:val="0"/>
                    <w:autoSpaceDN w:val="0"/>
                    <w:spacing w:line="300" w:lineRule="atLeast"/>
                    <w:jc w:val="center"/>
                    <w:rPr>
                      <w:rFonts w:hint="default" w:ascii="Times New Roman" w:hAnsi="Times New Roman" w:cs="Times New Roman"/>
                      <w:color w:val="auto"/>
                      <w:kern w:val="0"/>
                      <w:szCs w:val="21"/>
                      <w:highlight w:val="none"/>
                      <w:shd w:val="clear" w:color="auto" w:fill="auto"/>
                      <w:lang w:val="en-US" w:eastAsia="zh-CN"/>
                    </w:rPr>
                  </w:pPr>
                  <w:r>
                    <w:rPr>
                      <w:rFonts w:hint="eastAsia" w:ascii="Times New Roman" w:hAnsi="Times New Roman" w:cs="Times New Roman"/>
                      <w:color w:val="auto"/>
                      <w:kern w:val="0"/>
                      <w:szCs w:val="21"/>
                      <w:highlight w:val="none"/>
                      <w:shd w:val="clear" w:color="auto" w:fill="auto"/>
                      <w:lang w:val="en-US" w:eastAsia="zh-CN"/>
                    </w:rPr>
                    <w:t>一用一备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49" w:type="pct"/>
                  <w:vAlign w:val="center"/>
                </w:tcPr>
                <w:p>
                  <w:pPr>
                    <w:jc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cs="Times New Roman"/>
                      <w:color w:val="auto"/>
                      <w:kern w:val="0"/>
                      <w:szCs w:val="21"/>
                      <w:highlight w:val="none"/>
                      <w:shd w:val="clear" w:color="auto" w:fill="auto"/>
                    </w:rPr>
                    <w:t>10</w:t>
                  </w:r>
                </w:p>
              </w:tc>
              <w:tc>
                <w:tcPr>
                  <w:tcW w:w="1126" w:type="pct"/>
                  <w:vAlign w:val="center"/>
                </w:tcPr>
                <w:p>
                  <w:pPr>
                    <w:keepNext w:val="0"/>
                    <w:keepLines w:val="0"/>
                    <w:pageBreakBefore w:val="0"/>
                    <w:widowControl/>
                    <w:kinsoku w:val="0"/>
                    <w:wordWrap/>
                    <w:overflowPunct/>
                    <w:topLinePunct w:val="0"/>
                    <w:autoSpaceDE/>
                    <w:autoSpaceDN/>
                    <w:bidi w:val="0"/>
                    <w:adjustRightInd w:val="0"/>
                    <w:snapToGrid w:val="0"/>
                    <w:spacing w:line="240" w:lineRule="exact"/>
                    <w:ind w:firstLine="0" w:firstLineChars="0"/>
                    <w:contextualSpacing/>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eastAsia="zh-CN"/>
                    </w:rPr>
                    <w:t>盐酸储罐区围堰</w:t>
                  </w:r>
                </w:p>
              </w:tc>
              <w:tc>
                <w:tcPr>
                  <w:tcW w:w="1838" w:type="pct"/>
                  <w:vAlign w:val="center"/>
                </w:tcPr>
                <w:p>
                  <w:pPr>
                    <w:keepNext w:val="0"/>
                    <w:keepLines w:val="0"/>
                    <w:pageBreakBefore w:val="0"/>
                    <w:widowControl/>
                    <w:kinsoku w:val="0"/>
                    <w:wordWrap/>
                    <w:overflowPunct/>
                    <w:topLinePunct w:val="0"/>
                    <w:autoSpaceDE/>
                    <w:autoSpaceDN/>
                    <w:bidi w:val="0"/>
                    <w:adjustRightInd w:val="0"/>
                    <w:snapToGrid w:val="0"/>
                    <w:spacing w:line="240" w:lineRule="exact"/>
                    <w:ind w:firstLine="0" w:firstLineChars="0"/>
                    <w:contextualSpacing/>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olor w:val="auto"/>
                      <w:sz w:val="21"/>
                      <w:szCs w:val="21"/>
                      <w:highlight w:val="none"/>
                      <w:shd w:val="clear" w:color="auto" w:fill="auto"/>
                      <w:lang w:val="en-US" w:eastAsia="zh-CN" w:bidi="ar-SA"/>
                    </w:rPr>
                    <w:t>47.6m×16m×1.6m，1218.56m</w:t>
                  </w:r>
                  <w:r>
                    <w:rPr>
                      <w:rFonts w:hint="eastAsia"/>
                      <w:color w:val="auto"/>
                      <w:sz w:val="21"/>
                      <w:szCs w:val="21"/>
                      <w:highlight w:val="none"/>
                      <w:shd w:val="clear" w:color="auto" w:fill="auto"/>
                      <w:vertAlign w:val="superscript"/>
                      <w:lang w:val="en-US" w:eastAsia="zh-CN" w:bidi="ar-SA"/>
                    </w:rPr>
                    <w:t>3</w:t>
                  </w:r>
                  <w:r>
                    <w:rPr>
                      <w:rFonts w:hint="eastAsia"/>
                      <w:color w:val="auto"/>
                      <w:sz w:val="21"/>
                      <w:szCs w:val="21"/>
                      <w:highlight w:val="none"/>
                      <w:shd w:val="clear" w:color="auto" w:fill="auto"/>
                      <w:vertAlign w:val="baseline"/>
                      <w:lang w:val="en-US" w:eastAsia="zh-CN" w:bidi="ar-SA"/>
                    </w:rPr>
                    <w:t>，防腐防渗，</w:t>
                  </w:r>
                  <w:r>
                    <w:rPr>
                      <w:rFonts w:hint="default"/>
                      <w:color w:val="auto"/>
                      <w:sz w:val="21"/>
                      <w:szCs w:val="21"/>
                      <w:highlight w:val="none"/>
                      <w:shd w:val="clear" w:color="auto" w:fill="auto"/>
                      <w:lang w:val="en-US" w:eastAsia="zh-CN" w:bidi="ar-SA"/>
                    </w:rPr>
                    <w:t>等效黏土防渗层Mb≥1.5m，K≤1×10</w:t>
                  </w:r>
                  <w:r>
                    <w:rPr>
                      <w:rFonts w:hint="default"/>
                      <w:color w:val="auto"/>
                      <w:sz w:val="21"/>
                      <w:szCs w:val="21"/>
                      <w:highlight w:val="none"/>
                      <w:shd w:val="clear" w:color="auto" w:fill="auto"/>
                      <w:vertAlign w:val="superscript"/>
                      <w:lang w:val="en-US" w:eastAsia="zh-CN" w:bidi="ar-SA"/>
                    </w:rPr>
                    <w:t>-7</w:t>
                  </w:r>
                  <w:r>
                    <w:rPr>
                      <w:rFonts w:hint="default"/>
                      <w:color w:val="auto"/>
                      <w:sz w:val="21"/>
                      <w:szCs w:val="21"/>
                      <w:highlight w:val="none"/>
                      <w:shd w:val="clear" w:color="auto" w:fill="auto"/>
                      <w:lang w:val="en-US" w:eastAsia="zh-CN" w:bidi="ar-SA"/>
                    </w:rPr>
                    <w:t>cm/s</w:t>
                  </w:r>
                </w:p>
              </w:tc>
              <w:tc>
                <w:tcPr>
                  <w:tcW w:w="513" w:type="pct"/>
                  <w:vAlign w:val="center"/>
                </w:tcPr>
                <w:p>
                  <w:pPr>
                    <w:snapToGrid w:val="0"/>
                    <w:spacing w:line="240" w:lineRule="auto"/>
                    <w:ind w:firstLine="0" w:firstLineChars="0"/>
                    <w:jc w:val="center"/>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ascii="Times New Roman" w:hAnsi="Times New Roman" w:cs="Times New Roman"/>
                      <w:color w:val="auto"/>
                      <w:kern w:val="2"/>
                      <w:sz w:val="21"/>
                      <w:szCs w:val="21"/>
                      <w:highlight w:val="none"/>
                      <w:shd w:val="clear" w:color="auto" w:fill="auto"/>
                      <w:lang w:val="en-US" w:eastAsia="zh-CN" w:bidi="ar-SA"/>
                    </w:rPr>
                    <w:t>座</w:t>
                  </w:r>
                </w:p>
              </w:tc>
              <w:tc>
                <w:tcPr>
                  <w:tcW w:w="530" w:type="pct"/>
                  <w:vAlign w:val="center"/>
                </w:tcPr>
                <w:p>
                  <w:pPr>
                    <w:snapToGrid w:val="0"/>
                    <w:spacing w:line="240" w:lineRule="auto"/>
                    <w:ind w:firstLine="0" w:firstLineChars="0"/>
                    <w:jc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cs="Times New Roman"/>
                      <w:color w:val="auto"/>
                      <w:sz w:val="21"/>
                      <w:szCs w:val="21"/>
                      <w:highlight w:val="none"/>
                      <w:shd w:val="clear" w:color="auto" w:fill="auto"/>
                    </w:rPr>
                    <w:t>1</w:t>
                  </w:r>
                </w:p>
              </w:tc>
              <w:tc>
                <w:tcPr>
                  <w:tcW w:w="640" w:type="pct"/>
                  <w:vAlign w:val="center"/>
                </w:tcPr>
                <w:p>
                  <w:pPr>
                    <w:widowControl w:val="0"/>
                    <w:autoSpaceDN w:val="0"/>
                    <w:spacing w:line="300" w:lineRule="atLeast"/>
                    <w:jc w:val="center"/>
                    <w:rPr>
                      <w:rFonts w:hint="default" w:ascii="Times New Roman" w:hAnsi="Times New Roman" w:cs="Times New Roman"/>
                      <w:color w:val="auto"/>
                      <w:kern w:val="0"/>
                      <w:szCs w:val="21"/>
                      <w:highlight w:val="none"/>
                      <w:shd w:val="clear" w:color="auto" w:fil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5000" w:type="pct"/>
                  <w:gridSpan w:val="6"/>
                  <w:vAlign w:val="center"/>
                </w:tcPr>
                <w:p>
                  <w:pPr>
                    <w:snapToGrid w:val="0"/>
                    <w:spacing w:line="240" w:lineRule="auto"/>
                    <w:ind w:firstLine="0" w:firstLineChars="0"/>
                    <w:jc w:val="center"/>
                    <w:rPr>
                      <w:rFonts w:hint="default" w:ascii="Times New Roman" w:hAnsi="Times New Roman" w:cs="Times New Roman"/>
                      <w:color w:val="auto"/>
                      <w:kern w:val="2"/>
                      <w:sz w:val="21"/>
                      <w:szCs w:val="21"/>
                      <w:highlight w:val="none"/>
                      <w:shd w:val="clear" w:color="auto" w:fill="auto"/>
                      <w:lang w:val="en-US" w:eastAsia="zh-CN" w:bidi="ar-SA"/>
                    </w:rPr>
                  </w:pPr>
                  <w:r>
                    <w:rPr>
                      <w:rFonts w:hint="default" w:ascii="Times New Roman" w:hAnsi="Times New Roman" w:cs="Times New Roman"/>
                      <w:color w:val="auto"/>
                      <w:kern w:val="2"/>
                      <w:sz w:val="21"/>
                      <w:szCs w:val="21"/>
                      <w:highlight w:val="none"/>
                      <w:shd w:val="clear" w:color="auto" w:fill="auto"/>
                      <w:lang w:val="en-US" w:eastAsia="zh-CN" w:bidi="ar-SA"/>
                    </w:rPr>
                    <w:t>新增设备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49" w:type="pct"/>
                  <w:vAlign w:val="center"/>
                </w:tcPr>
                <w:p>
                  <w:pPr>
                    <w:jc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cs="Times New Roman"/>
                      <w:color w:val="auto"/>
                      <w:kern w:val="0"/>
                      <w:szCs w:val="21"/>
                      <w:highlight w:val="none"/>
                      <w:shd w:val="clear" w:color="auto" w:fill="auto"/>
                    </w:rPr>
                    <w:t>1</w:t>
                  </w:r>
                </w:p>
              </w:tc>
              <w:tc>
                <w:tcPr>
                  <w:tcW w:w="1126" w:type="pct"/>
                  <w:vAlign w:val="center"/>
                </w:tcPr>
                <w:p>
                  <w:pPr>
                    <w:widowControl w:val="0"/>
                    <w:autoSpaceDN w:val="0"/>
                    <w:spacing w:line="300" w:lineRule="atLeast"/>
                    <w:jc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eastAsia" w:ascii="Times New Roman" w:hAnsi="Times New Roman" w:cs="Times New Roman"/>
                      <w:color w:val="auto"/>
                      <w:kern w:val="0"/>
                      <w:sz w:val="21"/>
                      <w:szCs w:val="21"/>
                      <w:highlight w:val="none"/>
                      <w:shd w:val="clear" w:color="auto" w:fill="auto"/>
                      <w:lang w:val="en-US" w:eastAsia="zh-CN" w:bidi="ar-SA"/>
                    </w:rPr>
                    <w:t>配液罐</w:t>
                  </w:r>
                </w:p>
              </w:tc>
              <w:tc>
                <w:tcPr>
                  <w:tcW w:w="1838" w:type="pct"/>
                  <w:vAlign w:val="center"/>
                </w:tcPr>
                <w:p>
                  <w:pPr>
                    <w:widowControl w:val="0"/>
                    <w:autoSpaceDN w:val="0"/>
                    <w:spacing w:line="300" w:lineRule="atLeast"/>
                    <w:jc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cs="Times New Roman"/>
                      <w:color w:val="auto"/>
                      <w:kern w:val="0"/>
                      <w:szCs w:val="21"/>
                      <w:highlight w:val="none"/>
                      <w:shd w:val="clear" w:color="auto" w:fill="auto"/>
                      <w:lang w:val="en-US" w:eastAsia="zh-CN"/>
                    </w:rPr>
                    <w:t>MPB2</w:t>
                  </w:r>
                  <w:r>
                    <w:rPr>
                      <w:rFonts w:hint="default" w:ascii="Times New Roman" w:hAnsi="Times New Roman" w:cs="Times New Roman"/>
                      <w:color w:val="auto"/>
                      <w:kern w:val="0"/>
                      <w:szCs w:val="21"/>
                      <w:highlight w:val="none"/>
                      <w:shd w:val="clear" w:color="auto" w:fill="auto"/>
                    </w:rPr>
                    <w:t>型</w:t>
                  </w:r>
                  <w:r>
                    <w:rPr>
                      <w:rFonts w:hint="eastAsia" w:ascii="Times New Roman" w:hAnsi="Times New Roman" w:cs="Times New Roman"/>
                      <w:color w:val="auto"/>
                      <w:kern w:val="0"/>
                      <w:szCs w:val="21"/>
                      <w:highlight w:val="none"/>
                      <w:shd w:val="clear" w:color="auto" w:fill="auto"/>
                      <w:lang w:eastAsia="zh-CN"/>
                    </w:rPr>
                    <w:t>，</w:t>
                  </w:r>
                  <w:r>
                    <w:rPr>
                      <w:rFonts w:hint="default" w:ascii="Times New Roman" w:hAnsi="Times New Roman" w:cs="Times New Roman"/>
                      <w:color w:val="auto"/>
                      <w:sz w:val="21"/>
                      <w:szCs w:val="21"/>
                      <w:highlight w:val="none"/>
                      <w:shd w:val="clear" w:color="auto" w:fill="auto"/>
                      <w:lang w:val="en-US" w:eastAsia="zh-CN" w:bidi="ar-SA"/>
                    </w:rPr>
                    <w:t>8.5m×2.6m×2.8m</w:t>
                  </w:r>
                </w:p>
              </w:tc>
              <w:tc>
                <w:tcPr>
                  <w:tcW w:w="513" w:type="pct"/>
                  <w:vAlign w:val="center"/>
                </w:tcPr>
                <w:p>
                  <w:pPr>
                    <w:widowControl w:val="0"/>
                    <w:autoSpaceDN w:val="0"/>
                    <w:spacing w:line="300" w:lineRule="atLeast"/>
                    <w:jc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eastAsia" w:ascii="Times New Roman" w:hAnsi="Times New Roman" w:cs="Times New Roman"/>
                      <w:color w:val="auto"/>
                      <w:kern w:val="0"/>
                      <w:sz w:val="21"/>
                      <w:szCs w:val="21"/>
                      <w:highlight w:val="none"/>
                      <w:shd w:val="clear" w:color="auto" w:fill="auto"/>
                      <w:lang w:val="en-US" w:eastAsia="zh-CN" w:bidi="ar-SA"/>
                    </w:rPr>
                    <w:t>座</w:t>
                  </w:r>
                </w:p>
              </w:tc>
              <w:tc>
                <w:tcPr>
                  <w:tcW w:w="530" w:type="pct"/>
                  <w:vAlign w:val="center"/>
                </w:tcPr>
                <w:p>
                  <w:pPr>
                    <w:widowControl w:val="0"/>
                    <w:autoSpaceDN w:val="0"/>
                    <w:spacing w:line="300" w:lineRule="atLeast"/>
                    <w:jc w:val="center"/>
                    <w:rPr>
                      <w:rFonts w:hint="eastAsia" w:ascii="Times New Roman" w:hAnsi="Times New Roman" w:eastAsia="宋体" w:cs="Times New Roman"/>
                      <w:color w:val="auto"/>
                      <w:kern w:val="0"/>
                      <w:sz w:val="21"/>
                      <w:szCs w:val="21"/>
                      <w:highlight w:val="none"/>
                      <w:shd w:val="clear" w:color="auto" w:fill="auto"/>
                      <w:lang w:val="en-US" w:eastAsia="zh-CN" w:bidi="ar-SA"/>
                    </w:rPr>
                  </w:pPr>
                  <w:r>
                    <w:rPr>
                      <w:rFonts w:hint="eastAsia" w:ascii="Times New Roman" w:hAnsi="Times New Roman" w:cs="Times New Roman"/>
                      <w:color w:val="auto"/>
                      <w:kern w:val="0"/>
                      <w:szCs w:val="21"/>
                      <w:highlight w:val="none"/>
                      <w:shd w:val="clear" w:color="auto" w:fill="auto"/>
                      <w:lang w:val="en-US" w:eastAsia="zh-CN"/>
                    </w:rPr>
                    <w:t>2</w:t>
                  </w:r>
                </w:p>
              </w:tc>
              <w:tc>
                <w:tcPr>
                  <w:tcW w:w="640" w:type="pct"/>
                  <w:vAlign w:val="center"/>
                </w:tcPr>
                <w:p>
                  <w:pPr>
                    <w:widowControl w:val="0"/>
                    <w:autoSpaceDN w:val="0"/>
                    <w:spacing w:line="300" w:lineRule="atLeast"/>
                    <w:jc w:val="center"/>
                    <w:rPr>
                      <w:rFonts w:hint="default" w:ascii="Times New Roman" w:hAnsi="Times New Roman" w:eastAsia="宋体" w:cs="Times New Roman"/>
                      <w:color w:val="auto"/>
                      <w:kern w:val="0"/>
                      <w:sz w:val="21"/>
                      <w:szCs w:val="21"/>
                      <w:highlight w:val="none"/>
                      <w:shd w:val="clear" w:color="auto" w:fill="auto"/>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49" w:type="pct"/>
                  <w:vAlign w:val="center"/>
                </w:tcPr>
                <w:p>
                  <w:pPr>
                    <w:jc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cs="Times New Roman"/>
                      <w:color w:val="auto"/>
                      <w:kern w:val="0"/>
                      <w:szCs w:val="21"/>
                      <w:highlight w:val="none"/>
                      <w:shd w:val="clear" w:color="auto" w:fill="auto"/>
                    </w:rPr>
                    <w:t>2</w:t>
                  </w:r>
                </w:p>
              </w:tc>
              <w:tc>
                <w:tcPr>
                  <w:tcW w:w="1126" w:type="pct"/>
                  <w:vAlign w:val="center"/>
                </w:tcPr>
                <w:p>
                  <w:pPr>
                    <w:widowControl w:val="0"/>
                    <w:autoSpaceDN w:val="0"/>
                    <w:spacing w:line="300" w:lineRule="atLeast"/>
                    <w:jc w:val="center"/>
                    <w:rPr>
                      <w:rFonts w:hint="eastAsia" w:ascii="Times New Roman" w:hAnsi="Times New Roman" w:eastAsia="宋体" w:cs="Times New Roman"/>
                      <w:color w:val="auto"/>
                      <w:kern w:val="0"/>
                      <w:sz w:val="21"/>
                      <w:szCs w:val="21"/>
                      <w:highlight w:val="none"/>
                      <w:shd w:val="clear" w:color="auto" w:fill="auto"/>
                      <w:lang w:val="en-US" w:eastAsia="zh-CN" w:bidi="ar-SA"/>
                    </w:rPr>
                  </w:pPr>
                  <w:r>
                    <w:rPr>
                      <w:rFonts w:hint="eastAsia" w:ascii="Times New Roman" w:hAnsi="Times New Roman" w:cs="Times New Roman"/>
                      <w:color w:val="auto"/>
                      <w:kern w:val="0"/>
                      <w:szCs w:val="21"/>
                      <w:highlight w:val="none"/>
                      <w:shd w:val="clear" w:color="auto" w:fill="auto"/>
                      <w:lang w:val="en-US" w:eastAsia="zh-CN"/>
                    </w:rPr>
                    <w:t>搅拌机</w:t>
                  </w:r>
                </w:p>
              </w:tc>
              <w:tc>
                <w:tcPr>
                  <w:tcW w:w="1838" w:type="pct"/>
                  <w:vAlign w:val="center"/>
                </w:tcPr>
                <w:p>
                  <w:pPr>
                    <w:widowControl w:val="0"/>
                    <w:autoSpaceDN w:val="0"/>
                    <w:spacing w:line="300" w:lineRule="atLeast"/>
                    <w:jc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eastAsia" w:ascii="Times New Roman" w:hAnsi="Times New Roman" w:cs="Times New Roman"/>
                      <w:color w:val="auto"/>
                      <w:kern w:val="0"/>
                      <w:sz w:val="21"/>
                      <w:szCs w:val="21"/>
                      <w:highlight w:val="none"/>
                      <w:shd w:val="clear" w:color="auto" w:fill="auto"/>
                      <w:lang w:val="en-US" w:eastAsia="zh-CN" w:bidi="ar-SA"/>
                    </w:rPr>
                    <w:t>10m</w:t>
                  </w:r>
                  <w:r>
                    <w:rPr>
                      <w:rFonts w:hint="eastAsia" w:ascii="Times New Roman" w:hAnsi="Times New Roman" w:cs="Times New Roman"/>
                      <w:color w:val="auto"/>
                      <w:kern w:val="0"/>
                      <w:sz w:val="21"/>
                      <w:szCs w:val="21"/>
                      <w:highlight w:val="none"/>
                      <w:shd w:val="clear" w:color="auto" w:fill="auto"/>
                      <w:vertAlign w:val="superscript"/>
                      <w:lang w:val="en-US" w:eastAsia="zh-CN" w:bidi="ar-SA"/>
                    </w:rPr>
                    <w:t>3</w:t>
                  </w:r>
                </w:p>
              </w:tc>
              <w:tc>
                <w:tcPr>
                  <w:tcW w:w="513" w:type="pct"/>
                  <w:vAlign w:val="center"/>
                </w:tcPr>
                <w:p>
                  <w:pPr>
                    <w:widowControl w:val="0"/>
                    <w:autoSpaceDN w:val="0"/>
                    <w:spacing w:line="300" w:lineRule="atLeast"/>
                    <w:jc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cs="Times New Roman"/>
                      <w:color w:val="auto"/>
                      <w:kern w:val="0"/>
                      <w:szCs w:val="21"/>
                      <w:highlight w:val="none"/>
                      <w:shd w:val="clear" w:color="auto" w:fill="auto"/>
                    </w:rPr>
                    <w:t>台</w:t>
                  </w:r>
                </w:p>
              </w:tc>
              <w:tc>
                <w:tcPr>
                  <w:tcW w:w="530" w:type="pct"/>
                  <w:vAlign w:val="center"/>
                </w:tcPr>
                <w:p>
                  <w:pPr>
                    <w:widowControl w:val="0"/>
                    <w:autoSpaceDN w:val="0"/>
                    <w:spacing w:line="300" w:lineRule="atLeast"/>
                    <w:jc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cs="Times New Roman"/>
                      <w:color w:val="auto"/>
                      <w:kern w:val="0"/>
                      <w:szCs w:val="21"/>
                      <w:highlight w:val="none"/>
                      <w:shd w:val="clear" w:color="auto" w:fill="auto"/>
                      <w:lang w:val="en-US" w:eastAsia="zh-CN"/>
                    </w:rPr>
                    <w:t>1</w:t>
                  </w:r>
                </w:p>
              </w:tc>
              <w:tc>
                <w:tcPr>
                  <w:tcW w:w="640" w:type="pct"/>
                  <w:vAlign w:val="center"/>
                </w:tcPr>
                <w:p>
                  <w:pPr>
                    <w:widowControl w:val="0"/>
                    <w:autoSpaceDN w:val="0"/>
                    <w:spacing w:line="300" w:lineRule="atLeast"/>
                    <w:jc w:val="center"/>
                    <w:rPr>
                      <w:rFonts w:hint="default" w:ascii="Times New Roman" w:hAnsi="Times New Roman" w:eastAsia="宋体" w:cs="Times New Roman"/>
                      <w:color w:val="auto"/>
                      <w:kern w:val="0"/>
                      <w:sz w:val="21"/>
                      <w:szCs w:val="21"/>
                      <w:highlight w:val="none"/>
                      <w:shd w:val="clear" w:color="auto" w:fill="auto"/>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49" w:type="pct"/>
                  <w:vAlign w:val="center"/>
                </w:tcPr>
                <w:p>
                  <w:pPr>
                    <w:jc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cs="Times New Roman"/>
                      <w:color w:val="auto"/>
                      <w:kern w:val="0"/>
                      <w:szCs w:val="21"/>
                      <w:highlight w:val="none"/>
                      <w:shd w:val="clear" w:color="auto" w:fill="auto"/>
                      <w:lang w:val="en-US" w:eastAsia="zh-CN"/>
                    </w:rPr>
                    <w:t>3</w:t>
                  </w:r>
                </w:p>
              </w:tc>
              <w:tc>
                <w:tcPr>
                  <w:tcW w:w="1126" w:type="pct"/>
                  <w:vAlign w:val="center"/>
                </w:tcPr>
                <w:p>
                  <w:pPr>
                    <w:widowControl w:val="0"/>
                    <w:autoSpaceDN w:val="0"/>
                    <w:spacing w:line="300" w:lineRule="atLeast"/>
                    <w:jc w:val="center"/>
                    <w:rPr>
                      <w:rFonts w:hint="eastAsia" w:ascii="Times New Roman" w:hAnsi="Times New Roman" w:eastAsia="宋体" w:cs="Times New Roman"/>
                      <w:color w:val="auto"/>
                      <w:kern w:val="0"/>
                      <w:sz w:val="21"/>
                      <w:szCs w:val="21"/>
                      <w:highlight w:val="none"/>
                      <w:shd w:val="clear" w:color="auto" w:fill="auto"/>
                      <w:lang w:val="en-US" w:eastAsia="zh-CN" w:bidi="ar-SA"/>
                    </w:rPr>
                  </w:pPr>
                  <w:r>
                    <w:rPr>
                      <w:rFonts w:hint="eastAsia" w:ascii="Times New Roman" w:hAnsi="Times New Roman" w:cs="Times New Roman"/>
                      <w:color w:val="auto"/>
                      <w:sz w:val="21"/>
                      <w:highlight w:val="none"/>
                      <w:shd w:val="clear" w:color="auto" w:fill="auto"/>
                      <w:lang w:val="en-US" w:eastAsia="zh-CN"/>
                    </w:rPr>
                    <w:t>高压泵</w:t>
                  </w:r>
                </w:p>
              </w:tc>
              <w:tc>
                <w:tcPr>
                  <w:tcW w:w="1838" w:type="pct"/>
                  <w:vAlign w:val="center"/>
                </w:tcPr>
                <w:p>
                  <w:pPr>
                    <w:widowControl w:val="0"/>
                    <w:autoSpaceDN w:val="0"/>
                    <w:spacing w:line="300" w:lineRule="atLeast"/>
                    <w:jc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cs="Times New Roman"/>
                      <w:color w:val="auto"/>
                      <w:kern w:val="0"/>
                      <w:szCs w:val="21"/>
                      <w:highlight w:val="none"/>
                      <w:shd w:val="clear" w:color="auto" w:fill="auto"/>
                      <w:lang w:val="en-US" w:eastAsia="zh-CN"/>
                    </w:rPr>
                    <w:t>/</w:t>
                  </w:r>
                </w:p>
              </w:tc>
              <w:tc>
                <w:tcPr>
                  <w:tcW w:w="513" w:type="pct"/>
                  <w:vAlign w:val="center"/>
                </w:tcPr>
                <w:p>
                  <w:pPr>
                    <w:widowControl w:val="0"/>
                    <w:autoSpaceDN w:val="0"/>
                    <w:spacing w:line="300" w:lineRule="atLeast"/>
                    <w:jc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cs="Times New Roman"/>
                      <w:color w:val="auto"/>
                      <w:kern w:val="0"/>
                      <w:szCs w:val="21"/>
                      <w:highlight w:val="none"/>
                      <w:shd w:val="clear" w:color="auto" w:fill="auto"/>
                    </w:rPr>
                    <w:t>台</w:t>
                  </w:r>
                </w:p>
              </w:tc>
              <w:tc>
                <w:tcPr>
                  <w:tcW w:w="530" w:type="pct"/>
                  <w:vAlign w:val="center"/>
                </w:tcPr>
                <w:p>
                  <w:pPr>
                    <w:widowControl w:val="0"/>
                    <w:autoSpaceDN w:val="0"/>
                    <w:spacing w:line="300" w:lineRule="atLeast"/>
                    <w:jc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eastAsia" w:ascii="Times New Roman" w:hAnsi="Times New Roman" w:cs="Times New Roman"/>
                      <w:color w:val="auto"/>
                      <w:kern w:val="0"/>
                      <w:szCs w:val="21"/>
                      <w:highlight w:val="none"/>
                      <w:shd w:val="clear" w:color="auto" w:fill="auto"/>
                      <w:lang w:val="en-US" w:eastAsia="zh-CN"/>
                    </w:rPr>
                    <w:t>2</w:t>
                  </w:r>
                </w:p>
              </w:tc>
              <w:tc>
                <w:tcPr>
                  <w:tcW w:w="640" w:type="pct"/>
                  <w:vAlign w:val="center"/>
                </w:tcPr>
                <w:p>
                  <w:pPr>
                    <w:widowControl w:val="0"/>
                    <w:autoSpaceDN w:val="0"/>
                    <w:spacing w:line="300" w:lineRule="atLeast"/>
                    <w:jc w:val="center"/>
                    <w:rPr>
                      <w:rFonts w:hint="default" w:ascii="Times New Roman" w:hAnsi="Times New Roman" w:eastAsia="宋体" w:cs="Times New Roman"/>
                      <w:color w:val="auto"/>
                      <w:kern w:val="0"/>
                      <w:sz w:val="21"/>
                      <w:szCs w:val="21"/>
                      <w:highlight w:val="none"/>
                      <w:shd w:val="clear" w:color="auto" w:fill="auto"/>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49" w:type="pct"/>
                  <w:vAlign w:val="center"/>
                </w:tcPr>
                <w:p>
                  <w:pPr>
                    <w:jc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cs="Times New Roman"/>
                      <w:color w:val="auto"/>
                      <w:kern w:val="0"/>
                      <w:szCs w:val="21"/>
                      <w:highlight w:val="none"/>
                      <w:shd w:val="clear" w:color="auto" w:fill="auto"/>
                      <w:lang w:val="en-US" w:eastAsia="zh-CN"/>
                    </w:rPr>
                    <w:t>4</w:t>
                  </w:r>
                </w:p>
              </w:tc>
              <w:tc>
                <w:tcPr>
                  <w:tcW w:w="1126" w:type="pct"/>
                  <w:vAlign w:val="center"/>
                </w:tcPr>
                <w:p>
                  <w:pPr>
                    <w:widowControl w:val="0"/>
                    <w:autoSpaceDN w:val="0"/>
                    <w:spacing w:line="300" w:lineRule="atLeast"/>
                    <w:jc w:val="center"/>
                    <w:rPr>
                      <w:rFonts w:hint="eastAsia" w:ascii="Times New Roman" w:hAnsi="Times New Roman" w:eastAsia="宋体" w:cs="Times New Roman"/>
                      <w:color w:val="auto"/>
                      <w:kern w:val="0"/>
                      <w:sz w:val="21"/>
                      <w:szCs w:val="21"/>
                      <w:highlight w:val="none"/>
                      <w:shd w:val="clear" w:color="auto" w:fill="auto"/>
                      <w:lang w:val="en-US" w:eastAsia="zh-CN" w:bidi="ar-SA"/>
                    </w:rPr>
                  </w:pPr>
                  <w:r>
                    <w:rPr>
                      <w:rFonts w:hint="eastAsia" w:ascii="Times New Roman" w:hAnsi="Times New Roman" w:cs="Times New Roman"/>
                      <w:color w:val="auto"/>
                      <w:sz w:val="21"/>
                      <w:highlight w:val="none"/>
                      <w:shd w:val="clear" w:color="auto" w:fill="auto"/>
                      <w:lang w:val="en-US" w:eastAsia="zh-CN"/>
                    </w:rPr>
                    <w:t>蓄水罐</w:t>
                  </w:r>
                </w:p>
              </w:tc>
              <w:tc>
                <w:tcPr>
                  <w:tcW w:w="1838" w:type="pct"/>
                  <w:vAlign w:val="center"/>
                </w:tcPr>
                <w:p>
                  <w:pPr>
                    <w:widowControl w:val="0"/>
                    <w:autoSpaceDN w:val="0"/>
                    <w:spacing w:line="300" w:lineRule="atLeast"/>
                    <w:jc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default" w:ascii="Times New Roman" w:hAnsi="Times New Roman" w:cs="Times New Roman"/>
                      <w:color w:val="auto"/>
                      <w:kern w:val="0"/>
                      <w:szCs w:val="21"/>
                      <w:highlight w:val="none"/>
                      <w:shd w:val="clear" w:color="auto" w:fill="auto"/>
                      <w:lang w:val="en-US" w:eastAsia="zh-CN"/>
                    </w:rPr>
                    <w:t>/</w:t>
                  </w:r>
                </w:p>
              </w:tc>
              <w:tc>
                <w:tcPr>
                  <w:tcW w:w="513" w:type="pct"/>
                  <w:vAlign w:val="center"/>
                </w:tcPr>
                <w:p>
                  <w:pPr>
                    <w:widowControl w:val="0"/>
                    <w:autoSpaceDN w:val="0"/>
                    <w:spacing w:line="300" w:lineRule="atLeast"/>
                    <w:jc w:val="center"/>
                    <w:rPr>
                      <w:rFonts w:hint="eastAsia" w:ascii="Times New Roman" w:hAnsi="Times New Roman" w:eastAsia="宋体" w:cs="Times New Roman"/>
                      <w:color w:val="auto"/>
                      <w:kern w:val="0"/>
                      <w:sz w:val="21"/>
                      <w:szCs w:val="21"/>
                      <w:highlight w:val="none"/>
                      <w:shd w:val="clear" w:color="auto" w:fill="auto"/>
                      <w:lang w:val="en-US" w:eastAsia="zh-CN" w:bidi="ar-SA"/>
                    </w:rPr>
                  </w:pPr>
                  <w:r>
                    <w:rPr>
                      <w:rFonts w:hint="eastAsia" w:ascii="Times New Roman" w:hAnsi="Times New Roman" w:cs="Times New Roman"/>
                      <w:color w:val="auto"/>
                      <w:kern w:val="0"/>
                      <w:szCs w:val="21"/>
                      <w:highlight w:val="none"/>
                      <w:shd w:val="clear" w:color="auto" w:fill="auto"/>
                      <w:lang w:val="en-US" w:eastAsia="zh-CN"/>
                    </w:rPr>
                    <w:t>具</w:t>
                  </w:r>
                </w:p>
              </w:tc>
              <w:tc>
                <w:tcPr>
                  <w:tcW w:w="530" w:type="pct"/>
                  <w:vAlign w:val="center"/>
                </w:tcPr>
                <w:p>
                  <w:pPr>
                    <w:widowControl w:val="0"/>
                    <w:autoSpaceDN w:val="0"/>
                    <w:spacing w:line="300" w:lineRule="atLeast"/>
                    <w:jc w:val="cente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eastAsia" w:ascii="Times New Roman" w:hAnsi="Times New Roman" w:cs="Times New Roman"/>
                      <w:color w:val="auto"/>
                      <w:kern w:val="0"/>
                      <w:szCs w:val="21"/>
                      <w:highlight w:val="none"/>
                      <w:shd w:val="clear" w:color="auto" w:fill="auto"/>
                      <w:lang w:val="en-US" w:eastAsia="zh-CN"/>
                    </w:rPr>
                    <w:t>2</w:t>
                  </w:r>
                </w:p>
              </w:tc>
              <w:tc>
                <w:tcPr>
                  <w:tcW w:w="640" w:type="pct"/>
                  <w:vAlign w:val="center"/>
                </w:tcPr>
                <w:p>
                  <w:pPr>
                    <w:widowControl w:val="0"/>
                    <w:autoSpaceDN w:val="0"/>
                    <w:spacing w:line="300" w:lineRule="atLeast"/>
                    <w:jc w:val="center"/>
                    <w:rPr>
                      <w:rFonts w:hint="default" w:ascii="Times New Roman" w:hAnsi="Times New Roman" w:eastAsia="宋体" w:cs="Times New Roman"/>
                      <w:color w:val="auto"/>
                      <w:kern w:val="0"/>
                      <w:sz w:val="21"/>
                      <w:szCs w:val="21"/>
                      <w:highlight w:val="none"/>
                      <w:shd w:val="clear" w:color="auto" w:fill="auto"/>
                      <w:lang w:val="en-US" w:eastAsia="zh-CN" w:bidi="ar-SA"/>
                    </w:rPr>
                  </w:pPr>
                </w:p>
              </w:tc>
            </w:tr>
          </w:tbl>
          <w:p>
            <w:pPr>
              <w:spacing w:line="360" w:lineRule="auto"/>
              <w:ind w:firstLine="480" w:firstLineChars="200"/>
              <w:rPr>
                <w:rFonts w:hint="eastAsia" w:ascii="Times New Roman" w:hAnsi="Times New Roman" w:eastAsia="宋体" w:cs="Times New Roman"/>
                <w:color w:val="auto"/>
                <w:sz w:val="24"/>
                <w:highlight w:val="none"/>
                <w:shd w:val="clear" w:color="auto" w:fill="auto"/>
              </w:rPr>
            </w:pPr>
            <w:r>
              <w:rPr>
                <w:rFonts w:hint="eastAsia" w:ascii="Times New Roman" w:hAnsi="Times New Roman" w:eastAsia="宋体" w:cs="Times New Roman"/>
                <w:color w:val="auto"/>
                <w:sz w:val="24"/>
                <w:highlight w:val="none"/>
                <w:shd w:val="clear" w:color="auto" w:fill="auto"/>
              </w:rPr>
              <w:t>依托可行性分析：</w:t>
            </w:r>
          </w:p>
          <w:p>
            <w:pPr>
              <w:spacing w:line="360" w:lineRule="auto"/>
              <w:ind w:firstLine="480" w:firstLineChars="200"/>
              <w:rPr>
                <w:rFonts w:hint="eastAsia" w:ascii="Times New Roman" w:hAnsi="Times New Roman" w:eastAsia="宋体" w:cs="Times New Roman"/>
                <w:color w:val="auto"/>
                <w:sz w:val="24"/>
                <w:highlight w:val="none"/>
                <w:shd w:val="clear" w:color="auto" w:fill="auto"/>
                <w:lang w:eastAsia="zh-CN"/>
              </w:rPr>
            </w:pPr>
            <w:r>
              <w:rPr>
                <w:rFonts w:hint="eastAsia" w:ascii="Times New Roman" w:hAnsi="Times New Roman" w:eastAsia="宋体" w:cs="Times New Roman"/>
                <w:color w:val="auto"/>
                <w:sz w:val="24"/>
                <w:highlight w:val="none"/>
                <w:shd w:val="clear" w:color="auto" w:fill="auto"/>
              </w:rPr>
              <w:t>本项目</w:t>
            </w:r>
            <w:r>
              <w:rPr>
                <w:rFonts w:hint="eastAsia" w:ascii="Times New Roman" w:hAnsi="Times New Roman" w:cs="Times New Roman"/>
                <w:color w:val="auto"/>
                <w:sz w:val="24"/>
                <w:highlight w:val="none"/>
                <w:shd w:val="clear" w:color="auto" w:fill="auto"/>
                <w:lang w:val="en-US" w:eastAsia="zh-CN"/>
              </w:rPr>
              <w:t>属于扩建工程，项目无新增劳动人员，无新增用地，所以本项目的</w:t>
            </w:r>
            <w:r>
              <w:rPr>
                <w:rFonts w:hint="eastAsia" w:ascii="Times New Roman" w:hAnsi="Times New Roman" w:eastAsia="宋体" w:cs="Times New Roman"/>
                <w:color w:val="auto"/>
                <w:sz w:val="24"/>
                <w:highlight w:val="none"/>
                <w:shd w:val="clear" w:color="auto" w:fill="auto"/>
              </w:rPr>
              <w:t>水、电、供暖、</w:t>
            </w:r>
            <w:r>
              <w:rPr>
                <w:rFonts w:hint="eastAsia" w:ascii="Times New Roman" w:hAnsi="Times New Roman" w:eastAsia="宋体" w:cs="Times New Roman"/>
                <w:color w:val="auto"/>
                <w:sz w:val="24"/>
                <w:highlight w:val="none"/>
                <w:shd w:val="clear" w:color="auto" w:fill="auto"/>
                <w:lang w:eastAsia="zh-CN"/>
              </w:rPr>
              <w:t>办公楼、初期水池</w:t>
            </w:r>
            <w:r>
              <w:rPr>
                <w:rFonts w:hint="eastAsia" w:ascii="Times New Roman" w:hAnsi="Times New Roman" w:eastAsia="宋体" w:cs="Times New Roman"/>
                <w:color w:val="auto"/>
                <w:sz w:val="24"/>
                <w:highlight w:val="none"/>
                <w:shd w:val="clear" w:color="auto" w:fill="auto"/>
              </w:rPr>
              <w:t>等均</w:t>
            </w:r>
            <w:r>
              <w:rPr>
                <w:rFonts w:hint="eastAsia" w:ascii="Times New Roman" w:hAnsi="Times New Roman" w:cs="Times New Roman"/>
                <w:color w:val="auto"/>
                <w:sz w:val="24"/>
                <w:highlight w:val="none"/>
                <w:shd w:val="clear" w:color="auto" w:fill="auto"/>
                <w:lang w:val="en-US" w:eastAsia="zh-CN"/>
              </w:rPr>
              <w:t>可</w:t>
            </w:r>
            <w:r>
              <w:rPr>
                <w:rFonts w:hint="eastAsia" w:ascii="Times New Roman" w:hAnsi="Times New Roman" w:eastAsia="宋体" w:cs="Times New Roman"/>
                <w:color w:val="auto"/>
                <w:sz w:val="24"/>
                <w:highlight w:val="none"/>
                <w:shd w:val="clear" w:color="auto" w:fill="auto"/>
              </w:rPr>
              <w:t>依托</w:t>
            </w:r>
            <w:r>
              <w:rPr>
                <w:rFonts w:hint="eastAsia" w:ascii="Times New Roman" w:hAnsi="Times New Roman" w:eastAsia="宋体" w:cs="Times New Roman"/>
                <w:color w:val="auto"/>
                <w:sz w:val="24"/>
                <w:highlight w:val="none"/>
                <w:shd w:val="clear" w:color="auto" w:fill="auto"/>
                <w:lang w:eastAsia="zh-CN"/>
              </w:rPr>
              <w:t>现有工程</w:t>
            </w:r>
            <w:r>
              <w:rPr>
                <w:rFonts w:hint="eastAsia" w:ascii="Times New Roman" w:hAnsi="Times New Roman" w:cs="Times New Roman"/>
                <w:color w:val="auto"/>
                <w:sz w:val="24"/>
                <w:highlight w:val="none"/>
                <w:shd w:val="clear" w:color="auto" w:fill="auto"/>
                <w:lang w:eastAsia="zh-CN"/>
              </w:rPr>
              <w:t>。</w:t>
            </w:r>
          </w:p>
          <w:p>
            <w:pPr>
              <w:spacing w:line="360" w:lineRule="auto"/>
              <w:ind w:firstLine="480" w:firstLineChars="200"/>
              <w:rPr>
                <w:rFonts w:hint="eastAsia" w:ascii="Times New Roman" w:hAnsi="Times New Roman" w:eastAsia="宋体" w:cs="Times New Roman"/>
                <w:color w:val="auto"/>
                <w:sz w:val="24"/>
                <w:highlight w:val="none"/>
                <w:shd w:val="clear" w:color="auto" w:fill="auto"/>
                <w:lang w:val="en-US" w:eastAsia="zh-CN"/>
              </w:rPr>
            </w:pPr>
            <w:r>
              <w:rPr>
                <w:rFonts w:hint="eastAsia" w:ascii="Times New Roman" w:hAnsi="Times New Roman" w:eastAsia="宋体" w:cs="Times New Roman"/>
                <w:color w:val="auto"/>
                <w:sz w:val="24"/>
                <w:highlight w:val="none"/>
                <w:shd w:val="clear" w:color="auto" w:fill="auto"/>
                <w:lang w:val="en-US" w:eastAsia="zh-CN"/>
              </w:rPr>
              <w:t>1、事故池</w:t>
            </w:r>
          </w:p>
          <w:p>
            <w:pPr>
              <w:spacing w:line="360" w:lineRule="auto"/>
              <w:ind w:firstLine="480" w:firstLineChars="200"/>
              <w:rPr>
                <w:rFonts w:hint="eastAsia" w:ascii="Times New Roman" w:hAnsi="Times New Roman" w:eastAsia="宋体" w:cs="Times New Roman"/>
                <w:color w:val="auto"/>
                <w:sz w:val="24"/>
                <w:highlight w:val="none"/>
                <w:shd w:val="clear" w:color="auto" w:fill="auto"/>
              </w:rPr>
            </w:pPr>
            <w:r>
              <w:rPr>
                <w:rFonts w:hint="eastAsia" w:ascii="Times New Roman" w:hAnsi="Times New Roman" w:eastAsia="宋体" w:cs="Times New Roman"/>
                <w:color w:val="auto"/>
                <w:sz w:val="24"/>
                <w:highlight w:val="none"/>
                <w:shd w:val="clear" w:color="auto" w:fill="auto"/>
              </w:rPr>
              <w:t>本项目</w:t>
            </w:r>
            <w:r>
              <w:rPr>
                <w:rFonts w:hint="eastAsia" w:ascii="Times New Roman" w:hAnsi="Times New Roman" w:eastAsia="宋体" w:cs="Times New Roman"/>
                <w:color w:val="auto"/>
                <w:sz w:val="24"/>
                <w:highlight w:val="none"/>
                <w:shd w:val="clear" w:color="auto" w:fill="auto"/>
                <w:lang w:eastAsia="zh-CN"/>
              </w:rPr>
              <w:t>的事故水池依托现有工程</w:t>
            </w:r>
            <w:r>
              <w:rPr>
                <w:rFonts w:hint="eastAsia" w:ascii="Times New Roman" w:hAnsi="Times New Roman" w:eastAsia="宋体" w:cs="Times New Roman"/>
                <w:color w:val="auto"/>
                <w:sz w:val="24"/>
                <w:highlight w:val="none"/>
                <w:shd w:val="clear" w:color="auto" w:fill="auto"/>
                <w:lang w:val="en-US" w:eastAsia="zh-CN"/>
              </w:rPr>
              <w:t>的事故池，容积为3600m</w:t>
            </w:r>
            <w:r>
              <w:rPr>
                <w:rFonts w:hint="eastAsia" w:ascii="Times New Roman" w:hAnsi="Times New Roman" w:eastAsia="宋体" w:cs="Times New Roman"/>
                <w:color w:val="auto"/>
                <w:sz w:val="24"/>
                <w:highlight w:val="none"/>
                <w:shd w:val="clear" w:color="auto" w:fill="auto"/>
                <w:vertAlign w:val="superscript"/>
                <w:lang w:val="en-US" w:eastAsia="zh-CN"/>
              </w:rPr>
              <w:t>3</w:t>
            </w:r>
            <w:r>
              <w:rPr>
                <w:rFonts w:hint="eastAsia" w:ascii="Times New Roman" w:hAnsi="Times New Roman" w:eastAsia="宋体" w:cs="Times New Roman"/>
                <w:color w:val="auto"/>
                <w:sz w:val="24"/>
                <w:highlight w:val="none"/>
                <w:shd w:val="clear" w:color="auto" w:fill="auto"/>
                <w:lang w:val="en-US" w:eastAsia="zh-CN"/>
              </w:rPr>
              <w:t>，现有工程的盐酸储罐区域</w:t>
            </w:r>
            <w:r>
              <w:rPr>
                <w:rFonts w:hint="eastAsia" w:ascii="Times New Roman" w:hAnsi="Times New Roman" w:cs="Times New Roman"/>
                <w:color w:val="auto"/>
                <w:sz w:val="24"/>
                <w:highlight w:val="none"/>
                <w:shd w:val="clear" w:color="auto" w:fill="auto"/>
                <w:lang w:val="en-US" w:eastAsia="zh-CN"/>
              </w:rPr>
              <w:t>设有</w:t>
            </w:r>
            <w:r>
              <w:rPr>
                <w:rFonts w:hint="eastAsia" w:ascii="Times New Roman" w:hAnsi="Times New Roman" w:eastAsia="宋体" w:cs="Times New Roman"/>
                <w:color w:val="auto"/>
                <w:sz w:val="24"/>
                <w:highlight w:val="none"/>
                <w:shd w:val="clear" w:color="auto" w:fill="auto"/>
                <w:lang w:val="en-US" w:eastAsia="zh-CN"/>
              </w:rPr>
              <w:t>雨水收集池2座（1座为3.8m×3.8m×2.3m，容积33.2m</w:t>
            </w:r>
            <w:r>
              <w:rPr>
                <w:rFonts w:hint="eastAsia" w:ascii="Times New Roman" w:hAnsi="Times New Roman" w:eastAsia="宋体" w:cs="Times New Roman"/>
                <w:color w:val="auto"/>
                <w:sz w:val="24"/>
                <w:highlight w:val="none"/>
                <w:shd w:val="clear" w:color="auto" w:fill="auto"/>
                <w:vertAlign w:val="superscript"/>
                <w:lang w:val="en-US" w:eastAsia="zh-CN"/>
              </w:rPr>
              <w:t>3</w:t>
            </w:r>
            <w:r>
              <w:rPr>
                <w:rFonts w:hint="eastAsia" w:ascii="Times New Roman" w:hAnsi="Times New Roman" w:eastAsia="宋体" w:cs="Times New Roman"/>
                <w:color w:val="auto"/>
                <w:sz w:val="24"/>
                <w:highlight w:val="none"/>
                <w:shd w:val="clear" w:color="auto" w:fill="auto"/>
                <w:lang w:val="en-US" w:eastAsia="zh-CN"/>
              </w:rPr>
              <w:t>；1座1.8m×1.8m×2.3m，7.5m</w:t>
            </w:r>
            <w:r>
              <w:rPr>
                <w:rFonts w:hint="eastAsia" w:ascii="Times New Roman" w:hAnsi="Times New Roman" w:eastAsia="宋体" w:cs="Times New Roman"/>
                <w:color w:val="auto"/>
                <w:sz w:val="24"/>
                <w:highlight w:val="none"/>
                <w:shd w:val="clear" w:color="auto" w:fill="auto"/>
                <w:vertAlign w:val="superscript"/>
                <w:lang w:val="en-US" w:eastAsia="zh-CN"/>
              </w:rPr>
              <w:t>3</w:t>
            </w:r>
            <w:r>
              <w:rPr>
                <w:rFonts w:hint="eastAsia" w:ascii="Times New Roman" w:hAnsi="Times New Roman" w:eastAsia="宋体" w:cs="Times New Roman"/>
                <w:color w:val="auto"/>
                <w:sz w:val="24"/>
                <w:highlight w:val="none"/>
                <w:shd w:val="clear" w:color="auto" w:fill="auto"/>
                <w:lang w:val="en-US" w:eastAsia="zh-CN"/>
              </w:rPr>
              <w:t>；合计容积为40.7m</w:t>
            </w:r>
            <w:r>
              <w:rPr>
                <w:rFonts w:hint="eastAsia" w:ascii="Times New Roman" w:hAnsi="Times New Roman" w:eastAsia="宋体" w:cs="Times New Roman"/>
                <w:color w:val="auto"/>
                <w:sz w:val="24"/>
                <w:highlight w:val="none"/>
                <w:shd w:val="clear" w:color="auto" w:fill="auto"/>
                <w:vertAlign w:val="superscript"/>
                <w:lang w:val="en-US" w:eastAsia="zh-CN"/>
              </w:rPr>
              <w:t>3</w:t>
            </w:r>
            <w:r>
              <w:rPr>
                <w:rFonts w:hint="eastAsia" w:ascii="Times New Roman" w:hAnsi="Times New Roman" w:eastAsia="宋体" w:cs="Times New Roman"/>
                <w:color w:val="auto"/>
                <w:sz w:val="24"/>
                <w:highlight w:val="none"/>
                <w:shd w:val="clear" w:color="auto" w:fill="auto"/>
                <w:lang w:val="en-US" w:eastAsia="zh-CN"/>
              </w:rPr>
              <w:t>，钢筋混凝土结构，用玻璃钢材料防腐防渗），本项目新建的2座</w:t>
            </w:r>
            <w:r>
              <w:rPr>
                <w:rFonts w:hint="eastAsia" w:ascii="Times New Roman" w:hAnsi="Times New Roman" w:cs="Times New Roman"/>
                <w:color w:val="auto"/>
                <w:sz w:val="24"/>
                <w:highlight w:val="none"/>
                <w:shd w:val="clear" w:color="auto" w:fill="auto"/>
                <w:lang w:val="en-US" w:eastAsia="zh-CN"/>
              </w:rPr>
              <w:t>5</w:t>
            </w:r>
            <w:r>
              <w:rPr>
                <w:rFonts w:hint="eastAsia" w:ascii="Times New Roman" w:hAnsi="Times New Roman" w:eastAsia="宋体" w:cs="Times New Roman"/>
                <w:color w:val="auto"/>
                <w:sz w:val="24"/>
                <w:highlight w:val="none"/>
                <w:shd w:val="clear" w:color="auto" w:fill="auto"/>
                <w:lang w:val="en-US" w:eastAsia="zh-CN"/>
              </w:rPr>
              <w:t>0m</w:t>
            </w:r>
            <w:r>
              <w:rPr>
                <w:rFonts w:hint="eastAsia" w:ascii="Times New Roman" w:hAnsi="Times New Roman" w:eastAsia="宋体" w:cs="Times New Roman"/>
                <w:color w:val="auto"/>
                <w:sz w:val="24"/>
                <w:highlight w:val="none"/>
                <w:shd w:val="clear" w:color="auto" w:fill="auto"/>
                <w:vertAlign w:val="superscript"/>
                <w:lang w:val="en-US" w:eastAsia="zh-CN"/>
              </w:rPr>
              <w:t>3</w:t>
            </w:r>
            <w:r>
              <w:rPr>
                <w:rFonts w:hint="eastAsia" w:ascii="Times New Roman" w:hAnsi="Times New Roman" w:eastAsia="宋体" w:cs="Times New Roman"/>
                <w:color w:val="auto"/>
                <w:sz w:val="24"/>
                <w:highlight w:val="none"/>
                <w:shd w:val="clear" w:color="auto" w:fill="auto"/>
                <w:lang w:val="en-US" w:eastAsia="zh-CN"/>
              </w:rPr>
              <w:t>配液罐区新建围堰，且该项目没有增加原有工程盐酸储量，故</w:t>
            </w:r>
            <w:r>
              <w:rPr>
                <w:rFonts w:hint="eastAsia" w:ascii="Times New Roman" w:hAnsi="Times New Roman" w:cs="Times New Roman"/>
                <w:color w:val="auto"/>
                <w:sz w:val="24"/>
                <w:highlight w:val="none"/>
                <w:shd w:val="clear" w:color="auto" w:fill="auto"/>
                <w:lang w:val="en-US" w:eastAsia="zh-CN"/>
              </w:rPr>
              <w:t>现有</w:t>
            </w:r>
            <w:r>
              <w:rPr>
                <w:rFonts w:hint="eastAsia" w:ascii="Times New Roman" w:hAnsi="Times New Roman" w:eastAsia="宋体" w:cs="Times New Roman"/>
                <w:color w:val="auto"/>
                <w:sz w:val="24"/>
                <w:highlight w:val="none"/>
                <w:shd w:val="clear" w:color="auto" w:fill="auto"/>
                <w:lang w:val="en-US" w:eastAsia="zh-CN"/>
              </w:rPr>
              <w:t>事故水池可满足生产</w:t>
            </w:r>
            <w:r>
              <w:rPr>
                <w:rFonts w:hint="eastAsia" w:ascii="Times New Roman" w:hAnsi="Times New Roman" w:eastAsia="宋体" w:cs="Times New Roman"/>
                <w:color w:val="auto"/>
                <w:sz w:val="24"/>
                <w:highlight w:val="none"/>
                <w:shd w:val="clear" w:color="auto" w:fill="auto"/>
              </w:rPr>
              <w:t>。</w:t>
            </w:r>
          </w:p>
          <w:p>
            <w:pPr>
              <w:spacing w:line="360" w:lineRule="auto"/>
              <w:ind w:firstLine="480" w:firstLineChars="200"/>
              <w:rPr>
                <w:rFonts w:hint="eastAsia" w:ascii="Times New Roman" w:hAnsi="Times New Roman" w:eastAsia="宋体" w:cs="Times New Roman"/>
                <w:color w:val="auto"/>
                <w:sz w:val="24"/>
                <w:highlight w:val="none"/>
                <w:shd w:val="clear" w:color="auto" w:fill="auto"/>
                <w:lang w:val="en-US" w:eastAsia="zh-CN"/>
              </w:rPr>
            </w:pPr>
            <w:r>
              <w:rPr>
                <w:rFonts w:hint="eastAsia" w:ascii="Times New Roman" w:hAnsi="Times New Roman" w:eastAsia="宋体" w:cs="Times New Roman"/>
                <w:color w:val="auto"/>
                <w:sz w:val="24"/>
                <w:highlight w:val="none"/>
                <w:shd w:val="clear" w:color="auto" w:fill="auto"/>
                <w:lang w:val="en-US" w:eastAsia="zh-CN"/>
              </w:rPr>
              <w:t>2、初期雨水池</w:t>
            </w:r>
          </w:p>
          <w:p>
            <w:pPr>
              <w:spacing w:line="360" w:lineRule="auto"/>
              <w:ind w:firstLine="480" w:firstLineChars="200"/>
              <w:rPr>
                <w:rFonts w:hint="default" w:ascii="Times New Roman" w:hAnsi="Times New Roman" w:eastAsia="宋体" w:cs="Times New Roman"/>
                <w:color w:val="auto"/>
                <w:sz w:val="24"/>
                <w:highlight w:val="none"/>
                <w:shd w:val="clear" w:color="auto" w:fill="auto"/>
                <w:lang w:val="en-US" w:eastAsia="zh-CN"/>
              </w:rPr>
            </w:pPr>
            <w:r>
              <w:rPr>
                <w:rFonts w:hint="eastAsia" w:ascii="Times New Roman" w:hAnsi="Times New Roman" w:eastAsia="宋体" w:cs="Times New Roman"/>
                <w:color w:val="auto"/>
                <w:sz w:val="24"/>
                <w:highlight w:val="none"/>
                <w:shd w:val="clear" w:color="auto" w:fill="auto"/>
                <w:lang w:val="en-US" w:eastAsia="zh-CN"/>
              </w:rPr>
              <w:t>本项目依托现有的</w:t>
            </w:r>
            <w:r>
              <w:rPr>
                <w:rFonts w:hint="eastAsia" w:ascii="Times New Roman" w:hAnsi="Times New Roman" w:cs="Times New Roman"/>
                <w:color w:val="auto"/>
                <w:sz w:val="24"/>
                <w:highlight w:val="none"/>
                <w:shd w:val="clear" w:color="auto" w:fill="auto"/>
                <w:lang w:val="en-US" w:eastAsia="zh-CN"/>
              </w:rPr>
              <w:t>非储罐区</w:t>
            </w:r>
            <w:r>
              <w:rPr>
                <w:rFonts w:hint="eastAsia" w:ascii="Times New Roman" w:hAnsi="Times New Roman" w:eastAsia="宋体" w:cs="Times New Roman"/>
                <w:color w:val="auto"/>
                <w:sz w:val="24"/>
                <w:highlight w:val="none"/>
                <w:shd w:val="clear" w:color="auto" w:fill="auto"/>
                <w:lang w:val="en-US" w:eastAsia="zh-CN"/>
              </w:rPr>
              <w:t>初期雨水池10m</w:t>
            </w:r>
            <w:r>
              <w:rPr>
                <w:rFonts w:hint="eastAsia" w:ascii="Times New Roman" w:hAnsi="Times New Roman" w:eastAsia="宋体" w:cs="Times New Roman"/>
                <w:color w:val="auto"/>
                <w:sz w:val="24"/>
                <w:highlight w:val="none"/>
                <w:shd w:val="clear" w:color="auto" w:fill="auto"/>
                <w:vertAlign w:val="superscript"/>
                <w:lang w:val="en-US" w:eastAsia="zh-CN"/>
              </w:rPr>
              <w:t>3</w:t>
            </w:r>
            <w:r>
              <w:rPr>
                <w:rFonts w:hint="eastAsia" w:ascii="Times New Roman" w:hAnsi="Times New Roman" w:eastAsia="宋体" w:cs="Times New Roman"/>
                <w:color w:val="auto"/>
                <w:sz w:val="24"/>
                <w:highlight w:val="none"/>
                <w:shd w:val="clear" w:color="auto" w:fill="auto"/>
                <w:lang w:val="en-US" w:eastAsia="zh-CN"/>
              </w:rPr>
              <w:t>，且</w:t>
            </w:r>
            <w:r>
              <w:rPr>
                <w:rFonts w:hint="eastAsia" w:ascii="Times New Roman" w:hAnsi="Times New Roman" w:cs="Times New Roman"/>
                <w:color w:val="auto"/>
                <w:sz w:val="24"/>
                <w:highlight w:val="none"/>
                <w:shd w:val="clear" w:color="auto" w:fill="auto"/>
                <w:lang w:val="en-US" w:eastAsia="zh-CN"/>
              </w:rPr>
              <w:t>厂区新建配液罐区占用了原有厂区空地，所以</w:t>
            </w:r>
            <w:r>
              <w:rPr>
                <w:rFonts w:hint="eastAsia" w:ascii="Times New Roman" w:hAnsi="Times New Roman" w:eastAsia="宋体" w:cs="Times New Roman"/>
                <w:color w:val="auto"/>
                <w:sz w:val="24"/>
                <w:highlight w:val="none"/>
                <w:shd w:val="clear" w:color="auto" w:fill="auto"/>
                <w:lang w:val="en-US" w:eastAsia="zh-CN"/>
              </w:rPr>
              <w:t>厂区其他区域的初期雨水收集面积减小</w:t>
            </w:r>
            <w:r>
              <w:rPr>
                <w:rFonts w:hint="eastAsia" w:ascii="Times New Roman" w:hAnsi="Times New Roman" w:cs="Times New Roman"/>
                <w:color w:val="auto"/>
                <w:sz w:val="24"/>
                <w:highlight w:val="none"/>
                <w:shd w:val="clear" w:color="auto" w:fill="auto"/>
                <w:lang w:val="en-US" w:eastAsia="zh-CN"/>
              </w:rPr>
              <w:t>。厂区非储罐区</w:t>
            </w:r>
            <w:r>
              <w:rPr>
                <w:rFonts w:hint="eastAsia" w:ascii="Times New Roman" w:hAnsi="Times New Roman" w:eastAsia="宋体" w:cs="Times New Roman"/>
                <w:color w:val="auto"/>
                <w:sz w:val="24"/>
                <w:highlight w:val="none"/>
                <w:shd w:val="clear" w:color="auto" w:fill="auto"/>
                <w:lang w:val="en-US" w:eastAsia="zh-CN"/>
              </w:rPr>
              <w:t>初期雨水收集后用于厂区绿化，故现有初期雨水收集池可满足厂区需求。</w:t>
            </w:r>
          </w:p>
          <w:p>
            <w:pPr>
              <w:widowControl w:val="0"/>
              <w:adjustRightInd w:val="0"/>
              <w:spacing w:line="360" w:lineRule="auto"/>
              <w:ind w:firstLine="482"/>
              <w:jc w:val="both"/>
              <w:rPr>
                <w:rFonts w:hint="default" w:ascii="Times New Roman" w:hAnsi="Times New Roman" w:eastAsia="宋体" w:cs="Times New Roman"/>
                <w:b/>
                <w:bCs/>
                <w:snapToGrid w:val="0"/>
                <w:color w:val="auto"/>
                <w:sz w:val="24"/>
                <w:szCs w:val="20"/>
                <w:highlight w:val="none"/>
                <w:shd w:val="clear" w:color="auto" w:fill="auto"/>
                <w:lang w:val="en-US" w:eastAsia="zh-CN"/>
              </w:rPr>
            </w:pPr>
            <w:r>
              <w:rPr>
                <w:rFonts w:hint="default" w:ascii="Times New Roman" w:hAnsi="Times New Roman" w:cs="Times New Roman"/>
                <w:b/>
                <w:bCs/>
                <w:snapToGrid w:val="0"/>
                <w:color w:val="auto"/>
                <w:sz w:val="24"/>
                <w:szCs w:val="20"/>
                <w:highlight w:val="none"/>
                <w:shd w:val="clear" w:color="auto" w:fill="auto"/>
              </w:rPr>
              <w:t>4、</w:t>
            </w:r>
            <w:r>
              <w:rPr>
                <w:rFonts w:hint="eastAsia" w:ascii="Times New Roman" w:hAnsi="Times New Roman" w:cs="Times New Roman"/>
                <w:b/>
                <w:bCs/>
                <w:snapToGrid w:val="0"/>
                <w:color w:val="auto"/>
                <w:sz w:val="24"/>
                <w:szCs w:val="20"/>
                <w:highlight w:val="none"/>
                <w:shd w:val="clear" w:color="auto" w:fill="auto"/>
                <w:lang w:val="en-US" w:eastAsia="zh-CN"/>
              </w:rPr>
              <w:t>主要工艺</w:t>
            </w:r>
          </w:p>
          <w:p>
            <w:pPr>
              <w:spacing w:line="360" w:lineRule="auto"/>
              <w:ind w:firstLine="480" w:firstLineChars="200"/>
              <w:rPr>
                <w:rFonts w:hint="eastAsia"/>
                <w:color w:val="auto"/>
                <w:sz w:val="24"/>
                <w:szCs w:val="24"/>
                <w:highlight w:val="none"/>
                <w:shd w:val="clear" w:color="auto" w:fill="auto"/>
                <w:lang w:val="en-US" w:eastAsia="zh-CN"/>
              </w:rPr>
            </w:pPr>
            <w:r>
              <w:rPr>
                <w:rFonts w:hint="eastAsia" w:ascii="Times New Roman" w:hAnsi="Times New Roman" w:eastAsia="宋体" w:cs="Times New Roman"/>
                <w:color w:val="auto"/>
                <w:sz w:val="24"/>
                <w:highlight w:val="none"/>
                <w:shd w:val="clear" w:color="auto" w:fill="auto"/>
                <w:lang w:val="en-US" w:eastAsia="zh-CN"/>
              </w:rPr>
              <w:t>本项目采用31%的盐酸</w:t>
            </w:r>
            <w:r>
              <w:rPr>
                <w:rFonts w:hint="eastAsia"/>
                <w:color w:val="auto"/>
                <w:sz w:val="24"/>
                <w:szCs w:val="24"/>
                <w:highlight w:val="none"/>
                <w:shd w:val="clear" w:color="auto" w:fill="auto"/>
                <w:lang w:val="en-US" w:eastAsia="zh-CN"/>
              </w:rPr>
              <w:t>通过高压泵送入配液罐内，然后通过加入一定量的40%氢氟酸、缓蚀剂、助排剂、粘土稳定剂、铁稳剂及清水，通过搅拌混合后得到一定浓度的稀盐酸，配置好的盐酸溶液通过高压泵灌入购货方的槽车内。</w:t>
            </w:r>
          </w:p>
          <w:p>
            <w:pPr>
              <w:widowControl w:val="0"/>
              <w:adjustRightInd w:val="0"/>
              <w:spacing w:line="360" w:lineRule="auto"/>
              <w:ind w:firstLine="482"/>
              <w:jc w:val="both"/>
              <w:rPr>
                <w:rFonts w:hint="default" w:ascii="Times New Roman" w:hAnsi="Times New Roman" w:cs="Times New Roman"/>
                <w:b/>
                <w:bCs/>
                <w:snapToGrid w:val="0"/>
                <w:color w:val="auto"/>
                <w:sz w:val="24"/>
                <w:szCs w:val="20"/>
                <w:highlight w:val="none"/>
                <w:shd w:val="clear" w:color="auto" w:fill="auto"/>
              </w:rPr>
            </w:pPr>
            <w:r>
              <w:rPr>
                <w:rFonts w:hint="eastAsia" w:ascii="Times New Roman" w:hAnsi="Times New Roman" w:cs="Times New Roman"/>
                <w:b/>
                <w:bCs/>
                <w:snapToGrid w:val="0"/>
                <w:color w:val="auto"/>
                <w:sz w:val="24"/>
                <w:szCs w:val="20"/>
                <w:highlight w:val="none"/>
                <w:shd w:val="clear" w:color="auto" w:fill="auto"/>
                <w:lang w:val="en-US" w:eastAsia="zh-CN"/>
              </w:rPr>
              <w:t>5</w:t>
            </w:r>
            <w:r>
              <w:rPr>
                <w:rFonts w:hint="default" w:ascii="Times New Roman" w:hAnsi="Times New Roman" w:cs="Times New Roman"/>
                <w:b/>
                <w:bCs/>
                <w:snapToGrid w:val="0"/>
                <w:color w:val="auto"/>
                <w:sz w:val="24"/>
                <w:szCs w:val="20"/>
                <w:highlight w:val="none"/>
                <w:shd w:val="clear" w:color="auto" w:fill="auto"/>
              </w:rPr>
              <w:t>、原辅</w:t>
            </w:r>
            <w:r>
              <w:rPr>
                <w:rFonts w:hint="default" w:ascii="Times New Roman" w:hAnsi="Times New Roman" w:cs="Times New Roman"/>
                <w:b/>
                <w:color w:val="auto"/>
                <w:sz w:val="24"/>
                <w:szCs w:val="20"/>
                <w:highlight w:val="none"/>
                <w:shd w:val="clear" w:color="auto" w:fill="auto"/>
              </w:rPr>
              <w:t>材料</w:t>
            </w:r>
          </w:p>
          <w:p>
            <w:pPr>
              <w:widowControl w:val="0"/>
              <w:adjustRightInd w:val="0"/>
              <w:spacing w:line="360" w:lineRule="auto"/>
              <w:ind w:firstLine="480" w:firstLineChars="200"/>
              <w:jc w:val="both"/>
              <w:rPr>
                <w:rFonts w:hint="default" w:ascii="Times New Roman" w:hAnsi="Times New Roman" w:cs="Times New Roman"/>
                <w:color w:val="auto"/>
                <w:sz w:val="24"/>
                <w:szCs w:val="20"/>
                <w:highlight w:val="none"/>
                <w:shd w:val="clear" w:color="auto" w:fill="auto"/>
              </w:rPr>
            </w:pPr>
            <w:r>
              <w:rPr>
                <w:rFonts w:hint="default" w:ascii="Times New Roman" w:hAnsi="Times New Roman" w:cs="Times New Roman"/>
                <w:color w:val="auto"/>
                <w:sz w:val="24"/>
                <w:szCs w:val="20"/>
                <w:highlight w:val="none"/>
                <w:shd w:val="clear" w:color="auto" w:fill="auto"/>
                <w:lang w:eastAsia="zh-CN"/>
              </w:rPr>
              <w:t>现有项目</w:t>
            </w:r>
            <w:r>
              <w:rPr>
                <w:rFonts w:hint="eastAsia" w:ascii="Times New Roman" w:hAnsi="Times New Roman" w:cs="Times New Roman"/>
                <w:color w:val="auto"/>
                <w:sz w:val="24"/>
                <w:szCs w:val="20"/>
                <w:highlight w:val="none"/>
                <w:shd w:val="clear" w:color="auto" w:fill="auto"/>
                <w:lang w:val="en-US" w:eastAsia="zh-CN"/>
              </w:rPr>
              <w:t>为</w:t>
            </w:r>
            <w:r>
              <w:rPr>
                <w:rFonts w:hint="eastAsia" w:ascii="Times New Roman" w:hAnsi="Times New Roman" w:eastAsia="宋体" w:cs="Times New Roman"/>
                <w:color w:val="auto"/>
                <w:sz w:val="24"/>
                <w:highlight w:val="none"/>
                <w:shd w:val="clear" w:color="auto" w:fill="auto"/>
                <w:lang w:val="en-US" w:eastAsia="zh-CN"/>
              </w:rPr>
              <w:t>盐酸储存销售项目，盐酸周转销售量为1万吨/年</w:t>
            </w:r>
            <w:r>
              <w:rPr>
                <w:rFonts w:hint="eastAsia" w:ascii="Times New Roman" w:hAnsi="Times New Roman" w:cs="Times New Roman"/>
                <w:color w:val="auto"/>
                <w:sz w:val="24"/>
                <w:highlight w:val="none"/>
                <w:shd w:val="clear" w:color="auto" w:fill="auto"/>
                <w:lang w:val="en-US" w:eastAsia="zh-CN"/>
              </w:rPr>
              <w:t>，本项目建成后不会增加原有项目的盐酸周转量</w:t>
            </w:r>
            <w:r>
              <w:rPr>
                <w:rFonts w:hint="default" w:ascii="Times New Roman" w:hAnsi="Times New Roman" w:cs="Times New Roman"/>
                <w:color w:val="auto"/>
                <w:sz w:val="24"/>
                <w:szCs w:val="20"/>
                <w:highlight w:val="none"/>
                <w:shd w:val="clear" w:color="auto" w:fill="auto"/>
              </w:rPr>
              <w:t>。</w:t>
            </w:r>
            <w:r>
              <w:rPr>
                <w:rFonts w:hint="eastAsia" w:ascii="Times New Roman" w:hAnsi="Times New Roman" w:cs="Times New Roman"/>
                <w:color w:val="auto"/>
                <w:sz w:val="24"/>
                <w:szCs w:val="20"/>
                <w:highlight w:val="none"/>
                <w:shd w:val="clear" w:color="auto" w:fill="auto"/>
                <w:lang w:val="en-US" w:eastAsia="zh-CN"/>
              </w:rPr>
              <w:t>本项目为进一步满足客户需要，增加盐酸配液罐2座，调配后的盐酸用于打井压裂等。</w:t>
            </w:r>
            <w:r>
              <w:rPr>
                <w:rFonts w:hint="default" w:ascii="Times New Roman" w:hAnsi="Times New Roman" w:cs="Times New Roman"/>
                <w:color w:val="auto"/>
                <w:sz w:val="24"/>
                <w:szCs w:val="20"/>
                <w:highlight w:val="none"/>
                <w:shd w:val="clear" w:color="auto" w:fill="auto"/>
              </w:rPr>
              <w:t>项目原</w:t>
            </w:r>
            <w:r>
              <w:rPr>
                <w:rFonts w:hint="eastAsia" w:ascii="Times New Roman" w:hAnsi="Times New Roman" w:cs="Times New Roman"/>
                <w:color w:val="auto"/>
                <w:sz w:val="24"/>
                <w:szCs w:val="20"/>
                <w:highlight w:val="none"/>
                <w:shd w:val="clear" w:color="auto" w:fill="auto"/>
                <w:lang w:val="en-US" w:eastAsia="zh-CN"/>
              </w:rPr>
              <w:t>辅</w:t>
            </w:r>
            <w:r>
              <w:rPr>
                <w:rFonts w:hint="default" w:ascii="Times New Roman" w:hAnsi="Times New Roman" w:cs="Times New Roman"/>
                <w:color w:val="auto"/>
                <w:sz w:val="24"/>
                <w:szCs w:val="20"/>
                <w:highlight w:val="none"/>
                <w:shd w:val="clear" w:color="auto" w:fill="auto"/>
              </w:rPr>
              <w:t>材料</w:t>
            </w:r>
            <w:r>
              <w:rPr>
                <w:rFonts w:hint="eastAsia" w:ascii="Times New Roman" w:hAnsi="Times New Roman" w:cs="Times New Roman"/>
                <w:color w:val="auto"/>
                <w:sz w:val="24"/>
                <w:szCs w:val="20"/>
                <w:highlight w:val="none"/>
                <w:shd w:val="clear" w:color="auto" w:fill="auto"/>
                <w:lang w:val="en-US" w:eastAsia="zh-CN"/>
              </w:rPr>
              <w:t>统计</w:t>
            </w:r>
            <w:r>
              <w:rPr>
                <w:rFonts w:hint="default" w:ascii="Times New Roman" w:hAnsi="Times New Roman" w:cs="Times New Roman"/>
                <w:color w:val="auto"/>
                <w:sz w:val="24"/>
                <w:szCs w:val="20"/>
                <w:highlight w:val="none"/>
                <w:shd w:val="clear" w:color="auto" w:fill="auto"/>
              </w:rPr>
              <w:t>见下表。</w:t>
            </w:r>
          </w:p>
          <w:p>
            <w:pPr>
              <w:pStyle w:val="309"/>
              <w:widowControl w:val="0"/>
              <w:numPr>
                <w:ilvl w:val="0"/>
                <w:numId w:val="0"/>
              </w:numPr>
              <w:adjustRightInd w:val="0"/>
              <w:ind w:leftChars="200"/>
              <w:jc w:val="center"/>
              <w:rPr>
                <w:rFonts w:hint="default" w:ascii="Times New Roman" w:hAnsi="Times New Roman" w:cs="Times New Roman"/>
                <w:b/>
                <w:color w:val="auto"/>
                <w:sz w:val="21"/>
                <w:szCs w:val="21"/>
                <w:highlight w:val="none"/>
                <w:shd w:val="clear" w:color="auto" w:fill="auto"/>
                <w:lang w:eastAsia="zh-CN"/>
              </w:rPr>
            </w:pPr>
            <w:r>
              <w:rPr>
                <w:rFonts w:hint="default" w:ascii="Times New Roman" w:hAnsi="Times New Roman" w:cs="Times New Roman"/>
                <w:b/>
                <w:color w:val="auto"/>
                <w:sz w:val="21"/>
                <w:szCs w:val="21"/>
                <w:highlight w:val="none"/>
                <w:shd w:val="clear" w:color="auto" w:fill="auto"/>
                <w:lang w:eastAsia="zh-CN"/>
              </w:rPr>
              <w:t>表</w:t>
            </w:r>
            <w:r>
              <w:rPr>
                <w:rFonts w:hint="default" w:ascii="Times New Roman" w:hAnsi="Times New Roman" w:cs="Times New Roman"/>
                <w:b/>
                <w:color w:val="auto"/>
                <w:sz w:val="21"/>
                <w:szCs w:val="21"/>
                <w:highlight w:val="none"/>
                <w:shd w:val="clear" w:color="auto" w:fill="auto"/>
                <w:lang w:val="en-US" w:eastAsia="zh-CN"/>
              </w:rPr>
              <w:t xml:space="preserve">2-3  </w:t>
            </w:r>
            <w:r>
              <w:rPr>
                <w:rFonts w:hint="default" w:ascii="Times New Roman" w:hAnsi="Times New Roman" w:cs="Times New Roman"/>
                <w:b/>
                <w:color w:val="auto"/>
                <w:sz w:val="21"/>
                <w:szCs w:val="21"/>
                <w:highlight w:val="none"/>
                <w:shd w:val="clear" w:color="auto" w:fill="auto"/>
                <w:lang w:eastAsia="zh-CN"/>
              </w:rPr>
              <w:t>原辅材料用量表</w:t>
            </w:r>
          </w:p>
          <w:tbl>
            <w:tblPr>
              <w:tblStyle w:val="81"/>
              <w:tblW w:w="498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99"/>
              <w:gridCol w:w="1841"/>
              <w:gridCol w:w="2293"/>
              <w:gridCol w:w="34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81" w:type="pct"/>
                  <w:tcBorders>
                    <w:tl2br w:val="nil"/>
                    <w:tr2bl w:val="nil"/>
                  </w:tcBorders>
                  <w:vAlign w:val="center"/>
                </w:tcPr>
                <w:p>
                  <w:pPr>
                    <w:widowControl w:val="0"/>
                    <w:adjustRightInd w:val="0"/>
                    <w:jc w:val="center"/>
                    <w:rPr>
                      <w:rFonts w:hint="default" w:ascii="Times New Roman" w:hAnsi="Times New Roman" w:cs="Times New Roman"/>
                      <w:b/>
                      <w:bCs/>
                      <w:color w:val="auto"/>
                      <w:kern w:val="21"/>
                      <w:szCs w:val="21"/>
                      <w:highlight w:val="none"/>
                      <w:shd w:val="clear" w:color="auto" w:fill="auto"/>
                      <w:lang w:val="zh-TW" w:eastAsia="zh-TW"/>
                    </w:rPr>
                  </w:pPr>
                  <w:r>
                    <w:rPr>
                      <w:rFonts w:hint="default" w:ascii="Times New Roman" w:hAnsi="Times New Roman" w:cs="Times New Roman"/>
                      <w:b/>
                      <w:bCs/>
                      <w:color w:val="auto"/>
                      <w:kern w:val="21"/>
                      <w:szCs w:val="21"/>
                      <w:highlight w:val="none"/>
                      <w:shd w:val="clear" w:color="auto" w:fill="auto"/>
                      <w:lang w:val="zh-TW"/>
                    </w:rPr>
                    <w:t>序号</w:t>
                  </w:r>
                </w:p>
              </w:tc>
              <w:tc>
                <w:tcPr>
                  <w:tcW w:w="1071" w:type="pct"/>
                  <w:tcBorders>
                    <w:tl2br w:val="nil"/>
                    <w:tr2bl w:val="nil"/>
                  </w:tcBorders>
                  <w:vAlign w:val="center"/>
                </w:tcPr>
                <w:p>
                  <w:pPr>
                    <w:widowControl w:val="0"/>
                    <w:adjustRightInd w:val="0"/>
                    <w:jc w:val="center"/>
                    <w:rPr>
                      <w:rFonts w:hint="default" w:ascii="Times New Roman" w:hAnsi="Times New Roman" w:cs="Times New Roman"/>
                      <w:b/>
                      <w:bCs/>
                      <w:color w:val="auto"/>
                      <w:kern w:val="21"/>
                      <w:szCs w:val="21"/>
                      <w:highlight w:val="none"/>
                      <w:shd w:val="clear" w:color="auto" w:fill="auto"/>
                      <w:lang w:val="zh-TW" w:eastAsia="zh-TW"/>
                    </w:rPr>
                  </w:pPr>
                  <w:r>
                    <w:rPr>
                      <w:rFonts w:hint="default" w:ascii="Times New Roman" w:hAnsi="Times New Roman" w:cs="Times New Roman"/>
                      <w:b/>
                      <w:bCs/>
                      <w:color w:val="auto"/>
                      <w:szCs w:val="21"/>
                      <w:highlight w:val="none"/>
                      <w:shd w:val="clear" w:color="auto" w:fill="auto"/>
                    </w:rPr>
                    <w:t>辅料名称</w:t>
                  </w:r>
                </w:p>
              </w:tc>
              <w:tc>
                <w:tcPr>
                  <w:tcW w:w="1334" w:type="pct"/>
                  <w:tcBorders>
                    <w:tl2br w:val="nil"/>
                    <w:tr2bl w:val="nil"/>
                  </w:tcBorders>
                  <w:vAlign w:val="center"/>
                </w:tcPr>
                <w:p>
                  <w:pPr>
                    <w:widowControl w:val="0"/>
                    <w:jc w:val="center"/>
                    <w:rPr>
                      <w:rFonts w:hint="default" w:ascii="Times New Roman" w:hAnsi="Times New Roman" w:cs="Times New Roman"/>
                      <w:b/>
                      <w:bCs/>
                      <w:color w:val="auto"/>
                      <w:kern w:val="21"/>
                      <w:szCs w:val="21"/>
                      <w:highlight w:val="none"/>
                      <w:shd w:val="clear" w:color="auto" w:fill="auto"/>
                      <w:lang w:val="zh-TW" w:eastAsia="zh-TW"/>
                    </w:rPr>
                  </w:pPr>
                  <w:r>
                    <w:rPr>
                      <w:rFonts w:hint="default" w:ascii="Times New Roman" w:hAnsi="Times New Roman" w:cs="Times New Roman"/>
                      <w:b/>
                      <w:bCs/>
                      <w:color w:val="auto"/>
                      <w:szCs w:val="21"/>
                      <w:highlight w:val="none"/>
                      <w:shd w:val="clear" w:color="auto" w:fill="auto"/>
                    </w:rPr>
                    <w:t>年用量</w:t>
                  </w:r>
                </w:p>
              </w:tc>
              <w:tc>
                <w:tcPr>
                  <w:tcW w:w="2013" w:type="pct"/>
                  <w:tcBorders>
                    <w:tl2br w:val="nil"/>
                    <w:tr2bl w:val="nil"/>
                  </w:tcBorders>
                  <w:vAlign w:val="center"/>
                </w:tcPr>
                <w:p>
                  <w:pPr>
                    <w:widowControl w:val="0"/>
                    <w:jc w:val="center"/>
                    <w:rPr>
                      <w:rFonts w:hint="default" w:ascii="Times New Roman" w:hAnsi="Times New Roman" w:cs="Times New Roman"/>
                      <w:b/>
                      <w:bCs/>
                      <w:color w:val="auto"/>
                      <w:kern w:val="21"/>
                      <w:szCs w:val="21"/>
                      <w:highlight w:val="none"/>
                      <w:shd w:val="clear" w:color="auto" w:fill="auto"/>
                    </w:rPr>
                  </w:pPr>
                  <w:r>
                    <w:rPr>
                      <w:rFonts w:hint="default" w:ascii="Times New Roman" w:hAnsi="Times New Roman" w:cs="Times New Roman"/>
                      <w:b/>
                      <w:bCs/>
                      <w:color w:val="auto"/>
                      <w:kern w:val="21"/>
                      <w:szCs w:val="21"/>
                      <w:highlight w:val="none"/>
                      <w:shd w:val="clear" w:color="auto" w:fill="auto"/>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4"/>
                  <w:tcBorders>
                    <w:tl2br w:val="nil"/>
                    <w:tr2bl w:val="nil"/>
                  </w:tcBorders>
                  <w:vAlign w:val="center"/>
                </w:tcPr>
                <w:p>
                  <w:pPr>
                    <w:widowControl w:val="0"/>
                    <w:jc w:val="center"/>
                    <w:rPr>
                      <w:rFonts w:hint="default" w:ascii="Times New Roman" w:hAnsi="Times New Roman" w:eastAsia="宋体" w:cs="Times New Roman"/>
                      <w:b/>
                      <w:bCs/>
                      <w:color w:val="auto"/>
                      <w:kern w:val="21"/>
                      <w:szCs w:val="21"/>
                      <w:highlight w:val="none"/>
                      <w:shd w:val="clear" w:color="auto" w:fill="auto"/>
                      <w:lang w:val="en-US" w:eastAsia="zh-CN"/>
                    </w:rPr>
                  </w:pPr>
                  <w:r>
                    <w:rPr>
                      <w:rFonts w:hint="eastAsia" w:ascii="Times New Roman" w:hAnsi="Times New Roman" w:cs="Times New Roman"/>
                      <w:b/>
                      <w:bCs/>
                      <w:color w:val="auto"/>
                      <w:kern w:val="21"/>
                      <w:szCs w:val="21"/>
                      <w:highlight w:val="none"/>
                      <w:shd w:val="clear" w:color="auto" w:fill="auto"/>
                      <w:lang w:val="en-US" w:eastAsia="zh-CN"/>
                    </w:rPr>
                    <w:t>现有工程原辅料用量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81" w:type="pct"/>
                  <w:tcBorders>
                    <w:tl2br w:val="nil"/>
                    <w:tr2bl w:val="nil"/>
                  </w:tcBorders>
                  <w:vAlign w:val="center"/>
                </w:tcPr>
                <w:p>
                  <w:pPr>
                    <w:widowControl w:val="0"/>
                    <w:adjustRightInd w:val="0"/>
                    <w:jc w:val="center"/>
                    <w:rPr>
                      <w:rFonts w:hint="eastAsia" w:ascii="Times New Roman" w:hAnsi="Times New Roman" w:eastAsia="宋体" w:cs="Times New Roman"/>
                      <w:b/>
                      <w:bCs/>
                      <w:color w:val="auto"/>
                      <w:kern w:val="21"/>
                      <w:szCs w:val="21"/>
                      <w:highlight w:val="none"/>
                      <w:shd w:val="clear" w:color="auto" w:fill="auto"/>
                      <w:lang w:val="en-US" w:eastAsia="zh-CN"/>
                    </w:rPr>
                  </w:pPr>
                  <w:r>
                    <w:rPr>
                      <w:rFonts w:hint="eastAsia" w:ascii="Times New Roman" w:hAnsi="Times New Roman" w:cs="Times New Roman"/>
                      <w:b w:val="0"/>
                      <w:bCs w:val="0"/>
                      <w:color w:val="auto"/>
                      <w:kern w:val="21"/>
                      <w:szCs w:val="21"/>
                      <w:highlight w:val="none"/>
                      <w:shd w:val="clear" w:color="auto" w:fill="auto"/>
                      <w:lang w:val="en-US" w:eastAsia="zh-CN"/>
                    </w:rPr>
                    <w:t>1</w:t>
                  </w:r>
                </w:p>
              </w:tc>
              <w:tc>
                <w:tcPr>
                  <w:tcW w:w="1071" w:type="pct"/>
                  <w:tcBorders>
                    <w:tl2br w:val="nil"/>
                    <w:tr2bl w:val="nil"/>
                  </w:tcBorders>
                  <w:vAlign w:val="center"/>
                </w:tcPr>
                <w:p>
                  <w:pPr>
                    <w:widowControl w:val="0"/>
                    <w:adjustRightInd w:val="0"/>
                    <w:jc w:val="center"/>
                    <w:rPr>
                      <w:rFonts w:hint="default" w:ascii="Times New Roman" w:hAnsi="Times New Roman" w:cs="Times New Roman"/>
                      <w:b/>
                      <w:bCs/>
                      <w:color w:val="auto"/>
                      <w:szCs w:val="21"/>
                      <w:highlight w:val="none"/>
                      <w:shd w:val="clear" w:color="auto" w:fill="auto"/>
                    </w:rPr>
                  </w:pPr>
                  <w:r>
                    <w:rPr>
                      <w:rFonts w:hint="eastAsia" w:ascii="Times New Roman" w:hAnsi="Times New Roman" w:cs="Times New Roman"/>
                      <w:color w:val="auto"/>
                      <w:szCs w:val="21"/>
                      <w:highlight w:val="none"/>
                      <w:shd w:val="clear" w:color="auto" w:fill="auto"/>
                      <w:lang w:val="en-US" w:eastAsia="zh-CN"/>
                    </w:rPr>
                    <w:t>31%盐酸</w:t>
                  </w:r>
                </w:p>
              </w:tc>
              <w:tc>
                <w:tcPr>
                  <w:tcW w:w="1334" w:type="pct"/>
                  <w:tcBorders>
                    <w:tl2br w:val="nil"/>
                    <w:tr2bl w:val="nil"/>
                  </w:tcBorders>
                  <w:vAlign w:val="center"/>
                </w:tcPr>
                <w:p>
                  <w:pPr>
                    <w:widowControl w:val="0"/>
                    <w:jc w:val="center"/>
                    <w:rPr>
                      <w:rFonts w:hint="default" w:ascii="Times New Roman" w:hAnsi="Times New Roman" w:eastAsia="宋体" w:cs="Times New Roman"/>
                      <w:b w:val="0"/>
                      <w:bCs w:val="0"/>
                      <w:color w:val="auto"/>
                      <w:szCs w:val="21"/>
                      <w:highlight w:val="none"/>
                      <w:shd w:val="clear" w:color="auto" w:fill="auto"/>
                      <w:lang w:val="en-US" w:eastAsia="zh-CN"/>
                    </w:rPr>
                  </w:pPr>
                  <w:r>
                    <w:rPr>
                      <w:rFonts w:hint="eastAsia" w:ascii="Times New Roman" w:hAnsi="Times New Roman" w:cs="Times New Roman"/>
                      <w:b w:val="0"/>
                      <w:bCs w:val="0"/>
                      <w:color w:val="auto"/>
                      <w:szCs w:val="21"/>
                      <w:highlight w:val="none"/>
                      <w:shd w:val="clear" w:color="auto" w:fill="auto"/>
                      <w:lang w:val="en-US" w:eastAsia="zh-CN"/>
                    </w:rPr>
                    <w:t>10000t</w:t>
                  </w:r>
                </w:p>
              </w:tc>
              <w:tc>
                <w:tcPr>
                  <w:tcW w:w="2013" w:type="pct"/>
                  <w:tcBorders>
                    <w:tl2br w:val="nil"/>
                    <w:tr2bl w:val="nil"/>
                  </w:tcBorders>
                  <w:vAlign w:val="center"/>
                </w:tcPr>
                <w:p>
                  <w:pPr>
                    <w:widowControl w:val="0"/>
                    <w:jc w:val="center"/>
                    <w:rPr>
                      <w:rFonts w:hint="eastAsia" w:ascii="Times New Roman" w:hAnsi="Times New Roman" w:eastAsia="宋体" w:cs="Times New Roman"/>
                      <w:b w:val="0"/>
                      <w:bCs w:val="0"/>
                      <w:color w:val="auto"/>
                      <w:kern w:val="21"/>
                      <w:szCs w:val="21"/>
                      <w:highlight w:val="none"/>
                      <w:shd w:val="clear" w:color="auto" w:fill="auto"/>
                      <w:lang w:val="en-US" w:eastAsia="zh-CN"/>
                    </w:rPr>
                  </w:pPr>
                  <w:r>
                    <w:rPr>
                      <w:rFonts w:hint="eastAsia" w:ascii="Times New Roman" w:hAnsi="Times New Roman" w:cs="Times New Roman"/>
                      <w:b w:val="0"/>
                      <w:bCs w:val="0"/>
                      <w:color w:val="auto"/>
                      <w:kern w:val="21"/>
                      <w:szCs w:val="21"/>
                      <w:highlight w:val="none"/>
                      <w:shd w:val="clear" w:color="auto" w:fill="auto"/>
                      <w:lang w:val="en-US" w:eastAsia="zh-CN"/>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4"/>
                  <w:tcBorders>
                    <w:tl2br w:val="nil"/>
                    <w:tr2bl w:val="nil"/>
                  </w:tcBorders>
                  <w:vAlign w:val="center"/>
                </w:tcPr>
                <w:p>
                  <w:pPr>
                    <w:widowControl w:val="0"/>
                    <w:jc w:val="center"/>
                    <w:rPr>
                      <w:rFonts w:hint="default" w:ascii="Times New Roman" w:hAnsi="Times New Roman" w:eastAsia="宋体" w:cs="Times New Roman"/>
                      <w:b/>
                      <w:bCs/>
                      <w:color w:val="auto"/>
                      <w:kern w:val="21"/>
                      <w:szCs w:val="21"/>
                      <w:highlight w:val="none"/>
                      <w:shd w:val="clear" w:color="auto" w:fill="auto"/>
                      <w:lang w:val="en-US" w:eastAsia="zh-CN"/>
                    </w:rPr>
                  </w:pPr>
                  <w:r>
                    <w:rPr>
                      <w:rFonts w:hint="eastAsia" w:ascii="Times New Roman" w:hAnsi="Times New Roman" w:cs="Times New Roman"/>
                      <w:b/>
                      <w:bCs/>
                      <w:color w:val="auto"/>
                      <w:kern w:val="21"/>
                      <w:szCs w:val="21"/>
                      <w:highlight w:val="none"/>
                      <w:shd w:val="clear" w:color="auto" w:fill="auto"/>
                      <w:lang w:val="en-US" w:eastAsia="zh-CN"/>
                    </w:rPr>
                    <w:t>本项目原辅料用量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81" w:type="pct"/>
                  <w:tcBorders>
                    <w:tl2br w:val="nil"/>
                    <w:tr2bl w:val="nil"/>
                  </w:tcBorders>
                  <w:vAlign w:val="center"/>
                </w:tcPr>
                <w:p>
                  <w:pPr>
                    <w:widowControl w:val="0"/>
                    <w:adjustRightInd w:val="0"/>
                    <w:jc w:val="center"/>
                    <w:rPr>
                      <w:rFonts w:hint="default" w:ascii="Times New Roman" w:hAnsi="Times New Roman" w:cs="Times New Roman"/>
                      <w:color w:val="auto"/>
                      <w:kern w:val="21"/>
                      <w:szCs w:val="21"/>
                      <w:highlight w:val="none"/>
                      <w:shd w:val="clear" w:color="auto" w:fill="auto"/>
                      <w:lang w:val="zh-TW"/>
                    </w:rPr>
                  </w:pPr>
                  <w:r>
                    <w:rPr>
                      <w:rFonts w:hint="default" w:ascii="Times New Roman" w:hAnsi="Times New Roman" w:cs="Times New Roman"/>
                      <w:color w:val="auto"/>
                      <w:kern w:val="21"/>
                      <w:szCs w:val="21"/>
                      <w:highlight w:val="none"/>
                      <w:shd w:val="clear" w:color="auto" w:fill="auto"/>
                      <w:lang w:val="zh-TW"/>
                    </w:rPr>
                    <w:t>1</w:t>
                  </w:r>
                </w:p>
              </w:tc>
              <w:tc>
                <w:tcPr>
                  <w:tcW w:w="1071" w:type="pct"/>
                  <w:tcBorders>
                    <w:tl2br w:val="nil"/>
                    <w:tr2bl w:val="nil"/>
                  </w:tcBorders>
                  <w:vAlign w:val="center"/>
                </w:tcPr>
                <w:p>
                  <w:pPr>
                    <w:widowControl w:val="0"/>
                    <w:adjustRightInd w:val="0"/>
                    <w:jc w:val="center"/>
                    <w:rPr>
                      <w:rFonts w:hint="default" w:ascii="Times New Roman" w:hAnsi="Times New Roman" w:eastAsia="宋体" w:cs="Times New Roman"/>
                      <w:color w:val="auto"/>
                      <w:szCs w:val="21"/>
                      <w:highlight w:val="none"/>
                      <w:shd w:val="clear" w:color="auto" w:fill="auto"/>
                      <w:lang w:val="en-US" w:eastAsia="zh-CN"/>
                    </w:rPr>
                  </w:pPr>
                  <w:r>
                    <w:rPr>
                      <w:rFonts w:hint="eastAsia" w:ascii="Times New Roman" w:hAnsi="Times New Roman" w:cs="Times New Roman"/>
                      <w:color w:val="auto"/>
                      <w:szCs w:val="21"/>
                      <w:highlight w:val="none"/>
                      <w:shd w:val="clear" w:color="auto" w:fill="auto"/>
                      <w:lang w:val="en-US" w:eastAsia="zh-CN"/>
                    </w:rPr>
                    <w:t>31%盐酸</w:t>
                  </w:r>
                </w:p>
              </w:tc>
              <w:tc>
                <w:tcPr>
                  <w:tcW w:w="1334" w:type="pct"/>
                  <w:tcBorders>
                    <w:tl2br w:val="nil"/>
                    <w:tr2bl w:val="nil"/>
                  </w:tcBorders>
                  <w:vAlign w:val="center"/>
                </w:tcPr>
                <w:p>
                  <w:pPr>
                    <w:widowControl w:val="0"/>
                    <w:adjustRightInd w:val="0"/>
                    <w:jc w:val="center"/>
                    <w:rPr>
                      <w:rFonts w:hint="default" w:ascii="Times New Roman" w:hAnsi="Times New Roman" w:cs="Times New Roman"/>
                      <w:color w:val="auto"/>
                      <w:kern w:val="21"/>
                      <w:szCs w:val="21"/>
                      <w:highlight w:val="none"/>
                      <w:shd w:val="clear" w:color="auto" w:fill="auto"/>
                    </w:rPr>
                  </w:pPr>
                  <w:r>
                    <w:rPr>
                      <w:rFonts w:hint="eastAsia" w:ascii="Times New Roman" w:hAnsi="Times New Roman" w:cs="Times New Roman"/>
                      <w:color w:val="auto"/>
                      <w:kern w:val="21"/>
                      <w:szCs w:val="21"/>
                      <w:highlight w:val="none"/>
                      <w:shd w:val="clear" w:color="auto" w:fill="auto"/>
                      <w:lang w:val="en-US" w:eastAsia="zh-CN"/>
                    </w:rPr>
                    <w:t>10000</w:t>
                  </w:r>
                  <w:r>
                    <w:rPr>
                      <w:rFonts w:hint="default" w:ascii="Times New Roman" w:hAnsi="Times New Roman" w:cs="Times New Roman"/>
                      <w:color w:val="auto"/>
                      <w:kern w:val="21"/>
                      <w:szCs w:val="21"/>
                      <w:highlight w:val="none"/>
                      <w:shd w:val="clear" w:color="auto" w:fill="auto"/>
                    </w:rPr>
                    <w:t>t</w:t>
                  </w:r>
                </w:p>
              </w:tc>
              <w:tc>
                <w:tcPr>
                  <w:tcW w:w="2013" w:type="pct"/>
                  <w:tcBorders>
                    <w:tl2br w:val="nil"/>
                    <w:tr2bl w:val="nil"/>
                  </w:tcBorders>
                  <w:vAlign w:val="center"/>
                </w:tcPr>
                <w:p>
                  <w:pPr>
                    <w:widowControl w:val="0"/>
                    <w:adjustRightInd w:val="0"/>
                    <w:jc w:val="center"/>
                    <w:rPr>
                      <w:rFonts w:hint="default" w:ascii="Times New Roman" w:hAnsi="Times New Roman" w:eastAsia="宋体" w:cs="Times New Roman"/>
                      <w:color w:val="auto"/>
                      <w:szCs w:val="21"/>
                      <w:highlight w:val="none"/>
                      <w:shd w:val="clear" w:color="auto" w:fill="auto"/>
                      <w:lang w:val="en-US" w:eastAsia="zh-CN"/>
                    </w:rPr>
                  </w:pPr>
                  <w:r>
                    <w:rPr>
                      <w:rFonts w:hint="eastAsia" w:ascii="Times New Roman" w:hAnsi="Times New Roman" w:cs="Times New Roman"/>
                      <w:color w:val="auto"/>
                      <w:szCs w:val="21"/>
                      <w:highlight w:val="none"/>
                      <w:shd w:val="clear" w:color="auto" w:fill="auto"/>
                      <w:lang w:val="en-US" w:eastAsia="zh-CN"/>
                    </w:rPr>
                    <w:t>现有项目所有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81" w:type="pct"/>
                  <w:tcBorders>
                    <w:tl2br w:val="nil"/>
                    <w:tr2bl w:val="nil"/>
                  </w:tcBorders>
                  <w:vAlign w:val="center"/>
                </w:tcPr>
                <w:p>
                  <w:pPr>
                    <w:widowControl w:val="0"/>
                    <w:adjustRightInd w:val="0"/>
                    <w:jc w:val="center"/>
                    <w:rPr>
                      <w:rFonts w:hint="default" w:ascii="Times New Roman" w:hAnsi="Times New Roman" w:cs="Times New Roman"/>
                      <w:color w:val="auto"/>
                      <w:kern w:val="21"/>
                      <w:szCs w:val="21"/>
                      <w:highlight w:val="none"/>
                      <w:shd w:val="clear" w:color="auto" w:fill="auto"/>
                      <w:lang w:val="zh-TW"/>
                    </w:rPr>
                  </w:pPr>
                  <w:r>
                    <w:rPr>
                      <w:rFonts w:hint="default" w:ascii="Times New Roman" w:hAnsi="Times New Roman" w:cs="Times New Roman"/>
                      <w:color w:val="auto"/>
                      <w:kern w:val="21"/>
                      <w:szCs w:val="21"/>
                      <w:highlight w:val="none"/>
                      <w:shd w:val="clear" w:color="auto" w:fill="auto"/>
                      <w:lang w:val="zh-TW"/>
                    </w:rPr>
                    <w:t>2</w:t>
                  </w:r>
                </w:p>
              </w:tc>
              <w:tc>
                <w:tcPr>
                  <w:tcW w:w="1071" w:type="pct"/>
                  <w:tcBorders>
                    <w:tl2br w:val="nil"/>
                    <w:tr2bl w:val="nil"/>
                  </w:tcBorders>
                  <w:vAlign w:val="center"/>
                </w:tcPr>
                <w:p>
                  <w:pPr>
                    <w:widowControl w:val="0"/>
                    <w:adjustRightInd w:val="0"/>
                    <w:jc w:val="center"/>
                    <w:rPr>
                      <w:rFonts w:hint="default" w:ascii="Times New Roman" w:hAnsi="Times New Roman" w:eastAsia="宋体" w:cs="Times New Roman"/>
                      <w:color w:val="auto"/>
                      <w:szCs w:val="21"/>
                      <w:highlight w:val="none"/>
                      <w:shd w:val="clear" w:color="auto" w:fill="auto"/>
                      <w:lang w:val="en-US" w:eastAsia="zh-CN"/>
                    </w:rPr>
                  </w:pPr>
                  <w:r>
                    <w:rPr>
                      <w:rFonts w:hint="eastAsia" w:ascii="Times New Roman" w:hAnsi="Times New Roman" w:cs="Times New Roman"/>
                      <w:color w:val="auto"/>
                      <w:szCs w:val="21"/>
                      <w:highlight w:val="none"/>
                      <w:shd w:val="clear" w:color="auto" w:fill="auto"/>
                      <w:lang w:val="en-US" w:eastAsia="zh-CN"/>
                    </w:rPr>
                    <w:t>40%氢氟酸</w:t>
                  </w:r>
                </w:p>
              </w:tc>
              <w:tc>
                <w:tcPr>
                  <w:tcW w:w="1334" w:type="pct"/>
                  <w:tcBorders>
                    <w:tl2br w:val="nil"/>
                    <w:tr2bl w:val="nil"/>
                  </w:tcBorders>
                  <w:vAlign w:val="center"/>
                </w:tcPr>
                <w:p>
                  <w:pPr>
                    <w:widowControl w:val="0"/>
                    <w:adjustRightInd w:val="0"/>
                    <w:jc w:val="center"/>
                    <w:rPr>
                      <w:rFonts w:hint="default" w:ascii="Times New Roman" w:hAnsi="Times New Roman" w:cs="Times New Roman"/>
                      <w:color w:val="auto"/>
                      <w:kern w:val="21"/>
                      <w:szCs w:val="21"/>
                      <w:highlight w:val="none"/>
                      <w:shd w:val="clear" w:color="auto" w:fill="auto"/>
                    </w:rPr>
                  </w:pPr>
                  <w:r>
                    <w:rPr>
                      <w:rFonts w:hint="eastAsia" w:ascii="Times New Roman" w:hAnsi="Times New Roman" w:cs="Times New Roman"/>
                      <w:color w:val="auto"/>
                      <w:kern w:val="21"/>
                      <w:szCs w:val="21"/>
                      <w:highlight w:val="none"/>
                      <w:shd w:val="clear" w:color="auto" w:fill="auto"/>
                      <w:lang w:val="en-US" w:eastAsia="zh-CN"/>
                    </w:rPr>
                    <w:t>5000</w:t>
                  </w:r>
                  <w:r>
                    <w:rPr>
                      <w:rFonts w:hint="default" w:ascii="Times New Roman" w:hAnsi="Times New Roman" w:cs="Times New Roman"/>
                      <w:color w:val="auto"/>
                      <w:kern w:val="21"/>
                      <w:szCs w:val="21"/>
                      <w:highlight w:val="none"/>
                      <w:shd w:val="clear" w:color="auto" w:fill="auto"/>
                    </w:rPr>
                    <w:t>t</w:t>
                  </w:r>
                </w:p>
              </w:tc>
              <w:tc>
                <w:tcPr>
                  <w:tcW w:w="2013" w:type="pct"/>
                  <w:tcBorders>
                    <w:tl2br w:val="nil"/>
                    <w:tr2bl w:val="nil"/>
                  </w:tcBorders>
                  <w:vAlign w:val="center"/>
                </w:tcPr>
                <w:p>
                  <w:pPr>
                    <w:widowControl w:val="0"/>
                    <w:adjustRightInd w:val="0"/>
                    <w:jc w:val="center"/>
                    <w:rPr>
                      <w:rFonts w:hint="default" w:ascii="Times New Roman" w:hAnsi="Times New Roman" w:cs="Times New Roman"/>
                      <w:color w:val="auto"/>
                      <w:szCs w:val="21"/>
                      <w:highlight w:val="none"/>
                      <w:shd w:val="clear" w:color="auto" w:fill="auto"/>
                    </w:rPr>
                  </w:pPr>
                  <w:r>
                    <w:rPr>
                      <w:rFonts w:hint="default" w:ascii="Times New Roman" w:hAnsi="Times New Roman" w:cs="Times New Roman"/>
                      <w:color w:val="auto"/>
                      <w:szCs w:val="21"/>
                      <w:highlight w:val="none"/>
                      <w:shd w:val="clear" w:color="auto" w:fill="auto"/>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581" w:type="pct"/>
                  <w:tcBorders>
                    <w:tl2br w:val="nil"/>
                    <w:tr2bl w:val="nil"/>
                  </w:tcBorders>
                  <w:vAlign w:val="center"/>
                </w:tcPr>
                <w:p>
                  <w:pPr>
                    <w:widowControl w:val="0"/>
                    <w:adjustRightInd w:val="0"/>
                    <w:jc w:val="center"/>
                    <w:rPr>
                      <w:rFonts w:hint="default" w:ascii="Times New Roman" w:hAnsi="Times New Roman" w:cs="Times New Roman"/>
                      <w:color w:val="auto"/>
                      <w:kern w:val="21"/>
                      <w:szCs w:val="21"/>
                      <w:highlight w:val="none"/>
                      <w:shd w:val="clear" w:color="auto" w:fill="auto"/>
                      <w:lang w:val="zh-TW"/>
                    </w:rPr>
                  </w:pPr>
                  <w:r>
                    <w:rPr>
                      <w:rFonts w:hint="default" w:ascii="Times New Roman" w:hAnsi="Times New Roman" w:cs="Times New Roman"/>
                      <w:color w:val="auto"/>
                      <w:kern w:val="21"/>
                      <w:szCs w:val="21"/>
                      <w:highlight w:val="none"/>
                      <w:shd w:val="clear" w:color="auto" w:fill="auto"/>
                      <w:lang w:val="zh-TW"/>
                    </w:rPr>
                    <w:t>3</w:t>
                  </w:r>
                </w:p>
              </w:tc>
              <w:tc>
                <w:tcPr>
                  <w:tcW w:w="1071" w:type="pct"/>
                  <w:tcBorders>
                    <w:tl2br w:val="nil"/>
                    <w:tr2bl w:val="nil"/>
                  </w:tcBorders>
                  <w:vAlign w:val="center"/>
                </w:tcPr>
                <w:p>
                  <w:pPr>
                    <w:widowControl w:val="0"/>
                    <w:adjustRightInd w:val="0"/>
                    <w:jc w:val="center"/>
                    <w:rPr>
                      <w:rFonts w:hint="eastAsia" w:ascii="Times New Roman" w:hAnsi="Times New Roman" w:eastAsia="宋体" w:cs="Times New Roman"/>
                      <w:color w:val="auto"/>
                      <w:szCs w:val="21"/>
                      <w:highlight w:val="none"/>
                      <w:shd w:val="clear" w:color="auto" w:fill="auto"/>
                      <w:lang w:val="zh-TW" w:eastAsia="zh-CN"/>
                    </w:rPr>
                  </w:pPr>
                  <w:r>
                    <w:rPr>
                      <w:rFonts w:hint="eastAsia" w:ascii="Times New Roman" w:hAnsi="Times New Roman" w:cs="Times New Roman"/>
                      <w:color w:val="auto"/>
                      <w:szCs w:val="21"/>
                      <w:highlight w:val="none"/>
                      <w:shd w:val="clear" w:color="auto" w:fill="auto"/>
                      <w:lang w:val="en-US" w:eastAsia="zh-CN"/>
                    </w:rPr>
                    <w:t>缓蚀剂</w:t>
                  </w:r>
                </w:p>
              </w:tc>
              <w:tc>
                <w:tcPr>
                  <w:tcW w:w="1334" w:type="pct"/>
                  <w:tcBorders>
                    <w:tl2br w:val="nil"/>
                    <w:tr2bl w:val="nil"/>
                  </w:tcBorders>
                  <w:vAlign w:val="center"/>
                </w:tcPr>
                <w:p>
                  <w:pPr>
                    <w:widowControl w:val="0"/>
                    <w:adjustRightInd w:val="0"/>
                    <w:jc w:val="center"/>
                    <w:rPr>
                      <w:rFonts w:hint="default" w:ascii="Times New Roman" w:hAnsi="Times New Roman" w:cs="Times New Roman"/>
                      <w:color w:val="auto"/>
                      <w:kern w:val="21"/>
                      <w:szCs w:val="21"/>
                      <w:highlight w:val="none"/>
                      <w:shd w:val="clear" w:color="auto" w:fill="auto"/>
                    </w:rPr>
                  </w:pPr>
                  <w:r>
                    <w:rPr>
                      <w:rFonts w:hint="eastAsia" w:ascii="Times New Roman" w:hAnsi="Times New Roman" w:cs="Times New Roman"/>
                      <w:color w:val="auto"/>
                      <w:kern w:val="21"/>
                      <w:szCs w:val="21"/>
                      <w:highlight w:val="none"/>
                      <w:shd w:val="clear" w:color="auto" w:fill="auto"/>
                      <w:lang w:val="en-US" w:eastAsia="zh-CN"/>
                    </w:rPr>
                    <w:t>5000</w:t>
                  </w:r>
                  <w:r>
                    <w:rPr>
                      <w:rFonts w:hint="default" w:ascii="Times New Roman" w:hAnsi="Times New Roman" w:cs="Times New Roman"/>
                      <w:color w:val="auto"/>
                      <w:kern w:val="21"/>
                      <w:szCs w:val="21"/>
                      <w:highlight w:val="none"/>
                      <w:shd w:val="clear" w:color="auto" w:fill="auto"/>
                    </w:rPr>
                    <w:t>t</w:t>
                  </w:r>
                </w:p>
              </w:tc>
              <w:tc>
                <w:tcPr>
                  <w:tcW w:w="2013" w:type="pct"/>
                  <w:tcBorders>
                    <w:tl2br w:val="nil"/>
                    <w:tr2bl w:val="nil"/>
                  </w:tcBorders>
                  <w:vAlign w:val="center"/>
                </w:tcPr>
                <w:p>
                  <w:pPr>
                    <w:widowControl w:val="0"/>
                    <w:adjustRightInd w:val="0"/>
                    <w:jc w:val="center"/>
                    <w:rPr>
                      <w:rFonts w:hint="default" w:ascii="Times New Roman" w:hAnsi="Times New Roman" w:cs="Times New Roman"/>
                      <w:color w:val="auto"/>
                      <w:szCs w:val="21"/>
                      <w:highlight w:val="none"/>
                      <w:shd w:val="clear" w:color="auto" w:fill="auto"/>
                    </w:rPr>
                  </w:pPr>
                  <w:r>
                    <w:rPr>
                      <w:rFonts w:hint="default" w:ascii="Times New Roman" w:hAnsi="Times New Roman" w:cs="Times New Roman"/>
                      <w:color w:val="auto"/>
                      <w:szCs w:val="21"/>
                      <w:highlight w:val="none"/>
                      <w:shd w:val="clear" w:color="auto" w:fill="auto"/>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81" w:type="pct"/>
                  <w:tcBorders>
                    <w:tl2br w:val="nil"/>
                    <w:tr2bl w:val="nil"/>
                  </w:tcBorders>
                  <w:vAlign w:val="center"/>
                </w:tcPr>
                <w:p>
                  <w:pPr>
                    <w:widowControl w:val="0"/>
                    <w:adjustRightInd w:val="0"/>
                    <w:jc w:val="center"/>
                    <w:rPr>
                      <w:rFonts w:hint="default" w:ascii="Times New Roman" w:hAnsi="Times New Roman" w:cs="Times New Roman"/>
                      <w:color w:val="auto"/>
                      <w:kern w:val="21"/>
                      <w:szCs w:val="21"/>
                      <w:highlight w:val="none"/>
                      <w:shd w:val="clear" w:color="auto" w:fill="auto"/>
                      <w:lang w:val="zh-TW"/>
                    </w:rPr>
                  </w:pPr>
                  <w:r>
                    <w:rPr>
                      <w:rFonts w:hint="default" w:ascii="Times New Roman" w:hAnsi="Times New Roman" w:cs="Times New Roman"/>
                      <w:color w:val="auto"/>
                      <w:kern w:val="21"/>
                      <w:szCs w:val="21"/>
                      <w:highlight w:val="none"/>
                      <w:shd w:val="clear" w:color="auto" w:fill="auto"/>
                      <w:lang w:val="zh-TW"/>
                    </w:rPr>
                    <w:t>4</w:t>
                  </w:r>
                </w:p>
              </w:tc>
              <w:tc>
                <w:tcPr>
                  <w:tcW w:w="1071" w:type="pct"/>
                  <w:tcBorders>
                    <w:tl2br w:val="nil"/>
                    <w:tr2bl w:val="nil"/>
                  </w:tcBorders>
                  <w:vAlign w:val="center"/>
                </w:tcPr>
                <w:p>
                  <w:pPr>
                    <w:widowControl w:val="0"/>
                    <w:adjustRightInd w:val="0"/>
                    <w:jc w:val="center"/>
                    <w:rPr>
                      <w:rFonts w:hint="eastAsia" w:ascii="Times New Roman" w:hAnsi="Times New Roman" w:eastAsia="宋体" w:cs="Times New Roman"/>
                      <w:color w:val="auto"/>
                      <w:szCs w:val="21"/>
                      <w:highlight w:val="none"/>
                      <w:shd w:val="clear" w:color="auto" w:fill="auto"/>
                      <w:lang w:val="zh-TW" w:eastAsia="zh-CN"/>
                    </w:rPr>
                  </w:pPr>
                  <w:r>
                    <w:rPr>
                      <w:rFonts w:hint="eastAsia" w:ascii="Times New Roman" w:hAnsi="Times New Roman" w:cs="Times New Roman"/>
                      <w:color w:val="auto"/>
                      <w:szCs w:val="21"/>
                      <w:highlight w:val="none"/>
                      <w:shd w:val="clear" w:color="auto" w:fill="auto"/>
                      <w:lang w:val="en-US" w:eastAsia="zh-CN"/>
                    </w:rPr>
                    <w:t>助排剂</w:t>
                  </w:r>
                </w:p>
              </w:tc>
              <w:tc>
                <w:tcPr>
                  <w:tcW w:w="1334" w:type="pct"/>
                  <w:tcBorders>
                    <w:tl2br w:val="nil"/>
                    <w:tr2bl w:val="nil"/>
                  </w:tcBorders>
                  <w:vAlign w:val="center"/>
                </w:tcPr>
                <w:p>
                  <w:pPr>
                    <w:widowControl w:val="0"/>
                    <w:adjustRightInd w:val="0"/>
                    <w:jc w:val="center"/>
                    <w:rPr>
                      <w:rFonts w:hint="default" w:ascii="Times New Roman" w:hAnsi="Times New Roman" w:cs="Times New Roman"/>
                      <w:color w:val="auto"/>
                      <w:kern w:val="21"/>
                      <w:szCs w:val="21"/>
                      <w:highlight w:val="none"/>
                      <w:shd w:val="clear" w:color="auto" w:fill="auto"/>
                      <w:lang w:val="en-US"/>
                    </w:rPr>
                  </w:pPr>
                  <w:r>
                    <w:rPr>
                      <w:rFonts w:hint="eastAsia" w:ascii="Times New Roman" w:hAnsi="Times New Roman" w:cs="Times New Roman"/>
                      <w:color w:val="auto"/>
                      <w:kern w:val="21"/>
                      <w:szCs w:val="21"/>
                      <w:highlight w:val="none"/>
                      <w:shd w:val="clear" w:color="auto" w:fill="auto"/>
                      <w:lang w:val="en-US" w:eastAsia="zh-CN"/>
                    </w:rPr>
                    <w:t>5000</w:t>
                  </w:r>
                  <w:r>
                    <w:rPr>
                      <w:rFonts w:hint="default" w:ascii="Times New Roman" w:hAnsi="Times New Roman" w:cs="Times New Roman"/>
                      <w:color w:val="auto"/>
                      <w:kern w:val="21"/>
                      <w:szCs w:val="21"/>
                      <w:highlight w:val="none"/>
                      <w:shd w:val="clear" w:color="auto" w:fill="auto"/>
                    </w:rPr>
                    <w:t>t</w:t>
                  </w:r>
                </w:p>
              </w:tc>
              <w:tc>
                <w:tcPr>
                  <w:tcW w:w="2013" w:type="pct"/>
                  <w:tcBorders>
                    <w:tl2br w:val="nil"/>
                    <w:tr2bl w:val="nil"/>
                  </w:tcBorders>
                  <w:vAlign w:val="center"/>
                </w:tcPr>
                <w:p>
                  <w:pPr>
                    <w:widowControl w:val="0"/>
                    <w:adjustRightInd w:val="0"/>
                    <w:jc w:val="center"/>
                    <w:rPr>
                      <w:rFonts w:hint="default" w:ascii="Times New Roman" w:hAnsi="Times New Roman" w:cs="Times New Roman"/>
                      <w:color w:val="auto"/>
                      <w:szCs w:val="21"/>
                      <w:highlight w:val="none"/>
                      <w:shd w:val="clear" w:color="auto" w:fill="auto"/>
                    </w:rPr>
                  </w:pPr>
                  <w:r>
                    <w:rPr>
                      <w:rFonts w:hint="default" w:ascii="Times New Roman" w:hAnsi="Times New Roman" w:cs="Times New Roman"/>
                      <w:color w:val="auto"/>
                      <w:szCs w:val="21"/>
                      <w:highlight w:val="none"/>
                      <w:shd w:val="clear" w:color="auto" w:fill="auto"/>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81" w:type="pct"/>
                  <w:tcBorders>
                    <w:tl2br w:val="nil"/>
                    <w:tr2bl w:val="nil"/>
                  </w:tcBorders>
                  <w:vAlign w:val="center"/>
                </w:tcPr>
                <w:p>
                  <w:pPr>
                    <w:widowControl w:val="0"/>
                    <w:adjustRightInd w:val="0"/>
                    <w:jc w:val="center"/>
                    <w:rPr>
                      <w:rFonts w:hint="default" w:ascii="Times New Roman" w:hAnsi="Times New Roman" w:cs="Times New Roman"/>
                      <w:color w:val="auto"/>
                      <w:kern w:val="21"/>
                      <w:szCs w:val="21"/>
                      <w:highlight w:val="none"/>
                      <w:shd w:val="clear" w:color="auto" w:fill="auto"/>
                    </w:rPr>
                  </w:pPr>
                  <w:r>
                    <w:rPr>
                      <w:rFonts w:hint="default" w:ascii="Times New Roman" w:hAnsi="Times New Roman" w:cs="Times New Roman"/>
                      <w:color w:val="auto"/>
                      <w:kern w:val="21"/>
                      <w:szCs w:val="21"/>
                      <w:highlight w:val="none"/>
                      <w:shd w:val="clear" w:color="auto" w:fill="auto"/>
                    </w:rPr>
                    <w:t>5</w:t>
                  </w:r>
                </w:p>
              </w:tc>
              <w:tc>
                <w:tcPr>
                  <w:tcW w:w="1071" w:type="pct"/>
                  <w:tcBorders>
                    <w:tl2br w:val="nil"/>
                    <w:tr2bl w:val="nil"/>
                  </w:tcBorders>
                  <w:vAlign w:val="center"/>
                </w:tcPr>
                <w:p>
                  <w:pPr>
                    <w:widowControl w:val="0"/>
                    <w:adjustRightInd w:val="0"/>
                    <w:jc w:val="center"/>
                    <w:rPr>
                      <w:rFonts w:hint="default" w:ascii="Times New Roman" w:hAnsi="Times New Roman" w:eastAsia="宋体" w:cs="Times New Roman"/>
                      <w:color w:val="auto"/>
                      <w:szCs w:val="21"/>
                      <w:highlight w:val="none"/>
                      <w:shd w:val="clear" w:color="auto" w:fill="auto"/>
                      <w:lang w:val="en-US" w:eastAsia="zh-CN"/>
                    </w:rPr>
                  </w:pPr>
                  <w:r>
                    <w:rPr>
                      <w:rFonts w:hint="eastAsia" w:ascii="Times New Roman" w:hAnsi="Times New Roman" w:cs="Times New Roman"/>
                      <w:color w:val="auto"/>
                      <w:szCs w:val="21"/>
                      <w:highlight w:val="none"/>
                      <w:shd w:val="clear" w:color="auto" w:fill="auto"/>
                      <w:lang w:val="en-US" w:eastAsia="zh-CN"/>
                    </w:rPr>
                    <w:t>粘土稳定剂</w:t>
                  </w:r>
                </w:p>
              </w:tc>
              <w:tc>
                <w:tcPr>
                  <w:tcW w:w="1334" w:type="pct"/>
                  <w:tcBorders>
                    <w:tl2br w:val="nil"/>
                    <w:tr2bl w:val="nil"/>
                  </w:tcBorders>
                  <w:vAlign w:val="center"/>
                </w:tcPr>
                <w:p>
                  <w:pPr>
                    <w:widowControl w:val="0"/>
                    <w:adjustRightInd w:val="0"/>
                    <w:jc w:val="center"/>
                    <w:rPr>
                      <w:rFonts w:hint="default" w:ascii="Times New Roman" w:hAnsi="Times New Roman" w:cs="Times New Roman"/>
                      <w:color w:val="auto"/>
                      <w:kern w:val="21"/>
                      <w:szCs w:val="21"/>
                      <w:highlight w:val="none"/>
                      <w:shd w:val="clear" w:color="auto" w:fill="auto"/>
                    </w:rPr>
                  </w:pPr>
                  <w:r>
                    <w:rPr>
                      <w:rFonts w:hint="eastAsia" w:ascii="Times New Roman" w:hAnsi="Times New Roman" w:cs="Times New Roman"/>
                      <w:color w:val="auto"/>
                      <w:kern w:val="21"/>
                      <w:szCs w:val="21"/>
                      <w:highlight w:val="none"/>
                      <w:shd w:val="clear" w:color="auto" w:fill="auto"/>
                      <w:lang w:val="en-US" w:eastAsia="zh-CN"/>
                    </w:rPr>
                    <w:t>2000</w:t>
                  </w:r>
                  <w:r>
                    <w:rPr>
                      <w:rFonts w:hint="default" w:ascii="Times New Roman" w:hAnsi="Times New Roman" w:cs="Times New Roman"/>
                      <w:color w:val="auto"/>
                      <w:kern w:val="21"/>
                      <w:szCs w:val="21"/>
                      <w:highlight w:val="none"/>
                      <w:shd w:val="clear" w:color="auto" w:fill="auto"/>
                    </w:rPr>
                    <w:t>t</w:t>
                  </w:r>
                </w:p>
              </w:tc>
              <w:tc>
                <w:tcPr>
                  <w:tcW w:w="2013" w:type="pct"/>
                  <w:tcBorders>
                    <w:tl2br w:val="nil"/>
                    <w:tr2bl w:val="nil"/>
                  </w:tcBorders>
                  <w:vAlign w:val="center"/>
                </w:tcPr>
                <w:p>
                  <w:pPr>
                    <w:widowControl w:val="0"/>
                    <w:adjustRightInd w:val="0"/>
                    <w:jc w:val="center"/>
                    <w:rPr>
                      <w:rFonts w:hint="default" w:ascii="Times New Roman" w:hAnsi="Times New Roman" w:cs="Times New Roman"/>
                      <w:color w:val="auto"/>
                      <w:szCs w:val="21"/>
                      <w:highlight w:val="none"/>
                      <w:shd w:val="clear" w:color="auto" w:fill="auto"/>
                    </w:rPr>
                  </w:pPr>
                  <w:r>
                    <w:rPr>
                      <w:rFonts w:hint="default" w:ascii="Times New Roman" w:hAnsi="Times New Roman" w:cs="Times New Roman"/>
                      <w:color w:val="auto"/>
                      <w:szCs w:val="21"/>
                      <w:highlight w:val="none"/>
                      <w:shd w:val="clear" w:color="auto" w:fill="auto"/>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81" w:type="pct"/>
                  <w:tcBorders>
                    <w:tl2br w:val="nil"/>
                    <w:tr2bl w:val="nil"/>
                  </w:tcBorders>
                  <w:vAlign w:val="center"/>
                </w:tcPr>
                <w:p>
                  <w:pPr>
                    <w:widowControl w:val="0"/>
                    <w:adjustRightInd w:val="0"/>
                    <w:jc w:val="center"/>
                    <w:rPr>
                      <w:rFonts w:hint="default" w:ascii="Times New Roman" w:hAnsi="Times New Roman" w:cs="Times New Roman"/>
                      <w:color w:val="auto"/>
                      <w:kern w:val="21"/>
                      <w:szCs w:val="21"/>
                      <w:highlight w:val="none"/>
                      <w:shd w:val="clear" w:color="auto" w:fill="auto"/>
                    </w:rPr>
                  </w:pPr>
                  <w:r>
                    <w:rPr>
                      <w:rFonts w:hint="default" w:ascii="Times New Roman" w:hAnsi="Times New Roman" w:cs="Times New Roman"/>
                      <w:color w:val="auto"/>
                      <w:kern w:val="21"/>
                      <w:szCs w:val="21"/>
                      <w:highlight w:val="none"/>
                      <w:shd w:val="clear" w:color="auto" w:fill="auto"/>
                    </w:rPr>
                    <w:t>6</w:t>
                  </w:r>
                </w:p>
              </w:tc>
              <w:tc>
                <w:tcPr>
                  <w:tcW w:w="1071" w:type="pct"/>
                  <w:tcBorders>
                    <w:tl2br w:val="nil"/>
                    <w:tr2bl w:val="nil"/>
                  </w:tcBorders>
                  <w:vAlign w:val="center"/>
                </w:tcPr>
                <w:p>
                  <w:pPr>
                    <w:widowControl w:val="0"/>
                    <w:adjustRightInd w:val="0"/>
                    <w:jc w:val="center"/>
                    <w:rPr>
                      <w:rFonts w:hint="default" w:ascii="Times New Roman" w:hAnsi="Times New Roman" w:eastAsia="宋体" w:cs="Times New Roman"/>
                      <w:color w:val="auto"/>
                      <w:szCs w:val="21"/>
                      <w:highlight w:val="none"/>
                      <w:shd w:val="clear" w:color="auto" w:fill="auto"/>
                      <w:lang w:val="en-US" w:eastAsia="zh-CN"/>
                    </w:rPr>
                  </w:pPr>
                  <w:r>
                    <w:rPr>
                      <w:rFonts w:hint="eastAsia" w:ascii="Times New Roman" w:hAnsi="Times New Roman" w:cs="Times New Roman"/>
                      <w:color w:val="auto"/>
                      <w:szCs w:val="21"/>
                      <w:highlight w:val="none"/>
                      <w:shd w:val="clear" w:color="auto" w:fill="auto"/>
                      <w:lang w:val="en-US" w:eastAsia="zh-CN"/>
                    </w:rPr>
                    <w:t>铁稳剂</w:t>
                  </w:r>
                </w:p>
              </w:tc>
              <w:tc>
                <w:tcPr>
                  <w:tcW w:w="1334" w:type="pct"/>
                  <w:tcBorders>
                    <w:tl2br w:val="nil"/>
                    <w:tr2bl w:val="nil"/>
                  </w:tcBorders>
                  <w:vAlign w:val="center"/>
                </w:tcPr>
                <w:p>
                  <w:pPr>
                    <w:widowControl w:val="0"/>
                    <w:adjustRightInd w:val="0"/>
                    <w:jc w:val="center"/>
                    <w:rPr>
                      <w:rFonts w:hint="default" w:ascii="Times New Roman" w:hAnsi="Times New Roman" w:cs="Times New Roman"/>
                      <w:color w:val="auto"/>
                      <w:kern w:val="21"/>
                      <w:szCs w:val="21"/>
                      <w:highlight w:val="none"/>
                      <w:shd w:val="clear" w:color="auto" w:fill="auto"/>
                    </w:rPr>
                  </w:pPr>
                  <w:r>
                    <w:rPr>
                      <w:rFonts w:hint="eastAsia" w:ascii="Times New Roman" w:hAnsi="Times New Roman" w:cs="Times New Roman"/>
                      <w:color w:val="auto"/>
                      <w:kern w:val="21"/>
                      <w:szCs w:val="21"/>
                      <w:highlight w:val="none"/>
                      <w:shd w:val="clear" w:color="auto" w:fill="auto"/>
                      <w:lang w:val="en-US" w:eastAsia="zh-CN"/>
                    </w:rPr>
                    <w:t>3000</w:t>
                  </w:r>
                  <w:r>
                    <w:rPr>
                      <w:rFonts w:hint="default" w:ascii="Times New Roman" w:hAnsi="Times New Roman" w:cs="Times New Roman"/>
                      <w:color w:val="auto"/>
                      <w:kern w:val="21"/>
                      <w:szCs w:val="21"/>
                      <w:highlight w:val="none"/>
                      <w:shd w:val="clear" w:color="auto" w:fill="auto"/>
                    </w:rPr>
                    <w:t>t</w:t>
                  </w:r>
                </w:p>
              </w:tc>
              <w:tc>
                <w:tcPr>
                  <w:tcW w:w="2013" w:type="pct"/>
                  <w:tcBorders>
                    <w:tl2br w:val="nil"/>
                    <w:tr2bl w:val="nil"/>
                  </w:tcBorders>
                  <w:vAlign w:val="center"/>
                </w:tcPr>
                <w:p>
                  <w:pPr>
                    <w:widowControl w:val="0"/>
                    <w:adjustRightInd w:val="0"/>
                    <w:jc w:val="center"/>
                    <w:rPr>
                      <w:rFonts w:hint="default" w:ascii="Times New Roman" w:hAnsi="Times New Roman" w:cs="Times New Roman"/>
                      <w:color w:val="auto"/>
                      <w:szCs w:val="21"/>
                      <w:highlight w:val="none"/>
                      <w:shd w:val="clear" w:color="auto" w:fill="auto"/>
                    </w:rPr>
                  </w:pPr>
                  <w:r>
                    <w:rPr>
                      <w:rFonts w:hint="default" w:ascii="Times New Roman" w:hAnsi="Times New Roman" w:cs="Times New Roman"/>
                      <w:color w:val="auto"/>
                      <w:szCs w:val="21"/>
                      <w:highlight w:val="none"/>
                      <w:shd w:val="clear" w:color="auto" w:fill="auto"/>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581" w:type="pct"/>
                  <w:tcBorders>
                    <w:tl2br w:val="nil"/>
                    <w:tr2bl w:val="nil"/>
                  </w:tcBorders>
                  <w:vAlign w:val="center"/>
                </w:tcPr>
                <w:p>
                  <w:pPr>
                    <w:widowControl w:val="0"/>
                    <w:adjustRightInd w:val="0"/>
                    <w:jc w:val="center"/>
                    <w:rPr>
                      <w:rFonts w:hint="default" w:ascii="Times New Roman" w:hAnsi="Times New Roman" w:cs="Times New Roman"/>
                      <w:color w:val="auto"/>
                      <w:kern w:val="21"/>
                      <w:szCs w:val="21"/>
                      <w:highlight w:val="none"/>
                      <w:shd w:val="clear" w:color="auto" w:fill="auto"/>
                    </w:rPr>
                  </w:pPr>
                  <w:r>
                    <w:rPr>
                      <w:rFonts w:hint="default" w:ascii="Times New Roman" w:hAnsi="Times New Roman" w:cs="Times New Roman"/>
                      <w:color w:val="auto"/>
                      <w:kern w:val="21"/>
                      <w:szCs w:val="21"/>
                      <w:highlight w:val="none"/>
                      <w:shd w:val="clear" w:color="auto" w:fill="auto"/>
                    </w:rPr>
                    <w:t>7</w:t>
                  </w:r>
                </w:p>
              </w:tc>
              <w:tc>
                <w:tcPr>
                  <w:tcW w:w="1071" w:type="pct"/>
                  <w:tcBorders>
                    <w:tl2br w:val="nil"/>
                    <w:tr2bl w:val="nil"/>
                  </w:tcBorders>
                  <w:vAlign w:val="center"/>
                </w:tcPr>
                <w:p>
                  <w:pPr>
                    <w:widowControl w:val="0"/>
                    <w:adjustRightInd w:val="0"/>
                    <w:jc w:val="center"/>
                    <w:rPr>
                      <w:rFonts w:hint="default" w:ascii="Times New Roman" w:hAnsi="Times New Roman" w:cs="Times New Roman"/>
                      <w:color w:val="auto"/>
                      <w:szCs w:val="21"/>
                      <w:highlight w:val="none"/>
                      <w:shd w:val="clear" w:color="auto" w:fill="auto"/>
                    </w:rPr>
                  </w:pPr>
                  <w:r>
                    <w:rPr>
                      <w:rFonts w:hint="eastAsia" w:ascii="Times New Roman" w:hAnsi="Times New Roman" w:cs="Times New Roman"/>
                      <w:color w:val="auto"/>
                      <w:szCs w:val="21"/>
                      <w:highlight w:val="none"/>
                      <w:shd w:val="clear" w:color="auto" w:fill="auto"/>
                      <w:lang w:val="en-US" w:eastAsia="zh-CN"/>
                    </w:rPr>
                    <w:t>清</w:t>
                  </w:r>
                  <w:r>
                    <w:rPr>
                      <w:rFonts w:hint="default" w:ascii="Times New Roman" w:hAnsi="Times New Roman" w:cs="Times New Roman"/>
                      <w:color w:val="auto"/>
                      <w:szCs w:val="21"/>
                      <w:highlight w:val="none"/>
                      <w:shd w:val="clear" w:color="auto" w:fill="auto"/>
                    </w:rPr>
                    <w:t>水</w:t>
                  </w:r>
                </w:p>
              </w:tc>
              <w:tc>
                <w:tcPr>
                  <w:tcW w:w="1334" w:type="pct"/>
                  <w:tcBorders>
                    <w:tl2br w:val="nil"/>
                    <w:tr2bl w:val="nil"/>
                  </w:tcBorders>
                  <w:vAlign w:val="center"/>
                </w:tcPr>
                <w:p>
                  <w:pPr>
                    <w:widowControl w:val="0"/>
                    <w:adjustRightInd w:val="0"/>
                    <w:jc w:val="center"/>
                    <w:rPr>
                      <w:rFonts w:hint="default" w:ascii="Times New Roman" w:hAnsi="Times New Roman" w:cs="Times New Roman"/>
                      <w:color w:val="auto"/>
                      <w:kern w:val="21"/>
                      <w:szCs w:val="21"/>
                      <w:highlight w:val="none"/>
                      <w:shd w:val="clear" w:color="auto" w:fill="auto"/>
                    </w:rPr>
                  </w:pPr>
                  <w:r>
                    <w:rPr>
                      <w:rFonts w:hint="default" w:ascii="Times New Roman" w:hAnsi="Times New Roman" w:cs="Times New Roman"/>
                      <w:color w:val="auto"/>
                      <w:kern w:val="21"/>
                      <w:szCs w:val="21"/>
                      <w:highlight w:val="none"/>
                      <w:shd w:val="clear" w:color="auto" w:fill="auto"/>
                      <w:lang w:val="en-US" w:eastAsia="zh-CN"/>
                    </w:rPr>
                    <w:t>14766</w:t>
                  </w:r>
                  <w:r>
                    <w:rPr>
                      <w:rFonts w:hint="default" w:ascii="Times New Roman" w:hAnsi="Times New Roman" w:cs="Times New Roman"/>
                      <w:color w:val="auto"/>
                      <w:kern w:val="21"/>
                      <w:szCs w:val="21"/>
                      <w:highlight w:val="none"/>
                      <w:shd w:val="clear" w:color="auto" w:fill="auto"/>
                    </w:rPr>
                    <w:t>m</w:t>
                  </w:r>
                  <w:r>
                    <w:rPr>
                      <w:rFonts w:hint="default" w:ascii="Times New Roman" w:hAnsi="Times New Roman" w:cs="Times New Roman"/>
                      <w:color w:val="auto"/>
                      <w:kern w:val="21"/>
                      <w:szCs w:val="21"/>
                      <w:highlight w:val="none"/>
                      <w:shd w:val="clear" w:color="auto" w:fill="auto"/>
                      <w:vertAlign w:val="superscript"/>
                    </w:rPr>
                    <w:t>3</w:t>
                  </w:r>
                </w:p>
              </w:tc>
              <w:tc>
                <w:tcPr>
                  <w:tcW w:w="2013" w:type="pct"/>
                  <w:tcBorders>
                    <w:tl2br w:val="nil"/>
                    <w:tr2bl w:val="nil"/>
                  </w:tcBorders>
                  <w:vAlign w:val="center"/>
                </w:tcPr>
                <w:p>
                  <w:pPr>
                    <w:widowControl w:val="0"/>
                    <w:adjustRightInd w:val="0"/>
                    <w:jc w:val="center"/>
                    <w:rPr>
                      <w:rFonts w:hint="default" w:ascii="Times New Roman" w:hAnsi="Times New Roman" w:eastAsia="宋体" w:cs="Times New Roman"/>
                      <w:color w:val="auto"/>
                      <w:szCs w:val="21"/>
                      <w:highlight w:val="none"/>
                      <w:shd w:val="clear" w:color="auto" w:fill="auto"/>
                      <w:lang w:val="en-US" w:eastAsia="zh-CN"/>
                    </w:rPr>
                  </w:pPr>
                  <w:r>
                    <w:rPr>
                      <w:rFonts w:hint="eastAsia" w:ascii="Times New Roman" w:hAnsi="Times New Roman" w:cs="Times New Roman"/>
                      <w:color w:val="auto"/>
                      <w:szCs w:val="21"/>
                      <w:highlight w:val="none"/>
                      <w:shd w:val="clear" w:color="auto" w:fill="auto"/>
                      <w:lang w:val="en-US" w:eastAsia="zh-CN"/>
                    </w:rPr>
                    <w:t>园区供水管网</w:t>
                  </w:r>
                </w:p>
              </w:tc>
            </w:tr>
          </w:tbl>
          <w:p>
            <w:pPr>
              <w:widowControl w:val="0"/>
              <w:adjustRightInd w:val="0"/>
              <w:spacing w:line="360" w:lineRule="auto"/>
              <w:ind w:firstLine="480" w:firstLineChars="200"/>
              <w:jc w:val="both"/>
              <w:rPr>
                <w:rFonts w:hint="eastAsia" w:ascii="Times New Roman" w:hAnsi="Times New Roman" w:cs="Times New Roman"/>
                <w:bCs/>
                <w:color w:val="auto"/>
                <w:sz w:val="24"/>
                <w:szCs w:val="24"/>
                <w:highlight w:val="none"/>
                <w:shd w:val="clear" w:color="auto" w:fill="auto"/>
                <w:lang w:val="en-US" w:eastAsia="zh-CN"/>
              </w:rPr>
            </w:pPr>
            <w:r>
              <w:rPr>
                <w:rFonts w:hint="eastAsia" w:ascii="Times New Roman" w:hAnsi="Times New Roman" w:cs="Times New Roman"/>
                <w:bCs/>
                <w:color w:val="auto"/>
                <w:sz w:val="24"/>
                <w:szCs w:val="24"/>
                <w:highlight w:val="none"/>
                <w:shd w:val="clear" w:color="auto" w:fill="auto"/>
                <w:lang w:val="en-US" w:eastAsia="zh-CN"/>
              </w:rPr>
              <w:t>原有工程只进行盐酸的储存、销售。盐酸主要来源于周边的化工厂，采取委托供货方运输的方式；需要出售盐酸时，由购货方承担运输，从盐酸储罐把盐酸输送至购货方槽车。</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Times New Roman" w:hAnsi="Times New Roman" w:cs="Times New Roman"/>
                <w:color w:val="auto"/>
                <w:sz w:val="24"/>
                <w:szCs w:val="20"/>
                <w:highlight w:val="none"/>
                <w:shd w:val="clear" w:color="auto" w:fill="auto"/>
                <w:lang w:val="en-US" w:eastAsia="zh-CN"/>
              </w:rPr>
            </w:pPr>
            <w:r>
              <w:rPr>
                <w:rFonts w:hint="eastAsia" w:ascii="Times New Roman" w:hAnsi="Times New Roman" w:cs="Times New Roman"/>
                <w:color w:val="auto"/>
                <w:sz w:val="24"/>
                <w:szCs w:val="20"/>
                <w:highlight w:val="none"/>
                <w:shd w:val="clear" w:color="auto" w:fill="auto"/>
                <w:lang w:val="en-US" w:eastAsia="zh-CN"/>
              </w:rPr>
              <w:t>本项目所用31%盐酸通过地埋管线与原有储罐相连接，氢氟酸储存于新建发氢氟酸储存间内（PVC桶储存，单桶重230kg），其他辅料通过PVC桶运输，当需要配液时通过车辆运送至厂区，配液完成后再被厂家运输走，厂区不储存。</w:t>
            </w:r>
          </w:p>
          <w:p>
            <w:pPr>
              <w:spacing w:line="360" w:lineRule="auto"/>
              <w:ind w:firstLine="480" w:firstLineChars="200"/>
              <w:rPr>
                <w:rFonts w:hint="default" w:ascii="Times New Roman" w:hAnsi="Times New Roman" w:eastAsia="宋体" w:cs="Times New Roman"/>
                <w:color w:val="auto"/>
                <w:sz w:val="24"/>
                <w:highlight w:val="none"/>
                <w:shd w:val="clear" w:color="auto" w:fill="auto"/>
                <w:lang w:val="en-US" w:eastAsia="zh-CN"/>
              </w:rPr>
            </w:pPr>
            <w:r>
              <w:rPr>
                <w:rFonts w:hint="eastAsia" w:ascii="Times New Roman" w:hAnsi="Times New Roman" w:eastAsia="宋体" w:cs="Times New Roman"/>
                <w:color w:val="auto"/>
                <w:sz w:val="24"/>
                <w:highlight w:val="none"/>
                <w:shd w:val="clear" w:color="auto" w:fill="auto"/>
                <w:lang w:val="en-US" w:eastAsia="zh-CN"/>
              </w:rPr>
              <w:t>本项目根据客户需求配置不同浓度的盐酸，配置完成后</w:t>
            </w:r>
            <w:r>
              <w:rPr>
                <w:rFonts w:hint="eastAsia" w:ascii="Times New Roman" w:hAnsi="Times New Roman" w:cs="Times New Roman"/>
                <w:color w:val="auto"/>
                <w:sz w:val="24"/>
                <w:highlight w:val="none"/>
                <w:shd w:val="clear" w:color="auto" w:fill="auto"/>
                <w:lang w:val="en-US" w:eastAsia="zh-CN"/>
              </w:rPr>
              <w:t>即时通过购货方槽车拉走，不储存。</w:t>
            </w:r>
          </w:p>
          <w:p>
            <w:pPr>
              <w:widowControl w:val="0"/>
              <w:adjustRightInd w:val="0"/>
              <w:spacing w:line="360" w:lineRule="auto"/>
              <w:ind w:left="480"/>
              <w:jc w:val="both"/>
              <w:rPr>
                <w:rFonts w:hint="default" w:ascii="Times New Roman" w:hAnsi="Times New Roman" w:cs="Times New Roman"/>
                <w:bCs/>
                <w:color w:val="auto"/>
                <w:sz w:val="24"/>
                <w:szCs w:val="24"/>
                <w:highlight w:val="none"/>
                <w:shd w:val="clear" w:color="auto" w:fill="auto"/>
              </w:rPr>
            </w:pPr>
            <w:r>
              <w:rPr>
                <w:rFonts w:hint="default" w:ascii="Times New Roman" w:hAnsi="Times New Roman" w:cs="Times New Roman"/>
                <w:b/>
                <w:bCs w:val="0"/>
                <w:color w:val="auto"/>
                <w:sz w:val="24"/>
                <w:szCs w:val="24"/>
                <w:highlight w:val="none"/>
                <w:shd w:val="clear" w:color="auto" w:fill="auto"/>
              </w:rPr>
              <w:t>①</w:t>
            </w:r>
            <w:r>
              <w:rPr>
                <w:rFonts w:hint="eastAsia" w:ascii="Times New Roman" w:hAnsi="Times New Roman" w:eastAsia="宋体" w:cs="Times New Roman"/>
                <w:bCs/>
                <w:color w:val="auto"/>
                <w:sz w:val="24"/>
                <w:szCs w:val="24"/>
                <w:highlight w:val="none"/>
                <w:shd w:val="clear" w:color="auto" w:fill="auto"/>
                <w:lang w:val="en-US" w:eastAsia="zh-CN"/>
              </w:rPr>
              <w:t>氢氟酸</w:t>
            </w:r>
          </w:p>
          <w:p>
            <w:pPr>
              <w:widowControl w:val="0"/>
              <w:adjustRightInd w:val="0"/>
              <w:spacing w:line="360" w:lineRule="auto"/>
              <w:ind w:firstLine="480" w:firstLineChars="200"/>
              <w:jc w:val="both"/>
              <w:rPr>
                <w:rFonts w:hint="eastAsia" w:ascii="Times New Roman" w:hAnsi="Times New Roman" w:eastAsia="宋体" w:cs="Times New Roman"/>
                <w:bCs/>
                <w:color w:val="auto"/>
                <w:sz w:val="24"/>
                <w:szCs w:val="24"/>
                <w:highlight w:val="none"/>
                <w:shd w:val="clear" w:color="auto" w:fill="auto"/>
                <w:lang w:val="en-US" w:eastAsia="zh-CN"/>
              </w:rPr>
            </w:pPr>
            <w:r>
              <w:rPr>
                <w:rFonts w:hint="eastAsia" w:ascii="Times New Roman" w:hAnsi="Times New Roman" w:eastAsia="宋体" w:cs="Times New Roman"/>
                <w:bCs/>
                <w:color w:val="auto"/>
                <w:sz w:val="24"/>
                <w:szCs w:val="24"/>
                <w:highlight w:val="none"/>
                <w:shd w:val="clear" w:color="auto" w:fill="auto"/>
                <w:lang w:val="en-US" w:eastAsia="zh-CN"/>
              </w:rPr>
              <w:t>氢氟酸为无色透明有刺激性臭味的液体，对皮肤有强烈的腐蚀作用，应储存于阴凉通风处。</w:t>
            </w:r>
          </w:p>
          <w:p>
            <w:pPr>
              <w:rPr>
                <w:rFonts w:hint="eastAsia" w:ascii="Times New Roman" w:hAnsi="Times New Roman" w:eastAsia="宋体" w:cs="Times New Roman"/>
                <w:bCs/>
                <w:color w:val="auto"/>
                <w:sz w:val="24"/>
                <w:szCs w:val="24"/>
                <w:highlight w:val="none"/>
                <w:shd w:val="clear" w:color="auto" w:fill="auto"/>
                <w:lang w:val="en-US" w:eastAsia="zh-CN"/>
              </w:rPr>
            </w:pPr>
          </w:p>
          <w:p>
            <w:pPr>
              <w:pStyle w:val="2"/>
              <w:numPr>
                <w:ilvl w:val="1"/>
                <w:numId w:val="0"/>
              </w:numPr>
              <w:ind w:leftChars="0"/>
              <w:rPr>
                <w:rFonts w:hint="eastAsia"/>
                <w:color w:val="auto"/>
                <w:highlight w:val="none"/>
                <w:shd w:val="clear" w:color="auto" w:fill="auto"/>
                <w:lang w:val="en-US" w:eastAsia="zh-CN"/>
              </w:rPr>
            </w:pPr>
          </w:p>
          <w:p>
            <w:pPr>
              <w:rPr>
                <w:rFonts w:hint="eastAsia"/>
                <w:color w:val="auto"/>
                <w:highlight w:val="none"/>
                <w:shd w:val="clear" w:color="auto" w:fill="auto"/>
                <w:lang w:val="en-US" w:eastAsia="zh-CN"/>
              </w:rPr>
            </w:pPr>
          </w:p>
          <w:p>
            <w:pPr>
              <w:rPr>
                <w:rFonts w:hint="eastAsia" w:ascii="Times New Roman" w:hAnsi="Times New Roman" w:eastAsia="宋体" w:cs="Times New Roman"/>
                <w:bCs/>
                <w:color w:val="auto"/>
                <w:sz w:val="24"/>
                <w:szCs w:val="24"/>
                <w:highlight w:val="none"/>
                <w:shd w:val="clear" w:color="auto" w:fill="auto"/>
                <w:lang w:val="en-US" w:eastAsia="zh-CN"/>
              </w:rPr>
            </w:pPr>
          </w:p>
          <w:p>
            <w:pPr>
              <w:pStyle w:val="2"/>
              <w:numPr>
                <w:ilvl w:val="1"/>
                <w:numId w:val="0"/>
              </w:numPr>
              <w:ind w:leftChars="0"/>
              <w:rPr>
                <w:rFonts w:hint="eastAsia"/>
                <w:color w:val="auto"/>
                <w:highlight w:val="none"/>
                <w:shd w:val="clear" w:color="auto" w:fill="auto"/>
                <w:lang w:val="en-US" w:eastAsia="zh-CN"/>
              </w:rPr>
            </w:pPr>
          </w:p>
          <w:p>
            <w:pPr>
              <w:rPr>
                <w:rFonts w:hint="eastAsia" w:ascii="Times New Roman" w:hAnsi="Times New Roman" w:eastAsia="宋体" w:cs="Times New Roman"/>
                <w:bCs/>
                <w:color w:val="auto"/>
                <w:sz w:val="24"/>
                <w:szCs w:val="24"/>
                <w:highlight w:val="none"/>
                <w:shd w:val="clear" w:color="auto" w:fill="auto"/>
                <w:lang w:val="en-US" w:eastAsia="zh-CN"/>
              </w:rPr>
            </w:pPr>
          </w:p>
          <w:p>
            <w:pPr>
              <w:pStyle w:val="2"/>
              <w:numPr>
                <w:ilvl w:val="1"/>
                <w:numId w:val="0"/>
              </w:numPr>
              <w:ind w:leftChars="0"/>
              <w:rPr>
                <w:rFonts w:hint="eastAsia"/>
                <w:color w:val="auto"/>
                <w:highlight w:val="none"/>
                <w:shd w:val="clear" w:color="auto" w:fill="auto"/>
                <w:lang w:val="en-US" w:eastAsia="zh-CN"/>
              </w:rPr>
            </w:pPr>
          </w:p>
          <w:p>
            <w:pPr>
              <w:rPr>
                <w:rFonts w:hint="eastAsia"/>
                <w:color w:val="auto"/>
                <w:highlight w:val="none"/>
                <w:shd w:val="clear" w:color="auto" w:fill="auto"/>
                <w:lang w:val="en-US" w:eastAsia="zh-CN"/>
              </w:rPr>
            </w:pPr>
          </w:p>
          <w:p>
            <w:pPr>
              <w:pStyle w:val="2"/>
              <w:numPr>
                <w:ilvl w:val="1"/>
                <w:numId w:val="0"/>
              </w:numPr>
              <w:ind w:leftChars="0"/>
              <w:rPr>
                <w:rFonts w:hint="eastAsia"/>
                <w:color w:val="auto"/>
                <w:highlight w:val="none"/>
                <w:shd w:val="clear" w:color="auto" w:fill="auto"/>
                <w:lang w:val="en-US" w:eastAsia="zh-CN"/>
              </w:rPr>
            </w:pPr>
          </w:p>
          <w:p>
            <w:pPr>
              <w:rPr>
                <w:rFonts w:hint="eastAsia" w:ascii="Times New Roman" w:hAnsi="Times New Roman" w:eastAsia="宋体" w:cs="Times New Roman"/>
                <w:bCs/>
                <w:color w:val="auto"/>
                <w:sz w:val="24"/>
                <w:szCs w:val="24"/>
                <w:highlight w:val="none"/>
                <w:shd w:val="clear" w:color="auto" w:fill="auto"/>
                <w:lang w:val="en-US" w:eastAsia="zh-CN"/>
              </w:rPr>
            </w:pPr>
          </w:p>
          <w:p>
            <w:pPr>
              <w:pStyle w:val="2"/>
              <w:numPr>
                <w:ilvl w:val="1"/>
                <w:numId w:val="0"/>
              </w:numPr>
              <w:ind w:leftChars="0"/>
              <w:rPr>
                <w:rFonts w:hint="eastAsia"/>
                <w:color w:val="auto"/>
                <w:highlight w:val="none"/>
                <w:shd w:val="clear" w:color="auto" w:fill="auto"/>
                <w:lang w:val="en-US" w:eastAsia="zh-CN"/>
              </w:rPr>
            </w:pPr>
          </w:p>
          <w:p>
            <w:pPr>
              <w:rPr>
                <w:rFonts w:hint="eastAsia" w:ascii="Times New Roman" w:hAnsi="Times New Roman" w:eastAsia="宋体" w:cs="Times New Roman"/>
                <w:bCs/>
                <w:color w:val="auto"/>
                <w:sz w:val="24"/>
                <w:szCs w:val="24"/>
                <w:highlight w:val="none"/>
                <w:shd w:val="clear" w:color="auto" w:fill="auto"/>
                <w:lang w:val="en-US" w:eastAsia="zh-CN"/>
              </w:rPr>
            </w:pPr>
          </w:p>
          <w:p>
            <w:pPr>
              <w:pStyle w:val="2"/>
              <w:numPr>
                <w:ilvl w:val="1"/>
                <w:numId w:val="0"/>
              </w:numPr>
              <w:ind w:leftChars="0"/>
              <w:rPr>
                <w:rFonts w:hint="eastAsia"/>
                <w:color w:val="auto"/>
                <w:highlight w:val="none"/>
                <w:shd w:val="clear" w:color="auto" w:fill="auto"/>
                <w:lang w:val="en-US" w:eastAsia="zh-CN"/>
              </w:rPr>
            </w:pPr>
          </w:p>
          <w:p>
            <w:pPr>
              <w:pStyle w:val="2"/>
              <w:numPr>
                <w:ilvl w:val="1"/>
                <w:numId w:val="0"/>
              </w:numPr>
              <w:ind w:leftChars="0"/>
              <w:rPr>
                <w:rFonts w:hint="eastAsia"/>
                <w:color w:val="auto"/>
                <w:highlight w:val="none"/>
                <w:shd w:val="clear" w:color="auto" w:fill="auto"/>
                <w:lang w:val="en-US" w:eastAsia="zh-CN"/>
              </w:rPr>
            </w:pPr>
          </w:p>
          <w:p>
            <w:pPr>
              <w:rPr>
                <w:rFonts w:hint="eastAsia"/>
                <w:color w:val="auto"/>
                <w:highlight w:val="none"/>
                <w:shd w:val="clear" w:color="auto" w:fill="auto"/>
                <w:lang w:val="en-US" w:eastAsia="zh-CN"/>
              </w:rPr>
            </w:pPr>
          </w:p>
          <w:p>
            <w:pPr>
              <w:widowControl w:val="0"/>
              <w:adjustRightInd w:val="0"/>
              <w:spacing w:line="360" w:lineRule="auto"/>
              <w:jc w:val="both"/>
              <w:rPr>
                <w:color w:val="auto"/>
                <w:highlight w:val="none"/>
                <w:shd w:val="clear" w:color="auto" w:fill="auto"/>
              </w:rPr>
            </w:pPr>
            <w:r>
              <w:rPr>
                <w:color w:val="auto"/>
                <w:highlight w:val="none"/>
                <w:shd w:val="clear" w:color="auto" w:fill="auto"/>
              </w:rPr>
              <w:drawing>
                <wp:inline distT="0" distB="0" distL="114300" distR="114300">
                  <wp:extent cx="5467350" cy="8114030"/>
                  <wp:effectExtent l="0" t="0" r="0" b="127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8"/>
                          <a:stretch>
                            <a:fillRect/>
                          </a:stretch>
                        </pic:blipFill>
                        <pic:spPr>
                          <a:xfrm>
                            <a:off x="0" y="0"/>
                            <a:ext cx="5467350" cy="8114030"/>
                          </a:xfrm>
                          <a:prstGeom prst="rect">
                            <a:avLst/>
                          </a:prstGeom>
                          <a:noFill/>
                          <a:ln>
                            <a:noFill/>
                          </a:ln>
                        </pic:spPr>
                      </pic:pic>
                    </a:graphicData>
                  </a:graphic>
                </wp:inline>
              </w:drawing>
            </w:r>
          </w:p>
          <w:p>
            <w:pPr>
              <w:pStyle w:val="31"/>
              <w:rPr>
                <w:rFonts w:hint="eastAsia"/>
                <w:color w:val="auto"/>
                <w:highlight w:val="none"/>
                <w:shd w:val="clear" w:color="auto" w:fill="auto"/>
                <w:lang w:val="en-US" w:eastAsia="zh-CN"/>
              </w:rPr>
            </w:pPr>
          </w:p>
          <w:p>
            <w:pPr>
              <w:widowControl w:val="0"/>
              <w:adjustRightInd w:val="0"/>
              <w:spacing w:line="360" w:lineRule="auto"/>
              <w:ind w:left="480"/>
              <w:jc w:val="both"/>
              <w:rPr>
                <w:rFonts w:hint="eastAsia" w:ascii="Times New Roman" w:hAnsi="Times New Roman" w:eastAsia="宋体" w:cs="Times New Roman"/>
                <w:bCs/>
                <w:color w:val="auto"/>
                <w:sz w:val="24"/>
                <w:szCs w:val="24"/>
                <w:highlight w:val="none"/>
                <w:shd w:val="clear" w:color="auto" w:fill="auto"/>
                <w:lang w:val="en-US" w:eastAsia="zh-CN"/>
              </w:rPr>
            </w:pPr>
            <w:r>
              <w:rPr>
                <w:rFonts w:hint="default" w:ascii="Times New Roman" w:hAnsi="Times New Roman" w:eastAsia="宋体" w:cs="Times New Roman"/>
                <w:b/>
                <w:bCs/>
                <w:color w:val="auto"/>
                <w:sz w:val="24"/>
                <w:szCs w:val="20"/>
                <w:highlight w:val="none"/>
                <w:shd w:val="clear" w:color="auto" w:fill="auto"/>
              </w:rPr>
              <w:t>②</w:t>
            </w:r>
            <w:r>
              <w:rPr>
                <w:rFonts w:hint="eastAsia" w:ascii="Times New Roman" w:hAnsi="Times New Roman" w:eastAsia="宋体" w:cs="Times New Roman"/>
                <w:bCs/>
                <w:color w:val="auto"/>
                <w:sz w:val="24"/>
                <w:szCs w:val="24"/>
                <w:highlight w:val="none"/>
                <w:shd w:val="clear" w:color="auto" w:fill="auto"/>
                <w:lang w:val="en-US" w:eastAsia="zh-CN"/>
              </w:rPr>
              <w:t>缓蚀剂</w:t>
            </w:r>
          </w:p>
          <w:p>
            <w:pPr>
              <w:pStyle w:val="7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eastAsia="宋体"/>
                <w:color w:val="auto"/>
                <w:highlight w:val="none"/>
                <w:shd w:val="clear" w:color="auto" w:fill="auto"/>
                <w:lang w:val="en-US" w:eastAsia="zh-CN"/>
              </w:rPr>
            </w:pPr>
            <w:r>
              <w:rPr>
                <w:rFonts w:hint="eastAsia" w:ascii="Times New Roman" w:hAnsi="Times New Roman" w:eastAsia="宋体" w:cs="Times New Roman"/>
                <w:bCs/>
                <w:color w:val="auto"/>
                <w:kern w:val="2"/>
                <w:sz w:val="24"/>
                <w:szCs w:val="24"/>
                <w:highlight w:val="none"/>
                <w:shd w:val="clear" w:color="auto" w:fill="auto"/>
                <w:lang w:val="en-US" w:eastAsia="zh-CN" w:bidi="ar-SA"/>
              </w:rPr>
              <w:t>缓蚀剂主要作用为</w:t>
            </w:r>
            <w:r>
              <w:rPr>
                <w:color w:val="auto"/>
                <w:highlight w:val="none"/>
                <w:shd w:val="clear" w:color="auto" w:fill="auto"/>
              </w:rPr>
              <w:t>防止或减缓材料腐蚀</w:t>
            </w:r>
            <w:r>
              <w:rPr>
                <w:rFonts w:hint="eastAsia"/>
                <w:color w:val="auto"/>
                <w:highlight w:val="none"/>
                <w:shd w:val="clear" w:color="auto" w:fill="auto"/>
                <w:lang w:eastAsia="zh-CN"/>
              </w:rPr>
              <w:t>，</w:t>
            </w:r>
            <w:r>
              <w:rPr>
                <w:rFonts w:hint="eastAsia"/>
                <w:color w:val="auto"/>
                <w:highlight w:val="none"/>
                <w:shd w:val="clear" w:color="auto" w:fill="auto"/>
                <w:lang w:val="en-US" w:eastAsia="zh-CN"/>
              </w:rPr>
              <w:t>主要采用塑料桶保存，存放于厂区仓库内。</w:t>
            </w:r>
          </w:p>
          <w:p>
            <w:pPr>
              <w:widowControl w:val="0"/>
              <w:tabs>
                <w:tab w:val="left" w:pos="3870"/>
              </w:tabs>
              <w:spacing w:line="360" w:lineRule="auto"/>
              <w:ind w:firstLine="482" w:firstLineChars="200"/>
              <w:jc w:val="both"/>
              <w:rPr>
                <w:rFonts w:hint="eastAsia" w:ascii="Times New Roman" w:hAnsi="Times New Roman" w:cs="Times New Roman"/>
                <w:b/>
                <w:bCs/>
                <w:color w:val="auto"/>
                <w:sz w:val="24"/>
                <w:szCs w:val="20"/>
                <w:highlight w:val="none"/>
                <w:shd w:val="clear" w:color="auto" w:fill="auto"/>
                <w:lang w:eastAsia="zh-CN"/>
              </w:rPr>
            </w:pPr>
            <w:r>
              <w:rPr>
                <w:rFonts w:hint="default" w:ascii="Times New Roman" w:hAnsi="Times New Roman" w:cs="Times New Roman"/>
                <w:b/>
                <w:bCs/>
                <w:color w:val="auto"/>
                <w:sz w:val="24"/>
                <w:szCs w:val="20"/>
                <w:highlight w:val="none"/>
                <w:shd w:val="clear" w:color="auto" w:fill="auto"/>
              </w:rPr>
              <w:t>③</w:t>
            </w:r>
            <w:r>
              <w:rPr>
                <w:rFonts w:hint="eastAsia" w:ascii="Times New Roman" w:hAnsi="Times New Roman" w:eastAsia="宋体" w:cs="Times New Roman"/>
                <w:bCs/>
                <w:color w:val="auto"/>
                <w:sz w:val="24"/>
                <w:szCs w:val="24"/>
                <w:highlight w:val="none"/>
                <w:shd w:val="clear" w:color="auto" w:fill="auto"/>
                <w:lang w:val="en-US" w:eastAsia="zh-CN"/>
              </w:rPr>
              <w:t>助排剂</w:t>
            </w:r>
          </w:p>
          <w:p>
            <w:pPr>
              <w:pStyle w:val="7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cs="Times New Roman"/>
                <w:b w:val="0"/>
                <w:bCs w:val="0"/>
                <w:color w:val="auto"/>
                <w:kern w:val="2"/>
                <w:sz w:val="24"/>
                <w:szCs w:val="20"/>
                <w:highlight w:val="none"/>
                <w:shd w:val="clear" w:color="auto" w:fill="auto"/>
                <w:lang w:val="en-US" w:eastAsia="zh-CN" w:bidi="ar-SA"/>
              </w:rPr>
            </w:pPr>
            <w:r>
              <w:rPr>
                <w:rFonts w:hint="eastAsia" w:ascii="Times New Roman" w:hAnsi="Times New Roman" w:eastAsia="宋体" w:cs="Times New Roman"/>
                <w:bCs/>
                <w:color w:val="auto"/>
                <w:kern w:val="2"/>
                <w:sz w:val="24"/>
                <w:szCs w:val="24"/>
                <w:highlight w:val="none"/>
                <w:shd w:val="clear" w:color="auto" w:fill="auto"/>
                <w:lang w:val="en-US" w:eastAsia="zh-CN" w:bidi="ar-SA"/>
              </w:rPr>
              <w:t>助排剂是一种能帮助</w:t>
            </w:r>
            <w:r>
              <w:rPr>
                <w:rFonts w:hint="eastAsia" w:ascii="Times New Roman" w:hAnsi="Times New Roman" w:eastAsia="宋体" w:cs="Times New Roman"/>
                <w:bCs/>
                <w:color w:val="auto"/>
                <w:kern w:val="2"/>
                <w:sz w:val="24"/>
                <w:szCs w:val="24"/>
                <w:highlight w:val="none"/>
                <w:shd w:val="clear" w:color="auto" w:fill="auto"/>
                <w:lang w:val="en-US" w:eastAsia="zh-CN" w:bidi="ar-SA"/>
              </w:rPr>
              <w:fldChar w:fldCharType="begin"/>
            </w:r>
            <w:r>
              <w:rPr>
                <w:rFonts w:hint="eastAsia" w:ascii="Times New Roman" w:hAnsi="Times New Roman" w:eastAsia="宋体" w:cs="Times New Roman"/>
                <w:bCs/>
                <w:color w:val="auto"/>
                <w:kern w:val="2"/>
                <w:sz w:val="24"/>
                <w:szCs w:val="24"/>
                <w:highlight w:val="none"/>
                <w:shd w:val="clear" w:color="auto" w:fill="auto"/>
                <w:lang w:val="en-US" w:eastAsia="zh-CN" w:bidi="ar-SA"/>
              </w:rPr>
              <w:instrText xml:space="preserve"> HYPERLINK "https://baike.so.com/doc/8937119-9264391.html" \t "https://baike.so.com/doc/_blank" </w:instrText>
            </w:r>
            <w:r>
              <w:rPr>
                <w:rFonts w:hint="eastAsia" w:ascii="Times New Roman" w:hAnsi="Times New Roman" w:eastAsia="宋体" w:cs="Times New Roman"/>
                <w:bCs/>
                <w:color w:val="auto"/>
                <w:kern w:val="2"/>
                <w:sz w:val="24"/>
                <w:szCs w:val="24"/>
                <w:highlight w:val="none"/>
                <w:shd w:val="clear" w:color="auto" w:fill="auto"/>
                <w:lang w:val="en-US" w:eastAsia="zh-CN" w:bidi="ar-SA"/>
              </w:rPr>
              <w:fldChar w:fldCharType="separate"/>
            </w:r>
            <w:r>
              <w:rPr>
                <w:rFonts w:hint="eastAsia" w:ascii="Times New Roman" w:hAnsi="Times New Roman" w:eastAsia="宋体" w:cs="Times New Roman"/>
                <w:bCs/>
                <w:color w:val="auto"/>
                <w:kern w:val="2"/>
                <w:sz w:val="24"/>
                <w:szCs w:val="24"/>
                <w:highlight w:val="none"/>
                <w:shd w:val="clear" w:color="auto" w:fill="auto"/>
                <w:lang w:val="en-US" w:eastAsia="zh-CN" w:bidi="ar-SA"/>
              </w:rPr>
              <w:t>酸化</w:t>
            </w:r>
            <w:r>
              <w:rPr>
                <w:rFonts w:hint="eastAsia" w:ascii="Times New Roman" w:hAnsi="Times New Roman" w:eastAsia="宋体" w:cs="Times New Roman"/>
                <w:bCs/>
                <w:color w:val="auto"/>
                <w:kern w:val="2"/>
                <w:sz w:val="24"/>
                <w:szCs w:val="24"/>
                <w:highlight w:val="none"/>
                <w:shd w:val="clear" w:color="auto" w:fill="auto"/>
                <w:lang w:val="en-US" w:eastAsia="zh-CN" w:bidi="ar-SA"/>
              </w:rPr>
              <w:fldChar w:fldCharType="end"/>
            </w:r>
            <w:r>
              <w:rPr>
                <w:rFonts w:hint="eastAsia" w:ascii="Times New Roman" w:hAnsi="Times New Roman" w:eastAsia="宋体" w:cs="Times New Roman"/>
                <w:bCs/>
                <w:color w:val="auto"/>
                <w:kern w:val="2"/>
                <w:sz w:val="24"/>
                <w:szCs w:val="24"/>
                <w:highlight w:val="none"/>
                <w:shd w:val="clear" w:color="auto" w:fill="auto"/>
                <w:lang w:val="en-US" w:eastAsia="zh-CN" w:bidi="ar-SA"/>
              </w:rPr>
              <w:t>、</w:t>
            </w:r>
            <w:r>
              <w:rPr>
                <w:rFonts w:hint="eastAsia" w:ascii="Times New Roman" w:hAnsi="Times New Roman" w:eastAsia="宋体" w:cs="Times New Roman"/>
                <w:bCs/>
                <w:color w:val="auto"/>
                <w:kern w:val="2"/>
                <w:sz w:val="24"/>
                <w:szCs w:val="24"/>
                <w:highlight w:val="none"/>
                <w:shd w:val="clear" w:color="auto" w:fill="auto"/>
                <w:lang w:val="en-US" w:eastAsia="zh-CN" w:bidi="ar-SA"/>
              </w:rPr>
              <w:fldChar w:fldCharType="begin"/>
            </w:r>
            <w:r>
              <w:rPr>
                <w:rFonts w:hint="eastAsia" w:ascii="Times New Roman" w:hAnsi="Times New Roman" w:eastAsia="宋体" w:cs="Times New Roman"/>
                <w:bCs/>
                <w:color w:val="auto"/>
                <w:kern w:val="2"/>
                <w:sz w:val="24"/>
                <w:szCs w:val="24"/>
                <w:highlight w:val="none"/>
                <w:shd w:val="clear" w:color="auto" w:fill="auto"/>
                <w:lang w:val="en-US" w:eastAsia="zh-CN" w:bidi="ar-SA"/>
              </w:rPr>
              <w:instrText xml:space="preserve"> HYPERLINK "https://baike.so.com/doc/635858-672965.html" \t "https://baike.so.com/doc/_blank" </w:instrText>
            </w:r>
            <w:r>
              <w:rPr>
                <w:rFonts w:hint="eastAsia" w:ascii="Times New Roman" w:hAnsi="Times New Roman" w:eastAsia="宋体" w:cs="Times New Roman"/>
                <w:bCs/>
                <w:color w:val="auto"/>
                <w:kern w:val="2"/>
                <w:sz w:val="24"/>
                <w:szCs w:val="24"/>
                <w:highlight w:val="none"/>
                <w:shd w:val="clear" w:color="auto" w:fill="auto"/>
                <w:lang w:val="en-US" w:eastAsia="zh-CN" w:bidi="ar-SA"/>
              </w:rPr>
              <w:fldChar w:fldCharType="separate"/>
            </w:r>
            <w:r>
              <w:rPr>
                <w:rFonts w:hint="eastAsia" w:ascii="Times New Roman" w:hAnsi="Times New Roman" w:eastAsia="宋体" w:cs="Times New Roman"/>
                <w:bCs/>
                <w:color w:val="auto"/>
                <w:kern w:val="2"/>
                <w:sz w:val="24"/>
                <w:szCs w:val="24"/>
                <w:highlight w:val="none"/>
                <w:shd w:val="clear" w:color="auto" w:fill="auto"/>
                <w:lang w:val="en-US" w:eastAsia="zh-CN" w:bidi="ar-SA"/>
              </w:rPr>
              <w:t>压裂</w:t>
            </w:r>
            <w:r>
              <w:rPr>
                <w:rFonts w:hint="eastAsia" w:ascii="Times New Roman" w:hAnsi="Times New Roman" w:eastAsia="宋体" w:cs="Times New Roman"/>
                <w:bCs/>
                <w:color w:val="auto"/>
                <w:kern w:val="2"/>
                <w:sz w:val="24"/>
                <w:szCs w:val="24"/>
                <w:highlight w:val="none"/>
                <w:shd w:val="clear" w:color="auto" w:fill="auto"/>
                <w:lang w:val="en-US" w:eastAsia="zh-CN" w:bidi="ar-SA"/>
              </w:rPr>
              <w:fldChar w:fldCharType="end"/>
            </w:r>
            <w:r>
              <w:rPr>
                <w:rFonts w:hint="eastAsia" w:ascii="Times New Roman" w:hAnsi="Times New Roman" w:eastAsia="宋体" w:cs="Times New Roman"/>
                <w:bCs/>
                <w:color w:val="auto"/>
                <w:kern w:val="2"/>
                <w:sz w:val="24"/>
                <w:szCs w:val="24"/>
                <w:highlight w:val="none"/>
                <w:shd w:val="clear" w:color="auto" w:fill="auto"/>
                <w:lang w:val="en-US" w:eastAsia="zh-CN" w:bidi="ar-SA"/>
              </w:rPr>
              <w:t>等作业过程中的工作残液从</w:t>
            </w:r>
            <w:r>
              <w:rPr>
                <w:rFonts w:hint="eastAsia" w:ascii="Times New Roman" w:hAnsi="Times New Roman" w:eastAsia="宋体" w:cs="Times New Roman"/>
                <w:bCs/>
                <w:color w:val="auto"/>
                <w:kern w:val="2"/>
                <w:sz w:val="24"/>
                <w:szCs w:val="24"/>
                <w:highlight w:val="none"/>
                <w:shd w:val="clear" w:color="auto" w:fill="auto"/>
                <w:lang w:val="en-US" w:eastAsia="zh-CN" w:bidi="ar-SA"/>
              </w:rPr>
              <w:fldChar w:fldCharType="begin"/>
            </w:r>
            <w:r>
              <w:rPr>
                <w:rFonts w:hint="eastAsia" w:ascii="Times New Roman" w:hAnsi="Times New Roman" w:eastAsia="宋体" w:cs="Times New Roman"/>
                <w:bCs/>
                <w:color w:val="auto"/>
                <w:kern w:val="2"/>
                <w:sz w:val="24"/>
                <w:szCs w:val="24"/>
                <w:highlight w:val="none"/>
                <w:shd w:val="clear" w:color="auto" w:fill="auto"/>
                <w:lang w:val="en-US" w:eastAsia="zh-CN" w:bidi="ar-SA"/>
              </w:rPr>
              <w:instrText xml:space="preserve"> HYPERLINK "https://baike.so.com/doc/6537238-6750976.html" \t "https://baike.so.com/doc/_blank" </w:instrText>
            </w:r>
            <w:r>
              <w:rPr>
                <w:rFonts w:hint="eastAsia" w:ascii="Times New Roman" w:hAnsi="Times New Roman" w:eastAsia="宋体" w:cs="Times New Roman"/>
                <w:bCs/>
                <w:color w:val="auto"/>
                <w:kern w:val="2"/>
                <w:sz w:val="24"/>
                <w:szCs w:val="24"/>
                <w:highlight w:val="none"/>
                <w:shd w:val="clear" w:color="auto" w:fill="auto"/>
                <w:lang w:val="en-US" w:eastAsia="zh-CN" w:bidi="ar-SA"/>
              </w:rPr>
              <w:fldChar w:fldCharType="separate"/>
            </w:r>
            <w:r>
              <w:rPr>
                <w:rFonts w:hint="eastAsia" w:ascii="Times New Roman" w:hAnsi="Times New Roman" w:eastAsia="宋体" w:cs="Times New Roman"/>
                <w:bCs/>
                <w:color w:val="auto"/>
                <w:kern w:val="2"/>
                <w:sz w:val="24"/>
                <w:szCs w:val="24"/>
                <w:highlight w:val="none"/>
                <w:shd w:val="clear" w:color="auto" w:fill="auto"/>
                <w:lang w:val="en-US" w:eastAsia="zh-CN" w:bidi="ar-SA"/>
              </w:rPr>
              <w:t>地层</w:t>
            </w:r>
            <w:r>
              <w:rPr>
                <w:rFonts w:hint="eastAsia" w:ascii="Times New Roman" w:hAnsi="Times New Roman" w:eastAsia="宋体" w:cs="Times New Roman"/>
                <w:bCs/>
                <w:color w:val="auto"/>
                <w:kern w:val="2"/>
                <w:sz w:val="24"/>
                <w:szCs w:val="24"/>
                <w:highlight w:val="none"/>
                <w:shd w:val="clear" w:color="auto" w:fill="auto"/>
                <w:lang w:val="en-US" w:eastAsia="zh-CN" w:bidi="ar-SA"/>
              </w:rPr>
              <w:fldChar w:fldCharType="end"/>
            </w:r>
            <w:r>
              <w:rPr>
                <w:rFonts w:hint="eastAsia" w:ascii="Times New Roman" w:hAnsi="Times New Roman" w:eastAsia="宋体" w:cs="Times New Roman"/>
                <w:bCs/>
                <w:color w:val="auto"/>
                <w:kern w:val="2"/>
                <w:sz w:val="24"/>
                <w:szCs w:val="24"/>
                <w:highlight w:val="none"/>
                <w:shd w:val="clear" w:color="auto" w:fill="auto"/>
                <w:lang w:val="en-US" w:eastAsia="zh-CN" w:bidi="ar-SA"/>
              </w:rPr>
              <w:t>返排的</w:t>
            </w:r>
            <w:r>
              <w:rPr>
                <w:rFonts w:hint="eastAsia" w:ascii="Times New Roman" w:hAnsi="Times New Roman" w:eastAsia="宋体" w:cs="Times New Roman"/>
                <w:bCs/>
                <w:color w:val="auto"/>
                <w:kern w:val="2"/>
                <w:sz w:val="24"/>
                <w:szCs w:val="24"/>
                <w:highlight w:val="none"/>
                <w:shd w:val="clear" w:color="auto" w:fill="auto"/>
                <w:lang w:val="en-US" w:eastAsia="zh-CN" w:bidi="ar-SA"/>
              </w:rPr>
              <w:fldChar w:fldCharType="begin"/>
            </w:r>
            <w:r>
              <w:rPr>
                <w:rFonts w:hint="eastAsia" w:ascii="Times New Roman" w:hAnsi="Times New Roman" w:eastAsia="宋体" w:cs="Times New Roman"/>
                <w:bCs/>
                <w:color w:val="auto"/>
                <w:kern w:val="2"/>
                <w:sz w:val="24"/>
                <w:szCs w:val="24"/>
                <w:highlight w:val="none"/>
                <w:shd w:val="clear" w:color="auto" w:fill="auto"/>
                <w:lang w:val="en-US" w:eastAsia="zh-CN" w:bidi="ar-SA"/>
              </w:rPr>
              <w:instrText xml:space="preserve"> HYPERLINK "https://baike.so.com/doc/6554337-6768086.html" \t "https://baike.so.com/doc/_blank" </w:instrText>
            </w:r>
            <w:r>
              <w:rPr>
                <w:rFonts w:hint="eastAsia" w:ascii="Times New Roman" w:hAnsi="Times New Roman" w:eastAsia="宋体" w:cs="Times New Roman"/>
                <w:bCs/>
                <w:color w:val="auto"/>
                <w:kern w:val="2"/>
                <w:sz w:val="24"/>
                <w:szCs w:val="24"/>
                <w:highlight w:val="none"/>
                <w:shd w:val="clear" w:color="auto" w:fill="auto"/>
                <w:lang w:val="en-US" w:eastAsia="zh-CN" w:bidi="ar-SA"/>
              </w:rPr>
              <w:fldChar w:fldCharType="separate"/>
            </w:r>
            <w:r>
              <w:rPr>
                <w:rFonts w:hint="eastAsia" w:ascii="Times New Roman" w:hAnsi="Times New Roman" w:eastAsia="宋体" w:cs="Times New Roman"/>
                <w:bCs/>
                <w:color w:val="auto"/>
                <w:kern w:val="2"/>
                <w:sz w:val="24"/>
                <w:szCs w:val="24"/>
                <w:highlight w:val="none"/>
                <w:shd w:val="clear" w:color="auto" w:fill="auto"/>
                <w:lang w:val="en-US" w:eastAsia="zh-CN" w:bidi="ar-SA"/>
              </w:rPr>
              <w:t>化学品</w:t>
            </w:r>
            <w:r>
              <w:rPr>
                <w:rFonts w:hint="eastAsia" w:ascii="Times New Roman" w:hAnsi="Times New Roman" w:eastAsia="宋体" w:cs="Times New Roman"/>
                <w:bCs/>
                <w:color w:val="auto"/>
                <w:kern w:val="2"/>
                <w:sz w:val="24"/>
                <w:szCs w:val="24"/>
                <w:highlight w:val="none"/>
                <w:shd w:val="clear" w:color="auto" w:fill="auto"/>
                <w:lang w:val="en-US" w:eastAsia="zh-CN" w:bidi="ar-SA"/>
              </w:rPr>
              <w:fldChar w:fldCharType="end"/>
            </w:r>
            <w:r>
              <w:rPr>
                <w:rFonts w:hint="eastAsia" w:cs="Times New Roman"/>
                <w:b w:val="0"/>
                <w:bCs w:val="0"/>
                <w:color w:val="auto"/>
                <w:kern w:val="2"/>
                <w:sz w:val="24"/>
                <w:szCs w:val="20"/>
                <w:highlight w:val="none"/>
                <w:shd w:val="clear" w:color="auto" w:fill="auto"/>
                <w:lang w:val="en-US" w:eastAsia="zh-CN" w:bidi="ar-SA"/>
              </w:rPr>
              <w:t>。主要成份为十二烷基硫酸钠、烷基酚聚氧乙烯醚；无危险性类别。对黏膜和呼吸道有刺激作用，对眼和皮肤有刺激作用，可引起呼吸系统过敏反应。</w:t>
            </w:r>
          </w:p>
          <w:p>
            <w:pPr>
              <w:widowControl w:val="0"/>
              <w:tabs>
                <w:tab w:val="left" w:pos="3870"/>
              </w:tabs>
              <w:spacing w:line="360" w:lineRule="auto"/>
              <w:ind w:firstLine="482" w:firstLineChars="200"/>
              <w:jc w:val="both"/>
              <w:rPr>
                <w:rFonts w:hint="default" w:ascii="Times New Roman" w:hAnsi="Times New Roman" w:cs="Times New Roman"/>
                <w:b/>
                <w:bCs/>
                <w:color w:val="auto"/>
                <w:sz w:val="24"/>
                <w:szCs w:val="20"/>
                <w:highlight w:val="none"/>
                <w:shd w:val="clear" w:color="auto" w:fill="auto"/>
              </w:rPr>
            </w:pPr>
            <w:r>
              <w:rPr>
                <w:rFonts w:hint="default" w:ascii="Times New Roman" w:hAnsi="Times New Roman" w:cs="Times New Roman"/>
                <w:b/>
                <w:bCs/>
                <w:color w:val="auto"/>
                <w:sz w:val="24"/>
                <w:szCs w:val="20"/>
                <w:highlight w:val="none"/>
                <w:shd w:val="clear" w:color="auto" w:fill="auto"/>
              </w:rPr>
              <w:t>5、产品方案</w:t>
            </w:r>
          </w:p>
          <w:p>
            <w:pPr>
              <w:widowControl w:val="0"/>
              <w:adjustRightInd w:val="0"/>
              <w:spacing w:line="360" w:lineRule="auto"/>
              <w:ind w:firstLine="480" w:firstLineChars="200"/>
              <w:jc w:val="both"/>
              <w:rPr>
                <w:rFonts w:hint="default" w:ascii="Times New Roman" w:hAnsi="Times New Roman" w:cs="Times New Roman"/>
                <w:color w:val="auto"/>
                <w:sz w:val="24"/>
                <w:szCs w:val="20"/>
                <w:highlight w:val="none"/>
                <w:shd w:val="clear" w:color="auto" w:fill="auto"/>
              </w:rPr>
            </w:pPr>
            <w:r>
              <w:rPr>
                <w:rFonts w:hint="default" w:ascii="Times New Roman" w:hAnsi="Times New Roman" w:cs="Times New Roman"/>
                <w:color w:val="auto"/>
                <w:sz w:val="24"/>
                <w:szCs w:val="20"/>
                <w:highlight w:val="none"/>
                <w:shd w:val="clear" w:color="auto" w:fill="auto"/>
              </w:rPr>
              <w:t>项目扩建后</w:t>
            </w:r>
            <w:r>
              <w:rPr>
                <w:rFonts w:hint="eastAsia" w:ascii="Times New Roman" w:hAnsi="Times New Roman" w:cs="Times New Roman"/>
                <w:color w:val="auto"/>
                <w:sz w:val="24"/>
                <w:szCs w:val="20"/>
                <w:highlight w:val="none"/>
                <w:shd w:val="clear" w:color="auto" w:fill="auto"/>
                <w:lang w:val="en-US" w:eastAsia="zh-CN"/>
              </w:rPr>
              <w:t>可</w:t>
            </w:r>
            <w:r>
              <w:rPr>
                <w:rFonts w:hint="default" w:ascii="Times New Roman" w:hAnsi="Times New Roman" w:cs="Times New Roman"/>
                <w:color w:val="auto"/>
                <w:sz w:val="24"/>
                <w:szCs w:val="20"/>
                <w:highlight w:val="none"/>
                <w:shd w:val="clear" w:color="auto" w:fill="auto"/>
              </w:rPr>
              <w:t>根据市场需求生产</w:t>
            </w:r>
            <w:r>
              <w:rPr>
                <w:rFonts w:hint="eastAsia" w:ascii="Times New Roman" w:hAnsi="Times New Roman" w:cs="Times New Roman"/>
                <w:color w:val="auto"/>
                <w:sz w:val="24"/>
                <w:szCs w:val="20"/>
                <w:highlight w:val="none"/>
                <w:shd w:val="clear" w:color="auto" w:fill="auto"/>
                <w:lang w:val="en-US" w:eastAsia="zh-CN"/>
              </w:rPr>
              <w:t>不同浓度的盐酸溶液</w:t>
            </w:r>
            <w:r>
              <w:rPr>
                <w:rFonts w:hint="default" w:ascii="Times New Roman" w:hAnsi="Times New Roman" w:cs="Times New Roman"/>
                <w:color w:val="auto"/>
                <w:sz w:val="24"/>
                <w:szCs w:val="20"/>
                <w:highlight w:val="none"/>
                <w:shd w:val="clear" w:color="auto" w:fill="auto"/>
              </w:rPr>
              <w:t>。</w:t>
            </w:r>
          </w:p>
          <w:p>
            <w:pPr>
              <w:widowControl w:val="0"/>
              <w:tabs>
                <w:tab w:val="left" w:pos="3870"/>
              </w:tabs>
              <w:adjustRightInd w:val="0"/>
              <w:spacing w:line="360" w:lineRule="auto"/>
              <w:ind w:firstLine="482" w:firstLineChars="200"/>
              <w:jc w:val="both"/>
              <w:rPr>
                <w:rFonts w:hint="default" w:ascii="Times New Roman" w:hAnsi="Times New Roman" w:cs="Times New Roman"/>
                <w:b/>
                <w:color w:val="auto"/>
                <w:sz w:val="24"/>
                <w:szCs w:val="20"/>
                <w:highlight w:val="none"/>
                <w:shd w:val="clear" w:color="auto" w:fill="auto"/>
                <w:lang w:bidi="ar"/>
              </w:rPr>
            </w:pPr>
            <w:r>
              <w:rPr>
                <w:rFonts w:hint="eastAsia" w:ascii="Times New Roman" w:hAnsi="Times New Roman" w:cs="Times New Roman"/>
                <w:b/>
                <w:color w:val="auto"/>
                <w:sz w:val="24"/>
                <w:szCs w:val="20"/>
                <w:highlight w:val="none"/>
                <w:shd w:val="clear" w:color="auto" w:fill="auto"/>
                <w:lang w:val="en-US" w:eastAsia="zh-CN" w:bidi="ar"/>
              </w:rPr>
              <w:t>6</w:t>
            </w:r>
            <w:r>
              <w:rPr>
                <w:rFonts w:hint="default" w:ascii="Times New Roman" w:hAnsi="Times New Roman" w:cs="Times New Roman"/>
                <w:b/>
                <w:color w:val="auto"/>
                <w:sz w:val="24"/>
                <w:szCs w:val="20"/>
                <w:highlight w:val="none"/>
                <w:shd w:val="clear" w:color="auto" w:fill="auto"/>
                <w:lang w:bidi="ar"/>
              </w:rPr>
              <w:t>、平面布置</w:t>
            </w:r>
          </w:p>
          <w:p>
            <w:pPr>
              <w:widowControl w:val="0"/>
              <w:spacing w:line="360" w:lineRule="auto"/>
              <w:ind w:firstLine="480" w:firstLineChars="200"/>
              <w:jc w:val="both"/>
              <w:outlineLvl w:val="1"/>
              <w:rPr>
                <w:rFonts w:hint="default" w:ascii="Times New Roman" w:hAnsi="Times New Roman" w:cs="Times New Roman"/>
                <w:color w:val="auto"/>
                <w:sz w:val="24"/>
                <w:szCs w:val="22"/>
                <w:highlight w:val="none"/>
                <w:shd w:val="clear" w:color="auto" w:fill="auto"/>
                <w:lang w:val="en-US" w:eastAsia="zh-CN"/>
              </w:rPr>
            </w:pPr>
            <w:r>
              <w:rPr>
                <w:rFonts w:hint="default" w:ascii="Times New Roman" w:hAnsi="Times New Roman" w:cs="Times New Roman"/>
                <w:color w:val="auto"/>
                <w:sz w:val="24"/>
                <w:szCs w:val="20"/>
                <w:highlight w:val="none"/>
                <w:shd w:val="clear" w:color="auto" w:fill="auto"/>
                <w:lang w:bidi="ar"/>
              </w:rPr>
              <w:t>项目</w:t>
            </w:r>
            <w:r>
              <w:rPr>
                <w:rFonts w:hint="eastAsia" w:ascii="Times New Roman" w:hAnsi="Times New Roman" w:cs="Times New Roman"/>
                <w:color w:val="auto"/>
                <w:sz w:val="24"/>
                <w:szCs w:val="20"/>
                <w:highlight w:val="none"/>
                <w:shd w:val="clear" w:color="auto" w:fill="auto"/>
                <w:lang w:val="en-US" w:eastAsia="zh-CN" w:bidi="ar"/>
              </w:rPr>
              <w:t>位于</w:t>
            </w:r>
            <w:r>
              <w:rPr>
                <w:rFonts w:hint="default" w:ascii="Times New Roman" w:hAnsi="Times New Roman" w:cs="Times New Roman"/>
                <w:color w:val="auto"/>
                <w:sz w:val="24"/>
                <w:szCs w:val="24"/>
                <w:highlight w:val="none"/>
                <w:shd w:val="clear" w:color="auto" w:fill="auto"/>
                <w:lang w:bidi="ar"/>
              </w:rPr>
              <w:t>生活</w:t>
            </w:r>
            <w:r>
              <w:rPr>
                <w:rFonts w:hint="eastAsia" w:ascii="Times New Roman" w:hAnsi="Times New Roman" w:cs="Times New Roman"/>
                <w:color w:val="auto"/>
                <w:sz w:val="24"/>
                <w:szCs w:val="24"/>
                <w:highlight w:val="none"/>
                <w:shd w:val="clear" w:color="auto" w:fill="auto"/>
                <w:lang w:val="en-US" w:eastAsia="zh-CN" w:bidi="ar"/>
              </w:rPr>
              <w:t>办公区南</w:t>
            </w:r>
            <w:r>
              <w:rPr>
                <w:rFonts w:hint="default" w:ascii="Times New Roman" w:hAnsi="Times New Roman" w:cs="Times New Roman"/>
                <w:color w:val="auto"/>
                <w:sz w:val="24"/>
                <w:szCs w:val="24"/>
                <w:highlight w:val="none"/>
                <w:shd w:val="clear" w:color="auto" w:fill="auto"/>
                <w:lang w:bidi="ar"/>
              </w:rPr>
              <w:t>侧</w:t>
            </w:r>
            <w:r>
              <w:rPr>
                <w:rFonts w:hint="eastAsia" w:ascii="Times New Roman" w:hAnsi="Times New Roman" w:cs="Times New Roman"/>
                <w:color w:val="auto"/>
                <w:sz w:val="24"/>
                <w:szCs w:val="24"/>
                <w:highlight w:val="none"/>
                <w:shd w:val="clear" w:color="auto" w:fill="auto"/>
                <w:lang w:eastAsia="zh-CN" w:bidi="ar"/>
              </w:rPr>
              <w:t>，</w:t>
            </w:r>
            <w:r>
              <w:rPr>
                <w:rFonts w:hint="eastAsia" w:ascii="Times New Roman" w:hAnsi="Times New Roman" w:cs="Times New Roman"/>
                <w:color w:val="auto"/>
                <w:sz w:val="24"/>
                <w:szCs w:val="24"/>
                <w:highlight w:val="none"/>
                <w:shd w:val="clear" w:color="auto" w:fill="auto"/>
                <w:lang w:val="en-US" w:eastAsia="zh-CN" w:bidi="ar"/>
              </w:rPr>
              <w:t>盐酸储罐区北侧，储罐区与新建配液罐区采用地埋式管道相连接</w:t>
            </w:r>
            <w:r>
              <w:rPr>
                <w:rFonts w:hint="default" w:ascii="Times New Roman" w:hAnsi="Times New Roman" w:cs="Times New Roman"/>
                <w:color w:val="auto"/>
                <w:sz w:val="24"/>
                <w:szCs w:val="24"/>
                <w:highlight w:val="none"/>
                <w:shd w:val="clear" w:color="auto" w:fill="auto"/>
                <w:lang w:bidi="ar"/>
              </w:rPr>
              <w:t>。</w:t>
            </w:r>
            <w:r>
              <w:rPr>
                <w:rFonts w:hint="default" w:ascii="Times New Roman" w:hAnsi="Times New Roman" w:cs="Times New Roman"/>
                <w:color w:val="auto"/>
                <w:sz w:val="24"/>
                <w:szCs w:val="22"/>
                <w:highlight w:val="none"/>
                <w:shd w:val="clear" w:color="auto" w:fill="auto"/>
                <w:lang w:val="en-US" w:eastAsia="zh-CN"/>
              </w:rPr>
              <w:t>全厂平面布置图见附图</w:t>
            </w:r>
            <w:r>
              <w:rPr>
                <w:rFonts w:hint="eastAsia" w:ascii="Times New Roman" w:hAnsi="Times New Roman" w:cs="Times New Roman"/>
                <w:color w:val="auto"/>
                <w:sz w:val="24"/>
                <w:szCs w:val="22"/>
                <w:highlight w:val="none"/>
                <w:shd w:val="clear" w:color="auto" w:fill="auto"/>
                <w:lang w:val="en-US" w:eastAsia="zh-CN"/>
              </w:rPr>
              <w:t>2</w:t>
            </w:r>
            <w:r>
              <w:rPr>
                <w:rFonts w:hint="default" w:ascii="Times New Roman" w:hAnsi="Times New Roman" w:cs="Times New Roman"/>
                <w:color w:val="auto"/>
                <w:sz w:val="24"/>
                <w:szCs w:val="22"/>
                <w:highlight w:val="none"/>
                <w:shd w:val="clear" w:color="auto" w:fill="auto"/>
                <w:lang w:val="en-US" w:eastAsia="zh-CN"/>
              </w:rPr>
              <w:t>。</w:t>
            </w:r>
          </w:p>
          <w:p>
            <w:pPr>
              <w:widowControl w:val="0"/>
              <w:tabs>
                <w:tab w:val="left" w:pos="3870"/>
              </w:tabs>
              <w:adjustRightInd w:val="0"/>
              <w:spacing w:line="360" w:lineRule="auto"/>
              <w:ind w:firstLine="482" w:firstLineChars="200"/>
              <w:jc w:val="both"/>
              <w:rPr>
                <w:rFonts w:hint="default" w:ascii="Times New Roman" w:hAnsi="Times New Roman" w:cs="Times New Roman"/>
                <w:b/>
                <w:color w:val="auto"/>
                <w:sz w:val="24"/>
                <w:szCs w:val="20"/>
                <w:highlight w:val="none"/>
                <w:shd w:val="clear" w:color="auto" w:fill="auto"/>
                <w:lang w:val="en-US" w:eastAsia="zh-CN" w:bidi="ar"/>
              </w:rPr>
            </w:pPr>
            <w:r>
              <w:rPr>
                <w:rFonts w:hint="eastAsia" w:ascii="Times New Roman" w:hAnsi="Times New Roman" w:cs="Times New Roman"/>
                <w:b/>
                <w:color w:val="auto"/>
                <w:sz w:val="24"/>
                <w:szCs w:val="20"/>
                <w:highlight w:val="none"/>
                <w:shd w:val="clear" w:color="auto" w:fill="auto"/>
                <w:lang w:val="en-US" w:eastAsia="zh-CN" w:bidi="ar"/>
              </w:rPr>
              <w:t>7、</w:t>
            </w:r>
            <w:r>
              <w:rPr>
                <w:rFonts w:hint="default" w:ascii="Times New Roman" w:hAnsi="Times New Roman" w:cs="Times New Roman"/>
                <w:b/>
                <w:color w:val="auto"/>
                <w:sz w:val="24"/>
                <w:szCs w:val="20"/>
                <w:highlight w:val="none"/>
                <w:shd w:val="clear" w:color="auto" w:fill="auto"/>
                <w:lang w:val="en-US" w:eastAsia="zh-CN" w:bidi="ar"/>
              </w:rPr>
              <w:t>公用工程</w:t>
            </w:r>
          </w:p>
          <w:p>
            <w:pPr>
              <w:pStyle w:val="32"/>
              <w:numPr>
                <w:ilvl w:val="0"/>
                <w:numId w:val="14"/>
              </w:numPr>
              <w:rPr>
                <w:rFonts w:hint="default" w:ascii="Times New Roman" w:hAnsi="Times New Roman" w:cs="Times New Roman"/>
                <w:b w:val="0"/>
                <w:bCs w:val="0"/>
                <w:color w:val="auto"/>
                <w:sz w:val="24"/>
                <w:szCs w:val="24"/>
                <w:highlight w:val="none"/>
                <w:shd w:val="clear" w:color="auto" w:fill="auto"/>
                <w:lang w:eastAsia="zh-CN" w:bidi="ar"/>
              </w:rPr>
            </w:pPr>
            <w:r>
              <w:rPr>
                <w:rFonts w:hint="default" w:ascii="Times New Roman" w:hAnsi="Times New Roman" w:cs="Times New Roman"/>
                <w:b w:val="0"/>
                <w:bCs w:val="0"/>
                <w:color w:val="auto"/>
                <w:sz w:val="24"/>
                <w:szCs w:val="24"/>
                <w:highlight w:val="none"/>
                <w:shd w:val="clear" w:color="auto" w:fill="auto"/>
                <w:lang w:eastAsia="zh-CN" w:bidi="ar"/>
              </w:rPr>
              <w:t>给排水</w:t>
            </w:r>
          </w:p>
          <w:p>
            <w:pPr>
              <w:keepNext w:val="0"/>
              <w:keepLines w:val="0"/>
              <w:pageBreakBefore w:val="0"/>
              <w:widowControl/>
              <w:numPr>
                <w:ilvl w:val="0"/>
                <w:numId w:val="15"/>
              </w:numPr>
              <w:tabs>
                <w:tab w:val="left" w:pos="397"/>
                <w:tab w:val="left" w:pos="975"/>
                <w:tab w:val="clear" w:pos="312"/>
              </w:tabs>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b w:val="0"/>
                <w:bCs w:val="0"/>
                <w:color w:val="auto"/>
                <w:sz w:val="24"/>
                <w:szCs w:val="24"/>
                <w:highlight w:val="none"/>
                <w:shd w:val="clear" w:color="auto" w:fill="auto"/>
                <w:lang w:val="en-US" w:eastAsia="zh-CN" w:bidi="ar"/>
              </w:rPr>
            </w:pPr>
            <w:r>
              <w:rPr>
                <w:rFonts w:hint="default" w:ascii="Times New Roman" w:hAnsi="Times New Roman" w:cs="Times New Roman"/>
                <w:b w:val="0"/>
                <w:bCs w:val="0"/>
                <w:color w:val="auto"/>
                <w:sz w:val="24"/>
                <w:szCs w:val="24"/>
                <w:highlight w:val="none"/>
                <w:shd w:val="clear" w:color="auto" w:fill="auto"/>
                <w:lang w:val="en-US" w:eastAsia="zh-CN" w:bidi="ar"/>
              </w:rPr>
              <w:t>给水</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shd w:val="clear" w:color="auto" w:fill="auto"/>
                <w:lang w:val="en-US" w:eastAsia="zh-CN"/>
              </w:rPr>
            </w:pPr>
            <w:r>
              <w:rPr>
                <w:rFonts w:hint="default" w:ascii="Times New Roman" w:hAnsi="Times New Roman" w:eastAsia="宋体" w:cs="Times New Roman"/>
                <w:color w:val="auto"/>
                <w:sz w:val="24"/>
                <w:szCs w:val="24"/>
                <w:highlight w:val="none"/>
                <w:shd w:val="clear" w:color="auto" w:fill="auto"/>
              </w:rPr>
              <w:t>项</w:t>
            </w:r>
            <w:r>
              <w:rPr>
                <w:rFonts w:hint="default" w:ascii="Times New Roman" w:hAnsi="Times New Roman" w:cs="Times New Roman"/>
                <w:color w:val="auto"/>
                <w:sz w:val="24"/>
                <w:szCs w:val="24"/>
                <w:highlight w:val="none"/>
                <w:shd w:val="clear" w:color="auto" w:fill="auto"/>
                <w:lang w:val="en-US" w:eastAsia="zh-CN"/>
              </w:rPr>
              <w:t>目用水</w:t>
            </w:r>
            <w:r>
              <w:rPr>
                <w:rFonts w:hint="eastAsia" w:ascii="Times New Roman" w:hAnsi="Times New Roman" w:cs="Times New Roman"/>
                <w:color w:val="auto"/>
                <w:sz w:val="24"/>
                <w:szCs w:val="24"/>
                <w:highlight w:val="none"/>
                <w:shd w:val="clear" w:color="auto" w:fill="auto"/>
                <w:lang w:val="en-US" w:eastAsia="zh-CN"/>
              </w:rPr>
              <w:t>来</w:t>
            </w:r>
            <w:r>
              <w:rPr>
                <w:rFonts w:hint="eastAsia" w:ascii="Times New Roman" w:hAnsi="Times New Roman" w:eastAsia="宋体" w:cs="Times New Roman"/>
                <w:color w:val="auto"/>
                <w:sz w:val="24"/>
                <w:szCs w:val="24"/>
                <w:highlight w:val="none"/>
                <w:shd w:val="clear" w:color="auto" w:fill="auto"/>
                <w:lang w:val="en-US" w:eastAsia="zh-CN"/>
              </w:rPr>
              <w:t>自工业园区供水管网</w:t>
            </w:r>
            <w:r>
              <w:rPr>
                <w:rFonts w:hint="default" w:ascii="Times New Roman" w:hAnsi="Times New Roman" w:cs="Times New Roman"/>
                <w:color w:val="auto"/>
                <w:sz w:val="24"/>
                <w:szCs w:val="24"/>
                <w:highlight w:val="none"/>
                <w:shd w:val="clear" w:color="auto" w:fill="auto"/>
                <w:lang w:val="en-US" w:eastAsia="zh-CN"/>
              </w:rPr>
              <w:t>，水质、水量可满足生活生产需要。运营期项目用水主要为</w:t>
            </w:r>
            <w:r>
              <w:rPr>
                <w:rFonts w:hint="eastAsia" w:ascii="Times New Roman" w:hAnsi="Times New Roman" w:cs="Times New Roman"/>
                <w:color w:val="auto"/>
                <w:sz w:val="24"/>
                <w:szCs w:val="24"/>
                <w:highlight w:val="none"/>
                <w:shd w:val="clear" w:color="auto" w:fill="auto"/>
                <w:lang w:val="en-US" w:eastAsia="zh-CN"/>
              </w:rPr>
              <w:t>生产用水。</w:t>
            </w:r>
            <w:r>
              <w:rPr>
                <w:rFonts w:hint="default" w:ascii="Times New Roman" w:hAnsi="Times New Roman" w:cs="Times New Roman"/>
                <w:color w:val="auto"/>
                <w:sz w:val="24"/>
                <w:szCs w:val="24"/>
                <w:highlight w:val="none"/>
                <w:shd w:val="clear" w:color="auto" w:fill="auto"/>
                <w:lang w:val="en-US" w:eastAsia="zh-CN"/>
              </w:rPr>
              <w:t>厂内人员生活用水、绿化用水和抑尘用水</w:t>
            </w:r>
            <w:r>
              <w:rPr>
                <w:rFonts w:hint="eastAsia" w:ascii="Times New Roman" w:hAnsi="Times New Roman" w:cs="Times New Roman"/>
                <w:color w:val="auto"/>
                <w:sz w:val="24"/>
                <w:szCs w:val="24"/>
                <w:highlight w:val="none"/>
                <w:shd w:val="clear" w:color="auto" w:fill="auto"/>
                <w:lang w:val="en-US" w:eastAsia="zh-CN"/>
              </w:rPr>
              <w:t>都依托现有工程</w:t>
            </w:r>
            <w:r>
              <w:rPr>
                <w:rFonts w:hint="default" w:ascii="Times New Roman" w:hAnsi="Times New Roman" w:cs="Times New Roman"/>
                <w:color w:val="auto"/>
                <w:sz w:val="24"/>
                <w:szCs w:val="24"/>
                <w:highlight w:val="none"/>
                <w:shd w:val="clear" w:color="auto" w:fill="auto"/>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shd w:val="clear" w:color="auto" w:fill="auto"/>
                <w:lang w:val="en-US" w:eastAsia="zh-CN"/>
              </w:rPr>
            </w:pPr>
            <w:r>
              <w:rPr>
                <w:rFonts w:hint="default" w:ascii="Times New Roman" w:hAnsi="Times New Roman" w:cs="Times New Roman"/>
                <w:color w:val="auto"/>
                <w:sz w:val="24"/>
                <w:szCs w:val="24"/>
                <w:highlight w:val="none"/>
                <w:shd w:val="clear" w:color="auto" w:fill="auto"/>
              </w:rPr>
              <w:fldChar w:fldCharType="begin"/>
            </w:r>
            <w:r>
              <w:rPr>
                <w:rFonts w:hint="default" w:ascii="Times New Roman" w:hAnsi="Times New Roman" w:cs="Times New Roman"/>
                <w:color w:val="auto"/>
                <w:sz w:val="24"/>
                <w:szCs w:val="24"/>
                <w:highlight w:val="none"/>
                <w:shd w:val="clear" w:color="auto" w:fill="auto"/>
              </w:rPr>
              <w:instrText xml:space="preserve"> = 1 \* GB3 \* MERGEFORMAT </w:instrText>
            </w:r>
            <w:r>
              <w:rPr>
                <w:rFonts w:hint="default" w:ascii="Times New Roman" w:hAnsi="Times New Roman" w:cs="Times New Roman"/>
                <w:color w:val="auto"/>
                <w:sz w:val="24"/>
                <w:szCs w:val="24"/>
                <w:highlight w:val="none"/>
                <w:shd w:val="clear" w:color="auto" w:fill="auto"/>
              </w:rPr>
              <w:fldChar w:fldCharType="separate"/>
            </w:r>
            <w:r>
              <w:rPr>
                <w:rFonts w:hint="default" w:ascii="Times New Roman" w:hAnsi="Times New Roman" w:cs="Times New Roman"/>
                <w:color w:val="auto"/>
                <w:sz w:val="24"/>
                <w:szCs w:val="24"/>
                <w:highlight w:val="none"/>
                <w:shd w:val="clear" w:color="auto" w:fill="auto"/>
              </w:rPr>
              <w:t>①</w:t>
            </w:r>
            <w:r>
              <w:rPr>
                <w:rFonts w:hint="default" w:ascii="Times New Roman" w:hAnsi="Times New Roman" w:cs="Times New Roman"/>
                <w:color w:val="auto"/>
                <w:sz w:val="24"/>
                <w:szCs w:val="24"/>
                <w:highlight w:val="none"/>
                <w:shd w:val="clear" w:color="auto" w:fill="auto"/>
              </w:rPr>
              <w:fldChar w:fldCharType="end"/>
            </w:r>
            <w:r>
              <w:rPr>
                <w:rFonts w:hint="eastAsia" w:ascii="Times New Roman" w:hAnsi="Times New Roman" w:cs="Times New Roman"/>
                <w:color w:val="auto"/>
                <w:sz w:val="24"/>
                <w:szCs w:val="24"/>
                <w:highlight w:val="none"/>
                <w:shd w:val="clear" w:color="auto" w:fill="auto"/>
                <w:lang w:val="en-US" w:eastAsia="zh-CN"/>
              </w:rPr>
              <w:t>生产</w:t>
            </w:r>
            <w:r>
              <w:rPr>
                <w:rFonts w:hint="default" w:ascii="Times New Roman" w:hAnsi="Times New Roman" w:cs="Times New Roman"/>
                <w:color w:val="auto"/>
                <w:sz w:val="24"/>
                <w:szCs w:val="24"/>
                <w:highlight w:val="none"/>
                <w:shd w:val="clear" w:color="auto" w:fill="auto"/>
                <w:lang w:val="en-US" w:eastAsia="zh-CN"/>
              </w:rPr>
              <w:t>用水</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auto"/>
                <w:sz w:val="24"/>
                <w:szCs w:val="24"/>
                <w:highlight w:val="none"/>
                <w:shd w:val="clear" w:color="auto" w:fill="auto"/>
                <w:lang w:val="en-US" w:eastAsia="zh-CN"/>
              </w:rPr>
            </w:pPr>
            <w:r>
              <w:rPr>
                <w:rFonts w:hint="default" w:ascii="Times New Roman" w:hAnsi="Times New Roman" w:cs="Times New Roman"/>
                <w:color w:val="auto"/>
                <w:sz w:val="24"/>
                <w:szCs w:val="24"/>
                <w:highlight w:val="none"/>
                <w:shd w:val="clear" w:color="auto" w:fill="auto"/>
                <w:lang w:val="en-US" w:eastAsia="zh-CN"/>
              </w:rPr>
              <w:t>项目</w:t>
            </w:r>
            <w:r>
              <w:rPr>
                <w:rFonts w:hint="eastAsia" w:ascii="Times New Roman" w:hAnsi="Times New Roman" w:cs="Times New Roman"/>
                <w:color w:val="auto"/>
                <w:sz w:val="24"/>
                <w:szCs w:val="24"/>
                <w:highlight w:val="none"/>
                <w:shd w:val="clear" w:color="auto" w:fill="auto"/>
                <w:lang w:val="en-US" w:eastAsia="zh-CN"/>
              </w:rPr>
              <w:t>生产</w:t>
            </w:r>
            <w:r>
              <w:rPr>
                <w:rFonts w:hint="default" w:ascii="Times New Roman" w:hAnsi="Times New Roman" w:cs="Times New Roman"/>
                <w:color w:val="auto"/>
                <w:sz w:val="24"/>
                <w:szCs w:val="24"/>
                <w:highlight w:val="none"/>
                <w:shd w:val="clear" w:color="auto" w:fill="auto"/>
                <w:lang w:val="en-US" w:eastAsia="zh-CN"/>
              </w:rPr>
              <w:t>用水主要为</w:t>
            </w:r>
            <w:r>
              <w:rPr>
                <w:rFonts w:hint="eastAsia" w:ascii="Times New Roman" w:hAnsi="Times New Roman" w:cs="Times New Roman"/>
                <w:color w:val="auto"/>
                <w:sz w:val="24"/>
                <w:szCs w:val="24"/>
                <w:highlight w:val="none"/>
                <w:shd w:val="clear" w:color="auto" w:fill="auto"/>
                <w:lang w:val="en-US" w:eastAsia="zh-CN"/>
              </w:rPr>
              <w:t>盐酸配液</w:t>
            </w:r>
            <w:r>
              <w:rPr>
                <w:rFonts w:hint="default" w:ascii="Times New Roman" w:hAnsi="Times New Roman" w:cs="Times New Roman"/>
                <w:color w:val="auto"/>
                <w:sz w:val="24"/>
                <w:szCs w:val="24"/>
                <w:highlight w:val="none"/>
                <w:shd w:val="clear" w:color="auto" w:fill="auto"/>
                <w:lang w:val="en-US" w:eastAsia="zh-CN"/>
              </w:rPr>
              <w:t>用水。根据现有项目</w:t>
            </w:r>
            <w:r>
              <w:rPr>
                <w:rFonts w:hint="eastAsia" w:ascii="Times New Roman" w:hAnsi="Times New Roman" w:cs="Times New Roman"/>
                <w:color w:val="auto"/>
                <w:sz w:val="24"/>
                <w:szCs w:val="24"/>
                <w:highlight w:val="none"/>
                <w:shd w:val="clear" w:color="auto" w:fill="auto"/>
                <w:lang w:val="en-US" w:eastAsia="zh-CN"/>
              </w:rPr>
              <w:t>盐酸年周转量计算</w:t>
            </w:r>
            <w:r>
              <w:rPr>
                <w:rFonts w:hint="default" w:ascii="Times New Roman" w:hAnsi="Times New Roman" w:cs="Times New Roman"/>
                <w:color w:val="auto"/>
                <w:sz w:val="24"/>
                <w:szCs w:val="24"/>
                <w:highlight w:val="none"/>
                <w:shd w:val="clear" w:color="auto" w:fill="auto"/>
                <w:lang w:val="en-US" w:eastAsia="zh-CN"/>
              </w:rPr>
              <w:t>，</w:t>
            </w:r>
            <w:r>
              <w:rPr>
                <w:rFonts w:hint="eastAsia" w:ascii="Times New Roman" w:hAnsi="Times New Roman" w:cs="Times New Roman"/>
                <w:color w:val="auto"/>
                <w:sz w:val="24"/>
                <w:szCs w:val="24"/>
                <w:highlight w:val="none"/>
                <w:shd w:val="clear" w:color="auto" w:fill="auto"/>
                <w:lang w:val="en-US" w:eastAsia="zh-CN"/>
              </w:rPr>
              <w:t>盐酸配液</w:t>
            </w:r>
            <w:r>
              <w:rPr>
                <w:rFonts w:hint="default" w:ascii="Times New Roman" w:hAnsi="Times New Roman" w:cs="Times New Roman"/>
                <w:color w:val="auto"/>
                <w:sz w:val="24"/>
                <w:szCs w:val="24"/>
                <w:highlight w:val="none"/>
                <w:shd w:val="clear" w:color="auto" w:fill="auto"/>
                <w:lang w:val="en-US" w:eastAsia="zh-CN"/>
              </w:rPr>
              <w:t>用水量为</w:t>
            </w:r>
            <w:r>
              <w:rPr>
                <w:rFonts w:hint="eastAsia" w:ascii="Times New Roman" w:hAnsi="Times New Roman" w:cs="Times New Roman"/>
                <w:color w:val="auto"/>
                <w:sz w:val="24"/>
                <w:szCs w:val="24"/>
                <w:highlight w:val="none"/>
                <w:shd w:val="clear" w:color="auto" w:fill="auto"/>
                <w:lang w:val="en-US" w:eastAsia="zh-CN"/>
              </w:rPr>
              <w:t>55170</w:t>
            </w:r>
            <w:r>
              <w:rPr>
                <w:rFonts w:hint="default" w:ascii="Times New Roman" w:hAnsi="Times New Roman" w:cs="Times New Roman"/>
                <w:color w:val="auto"/>
                <w:sz w:val="24"/>
                <w:szCs w:val="24"/>
                <w:highlight w:val="none"/>
                <w:shd w:val="clear" w:color="auto" w:fill="auto"/>
                <w:lang w:val="en-US" w:eastAsia="zh-CN"/>
              </w:rPr>
              <w:t>m</w:t>
            </w:r>
            <w:r>
              <w:rPr>
                <w:rFonts w:hint="default" w:ascii="Times New Roman" w:hAnsi="Times New Roman" w:cs="Times New Roman"/>
                <w:color w:val="auto"/>
                <w:sz w:val="24"/>
                <w:szCs w:val="24"/>
                <w:highlight w:val="none"/>
                <w:shd w:val="clear" w:color="auto" w:fill="auto"/>
                <w:vertAlign w:val="superscript"/>
                <w:lang w:val="en-US" w:eastAsia="zh-CN"/>
              </w:rPr>
              <w:t>3</w:t>
            </w:r>
            <w:r>
              <w:rPr>
                <w:rFonts w:hint="default" w:ascii="Times New Roman" w:hAnsi="Times New Roman" w:cs="Times New Roman"/>
                <w:color w:val="auto"/>
                <w:sz w:val="24"/>
                <w:szCs w:val="24"/>
                <w:highlight w:val="none"/>
                <w:shd w:val="clear" w:color="auto" w:fill="auto"/>
                <w:lang w:val="en-US" w:eastAsia="zh-CN"/>
              </w:rPr>
              <w:t>/a</w:t>
            </w:r>
            <w:r>
              <w:rPr>
                <w:rFonts w:hint="eastAsia" w:ascii="Times New Roman" w:hAnsi="Times New Roman" w:cs="Times New Roman"/>
                <w:color w:val="auto"/>
                <w:sz w:val="24"/>
                <w:szCs w:val="24"/>
                <w:highlight w:val="none"/>
                <w:shd w:val="clear" w:color="auto" w:fill="auto"/>
                <w:lang w:val="en-US" w:eastAsia="zh-CN"/>
              </w:rPr>
              <w:t>，则每天用水量为197.04</w:t>
            </w:r>
            <w:r>
              <w:rPr>
                <w:rFonts w:hint="default" w:ascii="Times New Roman" w:hAnsi="Times New Roman" w:cs="Times New Roman"/>
                <w:color w:val="auto"/>
                <w:sz w:val="24"/>
                <w:szCs w:val="24"/>
                <w:highlight w:val="none"/>
                <w:shd w:val="clear" w:color="auto" w:fill="auto"/>
                <w:lang w:val="en-US" w:eastAsia="zh-CN"/>
              </w:rPr>
              <w:t>m</w:t>
            </w:r>
            <w:r>
              <w:rPr>
                <w:rFonts w:hint="default" w:ascii="Times New Roman" w:hAnsi="Times New Roman" w:cs="Times New Roman"/>
                <w:color w:val="auto"/>
                <w:sz w:val="24"/>
                <w:szCs w:val="24"/>
                <w:highlight w:val="none"/>
                <w:shd w:val="clear" w:color="auto" w:fill="auto"/>
                <w:vertAlign w:val="superscript"/>
                <w:lang w:val="en-US" w:eastAsia="zh-CN"/>
              </w:rPr>
              <w:t>3</w:t>
            </w:r>
            <w:r>
              <w:rPr>
                <w:rFonts w:hint="default" w:ascii="Times New Roman" w:hAnsi="Times New Roman" w:cs="Times New Roman"/>
                <w:color w:val="auto"/>
                <w:sz w:val="24"/>
                <w:szCs w:val="24"/>
                <w:highlight w:val="none"/>
                <w:shd w:val="clear" w:color="auto" w:fill="auto"/>
                <w:lang w:val="en-US" w:eastAsia="zh-CN"/>
              </w:rPr>
              <w:t>/d。</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shd w:val="clear" w:color="auto" w:fill="auto"/>
              </w:rPr>
            </w:pPr>
            <w:r>
              <w:rPr>
                <w:rFonts w:hint="default" w:ascii="Times New Roman" w:hAnsi="Times New Roman" w:cs="Times New Roman"/>
                <w:color w:val="auto"/>
                <w:sz w:val="24"/>
                <w:szCs w:val="24"/>
                <w:highlight w:val="none"/>
                <w:shd w:val="clear" w:color="auto" w:fill="auto"/>
                <w:lang w:val="en-US" w:eastAsia="zh-CN"/>
              </w:rPr>
              <w:t>2）</w:t>
            </w:r>
            <w:r>
              <w:rPr>
                <w:rFonts w:hint="default" w:ascii="Times New Roman" w:hAnsi="Times New Roman" w:cs="Times New Roman"/>
                <w:color w:val="auto"/>
                <w:sz w:val="24"/>
                <w:szCs w:val="24"/>
                <w:highlight w:val="none"/>
                <w:shd w:val="clear" w:color="auto" w:fill="auto"/>
              </w:rPr>
              <w:t>排水</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shd w:val="clear" w:color="auto" w:fill="auto"/>
                <w:lang w:val="en-US" w:eastAsia="zh-CN"/>
              </w:rPr>
            </w:pPr>
            <w:r>
              <w:rPr>
                <w:rFonts w:hint="eastAsia" w:ascii="Times New Roman" w:hAnsi="Times New Roman" w:cs="Times New Roman"/>
                <w:color w:val="auto"/>
                <w:sz w:val="24"/>
                <w:szCs w:val="24"/>
                <w:highlight w:val="none"/>
                <w:shd w:val="clear" w:color="auto" w:fill="auto"/>
                <w:lang w:val="en-US" w:eastAsia="zh-CN"/>
              </w:rPr>
              <w:t>项目排水主要为员工生活用水，本项目无新增劳动人员，故项目不新增生活污水</w:t>
            </w:r>
            <w:r>
              <w:rPr>
                <w:rFonts w:hint="eastAsia" w:cs="Times New Roman"/>
                <w:color w:val="auto"/>
                <w:sz w:val="24"/>
                <w:szCs w:val="24"/>
                <w:highlight w:val="none"/>
                <w:shd w:val="clear" w:color="auto" w:fill="auto"/>
                <w:lang w:val="en-US" w:eastAsia="zh-CN"/>
              </w:rPr>
              <w:t>。</w:t>
            </w:r>
            <w:r>
              <w:rPr>
                <w:rFonts w:hint="eastAsia" w:ascii="Times New Roman" w:hAnsi="Times New Roman" w:cs="Times New Roman"/>
                <w:color w:val="auto"/>
                <w:sz w:val="24"/>
                <w:szCs w:val="24"/>
                <w:highlight w:val="none"/>
                <w:shd w:val="clear" w:color="auto" w:fill="auto"/>
                <w:lang w:val="en-US" w:eastAsia="zh-CN"/>
              </w:rPr>
              <w:t>厂区采用</w:t>
            </w:r>
            <w:r>
              <w:rPr>
                <w:rFonts w:hint="eastAsia" w:ascii="Times New Roman" w:hAnsi="Times New Roman" w:eastAsia="宋体" w:cs="Times New Roman"/>
                <w:color w:val="auto"/>
                <w:sz w:val="24"/>
                <w:szCs w:val="24"/>
                <w:highlight w:val="none"/>
                <w:shd w:val="clear" w:color="auto" w:fill="auto"/>
                <w:lang w:val="en-US" w:eastAsia="zh-CN"/>
              </w:rPr>
              <w:t>水厕，如厕废水进入园区污水处理厂处理。</w:t>
            </w:r>
            <w:r>
              <w:rPr>
                <w:rFonts w:hint="default" w:ascii="Times New Roman" w:hAnsi="Times New Roman" w:cs="Times New Roman"/>
                <w:color w:val="auto"/>
                <w:sz w:val="24"/>
                <w:szCs w:val="24"/>
                <w:highlight w:val="none"/>
                <w:shd w:val="clear" w:color="auto" w:fill="auto"/>
                <w:lang w:val="en-US" w:eastAsia="zh-CN"/>
              </w:rPr>
              <w:t>项目水平衡见图</w:t>
            </w:r>
            <w:r>
              <w:rPr>
                <w:rFonts w:hint="eastAsia" w:ascii="Times New Roman" w:hAnsi="Times New Roman" w:cs="Times New Roman"/>
                <w:color w:val="auto"/>
                <w:sz w:val="24"/>
                <w:szCs w:val="24"/>
                <w:highlight w:val="none"/>
                <w:shd w:val="clear" w:color="auto" w:fill="auto"/>
                <w:lang w:val="en-US" w:eastAsia="zh-CN"/>
              </w:rPr>
              <w:t>2-1</w:t>
            </w:r>
            <w:r>
              <w:rPr>
                <w:rFonts w:hint="default" w:ascii="Times New Roman" w:hAnsi="Times New Roman" w:cs="Times New Roman"/>
                <w:color w:val="auto"/>
                <w:sz w:val="24"/>
                <w:szCs w:val="24"/>
                <w:highlight w:val="none"/>
                <w:shd w:val="clear" w:color="auto" w:fill="auto"/>
                <w:lang w:val="en-US" w:eastAsia="zh-CN"/>
              </w:rPr>
              <w:t>。</w:t>
            </w:r>
          </w:p>
          <w:p>
            <w:pPr>
              <w:pStyle w:val="31"/>
              <w:rPr>
                <w:rFonts w:hint="default" w:ascii="Times New Roman" w:hAnsi="Times New Roman" w:cs="Times New Roman"/>
                <w:color w:val="auto"/>
                <w:sz w:val="24"/>
                <w:szCs w:val="24"/>
                <w:highlight w:val="none"/>
                <w:shd w:val="clear" w:color="auto" w:fill="auto"/>
                <w:lang w:val="en-US" w:eastAsia="zh-CN"/>
              </w:rPr>
            </w:pPr>
          </w:p>
          <w:p>
            <w:pPr>
              <w:rPr>
                <w:rFonts w:hint="default" w:ascii="Times New Roman" w:hAnsi="Times New Roman" w:cs="Times New Roman"/>
                <w:color w:val="auto"/>
                <w:sz w:val="24"/>
                <w:szCs w:val="24"/>
                <w:highlight w:val="none"/>
                <w:shd w:val="clear" w:color="auto" w:fill="auto"/>
                <w:lang w:val="en-US" w:eastAsia="zh-CN"/>
              </w:rPr>
            </w:pPr>
          </w:p>
          <w:p>
            <w:pPr>
              <w:pStyle w:val="31"/>
              <w:rPr>
                <w:rFonts w:hint="default" w:ascii="Times New Roman" w:hAnsi="Times New Roman" w:cs="Times New Roman"/>
                <w:color w:val="auto"/>
                <w:sz w:val="24"/>
                <w:szCs w:val="24"/>
                <w:highlight w:val="none"/>
                <w:shd w:val="clear" w:color="auto" w:fill="auto"/>
                <w:lang w:val="en-US" w:eastAsia="zh-CN"/>
              </w:rPr>
            </w:pPr>
          </w:p>
          <w:p>
            <w:pPr>
              <w:rPr>
                <w:rFonts w:hint="default" w:ascii="Times New Roman" w:hAnsi="Times New Roman" w:cs="Times New Roman"/>
                <w:color w:val="auto"/>
                <w:sz w:val="24"/>
                <w:szCs w:val="24"/>
                <w:highlight w:val="none"/>
                <w:shd w:val="clear" w:color="auto" w:fill="auto"/>
                <w:lang w:val="en-US" w:eastAsia="zh-CN"/>
              </w:rPr>
            </w:pPr>
          </w:p>
          <w:p>
            <w:pPr>
              <w:pStyle w:val="31"/>
              <w:rPr>
                <w:rFonts w:hint="default"/>
                <w:color w:val="auto"/>
                <w:highlight w:val="none"/>
                <w:shd w:val="clear" w:color="auto" w:fill="auto"/>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firstLineChars="200"/>
              <w:textAlignment w:val="auto"/>
              <w:rPr>
                <w:color w:val="auto"/>
                <w:highlight w:val="none"/>
                <w:shd w:val="clear" w:color="auto" w:fill="auto"/>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sz w:val="24"/>
                <w:szCs w:val="24"/>
                <w:highlight w:val="none"/>
                <w:shd w:val="clear" w:color="auto" w:fill="auto"/>
                <w:lang w:val="en-US" w:eastAsia="zh-CN"/>
              </w:rPr>
            </w:pPr>
            <w:r>
              <w:rPr>
                <w:color w:val="auto"/>
                <w:highlight w:val="none"/>
                <w:shd w:val="clear" w:color="auto" w:fill="auto"/>
              </w:rPr>
              <w:drawing>
                <wp:inline distT="0" distB="0" distL="114300" distR="114300">
                  <wp:extent cx="4305300" cy="2267585"/>
                  <wp:effectExtent l="0" t="0" r="0" b="18415"/>
                  <wp:docPr id="2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2"/>
                          <pic:cNvPicPr>
                            <a:picLocks noChangeAspect="1"/>
                          </pic:cNvPicPr>
                        </pic:nvPicPr>
                        <pic:blipFill>
                          <a:blip r:embed="rId19"/>
                          <a:stretch>
                            <a:fillRect/>
                          </a:stretch>
                        </pic:blipFill>
                        <pic:spPr>
                          <a:xfrm>
                            <a:off x="0" y="0"/>
                            <a:ext cx="4305300" cy="2267585"/>
                          </a:xfrm>
                          <a:prstGeom prst="rect">
                            <a:avLst/>
                          </a:prstGeom>
                          <a:noFill/>
                          <a:ln>
                            <a:noFill/>
                          </a:ln>
                        </pic:spPr>
                      </pic:pic>
                    </a:graphicData>
                  </a:graphic>
                </wp:inline>
              </w:drawing>
            </w:r>
          </w:p>
          <w:p>
            <w:pPr>
              <w:widowControl w:val="0"/>
              <w:spacing w:line="360" w:lineRule="auto"/>
              <w:ind w:firstLine="422" w:firstLineChars="200"/>
              <w:jc w:val="center"/>
              <w:rPr>
                <w:rFonts w:hint="default" w:ascii="Times New Roman" w:hAnsi="Times New Roman" w:eastAsia="宋体" w:cs="Times New Roman"/>
                <w:b/>
                <w:bCs/>
                <w:color w:val="auto"/>
                <w:sz w:val="21"/>
                <w:szCs w:val="21"/>
                <w:highlight w:val="none"/>
                <w:shd w:val="clear" w:color="auto" w:fill="auto"/>
                <w:lang w:val="en-US" w:eastAsia="zh-CN"/>
              </w:rPr>
            </w:pPr>
            <w:r>
              <w:rPr>
                <w:rFonts w:hint="default" w:ascii="Times New Roman" w:hAnsi="Times New Roman" w:cs="Times New Roman"/>
                <w:b/>
                <w:bCs/>
                <w:color w:val="auto"/>
                <w:sz w:val="21"/>
                <w:szCs w:val="21"/>
                <w:highlight w:val="none"/>
                <w:shd w:val="clear" w:color="auto" w:fill="auto"/>
                <w:lang w:val="en-US" w:eastAsia="zh-CN" w:bidi="ar"/>
              </w:rPr>
              <w:t xml:space="preserve">图2-1   </w:t>
            </w:r>
            <w:r>
              <w:rPr>
                <w:rFonts w:hint="default" w:ascii="Times New Roman" w:hAnsi="Times New Roman" w:eastAsia="宋体" w:cs="Times New Roman"/>
                <w:b/>
                <w:bCs/>
                <w:color w:val="auto"/>
                <w:sz w:val="21"/>
                <w:szCs w:val="21"/>
                <w:highlight w:val="none"/>
                <w:shd w:val="clear" w:color="auto" w:fill="auto"/>
                <w:lang w:val="en-US" w:eastAsia="zh-CN"/>
              </w:rPr>
              <w:t>全厂</w:t>
            </w:r>
            <w:r>
              <w:rPr>
                <w:rFonts w:hint="default" w:ascii="Times New Roman" w:hAnsi="Times New Roman" w:eastAsia="宋体" w:cs="Times New Roman"/>
                <w:b/>
                <w:bCs/>
                <w:color w:val="auto"/>
                <w:sz w:val="21"/>
                <w:szCs w:val="21"/>
                <w:highlight w:val="none"/>
                <w:shd w:val="clear" w:color="auto" w:fill="auto"/>
              </w:rPr>
              <w:t>水平衡见</w:t>
            </w:r>
            <w:r>
              <w:rPr>
                <w:rFonts w:hint="default" w:ascii="Times New Roman" w:hAnsi="Times New Roman" w:eastAsia="宋体" w:cs="Times New Roman"/>
                <w:b/>
                <w:bCs/>
                <w:color w:val="auto"/>
                <w:sz w:val="21"/>
                <w:szCs w:val="21"/>
                <w:highlight w:val="none"/>
                <w:shd w:val="clear" w:color="auto" w:fill="auto"/>
                <w:lang w:eastAsia="zh-CN"/>
              </w:rPr>
              <w:t>下图</w:t>
            </w:r>
            <w:r>
              <w:rPr>
                <w:rFonts w:hint="eastAsia" w:ascii="Times New Roman" w:hAnsi="Times New Roman" w:cs="Times New Roman"/>
                <w:b/>
                <w:bCs/>
                <w:color w:val="auto"/>
                <w:sz w:val="21"/>
                <w:szCs w:val="21"/>
                <w:highlight w:val="none"/>
                <w:shd w:val="clear" w:color="auto" w:fill="auto"/>
                <w:lang w:val="en-US" w:eastAsia="zh-CN"/>
              </w:rPr>
              <w:t xml:space="preserve"> </w:t>
            </w:r>
            <w:r>
              <w:rPr>
                <w:rFonts w:hint="default" w:ascii="Times New Roman" w:hAnsi="Times New Roman" w:cs="Times New Roman"/>
                <w:color w:val="auto"/>
                <w:sz w:val="24"/>
                <w:szCs w:val="24"/>
                <w:highlight w:val="none"/>
                <w:shd w:val="clear" w:color="auto" w:fill="auto"/>
                <w:lang w:val="en-US" w:eastAsia="zh-CN"/>
              </w:rPr>
              <w:t>m</w:t>
            </w:r>
            <w:r>
              <w:rPr>
                <w:rFonts w:hint="default" w:ascii="Times New Roman" w:hAnsi="Times New Roman" w:cs="Times New Roman"/>
                <w:color w:val="auto"/>
                <w:sz w:val="24"/>
                <w:szCs w:val="24"/>
                <w:highlight w:val="none"/>
                <w:shd w:val="clear" w:color="auto" w:fill="auto"/>
                <w:vertAlign w:val="superscript"/>
                <w:lang w:val="en-US" w:eastAsia="zh-CN"/>
              </w:rPr>
              <w:t>3</w:t>
            </w:r>
            <w:r>
              <w:rPr>
                <w:rFonts w:hint="default" w:ascii="Times New Roman" w:hAnsi="Times New Roman" w:cs="Times New Roman"/>
                <w:color w:val="auto"/>
                <w:sz w:val="24"/>
                <w:szCs w:val="24"/>
                <w:highlight w:val="none"/>
                <w:shd w:val="clear" w:color="auto" w:fill="auto"/>
                <w:lang w:val="en-US" w:eastAsia="zh-CN"/>
              </w:rPr>
              <w:t>/d</w:t>
            </w:r>
          </w:p>
          <w:p>
            <w:pPr>
              <w:keepNext w:val="0"/>
              <w:keepLines w:val="0"/>
              <w:pageBreakBefore w:val="0"/>
              <w:widowControl w:val="0"/>
              <w:kinsoku/>
              <w:wordWrap/>
              <w:overflowPunct/>
              <w:topLinePunct w:val="0"/>
              <w:autoSpaceDE/>
              <w:autoSpaceDN/>
              <w:bidi w:val="0"/>
              <w:snapToGrid/>
              <w:spacing w:line="336" w:lineRule="auto"/>
              <w:ind w:firstLine="482" w:firstLineChars="200"/>
              <w:jc w:val="both"/>
              <w:textAlignment w:val="auto"/>
              <w:rPr>
                <w:rFonts w:hint="default" w:ascii="Times New Roman" w:hAnsi="Times New Roman" w:cs="Times New Roman"/>
                <w:b/>
                <w:bCs/>
                <w:color w:val="auto"/>
                <w:sz w:val="24"/>
                <w:szCs w:val="24"/>
                <w:highlight w:val="none"/>
                <w:shd w:val="clear" w:color="auto" w:fill="auto"/>
                <w:lang w:bidi="ar"/>
              </w:rPr>
            </w:pPr>
            <w:r>
              <w:rPr>
                <w:rFonts w:hint="default" w:ascii="Times New Roman" w:hAnsi="Times New Roman" w:cs="Times New Roman"/>
                <w:b/>
                <w:bCs/>
                <w:color w:val="auto"/>
                <w:sz w:val="24"/>
                <w:szCs w:val="24"/>
                <w:highlight w:val="none"/>
                <w:shd w:val="clear" w:color="auto" w:fill="auto"/>
                <w:lang w:eastAsia="zh-CN"/>
              </w:rPr>
              <w:t>（</w:t>
            </w:r>
            <w:r>
              <w:rPr>
                <w:rFonts w:hint="default" w:ascii="Times New Roman" w:hAnsi="Times New Roman" w:cs="Times New Roman"/>
                <w:b/>
                <w:bCs/>
                <w:color w:val="auto"/>
                <w:sz w:val="24"/>
                <w:szCs w:val="24"/>
                <w:highlight w:val="none"/>
                <w:shd w:val="clear" w:color="auto" w:fill="auto"/>
                <w:lang w:val="en-US" w:eastAsia="zh-CN"/>
              </w:rPr>
              <w:t>2</w:t>
            </w:r>
            <w:r>
              <w:rPr>
                <w:rFonts w:hint="default" w:ascii="Times New Roman" w:hAnsi="Times New Roman" w:cs="Times New Roman"/>
                <w:b/>
                <w:bCs/>
                <w:color w:val="auto"/>
                <w:sz w:val="24"/>
                <w:szCs w:val="24"/>
                <w:highlight w:val="none"/>
                <w:shd w:val="clear" w:color="auto" w:fill="auto"/>
                <w:lang w:eastAsia="zh-CN"/>
              </w:rPr>
              <w:t>）</w:t>
            </w:r>
            <w:r>
              <w:rPr>
                <w:rFonts w:hint="default" w:ascii="Times New Roman" w:hAnsi="Times New Roman" w:cs="Times New Roman"/>
                <w:b/>
                <w:bCs/>
                <w:color w:val="auto"/>
                <w:sz w:val="24"/>
                <w:szCs w:val="24"/>
                <w:highlight w:val="none"/>
                <w:shd w:val="clear" w:color="auto" w:fill="auto"/>
                <w:lang w:bidi="ar"/>
              </w:rPr>
              <w:t>供电</w:t>
            </w:r>
          </w:p>
          <w:p>
            <w:pPr>
              <w:keepNext w:val="0"/>
              <w:keepLines w:val="0"/>
              <w:pageBreakBefore w:val="0"/>
              <w:widowControl w:val="0"/>
              <w:kinsoku/>
              <w:wordWrap/>
              <w:overflowPunct/>
              <w:topLinePunct w:val="0"/>
              <w:autoSpaceDE/>
              <w:autoSpaceDN/>
              <w:bidi w:val="0"/>
              <w:snapToGrid/>
              <w:spacing w:line="336" w:lineRule="auto"/>
              <w:ind w:firstLine="480" w:firstLineChars="200"/>
              <w:jc w:val="both"/>
              <w:textAlignment w:val="auto"/>
              <w:rPr>
                <w:rFonts w:hint="default" w:ascii="Times New Roman" w:hAnsi="Times New Roman" w:cs="Times New Roman"/>
                <w:color w:val="auto"/>
                <w:sz w:val="24"/>
                <w:szCs w:val="24"/>
                <w:highlight w:val="none"/>
                <w:shd w:val="clear" w:color="auto" w:fill="auto"/>
                <w:lang w:bidi="ar"/>
              </w:rPr>
            </w:pPr>
            <w:r>
              <w:rPr>
                <w:rFonts w:hint="eastAsia" w:ascii="Times New Roman" w:hAnsi="Times New Roman" w:cs="Times New Roman"/>
                <w:color w:val="auto"/>
                <w:sz w:val="24"/>
                <w:szCs w:val="24"/>
                <w:highlight w:val="none"/>
                <w:shd w:val="clear" w:color="auto" w:fill="auto"/>
                <w:lang w:val="en-US" w:eastAsia="zh-CN" w:bidi="ar"/>
              </w:rPr>
              <w:t>依托原有工程，</w:t>
            </w:r>
            <w:r>
              <w:rPr>
                <w:rFonts w:hint="eastAsia" w:ascii="Times New Roman" w:hAnsi="Times New Roman" w:eastAsia="宋体" w:cs="Times New Roman"/>
                <w:color w:val="auto"/>
                <w:sz w:val="24"/>
                <w:szCs w:val="24"/>
                <w:highlight w:val="none"/>
                <w:shd w:val="clear" w:color="auto" w:fill="auto"/>
                <w:lang w:val="en-US" w:eastAsia="zh-CN" w:bidi="ar"/>
              </w:rPr>
              <w:t>由区域电网引入，厂区内设置配电室</w:t>
            </w:r>
            <w:r>
              <w:rPr>
                <w:rFonts w:hint="default" w:ascii="Times New Roman" w:hAnsi="Times New Roman" w:cs="Times New Roman"/>
                <w:color w:val="auto"/>
                <w:sz w:val="24"/>
                <w:szCs w:val="24"/>
                <w:highlight w:val="none"/>
                <w:shd w:val="clear" w:color="auto" w:fill="auto"/>
                <w:lang w:bidi="ar"/>
              </w:rPr>
              <w:t>。</w:t>
            </w:r>
          </w:p>
          <w:p>
            <w:pPr>
              <w:keepNext w:val="0"/>
              <w:keepLines w:val="0"/>
              <w:pageBreakBefore w:val="0"/>
              <w:widowControl w:val="0"/>
              <w:kinsoku/>
              <w:wordWrap/>
              <w:overflowPunct/>
              <w:topLinePunct w:val="0"/>
              <w:autoSpaceDE/>
              <w:autoSpaceDN/>
              <w:bidi w:val="0"/>
              <w:snapToGrid/>
              <w:spacing w:line="336" w:lineRule="auto"/>
              <w:ind w:firstLine="482" w:firstLineChars="200"/>
              <w:jc w:val="both"/>
              <w:textAlignment w:val="auto"/>
              <w:rPr>
                <w:rFonts w:hint="default" w:ascii="Times New Roman" w:hAnsi="Times New Roman" w:cs="Times New Roman"/>
                <w:color w:val="auto"/>
                <w:sz w:val="24"/>
                <w:szCs w:val="24"/>
                <w:highlight w:val="none"/>
                <w:shd w:val="clear" w:color="auto" w:fill="auto"/>
                <w:lang w:bidi="ar"/>
              </w:rPr>
            </w:pPr>
            <w:r>
              <w:rPr>
                <w:rFonts w:hint="default" w:ascii="Times New Roman" w:hAnsi="Times New Roman" w:cs="Times New Roman"/>
                <w:b/>
                <w:bCs/>
                <w:color w:val="auto"/>
                <w:sz w:val="24"/>
                <w:szCs w:val="24"/>
                <w:highlight w:val="none"/>
                <w:shd w:val="clear" w:color="auto" w:fill="auto"/>
                <w:lang w:eastAsia="zh-CN"/>
              </w:rPr>
              <w:t>（</w:t>
            </w:r>
            <w:r>
              <w:rPr>
                <w:rFonts w:hint="default" w:ascii="Times New Roman" w:hAnsi="Times New Roman" w:cs="Times New Roman"/>
                <w:b/>
                <w:bCs/>
                <w:color w:val="auto"/>
                <w:sz w:val="24"/>
                <w:szCs w:val="24"/>
                <w:highlight w:val="none"/>
                <w:shd w:val="clear" w:color="auto" w:fill="auto"/>
                <w:lang w:val="en-US" w:eastAsia="zh-CN"/>
              </w:rPr>
              <w:t>3</w:t>
            </w:r>
            <w:r>
              <w:rPr>
                <w:rFonts w:hint="default" w:ascii="Times New Roman" w:hAnsi="Times New Roman" w:cs="Times New Roman"/>
                <w:b/>
                <w:bCs/>
                <w:color w:val="auto"/>
                <w:sz w:val="24"/>
                <w:szCs w:val="24"/>
                <w:highlight w:val="none"/>
                <w:shd w:val="clear" w:color="auto" w:fill="auto"/>
                <w:lang w:eastAsia="zh-CN"/>
              </w:rPr>
              <w:t>）</w:t>
            </w:r>
            <w:r>
              <w:rPr>
                <w:rFonts w:hint="default" w:ascii="Times New Roman" w:hAnsi="Times New Roman" w:cs="Times New Roman"/>
                <w:b/>
                <w:bCs/>
                <w:color w:val="auto"/>
                <w:sz w:val="24"/>
                <w:szCs w:val="24"/>
                <w:highlight w:val="none"/>
                <w:shd w:val="clear" w:color="auto" w:fill="auto"/>
                <w:lang w:bidi="ar"/>
              </w:rPr>
              <w:t>供暖</w:t>
            </w:r>
          </w:p>
          <w:p>
            <w:pPr>
              <w:keepNext w:val="0"/>
              <w:keepLines w:val="0"/>
              <w:pageBreakBefore w:val="0"/>
              <w:widowControl w:val="0"/>
              <w:kinsoku/>
              <w:wordWrap/>
              <w:overflowPunct/>
              <w:topLinePunct w:val="0"/>
              <w:autoSpaceDE/>
              <w:autoSpaceDN/>
              <w:bidi w:val="0"/>
              <w:snapToGrid/>
              <w:spacing w:line="336" w:lineRule="auto"/>
              <w:ind w:firstLine="480" w:firstLineChars="200"/>
              <w:jc w:val="both"/>
              <w:textAlignment w:val="auto"/>
              <w:rPr>
                <w:rFonts w:hint="default" w:ascii="Times New Roman" w:hAnsi="Times New Roman" w:cs="Times New Roman"/>
                <w:color w:val="auto"/>
                <w:sz w:val="24"/>
                <w:szCs w:val="24"/>
                <w:highlight w:val="none"/>
                <w:shd w:val="clear" w:color="auto" w:fill="auto"/>
                <w:lang w:eastAsia="zh-CN" w:bidi="ar"/>
              </w:rPr>
            </w:pPr>
            <w:r>
              <w:rPr>
                <w:rFonts w:hint="eastAsia" w:ascii="Times New Roman" w:hAnsi="Times New Roman" w:cs="Times New Roman"/>
                <w:color w:val="auto"/>
                <w:sz w:val="24"/>
                <w:szCs w:val="24"/>
                <w:highlight w:val="none"/>
                <w:shd w:val="clear" w:color="auto" w:fill="auto"/>
                <w:lang w:val="en-US" w:eastAsia="zh-CN" w:bidi="ar"/>
              </w:rPr>
              <w:t>依托原有工程，</w:t>
            </w:r>
            <w:r>
              <w:rPr>
                <w:rFonts w:hint="eastAsia" w:ascii="Times New Roman" w:hAnsi="Times New Roman" w:eastAsia="宋体" w:cs="Times New Roman"/>
                <w:color w:val="auto"/>
                <w:sz w:val="24"/>
                <w:szCs w:val="24"/>
                <w:highlight w:val="none"/>
                <w:shd w:val="clear" w:color="auto" w:fill="auto"/>
                <w:lang w:val="en-US" w:eastAsia="zh-CN" w:bidi="ar"/>
              </w:rPr>
              <w:t>采用空调供暖</w:t>
            </w:r>
            <w:r>
              <w:rPr>
                <w:rFonts w:hint="default" w:ascii="Times New Roman" w:hAnsi="Times New Roman" w:eastAsia="宋体" w:cs="Times New Roman"/>
                <w:color w:val="auto"/>
                <w:sz w:val="24"/>
                <w:szCs w:val="24"/>
                <w:highlight w:val="none"/>
                <w:shd w:val="clear" w:color="auto" w:fill="auto"/>
                <w:lang w:val="en-US" w:eastAsia="zh-CN" w:bidi="ar"/>
              </w:rPr>
              <w:t>。</w:t>
            </w:r>
          </w:p>
          <w:p>
            <w:pPr>
              <w:keepNext w:val="0"/>
              <w:keepLines w:val="0"/>
              <w:pageBreakBefore w:val="0"/>
              <w:widowControl w:val="0"/>
              <w:kinsoku/>
              <w:wordWrap/>
              <w:overflowPunct/>
              <w:topLinePunct w:val="0"/>
              <w:autoSpaceDE/>
              <w:autoSpaceDN/>
              <w:bidi w:val="0"/>
              <w:snapToGrid/>
              <w:spacing w:line="336" w:lineRule="auto"/>
              <w:ind w:firstLine="482" w:firstLineChars="200"/>
              <w:jc w:val="both"/>
              <w:textAlignment w:val="auto"/>
              <w:rPr>
                <w:rFonts w:hint="default" w:ascii="Times New Roman" w:hAnsi="Times New Roman" w:cs="Times New Roman"/>
                <w:b/>
                <w:bCs/>
                <w:color w:val="auto"/>
                <w:sz w:val="24"/>
                <w:szCs w:val="24"/>
                <w:highlight w:val="none"/>
                <w:shd w:val="clear" w:color="auto" w:fill="auto"/>
                <w:lang w:bidi="ar"/>
              </w:rPr>
            </w:pPr>
            <w:r>
              <w:rPr>
                <w:rFonts w:hint="eastAsia" w:ascii="Times New Roman" w:hAnsi="Times New Roman" w:cs="Times New Roman"/>
                <w:b/>
                <w:bCs/>
                <w:color w:val="auto"/>
                <w:sz w:val="24"/>
                <w:szCs w:val="24"/>
                <w:highlight w:val="none"/>
                <w:shd w:val="clear" w:color="auto" w:fill="auto"/>
                <w:lang w:val="en-US" w:eastAsia="zh-CN" w:bidi="ar"/>
              </w:rPr>
              <w:t>8</w:t>
            </w:r>
            <w:r>
              <w:rPr>
                <w:rFonts w:hint="default" w:ascii="Times New Roman" w:hAnsi="Times New Roman" w:cs="Times New Roman"/>
                <w:b/>
                <w:bCs/>
                <w:color w:val="auto"/>
                <w:sz w:val="24"/>
                <w:szCs w:val="24"/>
                <w:highlight w:val="none"/>
                <w:shd w:val="clear" w:color="auto" w:fill="auto"/>
                <w:lang w:bidi="ar"/>
              </w:rPr>
              <w:t>、劳动定员及工作制度</w:t>
            </w:r>
          </w:p>
          <w:p>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hint="default" w:ascii="Times New Roman" w:hAnsi="Times New Roman" w:cs="Times New Roman"/>
                <w:bCs/>
                <w:color w:val="auto"/>
                <w:sz w:val="24"/>
                <w:szCs w:val="24"/>
                <w:highlight w:val="none"/>
                <w:shd w:val="clear" w:color="auto" w:fill="auto"/>
              </w:rPr>
            </w:pPr>
            <w:r>
              <w:rPr>
                <w:rFonts w:hint="default" w:ascii="Times New Roman" w:hAnsi="Times New Roman" w:cs="Times New Roman"/>
                <w:color w:val="auto"/>
                <w:sz w:val="24"/>
                <w:szCs w:val="24"/>
                <w:highlight w:val="none"/>
                <w:shd w:val="clear" w:color="auto" w:fill="auto"/>
                <w:lang w:bidi="ar"/>
              </w:rPr>
              <w:t>本项目</w:t>
            </w:r>
            <w:r>
              <w:rPr>
                <w:rFonts w:hint="default" w:ascii="Times New Roman" w:hAnsi="Times New Roman" w:cs="Times New Roman"/>
                <w:bCs/>
                <w:color w:val="auto"/>
                <w:sz w:val="24"/>
                <w:szCs w:val="22"/>
                <w:highlight w:val="none"/>
                <w:shd w:val="clear" w:color="auto" w:fill="auto"/>
                <w:lang w:val="en-US" w:eastAsia="zh-CN"/>
              </w:rPr>
              <w:t>扩建后</w:t>
            </w:r>
            <w:r>
              <w:rPr>
                <w:rFonts w:hint="eastAsia" w:ascii="Times New Roman" w:hAnsi="Times New Roman" w:cs="Times New Roman"/>
                <w:bCs/>
                <w:color w:val="auto"/>
                <w:sz w:val="24"/>
                <w:szCs w:val="22"/>
                <w:highlight w:val="none"/>
                <w:shd w:val="clear" w:color="auto" w:fill="auto"/>
                <w:lang w:val="en-US" w:eastAsia="zh-CN"/>
              </w:rPr>
              <w:t>无新增</w:t>
            </w:r>
            <w:r>
              <w:rPr>
                <w:rFonts w:hint="default" w:ascii="Times New Roman" w:hAnsi="Times New Roman" w:cs="Times New Roman"/>
                <w:bCs/>
                <w:color w:val="auto"/>
                <w:sz w:val="24"/>
                <w:szCs w:val="22"/>
                <w:highlight w:val="none"/>
                <w:shd w:val="clear" w:color="auto" w:fill="auto"/>
                <w:lang w:val="en-US" w:eastAsia="zh-CN"/>
              </w:rPr>
              <w:t>劳动</w:t>
            </w:r>
            <w:r>
              <w:rPr>
                <w:rFonts w:hint="eastAsia" w:ascii="Times New Roman" w:hAnsi="Times New Roman" w:cs="Times New Roman"/>
                <w:bCs/>
                <w:color w:val="auto"/>
                <w:sz w:val="24"/>
                <w:szCs w:val="22"/>
                <w:highlight w:val="none"/>
                <w:shd w:val="clear" w:color="auto" w:fill="auto"/>
                <w:lang w:val="en-US" w:eastAsia="zh-CN"/>
              </w:rPr>
              <w:t>人员</w:t>
            </w:r>
            <w:r>
              <w:rPr>
                <w:rFonts w:hint="default" w:ascii="Times New Roman" w:hAnsi="Times New Roman" w:cs="Times New Roman"/>
                <w:bCs/>
                <w:color w:val="auto"/>
                <w:sz w:val="24"/>
                <w:szCs w:val="22"/>
                <w:highlight w:val="none"/>
                <w:shd w:val="clear" w:color="auto" w:fill="auto"/>
              </w:rPr>
              <w:t>，</w:t>
            </w:r>
            <w:r>
              <w:rPr>
                <w:rFonts w:hint="eastAsia" w:ascii="Times New Roman" w:hAnsi="Times New Roman" w:cs="Times New Roman"/>
                <w:bCs/>
                <w:color w:val="auto"/>
                <w:sz w:val="24"/>
                <w:szCs w:val="22"/>
                <w:highlight w:val="none"/>
                <w:shd w:val="clear" w:color="auto" w:fill="auto"/>
                <w:lang w:val="en-US" w:eastAsia="zh-CN"/>
              </w:rPr>
              <w:t>项目原有劳动人员5人，</w:t>
            </w:r>
            <w:r>
              <w:rPr>
                <w:rFonts w:hint="eastAsia" w:ascii="Times New Roman" w:hAnsi="Times New Roman" w:eastAsia="宋体" w:cs="Times New Roman"/>
                <w:color w:val="auto"/>
                <w:sz w:val="24"/>
                <w:szCs w:val="24"/>
                <w:highlight w:val="none"/>
                <w:shd w:val="clear" w:color="auto" w:fill="auto"/>
                <w:lang w:val="en-US" w:eastAsia="zh-CN" w:bidi="ar"/>
              </w:rPr>
              <w:t>实行1班制，每班工作8小时，</w:t>
            </w:r>
            <w:r>
              <w:rPr>
                <w:rFonts w:hint="default" w:ascii="Times New Roman" w:hAnsi="Times New Roman" w:cs="Times New Roman"/>
                <w:color w:val="auto"/>
                <w:sz w:val="24"/>
                <w:szCs w:val="24"/>
                <w:highlight w:val="none"/>
                <w:shd w:val="clear" w:color="auto" w:fill="auto"/>
                <w:lang w:bidi="ar"/>
              </w:rPr>
              <w:t>项目年生产天数为</w:t>
            </w:r>
            <w:r>
              <w:rPr>
                <w:rFonts w:hint="eastAsia" w:ascii="Times New Roman" w:hAnsi="Times New Roman" w:cs="Times New Roman"/>
                <w:color w:val="auto"/>
                <w:sz w:val="24"/>
                <w:szCs w:val="24"/>
                <w:highlight w:val="none"/>
                <w:shd w:val="clear" w:color="auto" w:fill="auto"/>
                <w:lang w:val="en-US" w:eastAsia="zh-CN" w:bidi="ar"/>
              </w:rPr>
              <w:t>28</w:t>
            </w:r>
            <w:r>
              <w:rPr>
                <w:rFonts w:hint="default" w:ascii="Times New Roman" w:hAnsi="Times New Roman" w:cs="Times New Roman"/>
                <w:color w:val="auto"/>
                <w:sz w:val="24"/>
                <w:szCs w:val="24"/>
                <w:highlight w:val="none"/>
                <w:shd w:val="clear" w:color="auto" w:fill="auto"/>
                <w:lang w:val="en-US" w:eastAsia="zh-CN" w:bidi="ar"/>
              </w:rPr>
              <w:t>0</w:t>
            </w:r>
            <w:r>
              <w:rPr>
                <w:rFonts w:hint="default" w:ascii="Times New Roman" w:hAnsi="Times New Roman" w:cs="Times New Roman"/>
                <w:color w:val="auto"/>
                <w:sz w:val="24"/>
                <w:szCs w:val="24"/>
                <w:highlight w:val="none"/>
                <w:shd w:val="clear" w:color="auto" w:fill="auto"/>
                <w:lang w:bidi="ar"/>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9" w:hRule="atLeast"/>
          <w:jc w:val="center"/>
        </w:trPr>
        <w:tc>
          <w:tcPr>
            <w:tcW w:w="224" w:type="pct"/>
            <w:vAlign w:val="center"/>
          </w:tcPr>
          <w:p>
            <w:pPr>
              <w:adjustRightInd w:val="0"/>
              <w:spacing w:line="360" w:lineRule="auto"/>
              <w:jc w:val="center"/>
              <w:rPr>
                <w:rFonts w:hint="default" w:ascii="Times New Roman" w:hAnsi="Times New Roman" w:cs="Times New Roman"/>
                <w:b/>
                <w:bCs/>
                <w:color w:val="auto"/>
                <w:kern w:val="0"/>
                <w:sz w:val="24"/>
                <w:szCs w:val="24"/>
                <w:highlight w:val="none"/>
                <w:shd w:val="clear" w:color="auto" w:fill="auto"/>
              </w:rPr>
            </w:pPr>
            <w:r>
              <w:rPr>
                <w:rFonts w:hint="default" w:ascii="Times New Roman" w:hAnsi="Times New Roman" w:cs="Times New Roman"/>
                <w:b/>
                <w:bCs/>
                <w:color w:val="auto"/>
                <w:kern w:val="0"/>
                <w:sz w:val="24"/>
                <w:szCs w:val="24"/>
                <w:highlight w:val="none"/>
                <w:shd w:val="clear" w:color="auto" w:fill="auto"/>
              </w:rPr>
              <w:t>工艺流程和产排污环节</w:t>
            </w:r>
          </w:p>
        </w:tc>
        <w:tc>
          <w:tcPr>
            <w:tcW w:w="4775" w:type="pct"/>
          </w:tcPr>
          <w:p>
            <w:pPr>
              <w:keepNext w:val="0"/>
              <w:keepLines w:val="0"/>
              <w:pageBreakBefore w:val="0"/>
              <w:widowControl/>
              <w:kinsoku/>
              <w:wordWrap/>
              <w:overflowPunct/>
              <w:topLinePunct w:val="0"/>
              <w:autoSpaceDE/>
              <w:autoSpaceDN/>
              <w:bidi w:val="0"/>
              <w:adjustRightInd w:val="0"/>
              <w:snapToGrid/>
              <w:spacing w:line="336" w:lineRule="auto"/>
              <w:ind w:firstLine="480" w:firstLineChars="200"/>
              <w:textAlignment w:val="auto"/>
              <w:rPr>
                <w:rFonts w:hint="default"/>
                <w:color w:val="auto"/>
                <w:sz w:val="24"/>
                <w:szCs w:val="24"/>
                <w:highlight w:val="none"/>
                <w:shd w:val="clear" w:color="auto" w:fill="auto"/>
              </w:rPr>
            </w:pPr>
            <w:r>
              <w:rPr>
                <w:rFonts w:hint="eastAsia"/>
                <w:color w:val="auto"/>
                <w:sz w:val="24"/>
                <w:szCs w:val="24"/>
                <w:highlight w:val="none"/>
                <w:shd w:val="clear" w:color="auto" w:fill="auto"/>
                <w:lang w:eastAsia="zh-CN"/>
              </w:rPr>
              <w:t>生产</w:t>
            </w:r>
            <w:r>
              <w:rPr>
                <w:rFonts w:hint="default"/>
                <w:color w:val="auto"/>
                <w:sz w:val="24"/>
                <w:szCs w:val="24"/>
                <w:highlight w:val="none"/>
                <w:shd w:val="clear" w:color="auto" w:fill="auto"/>
              </w:rPr>
              <w:t>工艺流程简述：</w:t>
            </w:r>
          </w:p>
          <w:p>
            <w:pPr>
              <w:keepNext w:val="0"/>
              <w:keepLines w:val="0"/>
              <w:pageBreakBefore w:val="0"/>
              <w:widowControl/>
              <w:kinsoku/>
              <w:wordWrap/>
              <w:overflowPunct/>
              <w:topLinePunct w:val="0"/>
              <w:autoSpaceDE/>
              <w:autoSpaceDN/>
              <w:bidi w:val="0"/>
              <w:adjustRightInd w:val="0"/>
              <w:snapToGrid/>
              <w:spacing w:line="336" w:lineRule="auto"/>
              <w:ind w:firstLine="480" w:firstLineChars="200"/>
              <w:jc w:val="center"/>
              <w:textAlignment w:val="auto"/>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本项目将原有工程31%的盐酸通过高压泵送入配液罐内，然后通过高压泵加入一定量的40%氢氟酸、缓蚀剂、助排剂、粘土稳定剂、铁稳剂及清水，通过搅拌混合后得到一定浓度的稀盐酸，配置好的盐酸溶液通过高压泵灌入购货方的槽车内。</w:t>
            </w:r>
          </w:p>
          <w:p>
            <w:pPr>
              <w:keepNext w:val="0"/>
              <w:keepLines w:val="0"/>
              <w:pageBreakBefore w:val="0"/>
              <w:widowControl/>
              <w:kinsoku/>
              <w:wordWrap/>
              <w:overflowPunct/>
              <w:topLinePunct w:val="0"/>
              <w:autoSpaceDE/>
              <w:autoSpaceDN/>
              <w:bidi w:val="0"/>
              <w:adjustRightInd w:val="0"/>
              <w:snapToGrid/>
              <w:spacing w:line="336" w:lineRule="auto"/>
              <w:ind w:firstLine="480" w:firstLineChars="200"/>
              <w:jc w:val="center"/>
              <w:textAlignment w:val="auto"/>
              <w:rPr>
                <w:rFonts w:hint="default"/>
                <w:color w:val="auto"/>
                <w:highlight w:val="none"/>
                <w:shd w:val="clear" w:color="auto" w:fill="auto"/>
              </w:rPr>
            </w:pPr>
            <w:r>
              <w:rPr>
                <w:rFonts w:hint="default"/>
                <w:color w:val="auto"/>
                <w:sz w:val="24"/>
                <w:szCs w:val="24"/>
                <w:highlight w:val="none"/>
                <w:shd w:val="clear" w:color="auto" w:fill="auto"/>
              </w:rPr>
              <w:t>项目运行期工艺流程及产污环节如下图</w:t>
            </w:r>
            <w:r>
              <w:rPr>
                <w:rFonts w:hint="default"/>
                <w:color w:val="auto"/>
                <w:highlight w:val="none"/>
                <w:shd w:val="clear" w:color="auto" w:fill="auto"/>
              </w:rPr>
              <w:t>：</w:t>
            </w:r>
            <w:r>
              <w:rPr>
                <w:color w:val="auto"/>
                <w:highlight w:val="none"/>
                <w:shd w:val="clear" w:color="auto" w:fill="auto"/>
              </w:rPr>
              <w:drawing>
                <wp:inline distT="0" distB="0" distL="114300" distR="114300">
                  <wp:extent cx="5489575" cy="1993900"/>
                  <wp:effectExtent l="0" t="0" r="15875" b="635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20"/>
                          <a:stretch>
                            <a:fillRect/>
                          </a:stretch>
                        </pic:blipFill>
                        <pic:spPr>
                          <a:xfrm>
                            <a:off x="0" y="0"/>
                            <a:ext cx="5489575" cy="1993900"/>
                          </a:xfrm>
                          <a:prstGeom prst="rect">
                            <a:avLst/>
                          </a:prstGeom>
                          <a:noFill/>
                          <a:ln>
                            <a:noFill/>
                          </a:ln>
                        </pic:spPr>
                      </pic:pic>
                    </a:graphicData>
                  </a:graphic>
                </wp:inline>
              </w:drawing>
            </w:r>
            <w:r>
              <w:rPr>
                <w:rFonts w:hint="default"/>
                <w:b/>
                <w:bCs/>
                <w:color w:val="auto"/>
                <w:sz w:val="24"/>
                <w:szCs w:val="24"/>
                <w:highlight w:val="none"/>
                <w:shd w:val="clear" w:color="auto" w:fill="auto"/>
              </w:rPr>
              <w:t>图</w:t>
            </w:r>
            <w:r>
              <w:rPr>
                <w:rFonts w:hint="default"/>
                <w:b/>
                <w:bCs/>
                <w:color w:val="auto"/>
                <w:sz w:val="24"/>
                <w:szCs w:val="24"/>
                <w:highlight w:val="none"/>
                <w:shd w:val="clear" w:color="auto" w:fill="auto"/>
                <w:lang w:val="en-US" w:eastAsia="zh-CN"/>
              </w:rPr>
              <w:t>2-2</w:t>
            </w:r>
            <w:r>
              <w:rPr>
                <w:rFonts w:hint="default"/>
                <w:b/>
                <w:bCs/>
                <w:color w:val="auto"/>
                <w:sz w:val="24"/>
                <w:szCs w:val="24"/>
                <w:highlight w:val="none"/>
                <w:shd w:val="clear" w:color="auto" w:fill="auto"/>
              </w:rPr>
              <w:t xml:space="preserve"> 运行期工艺流程及产污环节图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9" w:hRule="atLeast"/>
          <w:jc w:val="center"/>
        </w:trPr>
        <w:tc>
          <w:tcPr>
            <w:tcW w:w="224" w:type="pct"/>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b/>
                <w:bCs/>
                <w:color w:val="auto"/>
                <w:kern w:val="0"/>
                <w:sz w:val="24"/>
                <w:szCs w:val="24"/>
                <w:highlight w:val="none"/>
                <w:shd w:val="clear" w:color="auto" w:fill="auto"/>
              </w:rPr>
            </w:pPr>
            <w:r>
              <w:rPr>
                <w:rFonts w:hint="default" w:ascii="Times New Roman" w:hAnsi="Times New Roman" w:cs="Times New Roman"/>
                <w:b/>
                <w:bCs/>
                <w:color w:val="auto"/>
                <w:sz w:val="24"/>
                <w:szCs w:val="24"/>
                <w:highlight w:val="none"/>
                <w:shd w:val="clear" w:color="auto" w:fill="auto"/>
              </w:rPr>
              <w:t>与项目有关的</w:t>
            </w:r>
            <w:r>
              <w:rPr>
                <w:rFonts w:hint="default" w:ascii="Times New Roman" w:hAnsi="Times New Roman" w:cs="Times New Roman"/>
                <w:b/>
                <w:bCs/>
                <w:color w:val="auto"/>
                <w:sz w:val="24"/>
                <w:szCs w:val="24"/>
                <w:highlight w:val="none"/>
                <w:shd w:val="clear" w:color="auto" w:fill="auto"/>
                <w:lang w:eastAsia="zh-CN"/>
              </w:rPr>
              <w:t>现有</w:t>
            </w:r>
            <w:r>
              <w:rPr>
                <w:rFonts w:hint="default" w:ascii="Times New Roman" w:hAnsi="Times New Roman" w:cs="Times New Roman"/>
                <w:b/>
                <w:bCs/>
                <w:color w:val="auto"/>
                <w:sz w:val="24"/>
                <w:szCs w:val="24"/>
                <w:highlight w:val="none"/>
                <w:shd w:val="clear" w:color="auto" w:fill="auto"/>
              </w:rPr>
              <w:t>环境污染问题</w:t>
            </w:r>
          </w:p>
        </w:tc>
        <w:tc>
          <w:tcPr>
            <w:tcW w:w="4775" w:type="pct"/>
          </w:tcPr>
          <w:p>
            <w:pPr>
              <w:spacing w:line="360" w:lineRule="auto"/>
              <w:ind w:firstLine="480" w:firstLineChars="200"/>
              <w:rPr>
                <w:rFonts w:hint="default"/>
                <w:color w:val="auto"/>
                <w:sz w:val="24"/>
                <w:szCs w:val="24"/>
                <w:highlight w:val="none"/>
                <w:shd w:val="clear" w:color="auto" w:fill="auto"/>
                <w:lang w:eastAsia="zh-CN"/>
              </w:rPr>
            </w:pPr>
            <w:r>
              <w:rPr>
                <w:rFonts w:hint="default"/>
                <w:color w:val="auto"/>
                <w:sz w:val="24"/>
                <w:szCs w:val="24"/>
                <w:highlight w:val="none"/>
                <w:shd w:val="clear" w:color="auto" w:fill="auto"/>
              </w:rPr>
              <w:t>1、</w:t>
            </w:r>
            <w:r>
              <w:rPr>
                <w:rFonts w:hint="default"/>
                <w:color w:val="auto"/>
                <w:sz w:val="24"/>
                <w:szCs w:val="24"/>
                <w:highlight w:val="none"/>
                <w:shd w:val="clear" w:color="auto" w:fill="auto"/>
                <w:lang w:eastAsia="zh-CN"/>
              </w:rPr>
              <w:t>现有</w:t>
            </w:r>
            <w:r>
              <w:rPr>
                <w:rFonts w:hint="eastAsia"/>
                <w:color w:val="auto"/>
                <w:sz w:val="24"/>
                <w:szCs w:val="24"/>
                <w:highlight w:val="none"/>
                <w:shd w:val="clear" w:color="auto" w:fill="auto"/>
                <w:lang w:val="en-US" w:eastAsia="zh-CN"/>
              </w:rPr>
              <w:t>工程</w:t>
            </w:r>
            <w:r>
              <w:rPr>
                <w:rFonts w:hint="default"/>
                <w:color w:val="auto"/>
                <w:sz w:val="24"/>
                <w:szCs w:val="24"/>
                <w:highlight w:val="none"/>
                <w:shd w:val="clear" w:color="auto" w:fill="auto"/>
                <w:lang w:eastAsia="zh-CN"/>
              </w:rPr>
              <w:t>环保手续办理情况</w:t>
            </w:r>
          </w:p>
          <w:p>
            <w:pPr>
              <w:adjustRightInd w:val="0"/>
              <w:spacing w:line="360" w:lineRule="auto"/>
              <w:ind w:firstLine="480" w:firstLineChars="200"/>
              <w:rPr>
                <w:rFonts w:hint="default" w:ascii="Times New Roman" w:hAnsi="Times New Roman" w:cs="Times New Roman"/>
                <w:color w:val="auto"/>
                <w:sz w:val="24"/>
                <w:szCs w:val="24"/>
                <w:highlight w:val="none"/>
                <w:shd w:val="clear" w:color="auto" w:fill="auto"/>
                <w:lang w:eastAsia="zh-CN"/>
              </w:rPr>
            </w:pPr>
            <w:r>
              <w:rPr>
                <w:rFonts w:hint="default" w:ascii="Times New Roman" w:hAnsi="Times New Roman" w:cs="Times New Roman"/>
                <w:color w:val="auto"/>
                <w:sz w:val="24"/>
                <w:szCs w:val="24"/>
                <w:highlight w:val="none"/>
                <w:shd w:val="clear" w:color="auto" w:fill="auto"/>
                <w:lang w:val="en-US" w:eastAsia="zh-CN"/>
              </w:rPr>
              <w:t>2017年12月，榆林市环境科技咨询服务有限公司编制了《靖边县凯信工贸有限公司盐酸仓储项目</w:t>
            </w:r>
            <w:r>
              <w:rPr>
                <w:rFonts w:hint="default" w:ascii="Times New Roman" w:hAnsi="Times New Roman" w:cs="Times New Roman"/>
                <w:color w:val="auto"/>
                <w:sz w:val="24"/>
                <w:szCs w:val="24"/>
                <w:highlight w:val="none"/>
                <w:shd w:val="clear" w:color="auto" w:fill="auto"/>
              </w:rPr>
              <w:t>环境影响报告表</w:t>
            </w:r>
            <w:r>
              <w:rPr>
                <w:rFonts w:hint="default" w:ascii="Times New Roman" w:hAnsi="Times New Roman" w:cs="Times New Roman"/>
                <w:color w:val="auto"/>
                <w:sz w:val="24"/>
                <w:szCs w:val="24"/>
                <w:highlight w:val="none"/>
                <w:shd w:val="clear" w:color="auto" w:fill="auto"/>
                <w:lang w:val="en-US" w:eastAsia="zh-CN"/>
              </w:rPr>
              <w:t>》；</w:t>
            </w:r>
            <w:r>
              <w:rPr>
                <w:rFonts w:hint="default" w:ascii="Times New Roman" w:hAnsi="Times New Roman" w:cs="Times New Roman"/>
                <w:color w:val="auto"/>
                <w:sz w:val="24"/>
                <w:szCs w:val="24"/>
                <w:highlight w:val="none"/>
                <w:shd w:val="clear" w:color="auto" w:fill="auto"/>
                <w:lang w:eastAsia="zh-CN"/>
              </w:rPr>
              <w:t>靖边县</w:t>
            </w:r>
            <w:r>
              <w:rPr>
                <w:rFonts w:hint="default" w:ascii="Times New Roman" w:hAnsi="Times New Roman" w:cs="Times New Roman"/>
                <w:color w:val="auto"/>
                <w:sz w:val="24"/>
                <w:szCs w:val="24"/>
                <w:highlight w:val="none"/>
                <w:shd w:val="clear" w:color="auto" w:fill="auto"/>
                <w:lang w:val="en-US" w:eastAsia="zh-CN"/>
              </w:rPr>
              <w:t>环境保护局</w:t>
            </w:r>
            <w:r>
              <w:rPr>
                <w:rFonts w:hint="default" w:ascii="Times New Roman" w:hAnsi="Times New Roman" w:cs="Times New Roman"/>
                <w:color w:val="auto"/>
                <w:sz w:val="24"/>
                <w:szCs w:val="24"/>
                <w:highlight w:val="none"/>
                <w:shd w:val="clear" w:color="auto" w:fill="auto"/>
                <w:lang w:eastAsia="zh-CN"/>
              </w:rPr>
              <w:t>于</w:t>
            </w:r>
            <w:r>
              <w:rPr>
                <w:rFonts w:hint="default" w:ascii="Times New Roman" w:hAnsi="Times New Roman" w:cs="Times New Roman"/>
                <w:color w:val="auto"/>
                <w:sz w:val="24"/>
                <w:szCs w:val="24"/>
                <w:highlight w:val="none"/>
                <w:shd w:val="clear" w:color="auto" w:fill="auto"/>
              </w:rPr>
              <w:t>20</w:t>
            </w:r>
            <w:r>
              <w:rPr>
                <w:rFonts w:hint="default" w:ascii="Times New Roman" w:hAnsi="Times New Roman" w:cs="Times New Roman"/>
                <w:color w:val="auto"/>
                <w:sz w:val="24"/>
                <w:szCs w:val="24"/>
                <w:highlight w:val="none"/>
                <w:shd w:val="clear" w:color="auto" w:fill="auto"/>
                <w:lang w:val="en-US" w:eastAsia="zh-CN"/>
              </w:rPr>
              <w:t>18</w:t>
            </w:r>
            <w:r>
              <w:rPr>
                <w:rFonts w:hint="default" w:ascii="Times New Roman" w:hAnsi="Times New Roman" w:cs="Times New Roman"/>
                <w:color w:val="auto"/>
                <w:sz w:val="24"/>
                <w:szCs w:val="24"/>
                <w:highlight w:val="none"/>
                <w:shd w:val="clear" w:color="auto" w:fill="auto"/>
              </w:rPr>
              <w:t>年</w:t>
            </w:r>
            <w:r>
              <w:rPr>
                <w:rFonts w:hint="default" w:ascii="Times New Roman" w:hAnsi="Times New Roman" w:cs="Times New Roman"/>
                <w:color w:val="auto"/>
                <w:sz w:val="24"/>
                <w:szCs w:val="24"/>
                <w:highlight w:val="none"/>
                <w:shd w:val="clear" w:color="auto" w:fill="auto"/>
                <w:lang w:val="en-US" w:eastAsia="zh-CN"/>
              </w:rPr>
              <w:t>4</w:t>
            </w:r>
            <w:r>
              <w:rPr>
                <w:rFonts w:hint="default" w:ascii="Times New Roman" w:hAnsi="Times New Roman" w:cs="Times New Roman"/>
                <w:color w:val="auto"/>
                <w:sz w:val="24"/>
                <w:szCs w:val="24"/>
                <w:highlight w:val="none"/>
                <w:shd w:val="clear" w:color="auto" w:fill="auto"/>
              </w:rPr>
              <w:t>月</w:t>
            </w:r>
            <w:r>
              <w:rPr>
                <w:rFonts w:hint="default" w:ascii="Times New Roman" w:hAnsi="Times New Roman" w:cs="Times New Roman"/>
                <w:color w:val="auto"/>
                <w:sz w:val="24"/>
                <w:szCs w:val="24"/>
                <w:highlight w:val="none"/>
                <w:shd w:val="clear" w:color="auto" w:fill="auto"/>
                <w:lang w:val="en-US" w:eastAsia="zh-CN"/>
              </w:rPr>
              <w:t>18日以</w:t>
            </w:r>
            <w:r>
              <w:rPr>
                <w:rFonts w:hint="default" w:ascii="Times New Roman" w:hAnsi="Times New Roman" w:cs="Times New Roman"/>
                <w:color w:val="auto"/>
                <w:sz w:val="24"/>
                <w:szCs w:val="24"/>
                <w:highlight w:val="none"/>
                <w:shd w:val="clear" w:color="auto" w:fill="auto"/>
                <w:lang w:eastAsia="zh-CN"/>
              </w:rPr>
              <w:t>靖</w:t>
            </w:r>
            <w:r>
              <w:rPr>
                <w:rFonts w:hint="default" w:ascii="Times New Roman" w:hAnsi="Times New Roman" w:cs="Times New Roman"/>
                <w:color w:val="auto"/>
                <w:sz w:val="24"/>
                <w:szCs w:val="24"/>
                <w:highlight w:val="none"/>
                <w:shd w:val="clear" w:color="auto" w:fill="auto"/>
                <w:lang w:val="en-US" w:eastAsia="zh-CN"/>
              </w:rPr>
              <w:t>环批复</w:t>
            </w:r>
            <w:r>
              <w:rPr>
                <w:rFonts w:hint="default" w:ascii="Times New Roman" w:hAnsi="Times New Roman" w:cs="Times New Roman"/>
                <w:color w:val="auto"/>
                <w:sz w:val="24"/>
                <w:szCs w:val="24"/>
                <w:highlight w:val="none"/>
                <w:shd w:val="clear" w:color="auto" w:fill="auto"/>
              </w:rPr>
              <w:t>﹝20</w:t>
            </w:r>
            <w:r>
              <w:rPr>
                <w:rFonts w:hint="default" w:ascii="Times New Roman" w:hAnsi="Times New Roman" w:cs="Times New Roman"/>
                <w:color w:val="auto"/>
                <w:sz w:val="24"/>
                <w:szCs w:val="24"/>
                <w:highlight w:val="none"/>
                <w:shd w:val="clear" w:color="auto" w:fill="auto"/>
                <w:lang w:val="en-US" w:eastAsia="zh-CN"/>
              </w:rPr>
              <w:t>18</w:t>
            </w:r>
            <w:r>
              <w:rPr>
                <w:rFonts w:hint="default" w:ascii="Times New Roman" w:hAnsi="Times New Roman" w:cs="Times New Roman"/>
                <w:color w:val="auto"/>
                <w:sz w:val="24"/>
                <w:szCs w:val="24"/>
                <w:highlight w:val="none"/>
                <w:shd w:val="clear" w:color="auto" w:fill="auto"/>
              </w:rPr>
              <w:t>﹞</w:t>
            </w:r>
            <w:r>
              <w:rPr>
                <w:rFonts w:hint="default" w:ascii="Times New Roman" w:hAnsi="Times New Roman" w:cs="Times New Roman"/>
                <w:color w:val="auto"/>
                <w:sz w:val="24"/>
                <w:szCs w:val="24"/>
                <w:highlight w:val="none"/>
                <w:shd w:val="clear" w:color="auto" w:fill="auto"/>
                <w:lang w:val="en-US" w:eastAsia="zh-CN"/>
              </w:rPr>
              <w:t>25</w:t>
            </w:r>
            <w:r>
              <w:rPr>
                <w:rFonts w:hint="default" w:ascii="Times New Roman" w:hAnsi="Times New Roman" w:cs="Times New Roman"/>
                <w:color w:val="auto"/>
                <w:sz w:val="24"/>
                <w:szCs w:val="24"/>
                <w:highlight w:val="none"/>
                <w:shd w:val="clear" w:color="auto" w:fill="auto"/>
              </w:rPr>
              <w:t>号</w:t>
            </w:r>
            <w:r>
              <w:rPr>
                <w:rFonts w:hint="default" w:ascii="Times New Roman" w:hAnsi="Times New Roman" w:cs="Times New Roman"/>
                <w:color w:val="auto"/>
                <w:sz w:val="24"/>
                <w:szCs w:val="24"/>
                <w:highlight w:val="none"/>
                <w:shd w:val="clear" w:color="auto" w:fill="auto"/>
                <w:lang w:eastAsia="zh-CN"/>
              </w:rPr>
              <w:t>出具了</w:t>
            </w:r>
            <w:r>
              <w:rPr>
                <w:rFonts w:hint="default" w:ascii="Times New Roman" w:hAnsi="Times New Roman" w:cs="Times New Roman"/>
                <w:color w:val="auto"/>
                <w:sz w:val="24"/>
                <w:szCs w:val="24"/>
                <w:highlight w:val="none"/>
                <w:shd w:val="clear" w:color="auto" w:fill="auto"/>
              </w:rPr>
              <w:t>《</w:t>
            </w:r>
            <w:r>
              <w:rPr>
                <w:rFonts w:hint="default" w:ascii="Times New Roman" w:hAnsi="Times New Roman" w:cs="Times New Roman"/>
                <w:color w:val="auto"/>
                <w:sz w:val="24"/>
                <w:szCs w:val="24"/>
                <w:highlight w:val="none"/>
                <w:shd w:val="clear" w:color="auto" w:fill="auto"/>
                <w:lang w:val="en-US" w:eastAsia="zh-CN"/>
              </w:rPr>
              <w:t>关于靖边县凯信工贸有限公司盐酸仓储项目环境影响报告表的批复</w:t>
            </w:r>
            <w:r>
              <w:rPr>
                <w:rFonts w:hint="default" w:ascii="Times New Roman" w:hAnsi="Times New Roman" w:cs="Times New Roman"/>
                <w:color w:val="auto"/>
                <w:sz w:val="24"/>
                <w:szCs w:val="24"/>
                <w:highlight w:val="none"/>
                <w:shd w:val="clear" w:color="auto" w:fill="auto"/>
              </w:rPr>
              <w:t>》</w:t>
            </w:r>
            <w:r>
              <w:rPr>
                <w:rFonts w:hint="default" w:ascii="Times New Roman" w:hAnsi="Times New Roman" w:cs="Times New Roman"/>
                <w:color w:val="auto"/>
                <w:sz w:val="24"/>
                <w:szCs w:val="24"/>
                <w:highlight w:val="none"/>
                <w:shd w:val="clear" w:color="auto" w:fill="auto"/>
                <w:lang w:eastAsia="zh-CN"/>
              </w:rPr>
              <w:t>；</w:t>
            </w:r>
            <w:r>
              <w:rPr>
                <w:rFonts w:hint="default" w:ascii="Times New Roman" w:hAnsi="Times New Roman" w:cs="Times New Roman"/>
                <w:color w:val="auto"/>
                <w:sz w:val="24"/>
                <w:szCs w:val="24"/>
                <w:highlight w:val="none"/>
                <w:shd w:val="clear" w:color="auto" w:fill="auto"/>
                <w:lang w:val="en-US" w:eastAsia="zh-CN"/>
              </w:rPr>
              <w:t>2020年8</w:t>
            </w:r>
            <w:r>
              <w:rPr>
                <w:rFonts w:hint="default" w:ascii="Times New Roman" w:hAnsi="Times New Roman" w:cs="Times New Roman"/>
                <w:color w:val="auto"/>
                <w:sz w:val="24"/>
                <w:szCs w:val="24"/>
                <w:highlight w:val="none"/>
                <w:shd w:val="clear" w:color="auto" w:fill="auto"/>
              </w:rPr>
              <w:t>月</w:t>
            </w:r>
            <w:r>
              <w:rPr>
                <w:rFonts w:hint="default" w:ascii="Times New Roman" w:hAnsi="Times New Roman" w:cs="Times New Roman"/>
                <w:color w:val="auto"/>
                <w:sz w:val="24"/>
                <w:szCs w:val="24"/>
                <w:highlight w:val="none"/>
                <w:shd w:val="clear" w:color="auto" w:fill="auto"/>
                <w:lang w:eastAsia="zh-CN"/>
              </w:rPr>
              <w:t>，</w:t>
            </w:r>
            <w:r>
              <w:rPr>
                <w:rFonts w:hint="default" w:ascii="Times New Roman" w:hAnsi="Times New Roman" w:cs="Times New Roman"/>
                <w:color w:val="auto"/>
                <w:sz w:val="24"/>
                <w:szCs w:val="24"/>
                <w:highlight w:val="none"/>
                <w:shd w:val="clear" w:color="auto" w:fill="auto"/>
                <w:lang w:val="en-US" w:eastAsia="zh-CN"/>
              </w:rPr>
              <w:t>靖边县凯信工贸有限公司编制了《靖边县凯信工贸有限公司2000吨盐酸仓储项目突发环境事件应急预案》；</w:t>
            </w:r>
            <w:r>
              <w:rPr>
                <w:rFonts w:hint="eastAsia" w:ascii="Times New Roman" w:hAnsi="Times New Roman" w:cs="Times New Roman"/>
                <w:color w:val="auto"/>
                <w:sz w:val="24"/>
                <w:szCs w:val="24"/>
                <w:highlight w:val="none"/>
                <w:shd w:val="clear" w:color="auto" w:fill="auto"/>
                <w:lang w:val="en-US" w:eastAsia="zh-CN"/>
              </w:rPr>
              <w:t>2020年8月8日，靖边县凯信工贸有限公司主持召开了盐酸仓储项目竣工（废气、废水、噪声及固废等污染防治设施）环境保护验收会，</w:t>
            </w:r>
            <w:r>
              <w:rPr>
                <w:rFonts w:hint="default" w:ascii="Times New Roman" w:hAnsi="Times New Roman" w:cs="Times New Roman"/>
                <w:color w:val="auto"/>
                <w:sz w:val="24"/>
                <w:szCs w:val="24"/>
                <w:highlight w:val="none"/>
                <w:shd w:val="clear" w:color="auto" w:fill="auto"/>
                <w:lang w:val="en-US" w:eastAsia="zh-CN"/>
              </w:rPr>
              <w:t>2020年9月靖边县环境保护局以靖环批复</w:t>
            </w:r>
            <w:r>
              <w:rPr>
                <w:rFonts w:hint="default" w:ascii="Times New Roman" w:hAnsi="Times New Roman" w:cs="Times New Roman"/>
                <w:color w:val="auto"/>
                <w:sz w:val="24"/>
                <w:szCs w:val="24"/>
                <w:highlight w:val="none"/>
                <w:shd w:val="clear" w:color="auto" w:fill="auto"/>
              </w:rPr>
              <w:t>﹝20</w:t>
            </w:r>
            <w:r>
              <w:rPr>
                <w:rFonts w:hint="default" w:ascii="Times New Roman" w:hAnsi="Times New Roman" w:cs="Times New Roman"/>
                <w:color w:val="auto"/>
                <w:sz w:val="24"/>
                <w:szCs w:val="24"/>
                <w:highlight w:val="none"/>
                <w:shd w:val="clear" w:color="auto" w:fill="auto"/>
                <w:lang w:val="en-US" w:eastAsia="zh-CN"/>
              </w:rPr>
              <w:t>20</w:t>
            </w:r>
            <w:r>
              <w:rPr>
                <w:rFonts w:hint="default" w:ascii="Times New Roman" w:hAnsi="Times New Roman" w:cs="Times New Roman"/>
                <w:color w:val="auto"/>
                <w:sz w:val="24"/>
                <w:szCs w:val="24"/>
                <w:highlight w:val="none"/>
                <w:shd w:val="clear" w:color="auto" w:fill="auto"/>
              </w:rPr>
              <w:t>﹞</w:t>
            </w:r>
            <w:r>
              <w:rPr>
                <w:rFonts w:hint="default" w:ascii="Times New Roman" w:hAnsi="Times New Roman" w:cs="Times New Roman"/>
                <w:color w:val="auto"/>
                <w:sz w:val="24"/>
                <w:szCs w:val="24"/>
                <w:highlight w:val="none"/>
                <w:shd w:val="clear" w:color="auto" w:fill="auto"/>
                <w:lang w:val="en-US" w:eastAsia="zh-CN"/>
              </w:rPr>
              <w:t>129号出具了《关于靖边县凯信工贸有限公司盐酸仓储项目固体废物污染物防治设施竣工环境保护验收的批复》</w:t>
            </w:r>
            <w:r>
              <w:rPr>
                <w:rFonts w:hint="default" w:ascii="Times New Roman" w:hAnsi="Times New Roman" w:cs="Times New Roman"/>
                <w:color w:val="auto"/>
                <w:sz w:val="24"/>
                <w:szCs w:val="24"/>
                <w:highlight w:val="none"/>
                <w:shd w:val="clear" w:color="auto" w:fill="auto"/>
                <w:lang w:eastAsia="zh-CN"/>
              </w:rPr>
              <w:t>。</w:t>
            </w:r>
          </w:p>
          <w:p>
            <w:pPr>
              <w:spacing w:line="360" w:lineRule="auto"/>
              <w:ind w:firstLine="480" w:firstLineChars="200"/>
              <w:rPr>
                <w:rFonts w:hint="default"/>
                <w:color w:val="auto"/>
                <w:sz w:val="24"/>
                <w:szCs w:val="24"/>
                <w:highlight w:val="none"/>
                <w:shd w:val="clear" w:color="auto" w:fill="auto"/>
              </w:rPr>
            </w:pPr>
            <w:r>
              <w:rPr>
                <w:rFonts w:hint="default"/>
                <w:color w:val="auto"/>
                <w:sz w:val="24"/>
                <w:szCs w:val="24"/>
                <w:highlight w:val="none"/>
                <w:shd w:val="clear" w:color="auto" w:fill="auto"/>
                <w:lang w:val="en-US" w:eastAsia="zh-CN"/>
              </w:rPr>
              <w:t>2</w:t>
            </w:r>
            <w:r>
              <w:rPr>
                <w:rFonts w:hint="default"/>
                <w:color w:val="auto"/>
                <w:sz w:val="24"/>
                <w:szCs w:val="24"/>
                <w:highlight w:val="none"/>
                <w:shd w:val="clear" w:color="auto" w:fill="auto"/>
              </w:rPr>
              <w:t>、</w:t>
            </w:r>
            <w:r>
              <w:rPr>
                <w:rFonts w:hint="default"/>
                <w:color w:val="auto"/>
                <w:sz w:val="24"/>
                <w:szCs w:val="24"/>
                <w:highlight w:val="none"/>
                <w:shd w:val="clear" w:color="auto" w:fill="auto"/>
                <w:lang w:eastAsia="zh-CN"/>
              </w:rPr>
              <w:t>现有</w:t>
            </w:r>
            <w:r>
              <w:rPr>
                <w:rFonts w:hint="default"/>
                <w:color w:val="auto"/>
                <w:sz w:val="24"/>
                <w:szCs w:val="24"/>
                <w:highlight w:val="none"/>
                <w:shd w:val="clear" w:color="auto" w:fill="auto"/>
              </w:rPr>
              <w:t>项目建设内容及规模</w:t>
            </w:r>
          </w:p>
          <w:p>
            <w:pPr>
              <w:spacing w:line="360" w:lineRule="auto"/>
              <w:ind w:firstLine="480" w:firstLineChars="200"/>
              <w:rPr>
                <w:rFonts w:hint="default"/>
                <w:color w:val="auto"/>
                <w:sz w:val="24"/>
                <w:szCs w:val="24"/>
                <w:highlight w:val="none"/>
                <w:shd w:val="clear" w:color="auto" w:fill="auto"/>
                <w:lang w:val="en-US"/>
              </w:rPr>
            </w:pPr>
            <w:r>
              <w:rPr>
                <w:rFonts w:hint="default" w:ascii="Times New Roman" w:hAnsi="Times New Roman" w:cs="Times New Roman"/>
                <w:color w:val="auto"/>
                <w:sz w:val="24"/>
                <w:szCs w:val="24"/>
                <w:highlight w:val="none"/>
                <w:shd w:val="clear" w:color="auto" w:fill="auto"/>
                <w:lang w:val="en-US" w:eastAsia="zh-CN"/>
              </w:rPr>
              <w:t>靖边县凯信工贸有限公司盐酸仓储</w:t>
            </w:r>
            <w:r>
              <w:rPr>
                <w:rFonts w:hint="default" w:ascii="Times New Roman" w:hAnsi="Times New Roman" w:cs="Times New Roman"/>
                <w:color w:val="auto"/>
                <w:sz w:val="24"/>
                <w:szCs w:val="24"/>
                <w:highlight w:val="none"/>
                <w:shd w:val="clear" w:color="auto" w:fill="auto"/>
                <w:lang w:eastAsia="zh-CN"/>
              </w:rPr>
              <w:t>项目</w:t>
            </w:r>
            <w:r>
              <w:rPr>
                <w:rFonts w:hint="default" w:ascii="Times New Roman" w:hAnsi="Times New Roman" w:cs="Times New Roman"/>
                <w:color w:val="auto"/>
                <w:sz w:val="24"/>
                <w:szCs w:val="24"/>
                <w:highlight w:val="none"/>
                <w:shd w:val="clear" w:color="auto" w:fill="auto"/>
              </w:rPr>
              <w:t>，位于</w:t>
            </w:r>
            <w:r>
              <w:rPr>
                <w:rFonts w:hint="default" w:ascii="Times New Roman" w:hAnsi="Times New Roman" w:cs="Times New Roman"/>
                <w:color w:val="auto"/>
                <w:sz w:val="24"/>
                <w:szCs w:val="24"/>
                <w:highlight w:val="none"/>
                <w:shd w:val="clear" w:color="auto" w:fill="auto"/>
                <w:lang w:eastAsia="zh-CN"/>
              </w:rPr>
              <w:t>靖边县</w:t>
            </w:r>
            <w:r>
              <w:rPr>
                <w:rFonts w:hint="default" w:ascii="Times New Roman" w:hAnsi="Times New Roman" w:cs="Times New Roman"/>
                <w:color w:val="auto"/>
                <w:sz w:val="24"/>
                <w:szCs w:val="24"/>
                <w:highlight w:val="none"/>
                <w:shd w:val="clear" w:color="auto" w:fill="auto"/>
                <w:lang w:val="en-US" w:eastAsia="zh-CN"/>
              </w:rPr>
              <w:t>中小企业创业园</w:t>
            </w:r>
            <w:r>
              <w:rPr>
                <w:rFonts w:hint="default" w:ascii="Times New Roman" w:hAnsi="Times New Roman" w:cs="Times New Roman"/>
                <w:color w:val="auto"/>
                <w:sz w:val="24"/>
                <w:szCs w:val="24"/>
                <w:highlight w:val="none"/>
                <w:shd w:val="clear" w:color="auto" w:fill="auto"/>
                <w:lang w:eastAsia="zh-CN"/>
              </w:rPr>
              <w:t>，</w:t>
            </w:r>
            <w:r>
              <w:rPr>
                <w:rFonts w:hint="default" w:ascii="Times New Roman" w:hAnsi="Times New Roman" w:cs="Times New Roman"/>
                <w:color w:val="auto"/>
                <w:sz w:val="24"/>
                <w:szCs w:val="24"/>
                <w:highlight w:val="none"/>
                <w:shd w:val="clear" w:color="auto" w:fill="auto"/>
              </w:rPr>
              <w:t>总占地面积为</w:t>
            </w:r>
            <w:r>
              <w:rPr>
                <w:rFonts w:hint="default" w:ascii="Times New Roman" w:hAnsi="Times New Roman" w:cs="Times New Roman"/>
                <w:color w:val="auto"/>
                <w:sz w:val="24"/>
                <w:szCs w:val="24"/>
                <w:highlight w:val="none"/>
                <w:shd w:val="clear" w:color="auto" w:fill="auto"/>
                <w:lang w:val="en-US" w:eastAsia="zh-CN"/>
              </w:rPr>
              <w:t>3333.33m</w:t>
            </w:r>
            <w:r>
              <w:rPr>
                <w:rFonts w:hint="default" w:ascii="Times New Roman" w:hAnsi="Times New Roman" w:cs="Times New Roman"/>
                <w:color w:val="auto"/>
                <w:sz w:val="24"/>
                <w:szCs w:val="24"/>
                <w:highlight w:val="none"/>
                <w:shd w:val="clear" w:color="auto" w:fill="auto"/>
                <w:vertAlign w:val="superscript"/>
                <w:lang w:val="en-US" w:eastAsia="zh-CN"/>
              </w:rPr>
              <w:t>3</w:t>
            </w:r>
            <w:r>
              <w:rPr>
                <w:rFonts w:hint="default" w:ascii="Times New Roman" w:hAnsi="Times New Roman" w:cs="Times New Roman"/>
                <w:color w:val="auto"/>
                <w:sz w:val="24"/>
                <w:szCs w:val="24"/>
                <w:highlight w:val="none"/>
                <w:shd w:val="clear" w:color="auto" w:fill="auto"/>
              </w:rPr>
              <w:t>，</w:t>
            </w:r>
            <w:r>
              <w:rPr>
                <w:rFonts w:hint="default" w:ascii="Times New Roman" w:hAnsi="Times New Roman" w:cs="Times New Roman"/>
                <w:color w:val="auto"/>
                <w:sz w:val="24"/>
                <w:szCs w:val="24"/>
                <w:highlight w:val="none"/>
                <w:shd w:val="clear" w:color="auto" w:fill="auto"/>
                <w:lang w:val="en-US" w:eastAsia="zh-CN"/>
              </w:rPr>
              <w:t>建设内容有盐酸储罐区、装卸区、废物处理区、办公生活区、辅助用房</w:t>
            </w:r>
            <w:r>
              <w:rPr>
                <w:rFonts w:hint="default" w:ascii="Times New Roman" w:hAnsi="Times New Roman" w:cs="Times New Roman"/>
                <w:color w:val="auto"/>
                <w:sz w:val="24"/>
                <w:szCs w:val="24"/>
                <w:highlight w:val="none"/>
                <w:shd w:val="clear" w:color="auto" w:fill="auto"/>
                <w:lang w:val="zh-CN" w:eastAsia="zh-CN"/>
              </w:rPr>
              <w:t>以及</w:t>
            </w:r>
            <w:r>
              <w:rPr>
                <w:rFonts w:hint="default" w:ascii="Times New Roman" w:hAnsi="Times New Roman" w:cs="Times New Roman"/>
                <w:color w:val="auto"/>
                <w:sz w:val="24"/>
                <w:szCs w:val="24"/>
                <w:highlight w:val="none"/>
                <w:shd w:val="clear" w:color="auto" w:fill="auto"/>
                <w:lang w:val="en-US" w:eastAsia="zh-CN"/>
              </w:rPr>
              <w:t>道路等配套项目</w:t>
            </w:r>
            <w:r>
              <w:rPr>
                <w:rFonts w:hint="default" w:ascii="Times New Roman" w:hAnsi="Times New Roman" w:cs="Times New Roman"/>
                <w:color w:val="auto"/>
                <w:sz w:val="24"/>
                <w:szCs w:val="24"/>
                <w:highlight w:val="none"/>
                <w:shd w:val="clear" w:color="auto" w:fill="auto"/>
              </w:rPr>
              <w:t>。</w:t>
            </w:r>
            <w:r>
              <w:rPr>
                <w:rFonts w:hint="default" w:ascii="Times New Roman" w:hAnsi="Times New Roman" w:cs="Times New Roman"/>
                <w:color w:val="auto"/>
                <w:sz w:val="24"/>
                <w:szCs w:val="24"/>
                <w:highlight w:val="none"/>
                <w:shd w:val="clear" w:color="auto" w:fill="auto"/>
                <w:lang w:val="en-US" w:eastAsia="zh-CN"/>
              </w:rPr>
              <w:t>现有项目建设内容一览表见表2-</w:t>
            </w:r>
            <w:r>
              <w:rPr>
                <w:rFonts w:hint="eastAsia" w:ascii="Times New Roman" w:hAnsi="Times New Roman" w:cs="Times New Roman"/>
                <w:color w:val="auto"/>
                <w:sz w:val="24"/>
                <w:szCs w:val="24"/>
                <w:highlight w:val="none"/>
                <w:shd w:val="clear" w:color="auto" w:fill="auto"/>
                <w:lang w:val="en-US" w:eastAsia="zh-CN"/>
              </w:rPr>
              <w:t>4</w:t>
            </w:r>
            <w:r>
              <w:rPr>
                <w:rFonts w:hint="default" w:ascii="Times New Roman" w:hAnsi="Times New Roman" w:cs="Times New Roman"/>
                <w:color w:val="auto"/>
                <w:sz w:val="24"/>
                <w:szCs w:val="24"/>
                <w:highlight w:val="none"/>
                <w:shd w:val="clear" w:color="auto" w:fill="auto"/>
                <w:lang w:val="en-US" w:eastAsia="zh-CN"/>
              </w:rPr>
              <w:t>。</w:t>
            </w:r>
          </w:p>
          <w:p>
            <w:pPr>
              <w:pStyle w:val="309"/>
              <w:widowControl w:val="0"/>
              <w:numPr>
                <w:ilvl w:val="0"/>
                <w:numId w:val="0"/>
              </w:numPr>
              <w:adjustRightInd w:val="0"/>
              <w:ind w:leftChars="200"/>
              <w:jc w:val="center"/>
              <w:rPr>
                <w:rFonts w:hint="default"/>
                <w:b/>
                <w:bCs/>
                <w:color w:val="auto"/>
                <w:sz w:val="24"/>
                <w:szCs w:val="24"/>
                <w:highlight w:val="none"/>
                <w:shd w:val="clear" w:color="auto" w:fill="auto"/>
                <w:lang w:eastAsia="zh-CN"/>
              </w:rPr>
            </w:pPr>
            <w:r>
              <w:rPr>
                <w:rFonts w:hint="default"/>
                <w:b/>
                <w:bCs/>
                <w:color w:val="auto"/>
                <w:sz w:val="24"/>
                <w:szCs w:val="24"/>
                <w:highlight w:val="none"/>
                <w:shd w:val="clear" w:color="auto" w:fill="auto"/>
                <w:lang w:val="en-US" w:eastAsia="zh-CN"/>
              </w:rPr>
              <w:t>表2-</w:t>
            </w:r>
            <w:r>
              <w:rPr>
                <w:rFonts w:hint="eastAsia"/>
                <w:b/>
                <w:bCs/>
                <w:color w:val="auto"/>
                <w:sz w:val="24"/>
                <w:szCs w:val="24"/>
                <w:highlight w:val="none"/>
                <w:shd w:val="clear" w:color="auto" w:fill="auto"/>
                <w:lang w:val="en-US" w:eastAsia="zh-CN"/>
              </w:rPr>
              <w:t>4</w:t>
            </w:r>
            <w:r>
              <w:rPr>
                <w:rFonts w:hint="default"/>
                <w:b/>
                <w:bCs/>
                <w:color w:val="auto"/>
                <w:sz w:val="24"/>
                <w:szCs w:val="24"/>
                <w:highlight w:val="none"/>
                <w:shd w:val="clear" w:color="auto" w:fill="auto"/>
                <w:lang w:val="en-US" w:eastAsia="zh-CN"/>
              </w:rPr>
              <w:t xml:space="preserve">  现有项目建设内容一览表</w:t>
            </w:r>
          </w:p>
          <w:tbl>
            <w:tblPr>
              <w:tblStyle w:val="81"/>
              <w:tblW w:w="498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44"/>
              <w:gridCol w:w="637"/>
              <w:gridCol w:w="6524"/>
              <w:gridCol w:w="10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9" w:hRule="atLeast"/>
                <w:jc w:val="center"/>
              </w:trPr>
              <w:tc>
                <w:tcPr>
                  <w:tcW w:w="257" w:type="pct"/>
                  <w:noWrap w:val="0"/>
                  <w:vAlign w:val="center"/>
                </w:tcPr>
                <w:p>
                  <w:pPr>
                    <w:pStyle w:val="771"/>
                    <w:keepNext w:val="0"/>
                    <w:keepLines w:val="0"/>
                    <w:pageBreakBefore w:val="0"/>
                    <w:widowControl w:val="0"/>
                    <w:kinsoku/>
                    <w:wordWrap/>
                    <w:overflowPunct/>
                    <w:topLinePunct w:val="0"/>
                    <w:autoSpaceDE/>
                    <w:autoSpaceDN/>
                    <w:bidi w:val="0"/>
                    <w:adjustRightInd w:val="0"/>
                    <w:snapToGrid/>
                    <w:spacing w:before="0" w:after="0" w:line="240" w:lineRule="auto"/>
                    <w:rPr>
                      <w:rFonts w:hint="default"/>
                      <w:color w:val="auto"/>
                      <w:highlight w:val="none"/>
                      <w:shd w:val="clear" w:color="auto" w:fill="auto"/>
                    </w:rPr>
                  </w:pPr>
                  <w:r>
                    <w:rPr>
                      <w:rFonts w:hint="default"/>
                      <w:color w:val="auto"/>
                      <w:highlight w:val="none"/>
                      <w:shd w:val="clear" w:color="auto" w:fill="auto"/>
                    </w:rPr>
                    <w:t>类别</w:t>
                  </w:r>
                </w:p>
              </w:tc>
              <w:tc>
                <w:tcPr>
                  <w:tcW w:w="369" w:type="pct"/>
                  <w:noWrap w:val="0"/>
                  <w:vAlign w:val="center"/>
                </w:tcPr>
                <w:p>
                  <w:pPr>
                    <w:pStyle w:val="771"/>
                    <w:keepNext w:val="0"/>
                    <w:keepLines w:val="0"/>
                    <w:pageBreakBefore w:val="0"/>
                    <w:widowControl w:val="0"/>
                    <w:kinsoku/>
                    <w:wordWrap/>
                    <w:overflowPunct/>
                    <w:topLinePunct w:val="0"/>
                    <w:autoSpaceDE/>
                    <w:autoSpaceDN/>
                    <w:bidi w:val="0"/>
                    <w:adjustRightInd w:val="0"/>
                    <w:snapToGrid/>
                    <w:spacing w:before="0" w:after="0" w:line="240" w:lineRule="auto"/>
                    <w:rPr>
                      <w:rFonts w:hint="default"/>
                      <w:color w:val="auto"/>
                      <w:highlight w:val="none"/>
                      <w:shd w:val="clear" w:color="auto" w:fill="auto"/>
                    </w:rPr>
                  </w:pPr>
                  <w:r>
                    <w:rPr>
                      <w:rFonts w:hint="default"/>
                      <w:color w:val="auto"/>
                      <w:highlight w:val="none"/>
                      <w:shd w:val="clear" w:color="auto" w:fill="auto"/>
                    </w:rPr>
                    <w:t>建设内容</w:t>
                  </w:r>
                </w:p>
              </w:tc>
              <w:tc>
                <w:tcPr>
                  <w:tcW w:w="3782" w:type="pct"/>
                  <w:noWrap w:val="0"/>
                  <w:vAlign w:val="center"/>
                </w:tcPr>
                <w:p>
                  <w:pPr>
                    <w:pStyle w:val="771"/>
                    <w:keepNext w:val="0"/>
                    <w:keepLines w:val="0"/>
                    <w:pageBreakBefore w:val="0"/>
                    <w:widowControl w:val="0"/>
                    <w:kinsoku/>
                    <w:wordWrap/>
                    <w:overflowPunct/>
                    <w:topLinePunct w:val="0"/>
                    <w:autoSpaceDE/>
                    <w:autoSpaceDN/>
                    <w:bidi w:val="0"/>
                    <w:adjustRightInd w:val="0"/>
                    <w:snapToGrid/>
                    <w:spacing w:before="0" w:after="0" w:line="240" w:lineRule="auto"/>
                    <w:rPr>
                      <w:rFonts w:hint="default"/>
                      <w:color w:val="auto"/>
                      <w:highlight w:val="none"/>
                      <w:shd w:val="clear" w:color="auto" w:fill="auto"/>
                      <w:lang w:eastAsia="zh-CN"/>
                    </w:rPr>
                  </w:pPr>
                  <w:r>
                    <w:rPr>
                      <w:rFonts w:hint="default"/>
                      <w:color w:val="auto"/>
                      <w:highlight w:val="none"/>
                      <w:shd w:val="clear" w:color="auto" w:fill="auto"/>
                      <w:lang w:eastAsia="zh-CN"/>
                    </w:rPr>
                    <w:t>实际建设内容</w:t>
                  </w:r>
                </w:p>
              </w:tc>
              <w:tc>
                <w:tcPr>
                  <w:tcW w:w="590" w:type="pct"/>
                  <w:noWrap w:val="0"/>
                  <w:vAlign w:val="center"/>
                </w:tcPr>
                <w:p>
                  <w:pPr>
                    <w:pStyle w:val="771"/>
                    <w:keepNext w:val="0"/>
                    <w:keepLines w:val="0"/>
                    <w:pageBreakBefore w:val="0"/>
                    <w:widowControl w:val="0"/>
                    <w:kinsoku/>
                    <w:wordWrap/>
                    <w:overflowPunct/>
                    <w:topLinePunct w:val="0"/>
                    <w:autoSpaceDE/>
                    <w:autoSpaceDN/>
                    <w:bidi w:val="0"/>
                    <w:adjustRightInd w:val="0"/>
                    <w:snapToGrid/>
                    <w:spacing w:before="0" w:after="0" w:line="240" w:lineRule="auto"/>
                    <w:jc w:val="center"/>
                    <w:rPr>
                      <w:rFonts w:hint="default"/>
                      <w:color w:val="auto"/>
                      <w:highlight w:val="none"/>
                      <w:shd w:val="clear" w:color="auto" w:fill="auto"/>
                      <w:lang w:eastAsia="zh-CN"/>
                    </w:rPr>
                  </w:pPr>
                  <w:r>
                    <w:rPr>
                      <w:rFonts w:hint="default"/>
                      <w:color w:val="auto"/>
                      <w:highlight w:val="none"/>
                      <w:shd w:val="clear" w:color="auto" w:fill="auto"/>
                      <w:lang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257" w:type="pct"/>
                  <w:vMerge w:val="restart"/>
                  <w:noWrap w:val="0"/>
                  <w:vAlign w:val="center"/>
                </w:tcPr>
                <w:p>
                  <w:pPr>
                    <w:pStyle w:val="771"/>
                    <w:keepNext w:val="0"/>
                    <w:keepLines w:val="0"/>
                    <w:pageBreakBefore w:val="0"/>
                    <w:widowControl w:val="0"/>
                    <w:kinsoku/>
                    <w:wordWrap/>
                    <w:overflowPunct/>
                    <w:topLinePunct w:val="0"/>
                    <w:autoSpaceDE/>
                    <w:autoSpaceDN/>
                    <w:bidi w:val="0"/>
                    <w:adjustRightInd w:val="0"/>
                    <w:snapToGrid/>
                    <w:spacing w:before="0" w:after="0" w:line="240" w:lineRule="auto"/>
                    <w:rPr>
                      <w:rFonts w:hint="default"/>
                      <w:color w:val="auto"/>
                      <w:highlight w:val="none"/>
                      <w:shd w:val="clear" w:color="auto" w:fill="auto"/>
                    </w:rPr>
                  </w:pPr>
                  <w:r>
                    <w:rPr>
                      <w:rFonts w:hint="default"/>
                      <w:color w:val="auto"/>
                      <w:highlight w:val="none"/>
                      <w:shd w:val="clear" w:color="auto" w:fill="auto"/>
                    </w:rPr>
                    <w:t>主体工程</w:t>
                  </w:r>
                </w:p>
              </w:tc>
              <w:tc>
                <w:tcPr>
                  <w:tcW w:w="369" w:type="pct"/>
                  <w:noWrap w:val="0"/>
                  <w:vAlign w:val="center"/>
                </w:tcPr>
                <w:p>
                  <w:pPr>
                    <w:pStyle w:val="771"/>
                    <w:keepNext w:val="0"/>
                    <w:keepLines w:val="0"/>
                    <w:pageBreakBefore w:val="0"/>
                    <w:widowControl w:val="0"/>
                    <w:kinsoku/>
                    <w:wordWrap/>
                    <w:overflowPunct/>
                    <w:topLinePunct w:val="0"/>
                    <w:autoSpaceDE/>
                    <w:autoSpaceDN/>
                    <w:bidi w:val="0"/>
                    <w:adjustRightInd w:val="0"/>
                    <w:snapToGrid/>
                    <w:spacing w:before="0" w:after="0" w:line="240" w:lineRule="auto"/>
                    <w:rPr>
                      <w:rFonts w:hint="default"/>
                      <w:color w:val="auto"/>
                      <w:highlight w:val="none"/>
                      <w:shd w:val="clear" w:color="auto" w:fill="auto"/>
                    </w:rPr>
                  </w:pPr>
                  <w:r>
                    <w:rPr>
                      <w:rFonts w:hint="eastAsia"/>
                      <w:color w:val="auto"/>
                      <w:highlight w:val="none"/>
                      <w:shd w:val="clear" w:color="auto" w:fill="auto"/>
                      <w:lang w:eastAsia="zh-CN"/>
                    </w:rPr>
                    <w:t>盐酸储罐区</w:t>
                  </w:r>
                </w:p>
              </w:tc>
              <w:tc>
                <w:tcPr>
                  <w:tcW w:w="3782" w:type="pct"/>
                  <w:noWrap w:val="0"/>
                  <w:vAlign w:val="center"/>
                </w:tcPr>
                <w:p>
                  <w:pPr>
                    <w:pStyle w:val="771"/>
                    <w:keepNext w:val="0"/>
                    <w:keepLines w:val="0"/>
                    <w:pageBreakBefore w:val="0"/>
                    <w:widowControl w:val="0"/>
                    <w:kinsoku/>
                    <w:wordWrap/>
                    <w:overflowPunct/>
                    <w:topLinePunct w:val="0"/>
                    <w:autoSpaceDE/>
                    <w:autoSpaceDN/>
                    <w:bidi w:val="0"/>
                    <w:adjustRightInd w:val="0"/>
                    <w:snapToGrid/>
                    <w:spacing w:before="0" w:after="0" w:line="240" w:lineRule="auto"/>
                    <w:jc w:val="both"/>
                    <w:rPr>
                      <w:rFonts w:hint="default"/>
                      <w:color w:val="auto"/>
                      <w:highlight w:val="none"/>
                      <w:shd w:val="clear" w:color="auto" w:fill="auto"/>
                      <w:lang w:eastAsia="zh-CN"/>
                    </w:rPr>
                  </w:pPr>
                  <w:r>
                    <w:rPr>
                      <w:rFonts w:hint="eastAsia"/>
                      <w:color w:val="auto"/>
                      <w:highlight w:val="none"/>
                      <w:shd w:val="clear" w:color="auto" w:fill="auto"/>
                      <w:lang w:val="en-US" w:eastAsia="zh-CN"/>
                    </w:rPr>
                    <w:t>4个立式玻璃钢盐酸储罐，单罐容积500m</w:t>
                  </w:r>
                  <w:r>
                    <w:rPr>
                      <w:rFonts w:hint="eastAsia"/>
                      <w:color w:val="auto"/>
                      <w:highlight w:val="none"/>
                      <w:shd w:val="clear" w:color="auto" w:fill="auto"/>
                      <w:vertAlign w:val="superscript"/>
                      <w:lang w:val="en-US" w:eastAsia="zh-CN"/>
                    </w:rPr>
                    <w:t>3</w:t>
                  </w:r>
                  <w:r>
                    <w:rPr>
                      <w:rFonts w:hint="eastAsia"/>
                      <w:color w:val="auto"/>
                      <w:highlight w:val="none"/>
                      <w:shd w:val="clear" w:color="auto" w:fill="auto"/>
                      <w:lang w:val="en-US" w:eastAsia="zh-CN"/>
                    </w:rPr>
                    <w:t>；罐区与围堰采用混凝土结构，储罐区域与围堰用玻璃钢材料防腐防渗，玻璃钢涂刷厚度为5mm+3层玻璃纤维网</w:t>
                  </w:r>
                </w:p>
              </w:tc>
              <w:tc>
                <w:tcPr>
                  <w:tcW w:w="590" w:type="pct"/>
                  <w:noWrap w:val="0"/>
                  <w:vAlign w:val="center"/>
                </w:tcPr>
                <w:p>
                  <w:pPr>
                    <w:pStyle w:val="771"/>
                    <w:keepNext w:val="0"/>
                    <w:keepLines w:val="0"/>
                    <w:pageBreakBefore w:val="0"/>
                    <w:widowControl w:val="0"/>
                    <w:kinsoku/>
                    <w:wordWrap/>
                    <w:overflowPunct/>
                    <w:topLinePunct w:val="0"/>
                    <w:autoSpaceDE/>
                    <w:autoSpaceDN/>
                    <w:bidi w:val="0"/>
                    <w:adjustRightInd w:val="0"/>
                    <w:snapToGrid/>
                    <w:spacing w:before="0" w:after="0" w:line="240" w:lineRule="auto"/>
                    <w:jc w:val="center"/>
                    <w:rPr>
                      <w:rFonts w:hint="default"/>
                      <w:color w:val="auto"/>
                      <w:highlight w:val="none"/>
                      <w:shd w:val="clear" w:color="auto" w:fill="auto"/>
                      <w:lang w:val="en-US" w:eastAsia="zh-CN"/>
                    </w:rPr>
                  </w:pPr>
                  <w:r>
                    <w:rPr>
                      <w:rFonts w:hint="default"/>
                      <w:color w:val="auto"/>
                      <w:highlight w:val="none"/>
                      <w:shd w:val="clear" w:color="auto" w:fill="auto"/>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7" w:hRule="atLeast"/>
                <w:jc w:val="center"/>
              </w:trPr>
              <w:tc>
                <w:tcPr>
                  <w:tcW w:w="257" w:type="pct"/>
                  <w:vMerge w:val="continue"/>
                  <w:noWrap w:val="0"/>
                  <w:vAlign w:val="center"/>
                </w:tcPr>
                <w:p>
                  <w:pPr>
                    <w:pStyle w:val="771"/>
                    <w:keepNext w:val="0"/>
                    <w:keepLines w:val="0"/>
                    <w:pageBreakBefore w:val="0"/>
                    <w:widowControl w:val="0"/>
                    <w:kinsoku/>
                    <w:wordWrap/>
                    <w:overflowPunct/>
                    <w:topLinePunct w:val="0"/>
                    <w:autoSpaceDE/>
                    <w:autoSpaceDN/>
                    <w:bidi w:val="0"/>
                    <w:adjustRightInd w:val="0"/>
                    <w:snapToGrid/>
                    <w:spacing w:before="0" w:after="0" w:line="240" w:lineRule="auto"/>
                    <w:rPr>
                      <w:rFonts w:hint="default"/>
                      <w:color w:val="auto"/>
                      <w:highlight w:val="none"/>
                      <w:shd w:val="clear" w:color="auto" w:fill="auto"/>
                    </w:rPr>
                  </w:pPr>
                </w:p>
              </w:tc>
              <w:tc>
                <w:tcPr>
                  <w:tcW w:w="369" w:type="pct"/>
                  <w:noWrap w:val="0"/>
                  <w:vAlign w:val="center"/>
                </w:tcPr>
                <w:p>
                  <w:pPr>
                    <w:pStyle w:val="771"/>
                    <w:keepNext w:val="0"/>
                    <w:keepLines w:val="0"/>
                    <w:pageBreakBefore w:val="0"/>
                    <w:widowControl w:val="0"/>
                    <w:kinsoku/>
                    <w:wordWrap/>
                    <w:overflowPunct/>
                    <w:topLinePunct w:val="0"/>
                    <w:autoSpaceDE/>
                    <w:autoSpaceDN/>
                    <w:bidi w:val="0"/>
                    <w:adjustRightInd w:val="0"/>
                    <w:snapToGrid/>
                    <w:spacing w:before="0" w:after="0" w:line="240" w:lineRule="auto"/>
                    <w:rPr>
                      <w:rFonts w:hint="default"/>
                      <w:color w:val="auto"/>
                      <w:highlight w:val="none"/>
                      <w:shd w:val="clear" w:color="auto" w:fill="auto"/>
                    </w:rPr>
                  </w:pPr>
                  <w:r>
                    <w:rPr>
                      <w:rFonts w:hint="eastAsia"/>
                      <w:color w:val="auto"/>
                      <w:highlight w:val="none"/>
                      <w:shd w:val="clear" w:color="auto" w:fill="auto"/>
                    </w:rPr>
                    <w:t>装卸</w:t>
                  </w:r>
                  <w:r>
                    <w:rPr>
                      <w:rFonts w:hint="eastAsia"/>
                      <w:color w:val="auto"/>
                      <w:highlight w:val="none"/>
                      <w:shd w:val="clear" w:color="auto" w:fill="auto"/>
                      <w:lang w:eastAsia="zh-CN"/>
                    </w:rPr>
                    <w:t>区</w:t>
                  </w:r>
                </w:p>
              </w:tc>
              <w:tc>
                <w:tcPr>
                  <w:tcW w:w="3782" w:type="pct"/>
                  <w:noWrap w:val="0"/>
                  <w:vAlign w:val="center"/>
                </w:tcPr>
                <w:p>
                  <w:pPr>
                    <w:pStyle w:val="771"/>
                    <w:keepNext w:val="0"/>
                    <w:keepLines w:val="0"/>
                    <w:pageBreakBefore w:val="0"/>
                    <w:widowControl w:val="0"/>
                    <w:kinsoku/>
                    <w:wordWrap/>
                    <w:overflowPunct/>
                    <w:topLinePunct w:val="0"/>
                    <w:autoSpaceDE/>
                    <w:autoSpaceDN/>
                    <w:bidi w:val="0"/>
                    <w:adjustRightInd w:val="0"/>
                    <w:snapToGrid/>
                    <w:spacing w:before="0" w:after="0" w:line="240" w:lineRule="auto"/>
                    <w:jc w:val="both"/>
                    <w:rPr>
                      <w:rFonts w:hint="default"/>
                      <w:color w:val="auto"/>
                      <w:highlight w:val="none"/>
                      <w:shd w:val="clear" w:color="auto" w:fill="auto"/>
                    </w:rPr>
                  </w:pPr>
                  <w:r>
                    <w:rPr>
                      <w:rFonts w:hint="eastAsia"/>
                      <w:color w:val="auto"/>
                      <w:highlight w:val="none"/>
                      <w:shd w:val="clear" w:color="auto" w:fill="auto"/>
                      <w:lang w:val="en-US" w:eastAsia="zh-CN"/>
                    </w:rPr>
                    <w:t>4</w:t>
                  </w:r>
                  <w:r>
                    <w:rPr>
                      <w:rFonts w:hint="eastAsia"/>
                      <w:color w:val="auto"/>
                      <w:highlight w:val="none"/>
                      <w:shd w:val="clear" w:color="auto" w:fill="auto"/>
                    </w:rPr>
                    <w:t>个盐酸储罐共用一套装卸系统，设置盐酸泵</w:t>
                  </w:r>
                  <w:r>
                    <w:rPr>
                      <w:rFonts w:hint="eastAsia"/>
                      <w:color w:val="auto"/>
                      <w:highlight w:val="none"/>
                      <w:shd w:val="clear" w:color="auto" w:fill="auto"/>
                      <w:lang w:val="en-US" w:eastAsia="zh-CN"/>
                    </w:rPr>
                    <w:t>2</w:t>
                  </w:r>
                  <w:r>
                    <w:rPr>
                      <w:rFonts w:hint="eastAsia"/>
                      <w:color w:val="auto"/>
                      <w:highlight w:val="none"/>
                      <w:shd w:val="clear" w:color="auto" w:fill="auto"/>
                    </w:rPr>
                    <w:t>台</w:t>
                  </w:r>
                  <w:r>
                    <w:rPr>
                      <w:rFonts w:hint="eastAsia"/>
                      <w:color w:val="auto"/>
                      <w:highlight w:val="none"/>
                      <w:shd w:val="clear" w:color="auto" w:fill="auto"/>
                      <w:lang w:eastAsia="zh-CN"/>
                    </w:rPr>
                    <w:t>（</w:t>
                  </w:r>
                  <w:r>
                    <w:rPr>
                      <w:rFonts w:hint="eastAsia"/>
                      <w:color w:val="auto"/>
                      <w:highlight w:val="none"/>
                      <w:shd w:val="clear" w:color="auto" w:fill="auto"/>
                      <w:lang w:val="en-US" w:eastAsia="zh-CN"/>
                    </w:rPr>
                    <w:t>1用1备</w:t>
                  </w:r>
                  <w:r>
                    <w:rPr>
                      <w:rFonts w:hint="eastAsia"/>
                      <w:color w:val="auto"/>
                      <w:highlight w:val="none"/>
                      <w:shd w:val="clear" w:color="auto" w:fill="auto"/>
                      <w:lang w:eastAsia="zh-CN"/>
                    </w:rPr>
                    <w:t>）</w:t>
                  </w:r>
                </w:p>
              </w:tc>
              <w:tc>
                <w:tcPr>
                  <w:tcW w:w="590" w:type="pct"/>
                  <w:noWrap w:val="0"/>
                  <w:vAlign w:val="center"/>
                </w:tcPr>
                <w:p>
                  <w:pPr>
                    <w:pStyle w:val="771"/>
                    <w:keepNext w:val="0"/>
                    <w:keepLines w:val="0"/>
                    <w:pageBreakBefore w:val="0"/>
                    <w:widowControl w:val="0"/>
                    <w:kinsoku/>
                    <w:wordWrap/>
                    <w:overflowPunct/>
                    <w:topLinePunct w:val="0"/>
                    <w:autoSpaceDE/>
                    <w:autoSpaceDN/>
                    <w:bidi w:val="0"/>
                    <w:adjustRightInd w:val="0"/>
                    <w:snapToGrid/>
                    <w:spacing w:before="0" w:after="0" w:line="240" w:lineRule="auto"/>
                    <w:jc w:val="center"/>
                    <w:rPr>
                      <w:rFonts w:hint="default"/>
                      <w:color w:val="auto"/>
                      <w:highlight w:val="none"/>
                      <w:shd w:val="clear" w:color="auto" w:fill="auto"/>
                      <w:lang w:val="en-US" w:eastAsia="zh-CN"/>
                    </w:rPr>
                  </w:pPr>
                  <w:r>
                    <w:rPr>
                      <w:rFonts w:hint="eastAsia"/>
                      <w:color w:val="auto"/>
                      <w:highlight w:val="none"/>
                      <w:shd w:val="clear" w:color="auto" w:fill="auto"/>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7" w:hRule="atLeast"/>
                <w:jc w:val="center"/>
              </w:trPr>
              <w:tc>
                <w:tcPr>
                  <w:tcW w:w="257" w:type="pct"/>
                  <w:vMerge w:val="restart"/>
                  <w:noWrap w:val="0"/>
                  <w:vAlign w:val="center"/>
                </w:tcPr>
                <w:p>
                  <w:pPr>
                    <w:pStyle w:val="771"/>
                    <w:keepNext w:val="0"/>
                    <w:keepLines w:val="0"/>
                    <w:pageBreakBefore w:val="0"/>
                    <w:widowControl w:val="0"/>
                    <w:kinsoku/>
                    <w:wordWrap/>
                    <w:overflowPunct/>
                    <w:topLinePunct w:val="0"/>
                    <w:autoSpaceDE/>
                    <w:autoSpaceDN/>
                    <w:bidi w:val="0"/>
                    <w:adjustRightInd w:val="0"/>
                    <w:snapToGrid/>
                    <w:spacing w:before="0" w:after="0" w:line="240" w:lineRule="auto"/>
                    <w:rPr>
                      <w:rFonts w:hint="default"/>
                      <w:color w:val="auto"/>
                      <w:highlight w:val="none"/>
                      <w:shd w:val="clear" w:color="auto" w:fill="auto"/>
                    </w:rPr>
                  </w:pPr>
                  <w:r>
                    <w:rPr>
                      <w:rFonts w:hint="default"/>
                      <w:color w:val="auto"/>
                      <w:highlight w:val="none"/>
                      <w:shd w:val="clear" w:color="auto" w:fill="auto"/>
                    </w:rPr>
                    <w:t>辅助工程</w:t>
                  </w:r>
                </w:p>
              </w:tc>
              <w:tc>
                <w:tcPr>
                  <w:tcW w:w="36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default"/>
                      <w:color w:val="auto"/>
                      <w:highlight w:val="none"/>
                      <w:shd w:val="clear" w:color="auto" w:fill="auto"/>
                    </w:rPr>
                  </w:pPr>
                  <w:r>
                    <w:rPr>
                      <w:rFonts w:hint="eastAsia"/>
                      <w:color w:val="auto"/>
                      <w:highlight w:val="none"/>
                      <w:shd w:val="clear" w:color="auto" w:fill="auto"/>
                      <w:lang w:eastAsia="zh-CN"/>
                    </w:rPr>
                    <w:t>废物处理</w:t>
                  </w:r>
                  <w:r>
                    <w:rPr>
                      <w:rFonts w:hint="eastAsia"/>
                      <w:color w:val="auto"/>
                      <w:highlight w:val="none"/>
                      <w:shd w:val="clear" w:color="auto" w:fill="auto"/>
                    </w:rPr>
                    <w:t>区</w:t>
                  </w:r>
                </w:p>
              </w:tc>
              <w:tc>
                <w:tcPr>
                  <w:tcW w:w="378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default"/>
                      <w:color w:val="auto"/>
                      <w:highlight w:val="none"/>
                      <w:shd w:val="clear" w:color="auto" w:fill="auto"/>
                    </w:rPr>
                  </w:pPr>
                  <w:r>
                    <w:rPr>
                      <w:rFonts w:hint="eastAsia"/>
                      <w:color w:val="auto"/>
                      <w:highlight w:val="none"/>
                      <w:shd w:val="clear" w:color="auto" w:fill="auto"/>
                      <w:lang w:eastAsia="zh-CN"/>
                    </w:rPr>
                    <w:t>占地</w:t>
                  </w:r>
                  <w:r>
                    <w:rPr>
                      <w:rFonts w:hint="eastAsia"/>
                      <w:color w:val="auto"/>
                      <w:highlight w:val="none"/>
                      <w:shd w:val="clear" w:color="auto" w:fill="auto"/>
                    </w:rPr>
                    <w:t>面积</w:t>
                  </w:r>
                  <w:r>
                    <w:rPr>
                      <w:rFonts w:hint="eastAsia"/>
                      <w:color w:val="auto"/>
                      <w:highlight w:val="none"/>
                      <w:shd w:val="clear" w:color="auto" w:fill="auto"/>
                      <w:lang w:val="en-US" w:eastAsia="zh-CN"/>
                    </w:rPr>
                    <w:t>135</w:t>
                  </w:r>
                  <w:r>
                    <w:rPr>
                      <w:rFonts w:hint="eastAsia"/>
                      <w:color w:val="auto"/>
                      <w:highlight w:val="none"/>
                      <w:shd w:val="clear" w:color="auto" w:fill="auto"/>
                    </w:rPr>
                    <w:t>m</w:t>
                  </w:r>
                  <w:r>
                    <w:rPr>
                      <w:rFonts w:hint="eastAsia"/>
                      <w:color w:val="auto"/>
                      <w:highlight w:val="none"/>
                      <w:shd w:val="clear" w:color="auto" w:fill="auto"/>
                      <w:vertAlign w:val="superscript"/>
                    </w:rPr>
                    <w:t>2</w:t>
                  </w:r>
                  <w:r>
                    <w:rPr>
                      <w:rFonts w:hint="eastAsia"/>
                      <w:color w:val="auto"/>
                      <w:highlight w:val="none"/>
                      <w:shd w:val="clear" w:color="auto" w:fill="auto"/>
                    </w:rPr>
                    <w:t>，主要</w:t>
                  </w:r>
                  <w:r>
                    <w:rPr>
                      <w:rFonts w:hint="eastAsia"/>
                      <w:color w:val="auto"/>
                      <w:highlight w:val="none"/>
                      <w:shd w:val="clear" w:color="auto" w:fill="auto"/>
                      <w:lang w:eastAsia="zh-CN"/>
                    </w:rPr>
                    <w:t>设有喷淋塔（用水吸收盐酸）、碳酸钠储存室</w:t>
                  </w:r>
                </w:p>
              </w:tc>
              <w:tc>
                <w:tcPr>
                  <w:tcW w:w="590" w:type="pct"/>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240" w:lineRule="auto"/>
                    <w:jc w:val="center"/>
                    <w:rPr>
                      <w:rFonts w:hint="default"/>
                      <w:color w:val="auto"/>
                      <w:highlight w:val="none"/>
                      <w:shd w:val="clear" w:color="auto" w:fill="auto"/>
                      <w:lang w:eastAsia="zh-CN"/>
                    </w:rPr>
                  </w:pPr>
                  <w:r>
                    <w:rPr>
                      <w:rFonts w:hint="default"/>
                      <w:color w:val="auto"/>
                      <w:highlight w:val="none"/>
                      <w:shd w:val="clear" w:color="auto" w:fill="auto"/>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7" w:hRule="atLeast"/>
                <w:jc w:val="center"/>
              </w:trPr>
              <w:tc>
                <w:tcPr>
                  <w:tcW w:w="257" w:type="pct"/>
                  <w:vMerge w:val="continue"/>
                  <w:noWrap w:val="0"/>
                  <w:vAlign w:val="center"/>
                </w:tcPr>
                <w:p>
                  <w:pPr>
                    <w:pStyle w:val="771"/>
                    <w:keepNext w:val="0"/>
                    <w:keepLines w:val="0"/>
                    <w:pageBreakBefore w:val="0"/>
                    <w:widowControl w:val="0"/>
                    <w:kinsoku/>
                    <w:wordWrap/>
                    <w:overflowPunct/>
                    <w:topLinePunct w:val="0"/>
                    <w:autoSpaceDE/>
                    <w:autoSpaceDN/>
                    <w:bidi w:val="0"/>
                    <w:adjustRightInd w:val="0"/>
                    <w:snapToGrid/>
                    <w:spacing w:before="0" w:after="0" w:line="240" w:lineRule="auto"/>
                    <w:rPr>
                      <w:rFonts w:hint="default"/>
                      <w:color w:val="auto"/>
                      <w:highlight w:val="none"/>
                      <w:shd w:val="clear" w:color="auto" w:fill="auto"/>
                    </w:rPr>
                  </w:pPr>
                </w:p>
              </w:tc>
              <w:tc>
                <w:tcPr>
                  <w:tcW w:w="36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default"/>
                      <w:color w:val="auto"/>
                      <w:highlight w:val="none"/>
                      <w:shd w:val="clear" w:color="auto" w:fill="auto"/>
                    </w:rPr>
                  </w:pPr>
                  <w:r>
                    <w:rPr>
                      <w:rFonts w:hint="eastAsia"/>
                      <w:color w:val="auto"/>
                      <w:highlight w:val="none"/>
                      <w:shd w:val="clear" w:color="auto" w:fill="auto"/>
                    </w:rPr>
                    <w:t>办公及生活区</w:t>
                  </w:r>
                </w:p>
              </w:tc>
              <w:tc>
                <w:tcPr>
                  <w:tcW w:w="378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default"/>
                      <w:color w:val="auto"/>
                      <w:highlight w:val="none"/>
                      <w:shd w:val="clear" w:color="auto" w:fill="auto"/>
                    </w:rPr>
                  </w:pPr>
                  <w:r>
                    <w:rPr>
                      <w:rFonts w:hint="default"/>
                      <w:color w:val="auto"/>
                      <w:highlight w:val="none"/>
                      <w:shd w:val="clear" w:color="auto" w:fill="auto"/>
                    </w:rPr>
                    <w:t>建筑面积</w:t>
                  </w:r>
                  <w:r>
                    <w:rPr>
                      <w:rFonts w:hint="eastAsia"/>
                      <w:color w:val="auto"/>
                      <w:highlight w:val="none"/>
                      <w:shd w:val="clear" w:color="auto" w:fill="auto"/>
                      <w:lang w:val="en-US" w:eastAsia="zh-CN"/>
                    </w:rPr>
                    <w:t>214.5</w:t>
                  </w:r>
                  <w:r>
                    <w:rPr>
                      <w:rFonts w:hint="default"/>
                      <w:color w:val="auto"/>
                      <w:highlight w:val="none"/>
                      <w:shd w:val="clear" w:color="auto" w:fill="auto"/>
                    </w:rPr>
                    <w:t>m</w:t>
                  </w:r>
                  <w:r>
                    <w:rPr>
                      <w:rFonts w:hint="default"/>
                      <w:color w:val="auto"/>
                      <w:highlight w:val="none"/>
                      <w:shd w:val="clear" w:color="auto" w:fill="auto"/>
                      <w:vertAlign w:val="superscript"/>
                    </w:rPr>
                    <w:t>2</w:t>
                  </w:r>
                  <w:r>
                    <w:rPr>
                      <w:rFonts w:hint="eastAsia"/>
                      <w:color w:val="auto"/>
                      <w:highlight w:val="none"/>
                      <w:shd w:val="clear" w:color="auto" w:fill="auto"/>
                    </w:rPr>
                    <w:t>，主要建设</w:t>
                  </w:r>
                  <w:r>
                    <w:rPr>
                      <w:rFonts w:hint="eastAsia"/>
                      <w:color w:val="auto"/>
                      <w:highlight w:val="none"/>
                      <w:shd w:val="clear" w:color="auto" w:fill="auto"/>
                      <w:lang w:eastAsia="zh-CN"/>
                    </w:rPr>
                    <w:t>库房、</w:t>
                  </w:r>
                  <w:r>
                    <w:rPr>
                      <w:rFonts w:hint="eastAsia"/>
                      <w:color w:val="auto"/>
                      <w:highlight w:val="none"/>
                      <w:shd w:val="clear" w:color="auto" w:fill="auto"/>
                    </w:rPr>
                    <w:t>办公室</w:t>
                  </w:r>
                  <w:r>
                    <w:rPr>
                      <w:rFonts w:hint="eastAsia"/>
                      <w:color w:val="auto"/>
                      <w:highlight w:val="none"/>
                      <w:shd w:val="clear" w:color="auto" w:fill="auto"/>
                      <w:lang w:eastAsia="zh-CN"/>
                    </w:rPr>
                    <w:t>、</w:t>
                  </w:r>
                  <w:r>
                    <w:rPr>
                      <w:rFonts w:hint="eastAsia"/>
                      <w:color w:val="auto"/>
                      <w:highlight w:val="none"/>
                      <w:shd w:val="clear" w:color="auto" w:fill="auto"/>
                    </w:rPr>
                    <w:t>职工宿舍</w:t>
                  </w:r>
                  <w:r>
                    <w:rPr>
                      <w:rFonts w:hint="eastAsia"/>
                      <w:color w:val="auto"/>
                      <w:highlight w:val="none"/>
                      <w:shd w:val="clear" w:color="auto" w:fill="auto"/>
                      <w:lang w:eastAsia="zh-CN"/>
                    </w:rPr>
                    <w:t>、厨房、服务大厅</w:t>
                  </w:r>
                </w:p>
              </w:tc>
              <w:tc>
                <w:tcPr>
                  <w:tcW w:w="590" w:type="pct"/>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240" w:lineRule="auto"/>
                    <w:jc w:val="center"/>
                    <w:rPr>
                      <w:rFonts w:hint="default"/>
                      <w:color w:val="auto"/>
                      <w:highlight w:val="none"/>
                      <w:shd w:val="clear" w:color="auto" w:fill="auto"/>
                      <w:lang w:eastAsia="zh-CN"/>
                    </w:rPr>
                  </w:pPr>
                  <w:r>
                    <w:rPr>
                      <w:rFonts w:hint="default"/>
                      <w:color w:val="auto"/>
                      <w:highlight w:val="none"/>
                      <w:shd w:val="clear" w:color="auto" w:fill="auto"/>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7" w:hRule="atLeast"/>
                <w:jc w:val="center"/>
              </w:trPr>
              <w:tc>
                <w:tcPr>
                  <w:tcW w:w="257" w:type="pct"/>
                  <w:vMerge w:val="continue"/>
                  <w:noWrap w:val="0"/>
                  <w:vAlign w:val="center"/>
                </w:tcPr>
                <w:p>
                  <w:pPr>
                    <w:pStyle w:val="771"/>
                    <w:keepNext w:val="0"/>
                    <w:keepLines w:val="0"/>
                    <w:pageBreakBefore w:val="0"/>
                    <w:widowControl w:val="0"/>
                    <w:kinsoku/>
                    <w:wordWrap/>
                    <w:overflowPunct/>
                    <w:topLinePunct w:val="0"/>
                    <w:autoSpaceDE/>
                    <w:autoSpaceDN/>
                    <w:bidi w:val="0"/>
                    <w:adjustRightInd w:val="0"/>
                    <w:snapToGrid/>
                    <w:spacing w:before="0" w:after="0" w:line="240" w:lineRule="auto"/>
                    <w:rPr>
                      <w:rFonts w:hint="default"/>
                      <w:color w:val="auto"/>
                      <w:highlight w:val="none"/>
                      <w:shd w:val="clear" w:color="auto" w:fill="auto"/>
                    </w:rPr>
                  </w:pPr>
                </w:p>
              </w:tc>
              <w:tc>
                <w:tcPr>
                  <w:tcW w:w="36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default"/>
                      <w:color w:val="auto"/>
                      <w:highlight w:val="none"/>
                      <w:shd w:val="clear" w:color="auto" w:fill="auto"/>
                    </w:rPr>
                  </w:pPr>
                  <w:r>
                    <w:rPr>
                      <w:rFonts w:hint="eastAsia"/>
                      <w:color w:val="auto"/>
                      <w:highlight w:val="none"/>
                      <w:shd w:val="clear" w:color="auto" w:fill="auto"/>
                      <w:lang w:eastAsia="zh-CN"/>
                    </w:rPr>
                    <w:t>辅助用房</w:t>
                  </w:r>
                </w:p>
              </w:tc>
              <w:tc>
                <w:tcPr>
                  <w:tcW w:w="378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default"/>
                      <w:color w:val="auto"/>
                      <w:highlight w:val="none"/>
                      <w:shd w:val="clear" w:color="auto" w:fill="auto"/>
                      <w:lang w:eastAsia="zh-CN"/>
                    </w:rPr>
                  </w:pPr>
                  <w:r>
                    <w:rPr>
                      <w:rFonts w:hint="default"/>
                      <w:color w:val="auto"/>
                      <w:highlight w:val="none"/>
                      <w:shd w:val="clear" w:color="auto" w:fill="auto"/>
                    </w:rPr>
                    <w:t>建筑面积</w:t>
                  </w:r>
                  <w:r>
                    <w:rPr>
                      <w:rFonts w:hint="eastAsia"/>
                      <w:color w:val="auto"/>
                      <w:highlight w:val="none"/>
                      <w:shd w:val="clear" w:color="auto" w:fill="auto"/>
                      <w:lang w:val="en-US" w:eastAsia="zh-CN"/>
                    </w:rPr>
                    <w:t>72</w:t>
                  </w:r>
                  <w:r>
                    <w:rPr>
                      <w:rFonts w:hint="default"/>
                      <w:color w:val="auto"/>
                      <w:highlight w:val="none"/>
                      <w:shd w:val="clear" w:color="auto" w:fill="auto"/>
                    </w:rPr>
                    <w:t>m</w:t>
                  </w:r>
                  <w:r>
                    <w:rPr>
                      <w:rFonts w:hint="default"/>
                      <w:color w:val="auto"/>
                      <w:highlight w:val="none"/>
                      <w:shd w:val="clear" w:color="auto" w:fill="auto"/>
                      <w:vertAlign w:val="superscript"/>
                    </w:rPr>
                    <w:t>2</w:t>
                  </w:r>
                  <w:r>
                    <w:rPr>
                      <w:rFonts w:hint="eastAsia"/>
                      <w:color w:val="auto"/>
                      <w:highlight w:val="none"/>
                      <w:shd w:val="clear" w:color="auto" w:fill="auto"/>
                    </w:rPr>
                    <w:t>，主要建设</w:t>
                  </w:r>
                  <w:r>
                    <w:rPr>
                      <w:rFonts w:hint="eastAsia"/>
                      <w:color w:val="auto"/>
                      <w:highlight w:val="none"/>
                      <w:shd w:val="clear" w:color="auto" w:fill="auto"/>
                      <w:lang w:eastAsia="zh-CN"/>
                    </w:rPr>
                    <w:t>配电间、监控室、化验室</w:t>
                  </w:r>
                </w:p>
              </w:tc>
              <w:tc>
                <w:tcPr>
                  <w:tcW w:w="590" w:type="pct"/>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240" w:lineRule="auto"/>
                    <w:jc w:val="center"/>
                    <w:rPr>
                      <w:rFonts w:hint="default"/>
                      <w:color w:val="auto"/>
                      <w:highlight w:val="none"/>
                      <w:shd w:val="clear" w:color="auto" w:fill="auto"/>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7" w:hRule="atLeast"/>
                <w:jc w:val="center"/>
              </w:trPr>
              <w:tc>
                <w:tcPr>
                  <w:tcW w:w="257" w:type="pct"/>
                  <w:vMerge w:val="restart"/>
                  <w:noWrap w:val="0"/>
                  <w:vAlign w:val="center"/>
                </w:tcPr>
                <w:p>
                  <w:pPr>
                    <w:pStyle w:val="771"/>
                    <w:keepNext w:val="0"/>
                    <w:keepLines w:val="0"/>
                    <w:pageBreakBefore w:val="0"/>
                    <w:widowControl w:val="0"/>
                    <w:kinsoku/>
                    <w:wordWrap/>
                    <w:overflowPunct/>
                    <w:topLinePunct w:val="0"/>
                    <w:autoSpaceDE/>
                    <w:autoSpaceDN/>
                    <w:bidi w:val="0"/>
                    <w:adjustRightInd w:val="0"/>
                    <w:snapToGrid/>
                    <w:spacing w:before="0" w:after="0" w:line="240" w:lineRule="auto"/>
                    <w:rPr>
                      <w:rFonts w:hint="default"/>
                      <w:color w:val="auto"/>
                      <w:highlight w:val="none"/>
                      <w:shd w:val="clear" w:color="auto" w:fill="auto"/>
                    </w:rPr>
                  </w:pPr>
                  <w:r>
                    <w:rPr>
                      <w:rFonts w:hint="default"/>
                      <w:color w:val="auto"/>
                      <w:highlight w:val="none"/>
                      <w:shd w:val="clear" w:color="auto" w:fill="auto"/>
                    </w:rPr>
                    <w:t>公用工程</w:t>
                  </w:r>
                </w:p>
              </w:tc>
              <w:tc>
                <w:tcPr>
                  <w:tcW w:w="36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default"/>
                      <w:color w:val="auto"/>
                      <w:highlight w:val="none"/>
                      <w:shd w:val="clear" w:color="auto" w:fill="auto"/>
                    </w:rPr>
                  </w:pPr>
                  <w:r>
                    <w:rPr>
                      <w:rFonts w:hint="eastAsia"/>
                      <w:color w:val="auto"/>
                      <w:highlight w:val="none"/>
                      <w:shd w:val="clear" w:color="auto" w:fill="auto"/>
                    </w:rPr>
                    <w:t>供水</w:t>
                  </w:r>
                </w:p>
              </w:tc>
              <w:tc>
                <w:tcPr>
                  <w:tcW w:w="378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default"/>
                      <w:color w:val="auto"/>
                      <w:highlight w:val="none"/>
                      <w:shd w:val="clear" w:color="auto" w:fill="auto"/>
                    </w:rPr>
                  </w:pPr>
                  <w:r>
                    <w:rPr>
                      <w:rFonts w:hint="eastAsia"/>
                      <w:color w:val="auto"/>
                      <w:highlight w:val="none"/>
                      <w:shd w:val="clear" w:color="auto" w:fill="auto"/>
                      <w:lang w:eastAsia="zh-CN"/>
                    </w:rPr>
                    <w:t>接自工业园区供水管网</w:t>
                  </w:r>
                </w:p>
              </w:tc>
              <w:tc>
                <w:tcPr>
                  <w:tcW w:w="590" w:type="pct"/>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240" w:lineRule="auto"/>
                    <w:ind w:firstLine="0" w:firstLineChars="0"/>
                    <w:jc w:val="center"/>
                    <w:rPr>
                      <w:rFonts w:hint="default"/>
                      <w:color w:val="auto"/>
                      <w:highlight w:val="none"/>
                      <w:shd w:val="clear" w:color="auto" w:fill="auto"/>
                    </w:rPr>
                  </w:pPr>
                  <w:r>
                    <w:rPr>
                      <w:rFonts w:hint="default"/>
                      <w:color w:val="auto"/>
                      <w:highlight w:val="none"/>
                      <w:shd w:val="clear" w:color="auto" w:fill="auto"/>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257" w:type="pct"/>
                  <w:vMerge w:val="continue"/>
                  <w:noWrap w:val="0"/>
                  <w:vAlign w:val="center"/>
                </w:tcPr>
                <w:p>
                  <w:pPr>
                    <w:pStyle w:val="771"/>
                    <w:keepNext w:val="0"/>
                    <w:keepLines w:val="0"/>
                    <w:pageBreakBefore w:val="0"/>
                    <w:widowControl w:val="0"/>
                    <w:kinsoku/>
                    <w:wordWrap/>
                    <w:overflowPunct/>
                    <w:topLinePunct w:val="0"/>
                    <w:autoSpaceDE/>
                    <w:autoSpaceDN/>
                    <w:bidi w:val="0"/>
                    <w:adjustRightInd w:val="0"/>
                    <w:snapToGrid/>
                    <w:spacing w:before="0" w:after="0" w:line="240" w:lineRule="auto"/>
                    <w:rPr>
                      <w:rFonts w:hint="default"/>
                      <w:color w:val="auto"/>
                      <w:highlight w:val="none"/>
                      <w:shd w:val="clear" w:color="auto" w:fill="auto"/>
                    </w:rPr>
                  </w:pPr>
                </w:p>
              </w:tc>
              <w:tc>
                <w:tcPr>
                  <w:tcW w:w="36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default"/>
                      <w:color w:val="auto"/>
                      <w:highlight w:val="none"/>
                      <w:shd w:val="clear" w:color="auto" w:fill="auto"/>
                    </w:rPr>
                  </w:pPr>
                  <w:r>
                    <w:rPr>
                      <w:rFonts w:hint="default"/>
                      <w:color w:val="auto"/>
                      <w:highlight w:val="none"/>
                      <w:shd w:val="clear" w:color="auto" w:fill="auto"/>
                    </w:rPr>
                    <w:t>供电</w:t>
                  </w:r>
                </w:p>
              </w:tc>
              <w:tc>
                <w:tcPr>
                  <w:tcW w:w="378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default"/>
                      <w:color w:val="auto"/>
                      <w:highlight w:val="none"/>
                      <w:shd w:val="clear" w:color="auto" w:fill="auto"/>
                    </w:rPr>
                  </w:pPr>
                  <w:r>
                    <w:rPr>
                      <w:rFonts w:hint="eastAsia"/>
                      <w:color w:val="auto"/>
                      <w:highlight w:val="none"/>
                      <w:shd w:val="clear" w:color="auto" w:fill="auto"/>
                    </w:rPr>
                    <w:t>由</w:t>
                  </w:r>
                  <w:r>
                    <w:rPr>
                      <w:rFonts w:hint="default"/>
                      <w:color w:val="auto"/>
                      <w:highlight w:val="none"/>
                      <w:shd w:val="clear" w:color="auto" w:fill="auto"/>
                    </w:rPr>
                    <w:t>区域电网引入，厂区内设置</w:t>
                  </w:r>
                  <w:r>
                    <w:rPr>
                      <w:rFonts w:hint="eastAsia"/>
                      <w:color w:val="auto"/>
                      <w:highlight w:val="none"/>
                      <w:shd w:val="clear" w:color="auto" w:fill="auto"/>
                    </w:rPr>
                    <w:t>配电室</w:t>
                  </w:r>
                </w:p>
              </w:tc>
              <w:tc>
                <w:tcPr>
                  <w:tcW w:w="590" w:type="pct"/>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240" w:lineRule="auto"/>
                    <w:ind w:firstLine="0" w:firstLineChars="0"/>
                    <w:jc w:val="center"/>
                    <w:rPr>
                      <w:rFonts w:hint="default"/>
                      <w:color w:val="auto"/>
                      <w:highlight w:val="none"/>
                      <w:shd w:val="clear" w:color="auto" w:fill="auto"/>
                    </w:rPr>
                  </w:pPr>
                  <w:r>
                    <w:rPr>
                      <w:rFonts w:hint="default"/>
                      <w:color w:val="auto"/>
                      <w:highlight w:val="none"/>
                      <w:shd w:val="clear" w:color="auto" w:fill="auto"/>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7" w:hRule="atLeast"/>
                <w:jc w:val="center"/>
              </w:trPr>
              <w:tc>
                <w:tcPr>
                  <w:tcW w:w="257" w:type="pct"/>
                  <w:vMerge w:val="continue"/>
                  <w:noWrap w:val="0"/>
                  <w:vAlign w:val="center"/>
                </w:tcPr>
                <w:p>
                  <w:pPr>
                    <w:pStyle w:val="771"/>
                    <w:keepNext w:val="0"/>
                    <w:keepLines w:val="0"/>
                    <w:pageBreakBefore w:val="0"/>
                    <w:widowControl w:val="0"/>
                    <w:kinsoku/>
                    <w:wordWrap/>
                    <w:overflowPunct/>
                    <w:topLinePunct w:val="0"/>
                    <w:autoSpaceDE/>
                    <w:autoSpaceDN/>
                    <w:bidi w:val="0"/>
                    <w:adjustRightInd w:val="0"/>
                    <w:snapToGrid/>
                    <w:spacing w:before="0" w:after="0" w:line="240" w:lineRule="auto"/>
                    <w:rPr>
                      <w:rFonts w:hint="default"/>
                      <w:color w:val="auto"/>
                      <w:highlight w:val="none"/>
                      <w:shd w:val="clear" w:color="auto" w:fill="auto"/>
                    </w:rPr>
                  </w:pPr>
                </w:p>
              </w:tc>
              <w:tc>
                <w:tcPr>
                  <w:tcW w:w="36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default"/>
                      <w:color w:val="auto"/>
                      <w:highlight w:val="none"/>
                      <w:shd w:val="clear" w:color="auto" w:fill="auto"/>
                    </w:rPr>
                  </w:pPr>
                  <w:r>
                    <w:rPr>
                      <w:rFonts w:hint="default"/>
                      <w:color w:val="auto"/>
                      <w:highlight w:val="none"/>
                      <w:shd w:val="clear" w:color="auto" w:fill="auto"/>
                    </w:rPr>
                    <w:t>供</w:t>
                  </w:r>
                  <w:r>
                    <w:rPr>
                      <w:rFonts w:hint="eastAsia"/>
                      <w:color w:val="auto"/>
                      <w:highlight w:val="none"/>
                      <w:shd w:val="clear" w:color="auto" w:fill="auto"/>
                    </w:rPr>
                    <w:t>暖</w:t>
                  </w:r>
                </w:p>
              </w:tc>
              <w:tc>
                <w:tcPr>
                  <w:tcW w:w="378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default"/>
                      <w:color w:val="auto"/>
                      <w:highlight w:val="none"/>
                      <w:shd w:val="clear" w:color="auto" w:fill="auto"/>
                    </w:rPr>
                  </w:pPr>
                  <w:r>
                    <w:rPr>
                      <w:rFonts w:hint="eastAsia"/>
                      <w:color w:val="auto"/>
                      <w:highlight w:val="none"/>
                      <w:shd w:val="clear" w:color="auto" w:fill="auto"/>
                    </w:rPr>
                    <w:t>采用空调</w:t>
                  </w:r>
                  <w:r>
                    <w:rPr>
                      <w:rFonts w:hint="eastAsia"/>
                      <w:color w:val="auto"/>
                      <w:highlight w:val="none"/>
                      <w:shd w:val="clear" w:color="auto" w:fill="auto"/>
                      <w:lang w:eastAsia="zh-CN"/>
                    </w:rPr>
                    <w:t>、电采暖炉结合方式</w:t>
                  </w:r>
                  <w:r>
                    <w:rPr>
                      <w:rFonts w:hint="eastAsia"/>
                      <w:color w:val="auto"/>
                      <w:highlight w:val="none"/>
                      <w:shd w:val="clear" w:color="auto" w:fill="auto"/>
                    </w:rPr>
                    <w:t>供暖</w:t>
                  </w:r>
                </w:p>
              </w:tc>
              <w:tc>
                <w:tcPr>
                  <w:tcW w:w="590" w:type="pct"/>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240" w:lineRule="auto"/>
                    <w:ind w:firstLine="0" w:firstLineChars="0"/>
                    <w:jc w:val="center"/>
                    <w:rPr>
                      <w:rFonts w:hint="default"/>
                      <w:color w:val="auto"/>
                      <w:highlight w:val="none"/>
                      <w:shd w:val="clear" w:color="auto" w:fill="auto"/>
                    </w:rPr>
                  </w:pPr>
                  <w:r>
                    <w:rPr>
                      <w:rFonts w:hint="default"/>
                      <w:color w:val="auto"/>
                      <w:highlight w:val="none"/>
                      <w:shd w:val="clear" w:color="auto" w:fill="auto"/>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257" w:type="pct"/>
                  <w:vMerge w:val="restart"/>
                  <w:noWrap w:val="0"/>
                  <w:vAlign w:val="center"/>
                </w:tcPr>
                <w:p>
                  <w:pPr>
                    <w:pStyle w:val="771"/>
                    <w:keepNext w:val="0"/>
                    <w:keepLines w:val="0"/>
                    <w:pageBreakBefore w:val="0"/>
                    <w:widowControl w:val="0"/>
                    <w:kinsoku/>
                    <w:wordWrap/>
                    <w:overflowPunct/>
                    <w:topLinePunct w:val="0"/>
                    <w:autoSpaceDE/>
                    <w:autoSpaceDN/>
                    <w:bidi w:val="0"/>
                    <w:adjustRightInd w:val="0"/>
                    <w:snapToGrid/>
                    <w:spacing w:before="0" w:after="0" w:line="240" w:lineRule="auto"/>
                    <w:rPr>
                      <w:rFonts w:hint="default"/>
                      <w:color w:val="auto"/>
                      <w:highlight w:val="none"/>
                      <w:shd w:val="clear" w:color="auto" w:fill="auto"/>
                    </w:rPr>
                  </w:pPr>
                  <w:r>
                    <w:rPr>
                      <w:rFonts w:hint="default"/>
                      <w:color w:val="auto"/>
                      <w:highlight w:val="none"/>
                      <w:shd w:val="clear" w:color="auto" w:fill="auto"/>
                    </w:rPr>
                    <w:t>环保工程</w:t>
                  </w:r>
                </w:p>
              </w:tc>
              <w:tc>
                <w:tcPr>
                  <w:tcW w:w="369" w:type="pct"/>
                  <w:noWrap w:val="0"/>
                  <w:vAlign w:val="center"/>
                </w:tcPr>
                <w:p>
                  <w:pPr>
                    <w:pStyle w:val="771"/>
                    <w:keepNext w:val="0"/>
                    <w:keepLines w:val="0"/>
                    <w:pageBreakBefore w:val="0"/>
                    <w:widowControl w:val="0"/>
                    <w:kinsoku/>
                    <w:wordWrap/>
                    <w:overflowPunct/>
                    <w:topLinePunct w:val="0"/>
                    <w:autoSpaceDE/>
                    <w:autoSpaceDN/>
                    <w:bidi w:val="0"/>
                    <w:adjustRightInd w:val="0"/>
                    <w:snapToGrid/>
                    <w:spacing w:before="0" w:after="0" w:line="240" w:lineRule="auto"/>
                    <w:rPr>
                      <w:rFonts w:hint="eastAsia"/>
                      <w:color w:val="auto"/>
                      <w:highlight w:val="none"/>
                      <w:shd w:val="clear" w:color="auto" w:fill="auto"/>
                      <w:lang w:val="en-US" w:eastAsia="zh-CN"/>
                    </w:rPr>
                  </w:pPr>
                  <w:r>
                    <w:rPr>
                      <w:rFonts w:hint="default"/>
                      <w:color w:val="auto"/>
                      <w:highlight w:val="none"/>
                      <w:shd w:val="clear" w:color="auto" w:fill="auto"/>
                    </w:rPr>
                    <w:t>废</w:t>
                  </w:r>
                  <w:r>
                    <w:rPr>
                      <w:rFonts w:hint="eastAsia"/>
                      <w:color w:val="auto"/>
                      <w:highlight w:val="none"/>
                      <w:shd w:val="clear" w:color="auto" w:fill="auto"/>
                      <w:lang w:val="en-US" w:eastAsia="zh-CN"/>
                    </w:rPr>
                    <w:t>气</w:t>
                  </w:r>
                </w:p>
              </w:tc>
              <w:tc>
                <w:tcPr>
                  <w:tcW w:w="3782" w:type="pct"/>
                  <w:noWrap w:val="0"/>
                  <w:vAlign w:val="center"/>
                </w:tcPr>
                <w:p>
                  <w:pPr>
                    <w:pStyle w:val="771"/>
                    <w:keepNext w:val="0"/>
                    <w:keepLines w:val="0"/>
                    <w:pageBreakBefore w:val="0"/>
                    <w:widowControl w:val="0"/>
                    <w:kinsoku/>
                    <w:wordWrap/>
                    <w:overflowPunct/>
                    <w:topLinePunct w:val="0"/>
                    <w:autoSpaceDE/>
                    <w:autoSpaceDN/>
                    <w:bidi w:val="0"/>
                    <w:adjustRightInd w:val="0"/>
                    <w:snapToGrid/>
                    <w:spacing w:before="0" w:after="0" w:line="240" w:lineRule="auto"/>
                    <w:jc w:val="both"/>
                    <w:rPr>
                      <w:rFonts w:hint="default"/>
                      <w:color w:val="auto"/>
                      <w:highlight w:val="none"/>
                      <w:shd w:val="clear" w:color="auto" w:fill="auto"/>
                      <w:lang w:eastAsia="zh-CN"/>
                    </w:rPr>
                  </w:pPr>
                  <w:r>
                    <w:rPr>
                      <w:rFonts w:hint="eastAsia"/>
                      <w:color w:val="auto"/>
                      <w:highlight w:val="none"/>
                      <w:shd w:val="clear" w:color="auto" w:fill="auto"/>
                      <w:lang w:val="en-US" w:eastAsia="zh-CN"/>
                    </w:rPr>
                    <w:t>1座10m</w:t>
                  </w:r>
                  <w:r>
                    <w:rPr>
                      <w:rFonts w:hint="eastAsia"/>
                      <w:color w:val="auto"/>
                      <w:highlight w:val="none"/>
                      <w:shd w:val="clear" w:color="auto" w:fill="auto"/>
                      <w:vertAlign w:val="superscript"/>
                      <w:lang w:val="en-US" w:eastAsia="zh-CN"/>
                    </w:rPr>
                    <w:t>3</w:t>
                  </w:r>
                  <w:r>
                    <w:rPr>
                      <w:rFonts w:hint="eastAsia"/>
                      <w:color w:val="auto"/>
                      <w:highlight w:val="none"/>
                      <w:shd w:val="clear" w:color="auto" w:fill="auto"/>
                      <w:lang w:val="en-US" w:eastAsia="zh-CN"/>
                    </w:rPr>
                    <w:t>喷淋塔（立式，玻璃钢结构），</w:t>
                  </w:r>
                  <w:r>
                    <w:rPr>
                      <w:rFonts w:hint="eastAsia"/>
                      <w:color w:val="auto"/>
                      <w:highlight w:val="none"/>
                      <w:shd w:val="clear" w:color="auto" w:fill="auto"/>
                    </w:rPr>
                    <w:t>储罐大小呼吸废气</w:t>
                  </w:r>
                  <w:r>
                    <w:rPr>
                      <w:rFonts w:hint="eastAsia"/>
                      <w:color w:val="auto"/>
                      <w:highlight w:val="none"/>
                      <w:shd w:val="clear" w:color="auto" w:fill="auto"/>
                      <w:lang w:eastAsia="zh-CN"/>
                    </w:rPr>
                    <w:t>及装卸废气</w:t>
                  </w:r>
                  <w:r>
                    <w:rPr>
                      <w:rFonts w:hint="eastAsia"/>
                      <w:color w:val="auto"/>
                      <w:highlight w:val="none"/>
                      <w:shd w:val="clear" w:color="auto" w:fill="auto"/>
                    </w:rPr>
                    <w:t>经</w:t>
                  </w:r>
                  <w:r>
                    <w:rPr>
                      <w:rFonts w:hint="eastAsia"/>
                      <w:color w:val="auto"/>
                      <w:highlight w:val="none"/>
                      <w:shd w:val="clear" w:color="auto" w:fill="auto"/>
                      <w:lang w:eastAsia="zh-CN"/>
                    </w:rPr>
                    <w:t>喷淋塔（用水吸收）</w:t>
                  </w:r>
                  <w:r>
                    <w:rPr>
                      <w:rFonts w:hint="eastAsia"/>
                      <w:color w:val="auto"/>
                      <w:highlight w:val="none"/>
                      <w:shd w:val="clear" w:color="auto" w:fill="auto"/>
                    </w:rPr>
                    <w:t>处理后</w:t>
                  </w:r>
                  <w:r>
                    <w:rPr>
                      <w:rFonts w:hint="eastAsia"/>
                      <w:color w:val="auto"/>
                      <w:highlight w:val="none"/>
                      <w:shd w:val="clear" w:color="auto" w:fill="auto"/>
                      <w:lang w:eastAsia="zh-CN"/>
                    </w:rPr>
                    <w:t>由</w:t>
                  </w:r>
                  <w:r>
                    <w:rPr>
                      <w:rFonts w:hint="eastAsia"/>
                      <w:color w:val="auto"/>
                      <w:highlight w:val="none"/>
                      <w:shd w:val="clear" w:color="auto" w:fill="auto"/>
                    </w:rPr>
                    <w:t>15m</w:t>
                  </w:r>
                  <w:r>
                    <w:rPr>
                      <w:rFonts w:hint="eastAsia"/>
                      <w:color w:val="auto"/>
                      <w:highlight w:val="none"/>
                      <w:shd w:val="clear" w:color="auto" w:fill="auto"/>
                      <w:lang w:eastAsia="zh-CN"/>
                    </w:rPr>
                    <w:t>高</w:t>
                  </w:r>
                  <w:r>
                    <w:rPr>
                      <w:rFonts w:hint="eastAsia"/>
                      <w:color w:val="auto"/>
                      <w:highlight w:val="none"/>
                      <w:shd w:val="clear" w:color="auto" w:fill="auto"/>
                    </w:rPr>
                    <w:t>排气筒排放</w:t>
                  </w:r>
                </w:p>
              </w:tc>
              <w:tc>
                <w:tcPr>
                  <w:tcW w:w="590" w:type="pct"/>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240" w:lineRule="auto"/>
                    <w:jc w:val="center"/>
                    <w:rPr>
                      <w:rFonts w:hint="default"/>
                      <w:color w:val="auto"/>
                      <w:highlight w:val="none"/>
                      <w:shd w:val="clear" w:color="auto" w:fill="auto"/>
                    </w:rPr>
                  </w:pPr>
                  <w:r>
                    <w:rPr>
                      <w:rFonts w:hint="default"/>
                      <w:color w:val="auto"/>
                      <w:highlight w:val="none"/>
                      <w:shd w:val="clear" w:color="auto" w:fill="auto"/>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7" w:hRule="atLeast"/>
                <w:jc w:val="center"/>
              </w:trPr>
              <w:tc>
                <w:tcPr>
                  <w:tcW w:w="257" w:type="pct"/>
                  <w:vMerge w:val="continue"/>
                  <w:noWrap w:val="0"/>
                  <w:vAlign w:val="center"/>
                </w:tcPr>
                <w:p>
                  <w:pPr>
                    <w:pStyle w:val="771"/>
                    <w:keepNext w:val="0"/>
                    <w:keepLines w:val="0"/>
                    <w:pageBreakBefore w:val="0"/>
                    <w:widowControl w:val="0"/>
                    <w:kinsoku/>
                    <w:wordWrap/>
                    <w:overflowPunct/>
                    <w:topLinePunct w:val="0"/>
                    <w:autoSpaceDE/>
                    <w:autoSpaceDN/>
                    <w:bidi w:val="0"/>
                    <w:adjustRightInd w:val="0"/>
                    <w:snapToGrid/>
                    <w:spacing w:before="0" w:after="0" w:line="240" w:lineRule="auto"/>
                    <w:rPr>
                      <w:rFonts w:hint="default"/>
                      <w:color w:val="auto"/>
                      <w:highlight w:val="none"/>
                      <w:shd w:val="clear" w:color="auto" w:fill="auto"/>
                    </w:rPr>
                  </w:pPr>
                </w:p>
              </w:tc>
              <w:tc>
                <w:tcPr>
                  <w:tcW w:w="369" w:type="pct"/>
                  <w:vMerge w:val="restart"/>
                  <w:noWrap w:val="0"/>
                  <w:vAlign w:val="center"/>
                </w:tcPr>
                <w:p>
                  <w:pPr>
                    <w:pStyle w:val="771"/>
                    <w:keepNext w:val="0"/>
                    <w:keepLines w:val="0"/>
                    <w:pageBreakBefore w:val="0"/>
                    <w:widowControl w:val="0"/>
                    <w:kinsoku/>
                    <w:wordWrap/>
                    <w:overflowPunct/>
                    <w:topLinePunct w:val="0"/>
                    <w:autoSpaceDE/>
                    <w:autoSpaceDN/>
                    <w:bidi w:val="0"/>
                    <w:adjustRightInd w:val="0"/>
                    <w:snapToGrid/>
                    <w:spacing w:before="0" w:after="0" w:line="240" w:lineRule="auto"/>
                    <w:textAlignment w:val="baseline"/>
                    <w:rPr>
                      <w:rFonts w:hint="default"/>
                      <w:color w:val="auto"/>
                      <w:highlight w:val="none"/>
                      <w:shd w:val="clear" w:color="auto" w:fill="auto"/>
                    </w:rPr>
                  </w:pPr>
                  <w:r>
                    <w:rPr>
                      <w:rFonts w:hint="default"/>
                      <w:color w:val="auto"/>
                      <w:highlight w:val="none"/>
                      <w:shd w:val="clear" w:color="auto" w:fill="auto"/>
                    </w:rPr>
                    <w:t>废水</w:t>
                  </w:r>
                </w:p>
              </w:tc>
              <w:tc>
                <w:tcPr>
                  <w:tcW w:w="3782"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color w:val="auto"/>
                      <w:highlight w:val="none"/>
                      <w:shd w:val="clear" w:color="auto" w:fill="auto"/>
                    </w:rPr>
                  </w:pPr>
                  <w:r>
                    <w:rPr>
                      <w:rFonts w:hint="eastAsia"/>
                      <w:color w:val="auto"/>
                      <w:highlight w:val="none"/>
                      <w:shd w:val="clear" w:color="auto" w:fill="auto"/>
                      <w:lang w:val="en-US" w:eastAsia="zh-CN"/>
                    </w:rPr>
                    <w:t>用一次水或储罐区域收集的初期雨水吸收HCl，当盐酸水溶液浓度为7%～8%，更换喷淋塔水溶液，水溶液作为产品销售给用户。</w:t>
                  </w:r>
                </w:p>
              </w:tc>
              <w:tc>
                <w:tcPr>
                  <w:tcW w:w="590"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rPr>
                      <w:rFonts w:hint="default"/>
                      <w:color w:val="auto"/>
                      <w:highlight w:val="none"/>
                      <w:shd w:val="clear" w:color="auto" w:fill="auto"/>
                    </w:rPr>
                  </w:pPr>
                  <w:r>
                    <w:rPr>
                      <w:rFonts w:hint="default"/>
                      <w:color w:val="auto"/>
                      <w:highlight w:val="none"/>
                      <w:shd w:val="clear" w:color="auto" w:fill="auto"/>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96" w:hRule="atLeast"/>
                <w:jc w:val="center"/>
              </w:trPr>
              <w:tc>
                <w:tcPr>
                  <w:tcW w:w="257" w:type="pct"/>
                  <w:vMerge w:val="continue"/>
                  <w:noWrap w:val="0"/>
                  <w:vAlign w:val="center"/>
                </w:tcPr>
                <w:p>
                  <w:pPr>
                    <w:pStyle w:val="771"/>
                    <w:keepNext w:val="0"/>
                    <w:keepLines w:val="0"/>
                    <w:pageBreakBefore w:val="0"/>
                    <w:widowControl w:val="0"/>
                    <w:kinsoku/>
                    <w:wordWrap/>
                    <w:overflowPunct/>
                    <w:topLinePunct w:val="0"/>
                    <w:autoSpaceDE/>
                    <w:autoSpaceDN/>
                    <w:bidi w:val="0"/>
                    <w:adjustRightInd w:val="0"/>
                    <w:snapToGrid/>
                    <w:spacing w:before="0" w:after="0" w:line="240" w:lineRule="auto"/>
                    <w:rPr>
                      <w:rFonts w:hint="default"/>
                      <w:color w:val="auto"/>
                      <w:highlight w:val="none"/>
                      <w:shd w:val="clear" w:color="auto" w:fill="auto"/>
                    </w:rPr>
                  </w:pPr>
                </w:p>
              </w:tc>
              <w:tc>
                <w:tcPr>
                  <w:tcW w:w="369" w:type="pct"/>
                  <w:vMerge w:val="continue"/>
                  <w:noWrap w:val="0"/>
                  <w:vAlign w:val="center"/>
                </w:tcPr>
                <w:p>
                  <w:pPr>
                    <w:pStyle w:val="771"/>
                    <w:keepNext w:val="0"/>
                    <w:keepLines w:val="0"/>
                    <w:pageBreakBefore w:val="0"/>
                    <w:widowControl w:val="0"/>
                    <w:kinsoku/>
                    <w:wordWrap/>
                    <w:overflowPunct/>
                    <w:topLinePunct w:val="0"/>
                    <w:autoSpaceDE/>
                    <w:autoSpaceDN/>
                    <w:bidi w:val="0"/>
                    <w:adjustRightInd w:val="0"/>
                    <w:snapToGrid/>
                    <w:spacing w:before="0" w:after="0" w:line="240" w:lineRule="auto"/>
                    <w:rPr>
                      <w:rFonts w:hint="default"/>
                      <w:color w:val="auto"/>
                      <w:highlight w:val="none"/>
                      <w:shd w:val="clear" w:color="auto" w:fill="auto"/>
                    </w:rPr>
                  </w:pPr>
                </w:p>
              </w:tc>
              <w:tc>
                <w:tcPr>
                  <w:tcW w:w="378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default"/>
                      <w:color w:val="auto"/>
                      <w:highlight w:val="none"/>
                      <w:shd w:val="clear" w:color="auto" w:fill="auto"/>
                      <w:lang w:eastAsia="zh-CN"/>
                    </w:rPr>
                  </w:pPr>
                  <w:r>
                    <w:rPr>
                      <w:rFonts w:hint="eastAsia"/>
                      <w:color w:val="auto"/>
                      <w:highlight w:val="none"/>
                      <w:shd w:val="clear" w:color="auto" w:fill="auto"/>
                      <w:lang w:eastAsia="zh-CN"/>
                    </w:rPr>
                    <w:t>采用水厕，</w:t>
                  </w:r>
                  <w:r>
                    <w:rPr>
                      <w:rFonts w:hint="eastAsia"/>
                      <w:color w:val="auto"/>
                      <w:highlight w:val="none"/>
                      <w:shd w:val="clear" w:color="auto" w:fill="auto"/>
                      <w:lang w:val="en-US" w:eastAsia="zh-CN"/>
                    </w:rPr>
                    <w:t>如厕废水进入园区污水处理厂处理</w:t>
                  </w:r>
                </w:p>
              </w:tc>
              <w:tc>
                <w:tcPr>
                  <w:tcW w:w="590" w:type="pct"/>
                  <w:noWrap w:val="0"/>
                  <w:vAlign w:val="center"/>
                </w:tcPr>
                <w:p>
                  <w:pPr>
                    <w:jc w:val="center"/>
                    <w:rPr>
                      <w:rFonts w:hint="default"/>
                      <w:color w:val="auto"/>
                      <w:highlight w:val="none"/>
                      <w:shd w:val="clear" w:color="auto" w:fill="auto"/>
                    </w:rPr>
                  </w:pPr>
                  <w:r>
                    <w:rPr>
                      <w:rFonts w:hint="default"/>
                      <w:color w:val="auto"/>
                      <w:highlight w:val="none"/>
                      <w:shd w:val="clear" w:color="auto" w:fill="auto"/>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1" w:hRule="atLeast"/>
                <w:jc w:val="center"/>
              </w:trPr>
              <w:tc>
                <w:tcPr>
                  <w:tcW w:w="257" w:type="pct"/>
                  <w:vMerge w:val="continue"/>
                  <w:noWrap w:val="0"/>
                  <w:vAlign w:val="center"/>
                </w:tcPr>
                <w:p>
                  <w:pPr>
                    <w:pStyle w:val="771"/>
                    <w:keepNext w:val="0"/>
                    <w:keepLines w:val="0"/>
                    <w:pageBreakBefore w:val="0"/>
                    <w:widowControl w:val="0"/>
                    <w:kinsoku/>
                    <w:wordWrap/>
                    <w:overflowPunct/>
                    <w:topLinePunct w:val="0"/>
                    <w:autoSpaceDE/>
                    <w:autoSpaceDN/>
                    <w:bidi w:val="0"/>
                    <w:adjustRightInd w:val="0"/>
                    <w:snapToGrid/>
                    <w:spacing w:before="0" w:after="0" w:line="240" w:lineRule="auto"/>
                    <w:rPr>
                      <w:rFonts w:hint="default"/>
                      <w:color w:val="auto"/>
                      <w:highlight w:val="none"/>
                      <w:shd w:val="clear" w:color="auto" w:fill="auto"/>
                    </w:rPr>
                  </w:pPr>
                </w:p>
              </w:tc>
              <w:tc>
                <w:tcPr>
                  <w:tcW w:w="369" w:type="pct"/>
                  <w:vMerge w:val="continue"/>
                  <w:noWrap w:val="0"/>
                  <w:vAlign w:val="center"/>
                </w:tcPr>
                <w:p>
                  <w:pPr>
                    <w:pStyle w:val="771"/>
                    <w:keepNext w:val="0"/>
                    <w:keepLines w:val="0"/>
                    <w:pageBreakBefore w:val="0"/>
                    <w:widowControl w:val="0"/>
                    <w:kinsoku/>
                    <w:wordWrap/>
                    <w:overflowPunct/>
                    <w:topLinePunct w:val="0"/>
                    <w:autoSpaceDE/>
                    <w:autoSpaceDN/>
                    <w:bidi w:val="0"/>
                    <w:adjustRightInd w:val="0"/>
                    <w:snapToGrid/>
                    <w:spacing w:before="0" w:after="0" w:line="240" w:lineRule="auto"/>
                    <w:rPr>
                      <w:rFonts w:hint="default"/>
                      <w:color w:val="auto"/>
                      <w:highlight w:val="none"/>
                      <w:shd w:val="clear" w:color="auto" w:fill="auto"/>
                    </w:rPr>
                  </w:pPr>
                </w:p>
              </w:tc>
              <w:tc>
                <w:tcPr>
                  <w:tcW w:w="378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default"/>
                      <w:color w:val="auto"/>
                      <w:highlight w:val="none"/>
                      <w:shd w:val="clear" w:color="auto" w:fill="auto"/>
                    </w:rPr>
                  </w:pPr>
                  <w:r>
                    <w:rPr>
                      <w:rFonts w:hint="eastAsia"/>
                      <w:color w:val="auto"/>
                      <w:highlight w:val="none"/>
                      <w:shd w:val="clear" w:color="auto" w:fill="auto"/>
                    </w:rPr>
                    <w:t>生活污水</w:t>
                  </w:r>
                  <w:r>
                    <w:rPr>
                      <w:rFonts w:hint="eastAsia"/>
                      <w:color w:val="auto"/>
                      <w:highlight w:val="none"/>
                      <w:shd w:val="clear" w:color="auto" w:fill="auto"/>
                      <w:lang w:eastAsia="zh-CN"/>
                    </w:rPr>
                    <w:t>进入厂区其他区域初期雨水收集池</w:t>
                  </w:r>
                  <w:r>
                    <w:rPr>
                      <w:rFonts w:hint="eastAsia"/>
                      <w:color w:val="auto"/>
                      <w:highlight w:val="none"/>
                      <w:shd w:val="clear" w:color="auto" w:fill="auto"/>
                    </w:rPr>
                    <w:t>经沉淀处理后用</w:t>
                  </w:r>
                  <w:r>
                    <w:rPr>
                      <w:rFonts w:hint="eastAsia"/>
                      <w:color w:val="auto"/>
                      <w:highlight w:val="none"/>
                      <w:shd w:val="clear" w:color="auto" w:fill="auto"/>
                      <w:lang w:eastAsia="zh-CN"/>
                    </w:rPr>
                    <w:t>于厂区</w:t>
                  </w:r>
                  <w:r>
                    <w:rPr>
                      <w:rFonts w:hint="eastAsia"/>
                      <w:color w:val="auto"/>
                      <w:highlight w:val="none"/>
                      <w:shd w:val="clear" w:color="auto" w:fill="auto"/>
                    </w:rPr>
                    <w:t>绿化</w:t>
                  </w:r>
                  <w:r>
                    <w:rPr>
                      <w:rFonts w:hint="eastAsia"/>
                      <w:color w:val="auto"/>
                      <w:highlight w:val="none"/>
                      <w:shd w:val="clear" w:color="auto" w:fill="auto"/>
                      <w:lang w:eastAsia="zh-CN"/>
                    </w:rPr>
                    <w:t>、厂区自种农作物（蔬菜、水果）灌溉。喷淋塔循环水罐（聚氯乙烯防酸罐，</w:t>
                  </w:r>
                  <w:r>
                    <w:rPr>
                      <w:rFonts w:hint="eastAsia"/>
                      <w:color w:val="auto"/>
                      <w:highlight w:val="none"/>
                      <w:shd w:val="clear" w:color="auto" w:fill="auto"/>
                      <w:lang w:val="en-US" w:eastAsia="zh-CN"/>
                    </w:rPr>
                    <w:t>50m</w:t>
                  </w:r>
                  <w:r>
                    <w:rPr>
                      <w:rFonts w:hint="eastAsia"/>
                      <w:color w:val="auto"/>
                      <w:highlight w:val="none"/>
                      <w:shd w:val="clear" w:color="auto" w:fill="auto"/>
                      <w:vertAlign w:val="superscript"/>
                      <w:lang w:val="en-US" w:eastAsia="zh-CN"/>
                    </w:rPr>
                    <w:t>3</w:t>
                  </w:r>
                  <w:r>
                    <w:rPr>
                      <w:rFonts w:hint="eastAsia"/>
                      <w:color w:val="auto"/>
                      <w:highlight w:val="none"/>
                      <w:shd w:val="clear" w:color="auto" w:fill="auto"/>
                      <w:lang w:eastAsia="zh-CN"/>
                    </w:rPr>
                    <w:t>）</w:t>
                  </w:r>
                  <w:r>
                    <w:rPr>
                      <w:rFonts w:hint="eastAsia"/>
                      <w:color w:val="auto"/>
                      <w:highlight w:val="none"/>
                      <w:shd w:val="clear" w:color="auto" w:fill="auto"/>
                      <w:lang w:val="en-US" w:eastAsia="zh-CN"/>
                    </w:rPr>
                    <w:t>1座，地下式。</w:t>
                  </w:r>
                </w:p>
              </w:tc>
              <w:tc>
                <w:tcPr>
                  <w:tcW w:w="590" w:type="pct"/>
                  <w:noWrap w:val="0"/>
                  <w:vAlign w:val="center"/>
                </w:tcPr>
                <w:p>
                  <w:pPr>
                    <w:jc w:val="center"/>
                    <w:rPr>
                      <w:rFonts w:hint="default"/>
                      <w:color w:val="auto"/>
                      <w:highlight w:val="none"/>
                      <w:shd w:val="clear" w:color="auto" w:fill="auto"/>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50" w:hRule="atLeast"/>
                <w:jc w:val="center"/>
              </w:trPr>
              <w:tc>
                <w:tcPr>
                  <w:tcW w:w="257" w:type="pct"/>
                  <w:vMerge w:val="continue"/>
                  <w:noWrap w:val="0"/>
                  <w:vAlign w:val="center"/>
                </w:tcPr>
                <w:p>
                  <w:pPr>
                    <w:pStyle w:val="771"/>
                    <w:keepNext w:val="0"/>
                    <w:keepLines w:val="0"/>
                    <w:pageBreakBefore w:val="0"/>
                    <w:widowControl w:val="0"/>
                    <w:kinsoku/>
                    <w:wordWrap/>
                    <w:overflowPunct/>
                    <w:topLinePunct w:val="0"/>
                    <w:autoSpaceDE/>
                    <w:autoSpaceDN/>
                    <w:bidi w:val="0"/>
                    <w:adjustRightInd w:val="0"/>
                    <w:snapToGrid/>
                    <w:spacing w:before="0" w:after="0" w:line="240" w:lineRule="auto"/>
                    <w:rPr>
                      <w:rFonts w:hint="default"/>
                      <w:color w:val="auto"/>
                      <w:highlight w:val="none"/>
                      <w:shd w:val="clear" w:color="auto" w:fill="auto"/>
                    </w:rPr>
                  </w:pPr>
                </w:p>
              </w:tc>
              <w:tc>
                <w:tcPr>
                  <w:tcW w:w="369" w:type="pct"/>
                  <w:vMerge w:val="continue"/>
                  <w:noWrap w:val="0"/>
                  <w:vAlign w:val="center"/>
                </w:tcPr>
                <w:p>
                  <w:pPr>
                    <w:pStyle w:val="771"/>
                    <w:keepNext w:val="0"/>
                    <w:keepLines w:val="0"/>
                    <w:pageBreakBefore w:val="0"/>
                    <w:widowControl w:val="0"/>
                    <w:kinsoku/>
                    <w:wordWrap/>
                    <w:overflowPunct/>
                    <w:topLinePunct w:val="0"/>
                    <w:autoSpaceDE/>
                    <w:autoSpaceDN/>
                    <w:bidi w:val="0"/>
                    <w:adjustRightInd w:val="0"/>
                    <w:snapToGrid/>
                    <w:spacing w:before="0" w:after="0" w:line="240" w:lineRule="auto"/>
                    <w:rPr>
                      <w:rFonts w:hint="default"/>
                      <w:color w:val="auto"/>
                      <w:highlight w:val="none"/>
                      <w:shd w:val="clear" w:color="auto" w:fill="auto"/>
                    </w:rPr>
                  </w:pPr>
                </w:p>
              </w:tc>
              <w:tc>
                <w:tcPr>
                  <w:tcW w:w="378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color w:val="auto"/>
                      <w:highlight w:val="none"/>
                      <w:shd w:val="clear" w:color="auto" w:fill="auto"/>
                    </w:rPr>
                  </w:pPr>
                  <w:r>
                    <w:rPr>
                      <w:rFonts w:hint="eastAsia" w:ascii="Times New Roman" w:hAnsi="Times New Roman" w:eastAsia="宋体" w:cs="Times New Roman"/>
                      <w:color w:val="auto"/>
                      <w:kern w:val="0"/>
                      <w:sz w:val="21"/>
                      <w:szCs w:val="20"/>
                      <w:highlight w:val="none"/>
                      <w:shd w:val="clear" w:color="auto" w:fill="auto"/>
                      <w:lang w:val="en-US" w:eastAsia="zh-CN" w:bidi="ar-SA"/>
                    </w:rPr>
                    <w:t>盐酸储罐区域与厂区其他区域雨水分开收集。盐酸储罐区域初期雨水用于氯化氢废气吸收，厂区其他区域初期雨水收集后用于厂区绿化、厂区自种农作物（蔬菜、水果）灌溉。盐酸储罐区域雨水收集池2座（1座为3.8m×3.8m×2.3m，容积33.2m</w:t>
                  </w:r>
                  <w:r>
                    <w:rPr>
                      <w:rFonts w:hint="eastAsia" w:ascii="Times New Roman" w:hAnsi="Times New Roman" w:eastAsia="宋体" w:cs="Times New Roman"/>
                      <w:color w:val="auto"/>
                      <w:kern w:val="0"/>
                      <w:sz w:val="21"/>
                      <w:szCs w:val="20"/>
                      <w:highlight w:val="none"/>
                      <w:shd w:val="clear" w:color="auto" w:fill="auto"/>
                      <w:vertAlign w:val="superscript"/>
                      <w:lang w:val="en-US" w:eastAsia="zh-CN" w:bidi="ar-SA"/>
                    </w:rPr>
                    <w:t>3</w:t>
                  </w:r>
                  <w:r>
                    <w:rPr>
                      <w:rFonts w:hint="eastAsia" w:ascii="Times New Roman" w:hAnsi="Times New Roman" w:eastAsia="宋体" w:cs="Times New Roman"/>
                      <w:color w:val="auto"/>
                      <w:kern w:val="0"/>
                      <w:sz w:val="21"/>
                      <w:szCs w:val="20"/>
                      <w:highlight w:val="none"/>
                      <w:shd w:val="clear" w:color="auto" w:fill="auto"/>
                      <w:lang w:val="en-US" w:eastAsia="zh-CN" w:bidi="ar-SA"/>
                    </w:rPr>
                    <w:t>；1座1.8m×1.8m×2.3m，7.5m</w:t>
                  </w:r>
                  <w:r>
                    <w:rPr>
                      <w:rFonts w:hint="eastAsia" w:ascii="Times New Roman" w:hAnsi="Times New Roman" w:eastAsia="宋体" w:cs="Times New Roman"/>
                      <w:color w:val="auto"/>
                      <w:kern w:val="0"/>
                      <w:sz w:val="21"/>
                      <w:szCs w:val="20"/>
                      <w:highlight w:val="none"/>
                      <w:shd w:val="clear" w:color="auto" w:fill="auto"/>
                      <w:vertAlign w:val="superscript"/>
                      <w:lang w:val="en-US" w:eastAsia="zh-CN" w:bidi="ar-SA"/>
                    </w:rPr>
                    <w:t>3</w:t>
                  </w:r>
                  <w:r>
                    <w:rPr>
                      <w:rFonts w:hint="eastAsia" w:ascii="Times New Roman" w:hAnsi="Times New Roman" w:eastAsia="宋体" w:cs="Times New Roman"/>
                      <w:color w:val="auto"/>
                      <w:kern w:val="0"/>
                      <w:sz w:val="21"/>
                      <w:szCs w:val="20"/>
                      <w:highlight w:val="none"/>
                      <w:shd w:val="clear" w:color="auto" w:fill="auto"/>
                      <w:lang w:val="en-US" w:eastAsia="zh-CN" w:bidi="ar-SA"/>
                    </w:rPr>
                    <w:t>；合计容积为40.7m</w:t>
                  </w:r>
                  <w:r>
                    <w:rPr>
                      <w:rFonts w:hint="eastAsia" w:ascii="Times New Roman" w:hAnsi="Times New Roman" w:eastAsia="宋体" w:cs="Times New Roman"/>
                      <w:color w:val="auto"/>
                      <w:kern w:val="0"/>
                      <w:sz w:val="21"/>
                      <w:szCs w:val="20"/>
                      <w:highlight w:val="none"/>
                      <w:shd w:val="clear" w:color="auto" w:fill="auto"/>
                      <w:vertAlign w:val="superscript"/>
                      <w:lang w:val="en-US" w:eastAsia="zh-CN" w:bidi="ar-SA"/>
                    </w:rPr>
                    <w:t>3</w:t>
                  </w:r>
                  <w:r>
                    <w:rPr>
                      <w:rFonts w:hint="eastAsia" w:ascii="Times New Roman" w:hAnsi="Times New Roman" w:eastAsia="宋体" w:cs="Times New Roman"/>
                      <w:color w:val="auto"/>
                      <w:kern w:val="0"/>
                      <w:sz w:val="21"/>
                      <w:szCs w:val="20"/>
                      <w:highlight w:val="none"/>
                      <w:shd w:val="clear" w:color="auto" w:fill="auto"/>
                      <w:lang w:val="en-US" w:eastAsia="zh-CN" w:bidi="ar-SA"/>
                    </w:rPr>
                    <w:t>，钢筋混凝土结构，用玻璃钢材料防腐防渗）；厂区其他区域初期雨水收集池（10m</w:t>
                  </w:r>
                  <w:r>
                    <w:rPr>
                      <w:rFonts w:hint="eastAsia" w:ascii="Times New Roman" w:hAnsi="Times New Roman" w:eastAsia="宋体" w:cs="Times New Roman"/>
                      <w:color w:val="auto"/>
                      <w:kern w:val="0"/>
                      <w:sz w:val="21"/>
                      <w:szCs w:val="20"/>
                      <w:highlight w:val="none"/>
                      <w:shd w:val="clear" w:color="auto" w:fill="auto"/>
                      <w:vertAlign w:val="superscript"/>
                      <w:lang w:val="en-US" w:eastAsia="zh-CN" w:bidi="ar-SA"/>
                    </w:rPr>
                    <w:t>3</w:t>
                  </w:r>
                  <w:r>
                    <w:rPr>
                      <w:rFonts w:hint="eastAsia" w:ascii="Times New Roman" w:hAnsi="Times New Roman" w:eastAsia="宋体" w:cs="Times New Roman"/>
                      <w:color w:val="auto"/>
                      <w:kern w:val="0"/>
                      <w:sz w:val="21"/>
                      <w:szCs w:val="20"/>
                      <w:highlight w:val="none"/>
                      <w:shd w:val="clear" w:color="auto" w:fill="auto"/>
                      <w:lang w:val="en-US" w:eastAsia="zh-CN" w:bidi="ar-SA"/>
                    </w:rPr>
                    <w:t>,砖混结构，涂刷玻璃钢材料进行防渗）1座。</w:t>
                  </w:r>
                </w:p>
              </w:tc>
              <w:tc>
                <w:tcPr>
                  <w:tcW w:w="590" w:type="pct"/>
                  <w:noWrap w:val="0"/>
                  <w:vAlign w:val="center"/>
                </w:tcPr>
                <w:p>
                  <w:pPr>
                    <w:jc w:val="center"/>
                    <w:rPr>
                      <w:rFonts w:hint="default"/>
                      <w:color w:val="auto"/>
                      <w:highlight w:val="none"/>
                      <w:shd w:val="clear" w:color="auto" w:fill="auto"/>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61" w:hRule="atLeast"/>
                <w:jc w:val="center"/>
              </w:trPr>
              <w:tc>
                <w:tcPr>
                  <w:tcW w:w="257" w:type="pct"/>
                  <w:vMerge w:val="continue"/>
                  <w:noWrap w:val="0"/>
                  <w:vAlign w:val="center"/>
                </w:tcPr>
                <w:p>
                  <w:pPr>
                    <w:pStyle w:val="771"/>
                    <w:keepNext w:val="0"/>
                    <w:keepLines w:val="0"/>
                    <w:pageBreakBefore w:val="0"/>
                    <w:widowControl w:val="0"/>
                    <w:kinsoku/>
                    <w:wordWrap/>
                    <w:overflowPunct/>
                    <w:topLinePunct w:val="0"/>
                    <w:autoSpaceDE/>
                    <w:autoSpaceDN/>
                    <w:bidi w:val="0"/>
                    <w:adjustRightInd w:val="0"/>
                    <w:snapToGrid/>
                    <w:spacing w:before="0" w:after="0" w:line="240" w:lineRule="auto"/>
                    <w:rPr>
                      <w:rFonts w:hint="default"/>
                      <w:color w:val="auto"/>
                      <w:highlight w:val="none"/>
                      <w:shd w:val="clear" w:color="auto" w:fill="auto"/>
                    </w:rPr>
                  </w:pPr>
                </w:p>
              </w:tc>
              <w:tc>
                <w:tcPr>
                  <w:tcW w:w="369" w:type="pct"/>
                  <w:noWrap w:val="0"/>
                  <w:vAlign w:val="center"/>
                </w:tcPr>
                <w:p>
                  <w:pPr>
                    <w:pStyle w:val="771"/>
                    <w:keepNext w:val="0"/>
                    <w:keepLines w:val="0"/>
                    <w:pageBreakBefore w:val="0"/>
                    <w:widowControl w:val="0"/>
                    <w:kinsoku/>
                    <w:wordWrap/>
                    <w:overflowPunct/>
                    <w:topLinePunct w:val="0"/>
                    <w:autoSpaceDE/>
                    <w:autoSpaceDN/>
                    <w:bidi w:val="0"/>
                    <w:adjustRightInd w:val="0"/>
                    <w:snapToGrid/>
                    <w:spacing w:before="0" w:after="0" w:line="240" w:lineRule="auto"/>
                    <w:rPr>
                      <w:rFonts w:hint="default"/>
                      <w:color w:val="auto"/>
                      <w:highlight w:val="none"/>
                      <w:shd w:val="clear" w:color="auto" w:fill="auto"/>
                    </w:rPr>
                  </w:pPr>
                  <w:r>
                    <w:rPr>
                      <w:rFonts w:hint="default"/>
                      <w:color w:val="auto"/>
                      <w:highlight w:val="none"/>
                      <w:shd w:val="clear" w:color="auto" w:fill="auto"/>
                    </w:rPr>
                    <w:t>固废</w:t>
                  </w:r>
                </w:p>
              </w:tc>
              <w:tc>
                <w:tcPr>
                  <w:tcW w:w="3782" w:type="pct"/>
                  <w:noWrap w:val="0"/>
                  <w:vAlign w:val="center"/>
                </w:tcPr>
                <w:p>
                  <w:pPr>
                    <w:pStyle w:val="771"/>
                    <w:keepNext w:val="0"/>
                    <w:keepLines w:val="0"/>
                    <w:pageBreakBefore w:val="0"/>
                    <w:widowControl w:val="0"/>
                    <w:kinsoku/>
                    <w:wordWrap/>
                    <w:overflowPunct/>
                    <w:topLinePunct w:val="0"/>
                    <w:autoSpaceDE/>
                    <w:autoSpaceDN/>
                    <w:bidi w:val="0"/>
                    <w:adjustRightInd w:val="0"/>
                    <w:snapToGrid/>
                    <w:spacing w:before="0" w:after="0" w:line="240" w:lineRule="auto"/>
                    <w:jc w:val="center"/>
                    <w:rPr>
                      <w:rFonts w:hint="default"/>
                      <w:color w:val="auto"/>
                      <w:highlight w:val="none"/>
                      <w:shd w:val="clear" w:color="auto" w:fill="auto"/>
                    </w:rPr>
                  </w:pPr>
                  <w:r>
                    <w:rPr>
                      <w:rFonts w:hint="default"/>
                      <w:color w:val="auto"/>
                      <w:highlight w:val="none"/>
                      <w:shd w:val="clear" w:color="auto" w:fill="auto"/>
                    </w:rPr>
                    <w:t>生活垃圾</w:t>
                  </w:r>
                  <w:r>
                    <w:rPr>
                      <w:rFonts w:hint="default"/>
                      <w:color w:val="auto"/>
                      <w:highlight w:val="none"/>
                      <w:shd w:val="clear" w:color="auto" w:fill="auto"/>
                      <w:lang w:eastAsia="zh-CN"/>
                    </w:rPr>
                    <w:t>集中收集后</w:t>
                  </w:r>
                  <w:r>
                    <w:rPr>
                      <w:rFonts w:hint="default"/>
                      <w:color w:val="auto"/>
                      <w:highlight w:val="none"/>
                      <w:shd w:val="clear" w:color="auto" w:fill="auto"/>
                    </w:rPr>
                    <w:t>，</w:t>
                  </w:r>
                  <w:r>
                    <w:rPr>
                      <w:rFonts w:hint="default"/>
                      <w:color w:val="auto"/>
                      <w:highlight w:val="none"/>
                      <w:shd w:val="clear" w:color="auto" w:fill="auto"/>
                      <w:lang w:eastAsia="zh-CN"/>
                    </w:rPr>
                    <w:t>由当地环卫部门统一处理</w:t>
                  </w:r>
                </w:p>
              </w:tc>
              <w:tc>
                <w:tcPr>
                  <w:tcW w:w="590" w:type="pct"/>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240" w:lineRule="auto"/>
                    <w:jc w:val="center"/>
                    <w:rPr>
                      <w:rFonts w:hint="default"/>
                      <w:color w:val="auto"/>
                      <w:highlight w:val="none"/>
                      <w:shd w:val="clear" w:color="auto" w:fill="auto"/>
                    </w:rPr>
                  </w:pPr>
                  <w:r>
                    <w:rPr>
                      <w:rFonts w:hint="default"/>
                      <w:color w:val="auto"/>
                      <w:highlight w:val="none"/>
                      <w:shd w:val="clear" w:color="auto" w:fill="auto"/>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1" w:hRule="atLeast"/>
                <w:jc w:val="center"/>
              </w:trPr>
              <w:tc>
                <w:tcPr>
                  <w:tcW w:w="257" w:type="pct"/>
                  <w:vMerge w:val="continue"/>
                  <w:noWrap w:val="0"/>
                  <w:vAlign w:val="center"/>
                </w:tcPr>
                <w:p>
                  <w:pPr>
                    <w:pStyle w:val="771"/>
                    <w:keepNext w:val="0"/>
                    <w:keepLines w:val="0"/>
                    <w:pageBreakBefore w:val="0"/>
                    <w:widowControl w:val="0"/>
                    <w:kinsoku/>
                    <w:wordWrap/>
                    <w:overflowPunct/>
                    <w:topLinePunct w:val="0"/>
                    <w:autoSpaceDE/>
                    <w:autoSpaceDN/>
                    <w:bidi w:val="0"/>
                    <w:adjustRightInd w:val="0"/>
                    <w:snapToGrid/>
                    <w:spacing w:before="0" w:after="0" w:line="240" w:lineRule="auto"/>
                    <w:rPr>
                      <w:rFonts w:hint="default"/>
                      <w:color w:val="auto"/>
                      <w:highlight w:val="none"/>
                      <w:shd w:val="clear" w:color="auto" w:fill="auto"/>
                    </w:rPr>
                  </w:pPr>
                </w:p>
              </w:tc>
              <w:tc>
                <w:tcPr>
                  <w:tcW w:w="369" w:type="pct"/>
                  <w:vMerge w:val="restart"/>
                  <w:noWrap w:val="0"/>
                  <w:vAlign w:val="center"/>
                </w:tcPr>
                <w:p>
                  <w:pPr>
                    <w:pStyle w:val="771"/>
                    <w:keepNext w:val="0"/>
                    <w:keepLines w:val="0"/>
                    <w:pageBreakBefore w:val="0"/>
                    <w:widowControl w:val="0"/>
                    <w:kinsoku/>
                    <w:wordWrap/>
                    <w:overflowPunct/>
                    <w:topLinePunct w:val="0"/>
                    <w:autoSpaceDE/>
                    <w:autoSpaceDN/>
                    <w:bidi w:val="0"/>
                    <w:adjustRightInd w:val="0"/>
                    <w:snapToGrid/>
                    <w:spacing w:before="0" w:after="0" w:line="240" w:lineRule="auto"/>
                    <w:rPr>
                      <w:rFonts w:hint="eastAsia"/>
                      <w:color w:val="auto"/>
                      <w:highlight w:val="none"/>
                      <w:shd w:val="clear" w:color="auto" w:fill="auto"/>
                      <w:lang w:val="en-US" w:eastAsia="zh-CN"/>
                    </w:rPr>
                  </w:pPr>
                  <w:r>
                    <w:rPr>
                      <w:rFonts w:hint="eastAsia"/>
                      <w:color w:val="auto"/>
                      <w:highlight w:val="none"/>
                      <w:shd w:val="clear" w:color="auto" w:fill="auto"/>
                      <w:lang w:val="en-US" w:eastAsia="zh-CN"/>
                    </w:rPr>
                    <w:t>噪声</w:t>
                  </w:r>
                </w:p>
              </w:tc>
              <w:tc>
                <w:tcPr>
                  <w:tcW w:w="652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default"/>
                      <w:color w:val="auto"/>
                      <w:highlight w:val="none"/>
                      <w:shd w:val="clear" w:color="auto" w:fill="auto"/>
                    </w:rPr>
                  </w:pPr>
                  <w:r>
                    <w:rPr>
                      <w:rFonts w:hint="eastAsia"/>
                      <w:color w:val="auto"/>
                      <w:highlight w:val="none"/>
                      <w:shd w:val="clear" w:color="auto" w:fill="auto"/>
                      <w:lang w:val="en-US" w:eastAsia="zh-CN"/>
                    </w:rPr>
                    <w:t>选用低噪声泵，2台盐酸泵位于室外，2台循环泵位于地下</w:t>
                  </w:r>
                </w:p>
              </w:tc>
              <w:tc>
                <w:tcPr>
                  <w:tcW w:w="590" w:type="pct"/>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240" w:lineRule="auto"/>
                    <w:jc w:val="center"/>
                    <w:rPr>
                      <w:rFonts w:hint="default"/>
                      <w:color w:val="auto"/>
                      <w:highlight w:val="none"/>
                      <w:shd w:val="clear" w:color="auto" w:fill="auto"/>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1" w:hRule="atLeast"/>
                <w:jc w:val="center"/>
              </w:trPr>
              <w:tc>
                <w:tcPr>
                  <w:tcW w:w="257" w:type="pct"/>
                  <w:vMerge w:val="continue"/>
                  <w:noWrap w:val="0"/>
                  <w:vAlign w:val="center"/>
                </w:tcPr>
                <w:p>
                  <w:pPr>
                    <w:pStyle w:val="771"/>
                    <w:keepNext w:val="0"/>
                    <w:keepLines w:val="0"/>
                    <w:pageBreakBefore w:val="0"/>
                    <w:widowControl w:val="0"/>
                    <w:kinsoku/>
                    <w:wordWrap/>
                    <w:overflowPunct/>
                    <w:topLinePunct w:val="0"/>
                    <w:autoSpaceDE/>
                    <w:autoSpaceDN/>
                    <w:bidi w:val="0"/>
                    <w:adjustRightInd w:val="0"/>
                    <w:snapToGrid/>
                    <w:spacing w:before="0" w:after="0" w:line="240" w:lineRule="auto"/>
                    <w:rPr>
                      <w:rFonts w:hint="default"/>
                      <w:color w:val="auto"/>
                      <w:highlight w:val="none"/>
                      <w:shd w:val="clear" w:color="auto" w:fill="auto"/>
                    </w:rPr>
                  </w:pPr>
                </w:p>
              </w:tc>
              <w:tc>
                <w:tcPr>
                  <w:tcW w:w="369" w:type="pct"/>
                  <w:vMerge w:val="continue"/>
                  <w:noWrap w:val="0"/>
                  <w:vAlign w:val="center"/>
                </w:tcPr>
                <w:p>
                  <w:pPr>
                    <w:pStyle w:val="771"/>
                    <w:keepNext w:val="0"/>
                    <w:keepLines w:val="0"/>
                    <w:pageBreakBefore w:val="0"/>
                    <w:widowControl w:val="0"/>
                    <w:kinsoku/>
                    <w:wordWrap/>
                    <w:overflowPunct/>
                    <w:topLinePunct w:val="0"/>
                    <w:autoSpaceDE/>
                    <w:autoSpaceDN/>
                    <w:bidi w:val="0"/>
                    <w:adjustRightInd w:val="0"/>
                    <w:snapToGrid/>
                    <w:spacing w:before="0" w:after="0" w:line="240" w:lineRule="auto"/>
                    <w:rPr>
                      <w:rFonts w:hint="eastAsia"/>
                      <w:color w:val="auto"/>
                      <w:highlight w:val="none"/>
                      <w:shd w:val="clear" w:color="auto" w:fill="auto"/>
                      <w:lang w:val="en-US" w:eastAsia="zh-CN"/>
                    </w:rPr>
                  </w:pPr>
                </w:p>
              </w:tc>
              <w:tc>
                <w:tcPr>
                  <w:tcW w:w="652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default"/>
                      <w:color w:val="auto"/>
                      <w:highlight w:val="none"/>
                      <w:shd w:val="clear" w:color="auto" w:fill="auto"/>
                    </w:rPr>
                  </w:pPr>
                  <w:r>
                    <w:rPr>
                      <w:rFonts w:hint="eastAsia"/>
                      <w:color w:val="auto"/>
                      <w:highlight w:val="none"/>
                      <w:shd w:val="clear" w:color="auto" w:fill="auto"/>
                      <w:lang w:val="en-US" w:eastAsia="zh-CN"/>
                    </w:rPr>
                    <w:t>选用低噪声风机，1台引风机位于室外</w:t>
                  </w:r>
                </w:p>
              </w:tc>
              <w:tc>
                <w:tcPr>
                  <w:tcW w:w="590" w:type="pct"/>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240" w:lineRule="auto"/>
                    <w:jc w:val="center"/>
                    <w:rPr>
                      <w:rFonts w:hint="default"/>
                      <w:color w:val="auto"/>
                      <w:highlight w:val="none"/>
                      <w:shd w:val="clear" w:color="auto" w:fill="auto"/>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61" w:hRule="atLeast"/>
                <w:jc w:val="center"/>
              </w:trPr>
              <w:tc>
                <w:tcPr>
                  <w:tcW w:w="257" w:type="pct"/>
                  <w:vMerge w:val="continue"/>
                  <w:noWrap w:val="0"/>
                  <w:vAlign w:val="center"/>
                </w:tcPr>
                <w:p>
                  <w:pPr>
                    <w:pStyle w:val="771"/>
                    <w:keepNext w:val="0"/>
                    <w:keepLines w:val="0"/>
                    <w:pageBreakBefore w:val="0"/>
                    <w:widowControl w:val="0"/>
                    <w:kinsoku/>
                    <w:wordWrap/>
                    <w:overflowPunct/>
                    <w:topLinePunct w:val="0"/>
                    <w:autoSpaceDE/>
                    <w:autoSpaceDN/>
                    <w:bidi w:val="0"/>
                    <w:adjustRightInd w:val="0"/>
                    <w:snapToGrid/>
                    <w:spacing w:before="0" w:after="0" w:line="240" w:lineRule="auto"/>
                    <w:rPr>
                      <w:rFonts w:hint="default"/>
                      <w:color w:val="auto"/>
                      <w:highlight w:val="none"/>
                      <w:shd w:val="clear" w:color="auto" w:fill="auto"/>
                    </w:rPr>
                  </w:pPr>
                </w:p>
              </w:tc>
              <w:tc>
                <w:tcPr>
                  <w:tcW w:w="369" w:type="pct"/>
                  <w:vMerge w:val="continue"/>
                  <w:noWrap w:val="0"/>
                  <w:vAlign w:val="center"/>
                </w:tcPr>
                <w:p>
                  <w:pPr>
                    <w:pStyle w:val="771"/>
                    <w:keepNext w:val="0"/>
                    <w:keepLines w:val="0"/>
                    <w:pageBreakBefore w:val="0"/>
                    <w:widowControl w:val="0"/>
                    <w:kinsoku/>
                    <w:wordWrap/>
                    <w:overflowPunct/>
                    <w:topLinePunct w:val="0"/>
                    <w:autoSpaceDE/>
                    <w:autoSpaceDN/>
                    <w:bidi w:val="0"/>
                    <w:adjustRightInd w:val="0"/>
                    <w:snapToGrid/>
                    <w:spacing w:before="0" w:after="0" w:line="240" w:lineRule="auto"/>
                    <w:rPr>
                      <w:rFonts w:hint="eastAsia"/>
                      <w:color w:val="auto"/>
                      <w:highlight w:val="none"/>
                      <w:shd w:val="clear" w:color="auto" w:fill="auto"/>
                      <w:lang w:val="en-US" w:eastAsia="zh-CN"/>
                    </w:rPr>
                  </w:pPr>
                </w:p>
              </w:tc>
              <w:tc>
                <w:tcPr>
                  <w:tcW w:w="652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default"/>
                      <w:color w:val="auto"/>
                      <w:highlight w:val="none"/>
                      <w:shd w:val="clear" w:color="auto" w:fill="auto"/>
                    </w:rPr>
                  </w:pPr>
                  <w:r>
                    <w:rPr>
                      <w:rFonts w:hint="eastAsia"/>
                      <w:color w:val="auto"/>
                      <w:highlight w:val="none"/>
                      <w:shd w:val="clear" w:color="auto" w:fill="auto"/>
                      <w:lang w:eastAsia="zh-CN"/>
                    </w:rPr>
                    <w:t>加强了车辆运输管理，</w:t>
                  </w:r>
                  <w:r>
                    <w:rPr>
                      <w:rFonts w:hint="eastAsia"/>
                      <w:color w:val="auto"/>
                      <w:highlight w:val="none"/>
                      <w:shd w:val="clear" w:color="auto" w:fill="auto"/>
                    </w:rPr>
                    <w:t>车辆减速慢行、禁止鸣笛</w:t>
                  </w:r>
                </w:p>
              </w:tc>
              <w:tc>
                <w:tcPr>
                  <w:tcW w:w="590" w:type="pct"/>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240" w:lineRule="auto"/>
                    <w:jc w:val="center"/>
                    <w:rPr>
                      <w:rFonts w:hint="default"/>
                      <w:color w:val="auto"/>
                      <w:highlight w:val="none"/>
                      <w:shd w:val="clear" w:color="auto" w:fill="auto"/>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2" w:hRule="atLeast"/>
                <w:jc w:val="center"/>
              </w:trPr>
              <w:tc>
                <w:tcPr>
                  <w:tcW w:w="257" w:type="pct"/>
                  <w:vMerge w:val="continue"/>
                  <w:noWrap w:val="0"/>
                  <w:vAlign w:val="center"/>
                </w:tcPr>
                <w:p>
                  <w:pPr>
                    <w:pStyle w:val="771"/>
                    <w:keepNext w:val="0"/>
                    <w:keepLines w:val="0"/>
                    <w:pageBreakBefore w:val="0"/>
                    <w:widowControl w:val="0"/>
                    <w:kinsoku/>
                    <w:wordWrap/>
                    <w:overflowPunct/>
                    <w:topLinePunct w:val="0"/>
                    <w:autoSpaceDE/>
                    <w:autoSpaceDN/>
                    <w:bidi w:val="0"/>
                    <w:adjustRightInd w:val="0"/>
                    <w:snapToGrid/>
                    <w:spacing w:before="0" w:after="0" w:line="240" w:lineRule="auto"/>
                    <w:rPr>
                      <w:rFonts w:hint="default"/>
                      <w:color w:val="auto"/>
                      <w:highlight w:val="none"/>
                      <w:shd w:val="clear" w:color="auto" w:fill="auto"/>
                    </w:rPr>
                  </w:pPr>
                </w:p>
              </w:tc>
              <w:tc>
                <w:tcPr>
                  <w:tcW w:w="369" w:type="pct"/>
                  <w:noWrap w:val="0"/>
                  <w:vAlign w:val="center"/>
                </w:tcPr>
                <w:p>
                  <w:pPr>
                    <w:pStyle w:val="771"/>
                    <w:keepNext w:val="0"/>
                    <w:keepLines w:val="0"/>
                    <w:pageBreakBefore w:val="0"/>
                    <w:widowControl w:val="0"/>
                    <w:kinsoku/>
                    <w:wordWrap/>
                    <w:overflowPunct/>
                    <w:topLinePunct w:val="0"/>
                    <w:autoSpaceDE/>
                    <w:autoSpaceDN/>
                    <w:bidi w:val="0"/>
                    <w:adjustRightInd w:val="0"/>
                    <w:snapToGrid/>
                    <w:spacing w:before="0" w:after="0" w:line="240" w:lineRule="auto"/>
                    <w:rPr>
                      <w:rFonts w:hint="eastAsia"/>
                      <w:color w:val="auto"/>
                      <w:highlight w:val="none"/>
                      <w:shd w:val="clear" w:color="auto" w:fill="auto"/>
                      <w:lang w:eastAsia="zh-CN"/>
                    </w:rPr>
                  </w:pPr>
                  <w:r>
                    <w:rPr>
                      <w:rFonts w:hint="eastAsia"/>
                      <w:color w:val="auto"/>
                      <w:highlight w:val="none"/>
                      <w:shd w:val="clear" w:color="auto" w:fill="auto"/>
                      <w:lang w:val="en-US" w:eastAsia="zh-CN"/>
                    </w:rPr>
                    <w:t>绿化</w:t>
                  </w:r>
                </w:p>
              </w:tc>
              <w:tc>
                <w:tcPr>
                  <w:tcW w:w="3782" w:type="pct"/>
                  <w:noWrap w:val="0"/>
                  <w:vAlign w:val="center"/>
                </w:tcPr>
                <w:p>
                  <w:pPr>
                    <w:pStyle w:val="1290"/>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rPr>
                      <w:rFonts w:hint="default"/>
                      <w:color w:val="auto"/>
                      <w:highlight w:val="none"/>
                      <w:shd w:val="clear" w:color="auto" w:fill="auto"/>
                      <w:lang w:eastAsia="zh-CN"/>
                    </w:rPr>
                  </w:pPr>
                  <w:r>
                    <w:rPr>
                      <w:rFonts w:hint="eastAsia"/>
                      <w:color w:val="auto"/>
                      <w:highlight w:val="none"/>
                      <w:shd w:val="clear" w:color="auto" w:fill="auto"/>
                      <w:lang w:eastAsia="zh-CN"/>
                    </w:rPr>
                    <w:t>在厂区内外进行了绿化，自种蔬菜水果，绿化面价</w:t>
                  </w:r>
                  <w:r>
                    <w:rPr>
                      <w:rFonts w:hint="eastAsia"/>
                      <w:color w:val="auto"/>
                      <w:highlight w:val="none"/>
                      <w:shd w:val="clear" w:color="auto" w:fill="auto"/>
                      <w:lang w:val="en-US" w:eastAsia="zh-CN"/>
                    </w:rPr>
                    <w:t>350m</w:t>
                  </w:r>
                  <w:r>
                    <w:rPr>
                      <w:rFonts w:hint="eastAsia"/>
                      <w:color w:val="auto"/>
                      <w:highlight w:val="none"/>
                      <w:shd w:val="clear" w:color="auto" w:fill="auto"/>
                      <w:vertAlign w:val="superscript"/>
                      <w:lang w:val="en-US" w:eastAsia="zh-CN"/>
                    </w:rPr>
                    <w:t>2</w:t>
                  </w:r>
                </w:p>
              </w:tc>
              <w:tc>
                <w:tcPr>
                  <w:tcW w:w="590"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rPr>
                      <w:rFonts w:hint="default"/>
                      <w:color w:val="auto"/>
                      <w:highlight w:val="none"/>
                      <w:shd w:val="clear" w:color="auto" w:fill="auto"/>
                      <w:lang w:val="en-US" w:eastAsia="zh-CN"/>
                    </w:rPr>
                  </w:pPr>
                  <w:r>
                    <w:rPr>
                      <w:rFonts w:hint="default"/>
                      <w:color w:val="auto"/>
                      <w:highlight w:val="none"/>
                      <w:shd w:val="clear" w:color="auto" w:fill="auto"/>
                      <w:lang w:eastAsia="zh-CN"/>
                    </w:rPr>
                    <w:t>/</w:t>
                  </w:r>
                </w:p>
              </w:tc>
            </w:tr>
          </w:tbl>
          <w:p>
            <w:pPr>
              <w:widowControl w:val="0"/>
              <w:spacing w:line="360" w:lineRule="auto"/>
              <w:ind w:firstLine="480" w:firstLineChars="200"/>
              <w:jc w:val="both"/>
              <w:rPr>
                <w:rFonts w:hint="default"/>
                <w:color w:val="auto"/>
                <w:sz w:val="24"/>
                <w:szCs w:val="24"/>
                <w:highlight w:val="none"/>
                <w:shd w:val="clear" w:color="auto" w:fill="auto"/>
              </w:rPr>
            </w:pPr>
            <w:r>
              <w:rPr>
                <w:rFonts w:hint="default"/>
                <w:color w:val="auto"/>
                <w:sz w:val="24"/>
                <w:szCs w:val="24"/>
                <w:highlight w:val="none"/>
                <w:shd w:val="clear" w:color="auto" w:fill="auto"/>
              </w:rPr>
              <w:t>3、</w:t>
            </w:r>
            <w:r>
              <w:rPr>
                <w:rFonts w:hint="default"/>
                <w:color w:val="auto"/>
                <w:sz w:val="24"/>
                <w:szCs w:val="24"/>
                <w:highlight w:val="none"/>
                <w:shd w:val="clear" w:color="auto" w:fill="auto"/>
                <w:lang w:eastAsia="zh-CN"/>
              </w:rPr>
              <w:t>现有</w:t>
            </w:r>
            <w:r>
              <w:rPr>
                <w:rFonts w:hint="default"/>
                <w:color w:val="auto"/>
                <w:sz w:val="24"/>
                <w:szCs w:val="24"/>
                <w:highlight w:val="none"/>
                <w:shd w:val="clear" w:color="auto" w:fill="auto"/>
              </w:rPr>
              <w:t>工程污染物排放情况</w:t>
            </w:r>
          </w:p>
          <w:p>
            <w:pPr>
              <w:pStyle w:val="309"/>
              <w:widowControl w:val="0"/>
              <w:numPr>
                <w:ilvl w:val="0"/>
                <w:numId w:val="0"/>
              </w:numPr>
              <w:adjustRightInd w:val="0"/>
              <w:ind w:leftChars="200"/>
              <w:jc w:val="left"/>
              <w:rPr>
                <w:rFonts w:hint="default"/>
                <w:color w:val="auto"/>
                <w:sz w:val="24"/>
                <w:szCs w:val="24"/>
                <w:highlight w:val="none"/>
                <w:shd w:val="clear" w:color="auto" w:fill="auto"/>
                <w:lang w:val="en-US" w:eastAsia="zh-CN"/>
              </w:rPr>
            </w:pPr>
            <w:r>
              <w:rPr>
                <w:rFonts w:hint="default"/>
                <w:color w:val="auto"/>
                <w:sz w:val="24"/>
                <w:szCs w:val="24"/>
                <w:highlight w:val="none"/>
                <w:shd w:val="clear" w:color="auto" w:fill="auto"/>
                <w:lang w:val="en-US" w:eastAsia="zh-CN"/>
              </w:rPr>
              <w:t>根据</w:t>
            </w:r>
            <w:r>
              <w:rPr>
                <w:rFonts w:hint="default"/>
                <w:color w:val="auto"/>
                <w:sz w:val="24"/>
                <w:szCs w:val="24"/>
                <w:highlight w:val="none"/>
                <w:shd w:val="clear" w:color="auto" w:fill="auto"/>
                <w:lang w:eastAsia="zh-CN"/>
              </w:rPr>
              <w:t>现有</w:t>
            </w:r>
            <w:r>
              <w:rPr>
                <w:rFonts w:hint="default"/>
                <w:color w:val="auto"/>
                <w:sz w:val="24"/>
                <w:szCs w:val="24"/>
                <w:highlight w:val="none"/>
                <w:shd w:val="clear" w:color="auto" w:fill="auto"/>
                <w:lang w:val="en-US" w:eastAsia="zh-CN"/>
              </w:rPr>
              <w:t>工程的验收报告，</w:t>
            </w:r>
            <w:r>
              <w:rPr>
                <w:rFonts w:hint="default"/>
                <w:color w:val="auto"/>
                <w:sz w:val="24"/>
                <w:szCs w:val="24"/>
                <w:highlight w:val="none"/>
                <w:shd w:val="clear" w:color="auto" w:fill="auto"/>
                <w:lang w:eastAsia="zh-CN"/>
              </w:rPr>
              <w:t>现有</w:t>
            </w:r>
            <w:r>
              <w:rPr>
                <w:rFonts w:hint="default"/>
                <w:color w:val="auto"/>
                <w:sz w:val="24"/>
                <w:szCs w:val="24"/>
                <w:highlight w:val="none"/>
                <w:shd w:val="clear" w:color="auto" w:fill="auto"/>
              </w:rPr>
              <w:t>工程污染防治措施及污染物排放情况见下</w:t>
            </w:r>
            <w:r>
              <w:rPr>
                <w:rFonts w:hint="default"/>
                <w:color w:val="auto"/>
                <w:sz w:val="24"/>
                <w:szCs w:val="24"/>
                <w:highlight w:val="none"/>
                <w:shd w:val="clear" w:color="auto" w:fill="auto"/>
                <w:lang w:eastAsia="zh-CN"/>
              </w:rPr>
              <w:t>表</w:t>
            </w:r>
            <w:r>
              <w:rPr>
                <w:rFonts w:hint="default"/>
                <w:color w:val="auto"/>
                <w:sz w:val="24"/>
                <w:szCs w:val="24"/>
                <w:highlight w:val="none"/>
                <w:shd w:val="clear" w:color="auto" w:fill="auto"/>
                <w:lang w:val="en-US" w:eastAsia="zh-CN"/>
              </w:rPr>
              <w:t>。</w:t>
            </w:r>
          </w:p>
          <w:p>
            <w:pPr>
              <w:pStyle w:val="309"/>
              <w:widowControl w:val="0"/>
              <w:numPr>
                <w:ilvl w:val="0"/>
                <w:numId w:val="0"/>
              </w:numPr>
              <w:adjustRightInd w:val="0"/>
              <w:ind w:leftChars="200"/>
              <w:jc w:val="center"/>
              <w:rPr>
                <w:rFonts w:hint="default"/>
                <w:b/>
                <w:bCs/>
                <w:color w:val="auto"/>
                <w:highlight w:val="none"/>
                <w:shd w:val="clear" w:color="auto" w:fill="auto"/>
                <w:lang w:eastAsia="zh-CN"/>
              </w:rPr>
            </w:pPr>
            <w:r>
              <w:rPr>
                <w:rFonts w:hint="default"/>
                <w:b/>
                <w:bCs/>
                <w:color w:val="auto"/>
                <w:highlight w:val="none"/>
                <w:shd w:val="clear" w:color="auto" w:fill="auto"/>
                <w:lang w:eastAsia="zh-CN"/>
              </w:rPr>
              <w:t>表</w:t>
            </w:r>
            <w:r>
              <w:rPr>
                <w:rFonts w:hint="default"/>
                <w:b/>
                <w:bCs/>
                <w:color w:val="auto"/>
                <w:highlight w:val="none"/>
                <w:shd w:val="clear" w:color="auto" w:fill="auto"/>
                <w:lang w:val="en-US" w:eastAsia="zh-CN"/>
              </w:rPr>
              <w:t>2-</w:t>
            </w:r>
            <w:r>
              <w:rPr>
                <w:rFonts w:hint="eastAsia"/>
                <w:b/>
                <w:bCs/>
                <w:color w:val="auto"/>
                <w:highlight w:val="none"/>
                <w:shd w:val="clear" w:color="auto" w:fill="auto"/>
                <w:lang w:val="en-US" w:eastAsia="zh-CN"/>
              </w:rPr>
              <w:t xml:space="preserve">5  </w:t>
            </w:r>
            <w:r>
              <w:rPr>
                <w:rFonts w:hint="default"/>
                <w:b/>
                <w:bCs/>
                <w:color w:val="auto"/>
                <w:highlight w:val="none"/>
                <w:shd w:val="clear" w:color="auto" w:fill="auto"/>
                <w:lang w:eastAsia="zh-CN"/>
              </w:rPr>
              <w:t>现有工程污染物排放量</w:t>
            </w:r>
          </w:p>
          <w:tbl>
            <w:tblPr>
              <w:tblStyle w:val="8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372"/>
              <w:gridCol w:w="1470"/>
              <w:gridCol w:w="944"/>
              <w:gridCol w:w="1508"/>
              <w:gridCol w:w="27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6" w:type="pct"/>
                  <w:gridSpan w:val="2"/>
                  <w:tcBorders>
                    <w:tl2br w:val="nil"/>
                    <w:tr2bl w:val="nil"/>
                  </w:tcBorders>
                  <w:vAlign w:val="center"/>
                </w:tcPr>
                <w:p>
                  <w:pPr>
                    <w:pStyle w:val="78"/>
                    <w:spacing w:after="0"/>
                    <w:ind w:firstLine="0" w:firstLineChars="0"/>
                    <w:jc w:val="center"/>
                    <w:rPr>
                      <w:rFonts w:hint="default"/>
                      <w:color w:val="auto"/>
                      <w:highlight w:val="none"/>
                      <w:shd w:val="clear" w:color="auto" w:fill="auto"/>
                    </w:rPr>
                  </w:pPr>
                  <w:r>
                    <w:rPr>
                      <w:rFonts w:hint="default"/>
                      <w:color w:val="auto"/>
                      <w:highlight w:val="none"/>
                      <w:shd w:val="clear" w:color="auto" w:fill="auto"/>
                    </w:rPr>
                    <w:t>序号</w:t>
                  </w:r>
                </w:p>
              </w:tc>
              <w:tc>
                <w:tcPr>
                  <w:tcW w:w="852" w:type="pct"/>
                  <w:tcBorders>
                    <w:tl2br w:val="nil"/>
                    <w:tr2bl w:val="nil"/>
                  </w:tcBorders>
                  <w:vAlign w:val="center"/>
                </w:tcPr>
                <w:p>
                  <w:pPr>
                    <w:pStyle w:val="78"/>
                    <w:spacing w:after="0"/>
                    <w:ind w:firstLine="0" w:firstLineChars="0"/>
                    <w:jc w:val="center"/>
                    <w:rPr>
                      <w:rFonts w:hint="default"/>
                      <w:color w:val="auto"/>
                      <w:highlight w:val="none"/>
                      <w:shd w:val="clear" w:color="auto" w:fill="auto"/>
                    </w:rPr>
                  </w:pPr>
                  <w:r>
                    <w:rPr>
                      <w:rFonts w:hint="default"/>
                      <w:color w:val="auto"/>
                      <w:highlight w:val="none"/>
                      <w:shd w:val="clear" w:color="auto" w:fill="auto"/>
                    </w:rPr>
                    <w:t>污染物名称</w:t>
                  </w:r>
                </w:p>
              </w:tc>
              <w:tc>
                <w:tcPr>
                  <w:tcW w:w="547" w:type="pct"/>
                  <w:tcBorders>
                    <w:tl2br w:val="nil"/>
                    <w:tr2bl w:val="nil"/>
                  </w:tcBorders>
                  <w:vAlign w:val="center"/>
                </w:tcPr>
                <w:p>
                  <w:pPr>
                    <w:pStyle w:val="78"/>
                    <w:spacing w:after="0"/>
                    <w:ind w:firstLine="0" w:firstLineChars="0"/>
                    <w:jc w:val="center"/>
                    <w:rPr>
                      <w:rFonts w:hint="default"/>
                      <w:color w:val="auto"/>
                      <w:highlight w:val="none"/>
                      <w:shd w:val="clear" w:color="auto" w:fill="auto"/>
                    </w:rPr>
                  </w:pPr>
                  <w:r>
                    <w:rPr>
                      <w:rFonts w:hint="default"/>
                      <w:color w:val="auto"/>
                      <w:highlight w:val="none"/>
                      <w:shd w:val="clear" w:color="auto" w:fill="auto"/>
                    </w:rPr>
                    <w:t>单位</w:t>
                  </w:r>
                </w:p>
              </w:tc>
              <w:tc>
                <w:tcPr>
                  <w:tcW w:w="874" w:type="pct"/>
                  <w:tcBorders>
                    <w:tl2br w:val="nil"/>
                    <w:tr2bl w:val="nil"/>
                  </w:tcBorders>
                  <w:vAlign w:val="center"/>
                </w:tcPr>
                <w:p>
                  <w:pPr>
                    <w:pStyle w:val="78"/>
                    <w:spacing w:after="0"/>
                    <w:ind w:firstLine="0" w:firstLineChars="0"/>
                    <w:jc w:val="center"/>
                    <w:rPr>
                      <w:rFonts w:hint="default"/>
                      <w:color w:val="auto"/>
                      <w:highlight w:val="none"/>
                      <w:shd w:val="clear" w:color="auto" w:fill="auto"/>
                    </w:rPr>
                  </w:pPr>
                  <w:r>
                    <w:rPr>
                      <w:rFonts w:hint="default"/>
                      <w:color w:val="auto"/>
                      <w:highlight w:val="none"/>
                      <w:shd w:val="clear" w:color="auto" w:fill="auto"/>
                    </w:rPr>
                    <w:t>排放量</w:t>
                  </w:r>
                </w:p>
              </w:tc>
              <w:tc>
                <w:tcPr>
                  <w:tcW w:w="1579" w:type="pct"/>
                  <w:tcBorders>
                    <w:tl2br w:val="nil"/>
                    <w:tr2bl w:val="nil"/>
                  </w:tcBorders>
                  <w:vAlign w:val="center"/>
                </w:tcPr>
                <w:p>
                  <w:pPr>
                    <w:pStyle w:val="78"/>
                    <w:spacing w:after="0"/>
                    <w:ind w:firstLine="0" w:firstLineChars="0"/>
                    <w:jc w:val="center"/>
                    <w:rPr>
                      <w:rFonts w:hint="default"/>
                      <w:color w:val="auto"/>
                      <w:highlight w:val="none"/>
                      <w:shd w:val="clear" w:color="auto" w:fill="auto"/>
                    </w:rPr>
                  </w:pPr>
                  <w:r>
                    <w:rPr>
                      <w:rFonts w:hint="default"/>
                      <w:color w:val="auto"/>
                      <w:highlight w:val="none"/>
                      <w:shd w:val="clear" w:color="auto" w:fill="auto"/>
                    </w:rPr>
                    <w:t>治理措施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51" w:type="pct"/>
                  <w:tcBorders>
                    <w:tl2br w:val="nil"/>
                    <w:tr2bl w:val="nil"/>
                  </w:tcBorders>
                  <w:vAlign w:val="center"/>
                </w:tcPr>
                <w:p>
                  <w:pPr>
                    <w:pStyle w:val="78"/>
                    <w:spacing w:after="0"/>
                    <w:ind w:firstLine="0" w:firstLineChars="0"/>
                    <w:jc w:val="center"/>
                    <w:rPr>
                      <w:rFonts w:hint="eastAsia"/>
                      <w:color w:val="auto"/>
                      <w:highlight w:val="none"/>
                      <w:shd w:val="clear" w:color="auto" w:fill="auto"/>
                      <w:lang w:val="en-US" w:eastAsia="zh-CN"/>
                    </w:rPr>
                  </w:pPr>
                  <w:r>
                    <w:rPr>
                      <w:rFonts w:hint="eastAsia"/>
                      <w:color w:val="auto"/>
                      <w:highlight w:val="none"/>
                      <w:shd w:val="clear" w:color="auto" w:fill="auto"/>
                      <w:lang w:val="en-US" w:eastAsia="zh-CN"/>
                    </w:rPr>
                    <w:t>1</w:t>
                  </w:r>
                </w:p>
              </w:tc>
              <w:tc>
                <w:tcPr>
                  <w:tcW w:w="795" w:type="pct"/>
                  <w:tcBorders>
                    <w:tl2br w:val="nil"/>
                    <w:tr2bl w:val="nil"/>
                  </w:tcBorders>
                  <w:vAlign w:val="center"/>
                </w:tcPr>
                <w:p>
                  <w:pPr>
                    <w:pStyle w:val="78"/>
                    <w:spacing w:after="0"/>
                    <w:ind w:firstLine="0" w:firstLineChars="0"/>
                    <w:jc w:val="center"/>
                    <w:rPr>
                      <w:rFonts w:hint="default"/>
                      <w:color w:val="auto"/>
                      <w:highlight w:val="none"/>
                      <w:shd w:val="clear" w:color="auto" w:fill="auto"/>
                    </w:rPr>
                  </w:pPr>
                  <w:r>
                    <w:rPr>
                      <w:rFonts w:hint="default"/>
                      <w:color w:val="auto"/>
                      <w:highlight w:val="none"/>
                      <w:shd w:val="clear" w:color="auto" w:fill="auto"/>
                    </w:rPr>
                    <w:t>废气</w:t>
                  </w:r>
                </w:p>
              </w:tc>
              <w:tc>
                <w:tcPr>
                  <w:tcW w:w="852" w:type="pct"/>
                  <w:tcBorders>
                    <w:tl2br w:val="nil"/>
                    <w:tr2bl w:val="nil"/>
                  </w:tcBorders>
                  <w:vAlign w:val="center"/>
                </w:tcPr>
                <w:p>
                  <w:pPr>
                    <w:pStyle w:val="78"/>
                    <w:spacing w:after="0"/>
                    <w:ind w:firstLine="0" w:firstLineChars="0"/>
                    <w:jc w:val="center"/>
                    <w:rPr>
                      <w:rFonts w:hint="default"/>
                      <w:color w:val="auto"/>
                      <w:highlight w:val="none"/>
                      <w:shd w:val="clear" w:color="auto" w:fill="auto"/>
                      <w:lang w:eastAsia="zh-CN"/>
                    </w:rPr>
                  </w:pPr>
                  <w:r>
                    <w:rPr>
                      <w:rFonts w:hint="eastAsia"/>
                      <w:color w:val="auto"/>
                      <w:highlight w:val="none"/>
                      <w:shd w:val="clear" w:color="auto" w:fill="auto"/>
                      <w:lang w:val="en-US" w:eastAsia="zh-CN"/>
                    </w:rPr>
                    <w:t>HCl</w:t>
                  </w:r>
                </w:p>
              </w:tc>
              <w:tc>
                <w:tcPr>
                  <w:tcW w:w="547" w:type="pct"/>
                  <w:tcBorders>
                    <w:tl2br w:val="nil"/>
                    <w:tr2bl w:val="nil"/>
                  </w:tcBorders>
                  <w:vAlign w:val="center"/>
                </w:tcPr>
                <w:p>
                  <w:pPr>
                    <w:pStyle w:val="78"/>
                    <w:spacing w:after="0"/>
                    <w:ind w:firstLine="0" w:firstLineChars="0"/>
                    <w:jc w:val="center"/>
                    <w:rPr>
                      <w:rFonts w:hint="eastAsia"/>
                      <w:color w:val="auto"/>
                      <w:highlight w:val="none"/>
                      <w:shd w:val="clear" w:color="auto" w:fill="auto"/>
                      <w:lang w:eastAsia="zh-CN"/>
                    </w:rPr>
                  </w:pPr>
                  <w:r>
                    <w:rPr>
                      <w:rFonts w:hint="eastAsia"/>
                      <w:color w:val="auto"/>
                      <w:highlight w:val="none"/>
                      <w:shd w:val="clear" w:color="auto" w:fill="auto"/>
                      <w:lang w:val="en-US" w:eastAsia="zh-CN"/>
                    </w:rPr>
                    <w:t>/</w:t>
                  </w:r>
                </w:p>
              </w:tc>
              <w:tc>
                <w:tcPr>
                  <w:tcW w:w="874" w:type="pct"/>
                  <w:tcBorders>
                    <w:tl2br w:val="nil"/>
                    <w:tr2bl w:val="nil"/>
                  </w:tcBorders>
                  <w:vAlign w:val="center"/>
                </w:tcPr>
                <w:p>
                  <w:pPr>
                    <w:keepNext w:val="0"/>
                    <w:keepLines w:val="0"/>
                    <w:widowControl/>
                    <w:suppressLineNumbers w:val="0"/>
                    <w:jc w:val="center"/>
                    <w:textAlignment w:val="center"/>
                    <w:rPr>
                      <w:rFonts w:hint="default"/>
                      <w:color w:val="auto"/>
                      <w:highlight w:val="none"/>
                      <w:shd w:val="clear" w:color="auto" w:fill="auto"/>
                      <w:lang w:val="en-US" w:eastAsia="zh-CN"/>
                    </w:rPr>
                  </w:pPr>
                  <w:r>
                    <w:rPr>
                      <w:rFonts w:hint="eastAsia"/>
                      <w:color w:val="auto"/>
                      <w:highlight w:val="none"/>
                      <w:shd w:val="clear" w:color="auto" w:fill="auto"/>
                      <w:lang w:val="en-US" w:eastAsia="zh-CN"/>
                    </w:rPr>
                    <w:t>/</w:t>
                  </w:r>
                </w:p>
              </w:tc>
              <w:tc>
                <w:tcPr>
                  <w:tcW w:w="1579" w:type="pct"/>
                  <w:tcBorders>
                    <w:tl2br w:val="nil"/>
                    <w:tr2bl w:val="nil"/>
                  </w:tcBorders>
                  <w:vAlign w:val="center"/>
                </w:tcPr>
                <w:p>
                  <w:pPr>
                    <w:pStyle w:val="78"/>
                    <w:spacing w:after="0"/>
                    <w:ind w:firstLine="0" w:firstLineChars="0"/>
                    <w:jc w:val="center"/>
                    <w:rPr>
                      <w:rFonts w:hint="default"/>
                      <w:color w:val="auto"/>
                      <w:highlight w:val="none"/>
                      <w:shd w:val="clear" w:color="auto" w:fill="auto"/>
                      <w:lang w:val="en-US" w:eastAsia="zh-CN"/>
                    </w:rPr>
                  </w:pPr>
                  <w:r>
                    <w:rPr>
                      <w:rFonts w:hint="eastAsia"/>
                      <w:color w:val="auto"/>
                      <w:highlight w:val="none"/>
                      <w:shd w:val="clear" w:color="auto" w:fill="auto"/>
                      <w:lang w:val="en-US" w:eastAsia="zh-CN"/>
                    </w:rPr>
                    <w:t>喷淋塔吸收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Borders>
                    <w:tl2br w:val="nil"/>
                    <w:tr2bl w:val="nil"/>
                  </w:tcBorders>
                  <w:vAlign w:val="center"/>
                </w:tcPr>
                <w:p>
                  <w:pPr>
                    <w:pStyle w:val="78"/>
                    <w:spacing w:after="0"/>
                    <w:ind w:firstLine="0" w:firstLineChars="0"/>
                    <w:jc w:val="center"/>
                    <w:rPr>
                      <w:rFonts w:hint="default"/>
                      <w:color w:val="auto"/>
                      <w:highlight w:val="none"/>
                      <w:shd w:val="clear" w:color="auto" w:fill="auto"/>
                      <w:lang w:val="en-US" w:eastAsia="zh-CN"/>
                    </w:rPr>
                  </w:pPr>
                  <w:r>
                    <w:rPr>
                      <w:rFonts w:hint="eastAsia"/>
                      <w:color w:val="auto"/>
                      <w:highlight w:val="none"/>
                      <w:shd w:val="clear" w:color="auto" w:fill="auto"/>
                      <w:lang w:val="en-US" w:eastAsia="zh-CN"/>
                    </w:rPr>
                    <w:t>2</w:t>
                  </w:r>
                </w:p>
              </w:tc>
              <w:tc>
                <w:tcPr>
                  <w:tcW w:w="795" w:type="pct"/>
                  <w:tcBorders>
                    <w:tl2br w:val="nil"/>
                    <w:tr2bl w:val="nil"/>
                  </w:tcBorders>
                  <w:vAlign w:val="center"/>
                </w:tcPr>
                <w:p>
                  <w:pPr>
                    <w:pStyle w:val="78"/>
                    <w:spacing w:after="0"/>
                    <w:ind w:firstLine="0" w:firstLineChars="0"/>
                    <w:jc w:val="center"/>
                    <w:rPr>
                      <w:rFonts w:hint="default"/>
                      <w:color w:val="auto"/>
                      <w:highlight w:val="none"/>
                      <w:shd w:val="clear" w:color="auto" w:fill="auto"/>
                    </w:rPr>
                  </w:pPr>
                  <w:r>
                    <w:rPr>
                      <w:rFonts w:hint="default"/>
                      <w:color w:val="auto"/>
                      <w:highlight w:val="none"/>
                      <w:shd w:val="clear" w:color="auto" w:fill="auto"/>
                    </w:rPr>
                    <w:t>固体废物</w:t>
                  </w:r>
                </w:p>
              </w:tc>
              <w:tc>
                <w:tcPr>
                  <w:tcW w:w="852" w:type="pct"/>
                  <w:tcBorders>
                    <w:tl2br w:val="nil"/>
                    <w:tr2bl w:val="nil"/>
                  </w:tcBorders>
                  <w:vAlign w:val="center"/>
                </w:tcPr>
                <w:p>
                  <w:pPr>
                    <w:pStyle w:val="78"/>
                    <w:spacing w:after="0"/>
                    <w:ind w:firstLine="0" w:firstLineChars="0"/>
                    <w:jc w:val="center"/>
                    <w:rPr>
                      <w:rFonts w:hint="default"/>
                      <w:color w:val="auto"/>
                      <w:highlight w:val="none"/>
                      <w:shd w:val="clear" w:color="auto" w:fill="auto"/>
                    </w:rPr>
                  </w:pPr>
                  <w:r>
                    <w:rPr>
                      <w:rFonts w:hint="default"/>
                      <w:color w:val="auto"/>
                      <w:highlight w:val="none"/>
                      <w:shd w:val="clear" w:color="auto" w:fill="auto"/>
                    </w:rPr>
                    <w:t>生活垃圾</w:t>
                  </w:r>
                </w:p>
              </w:tc>
              <w:tc>
                <w:tcPr>
                  <w:tcW w:w="547" w:type="pct"/>
                  <w:tcBorders>
                    <w:tl2br w:val="nil"/>
                    <w:tr2bl w:val="nil"/>
                  </w:tcBorders>
                  <w:vAlign w:val="center"/>
                </w:tcPr>
                <w:p>
                  <w:pPr>
                    <w:pStyle w:val="78"/>
                    <w:spacing w:after="0"/>
                    <w:ind w:firstLine="0" w:firstLineChars="0"/>
                    <w:jc w:val="center"/>
                    <w:rPr>
                      <w:rFonts w:hint="default"/>
                      <w:color w:val="auto"/>
                      <w:highlight w:val="none"/>
                      <w:shd w:val="clear" w:color="auto" w:fill="auto"/>
                    </w:rPr>
                  </w:pPr>
                  <w:r>
                    <w:rPr>
                      <w:rFonts w:hint="default"/>
                      <w:color w:val="auto"/>
                      <w:highlight w:val="none"/>
                      <w:shd w:val="clear" w:color="auto" w:fill="auto"/>
                    </w:rPr>
                    <w:t>t/a</w:t>
                  </w:r>
                </w:p>
              </w:tc>
              <w:tc>
                <w:tcPr>
                  <w:tcW w:w="874" w:type="pct"/>
                  <w:tcBorders>
                    <w:tl2br w:val="nil"/>
                    <w:tr2bl w:val="nil"/>
                  </w:tcBorders>
                  <w:vAlign w:val="center"/>
                </w:tcPr>
                <w:p>
                  <w:pPr>
                    <w:pStyle w:val="78"/>
                    <w:spacing w:after="0"/>
                    <w:ind w:firstLine="0" w:firstLineChars="0"/>
                    <w:jc w:val="center"/>
                    <w:rPr>
                      <w:rFonts w:hint="default"/>
                      <w:color w:val="auto"/>
                      <w:highlight w:val="none"/>
                      <w:shd w:val="clear" w:color="auto" w:fill="auto"/>
                      <w:lang w:val="en-US" w:eastAsia="zh-CN"/>
                    </w:rPr>
                  </w:pPr>
                  <w:r>
                    <w:rPr>
                      <w:rFonts w:hint="eastAsia"/>
                      <w:color w:val="auto"/>
                      <w:highlight w:val="none"/>
                      <w:shd w:val="clear" w:color="auto" w:fill="auto"/>
                      <w:lang w:val="en-US" w:eastAsia="zh-CN"/>
                    </w:rPr>
                    <w:t>0.7</w:t>
                  </w:r>
                </w:p>
              </w:tc>
              <w:tc>
                <w:tcPr>
                  <w:tcW w:w="1579" w:type="pct"/>
                  <w:tcBorders>
                    <w:tl2br w:val="nil"/>
                    <w:tr2bl w:val="nil"/>
                  </w:tcBorders>
                  <w:vAlign w:val="center"/>
                </w:tcPr>
                <w:p>
                  <w:pPr>
                    <w:pStyle w:val="78"/>
                    <w:spacing w:after="0"/>
                    <w:ind w:firstLine="0" w:firstLineChars="0"/>
                    <w:jc w:val="center"/>
                    <w:rPr>
                      <w:rFonts w:hint="default"/>
                      <w:color w:val="auto"/>
                      <w:highlight w:val="none"/>
                      <w:shd w:val="clear" w:color="auto" w:fill="auto"/>
                    </w:rPr>
                  </w:pPr>
                  <w:r>
                    <w:rPr>
                      <w:rFonts w:hint="default"/>
                      <w:color w:val="auto"/>
                      <w:highlight w:val="none"/>
                      <w:shd w:val="clear" w:color="auto" w:fill="auto"/>
                    </w:rPr>
                    <w:t>生活垃圾</w:t>
                  </w:r>
                  <w:r>
                    <w:rPr>
                      <w:rFonts w:hint="default"/>
                      <w:color w:val="auto"/>
                      <w:highlight w:val="none"/>
                      <w:shd w:val="clear" w:color="auto" w:fill="auto"/>
                      <w:lang w:eastAsia="zh-CN"/>
                    </w:rPr>
                    <w:t>集中收集后</w:t>
                  </w:r>
                  <w:r>
                    <w:rPr>
                      <w:rFonts w:hint="default"/>
                      <w:color w:val="auto"/>
                      <w:highlight w:val="none"/>
                      <w:shd w:val="clear" w:color="auto" w:fill="auto"/>
                    </w:rPr>
                    <w:t>，</w:t>
                  </w:r>
                  <w:r>
                    <w:rPr>
                      <w:rFonts w:hint="default"/>
                      <w:color w:val="auto"/>
                      <w:highlight w:val="none"/>
                      <w:shd w:val="clear" w:color="auto" w:fill="auto"/>
                      <w:lang w:eastAsia="zh-CN"/>
                    </w:rPr>
                    <w:t>由当地环卫部门统一处理</w:t>
                  </w:r>
                </w:p>
              </w:tc>
            </w:tr>
          </w:tbl>
          <w:p>
            <w:pPr>
              <w:widowControl w:val="0"/>
              <w:numPr>
                <w:ilvl w:val="0"/>
                <w:numId w:val="16"/>
              </w:numPr>
              <w:spacing w:line="360" w:lineRule="auto"/>
              <w:ind w:firstLine="480" w:firstLineChars="200"/>
              <w:jc w:val="both"/>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现有环保问题</w:t>
            </w:r>
          </w:p>
          <w:p>
            <w:pPr>
              <w:pStyle w:val="309"/>
              <w:widowControl w:val="0"/>
              <w:numPr>
                <w:ilvl w:val="0"/>
                <w:numId w:val="0"/>
              </w:numPr>
              <w:adjustRightInd w:val="0"/>
              <w:ind w:leftChars="200"/>
              <w:jc w:val="left"/>
              <w:rPr>
                <w:rFonts w:hint="default"/>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本项目喷淋塔运行良好，且管理制度比较完善，故不存在环保问题。</w:t>
            </w:r>
          </w:p>
          <w:p>
            <w:pPr>
              <w:widowControl w:val="0"/>
              <w:adjustRightInd w:val="0"/>
              <w:spacing w:line="360" w:lineRule="auto"/>
              <w:rPr>
                <w:rFonts w:hint="default"/>
                <w:color w:val="auto"/>
                <w:highlight w:val="none"/>
                <w:shd w:val="clear" w:color="auto" w:fill="auto"/>
              </w:rPr>
            </w:pPr>
          </w:p>
          <w:p>
            <w:pPr>
              <w:pStyle w:val="80"/>
              <w:rPr>
                <w:rFonts w:hint="default"/>
                <w:color w:val="auto"/>
                <w:highlight w:val="none"/>
                <w:shd w:val="clear" w:color="auto" w:fill="auto"/>
              </w:rPr>
            </w:pPr>
          </w:p>
          <w:p>
            <w:pPr>
              <w:rPr>
                <w:rFonts w:hint="default"/>
                <w:color w:val="auto"/>
                <w:highlight w:val="none"/>
                <w:shd w:val="clear" w:color="auto" w:fill="auto"/>
              </w:rPr>
            </w:pPr>
          </w:p>
          <w:p>
            <w:pPr>
              <w:pStyle w:val="55"/>
              <w:rPr>
                <w:rFonts w:hint="default"/>
                <w:color w:val="auto"/>
                <w:highlight w:val="none"/>
                <w:shd w:val="clear" w:color="auto" w:fill="auto"/>
              </w:rPr>
            </w:pPr>
          </w:p>
          <w:p>
            <w:pPr>
              <w:pStyle w:val="80"/>
              <w:ind w:left="0" w:leftChars="0" w:firstLine="0" w:firstLineChars="0"/>
              <w:rPr>
                <w:rFonts w:hint="default"/>
                <w:color w:val="auto"/>
                <w:highlight w:val="none"/>
                <w:shd w:val="clear" w:color="auto" w:fill="auto"/>
              </w:rPr>
            </w:pPr>
          </w:p>
        </w:tc>
      </w:tr>
    </w:tbl>
    <w:p>
      <w:pPr>
        <w:pStyle w:val="309"/>
        <w:keepNext/>
        <w:keepLines/>
        <w:pageBreakBefore/>
        <w:numPr>
          <w:ilvl w:val="0"/>
          <w:numId w:val="13"/>
        </w:numPr>
        <w:snapToGrid w:val="0"/>
        <w:ind w:firstLineChars="0"/>
        <w:jc w:val="center"/>
        <w:outlineLvl w:val="0"/>
        <w:rPr>
          <w:rFonts w:hint="default" w:ascii="Times New Roman" w:hAnsi="Times New Roman" w:cs="Times New Roman"/>
          <w:b/>
          <w:bCs/>
          <w:color w:val="auto"/>
          <w:sz w:val="32"/>
          <w:szCs w:val="32"/>
        </w:rPr>
      </w:pPr>
      <w:bookmarkStart w:id="5" w:name="_Toc7117"/>
      <w:r>
        <w:rPr>
          <w:rFonts w:hint="default" w:ascii="Times New Roman" w:hAnsi="Times New Roman" w:cs="Times New Roman"/>
          <w:b/>
          <w:bCs/>
          <w:color w:val="auto"/>
          <w:sz w:val="32"/>
          <w:szCs w:val="32"/>
        </w:rPr>
        <w:t>区域环境质量现状、环境保护目标及评价标准</w:t>
      </w:r>
      <w:bookmarkEnd w:id="5"/>
    </w:p>
    <w:tbl>
      <w:tblPr>
        <w:tblStyle w:val="8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11"/>
        <w:gridCol w:w="84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45" w:type="pct"/>
            <w:vAlign w:val="center"/>
          </w:tcPr>
          <w:p>
            <w:pPr>
              <w:widowControl w:val="0"/>
              <w:spacing w:line="360" w:lineRule="auto"/>
              <w:jc w:val="center"/>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24"/>
                <w:szCs w:val="24"/>
              </w:rPr>
              <w:t>区域</w:t>
            </w:r>
          </w:p>
          <w:p>
            <w:pPr>
              <w:widowControl w:val="0"/>
              <w:spacing w:line="360" w:lineRule="auto"/>
              <w:jc w:val="center"/>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24"/>
                <w:szCs w:val="24"/>
              </w:rPr>
              <w:t>环境</w:t>
            </w:r>
          </w:p>
          <w:p>
            <w:pPr>
              <w:widowControl w:val="0"/>
              <w:spacing w:line="360" w:lineRule="auto"/>
              <w:jc w:val="center"/>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24"/>
                <w:szCs w:val="24"/>
              </w:rPr>
              <w:t>质量</w:t>
            </w:r>
          </w:p>
          <w:p>
            <w:pPr>
              <w:widowControl w:val="0"/>
              <w:spacing w:line="360" w:lineRule="auto"/>
              <w:jc w:val="center"/>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24"/>
                <w:szCs w:val="24"/>
              </w:rPr>
              <w:t>现状</w:t>
            </w:r>
          </w:p>
        </w:tc>
        <w:tc>
          <w:tcPr>
            <w:tcW w:w="4555" w:type="pct"/>
          </w:tcPr>
          <w:p>
            <w:pPr>
              <w:adjustRightInd w:val="0"/>
              <w:spacing w:line="360" w:lineRule="auto"/>
              <w:ind w:firstLine="482" w:firstLineChars="200"/>
              <w:rPr>
                <w:rFonts w:hint="default" w:ascii="Times New Roman" w:hAnsi="Times New Roman" w:cs="Times New Roman"/>
                <w:b/>
                <w:color w:val="auto"/>
                <w:sz w:val="24"/>
                <w:lang w:bidi="ar"/>
              </w:rPr>
            </w:pPr>
            <w:r>
              <w:rPr>
                <w:rFonts w:hint="default" w:ascii="Times New Roman" w:hAnsi="Times New Roman" w:cs="Times New Roman"/>
                <w:b/>
                <w:color w:val="auto"/>
                <w:sz w:val="24"/>
                <w:lang w:bidi="ar"/>
              </w:rPr>
              <w:t>1、环境空气质量现状</w:t>
            </w:r>
          </w:p>
          <w:p>
            <w:pPr>
              <w:pStyle w:val="103"/>
              <w:keepNext w:val="0"/>
              <w:keepLines w:val="0"/>
              <w:pageBreakBefore w:val="0"/>
              <w:widowControl/>
              <w:kinsoku/>
              <w:wordWrap/>
              <w:overflowPunct/>
              <w:topLinePunct w:val="0"/>
              <w:autoSpaceDE/>
              <w:autoSpaceDN/>
              <w:bidi w:val="0"/>
              <w:spacing w:line="360" w:lineRule="auto"/>
              <w:ind w:firstLine="529"/>
              <w:textAlignment w:val="auto"/>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0"/>
              </w:rPr>
              <w:t>(</w:t>
            </w:r>
            <w:r>
              <w:rPr>
                <w:rFonts w:hint="eastAsia" w:ascii="Times New Roman" w:hAnsi="Times New Roman" w:cs="Times New Roman"/>
                <w:color w:val="auto"/>
                <w:sz w:val="24"/>
                <w:szCs w:val="20"/>
                <w:lang w:val="en-US" w:eastAsia="zh-CN"/>
              </w:rPr>
              <w:t>1</w:t>
            </w:r>
            <w:r>
              <w:rPr>
                <w:rFonts w:hint="default" w:ascii="Times New Roman" w:hAnsi="Times New Roman" w:cs="Times New Roman"/>
                <w:color w:val="auto"/>
                <w:sz w:val="24"/>
                <w:szCs w:val="20"/>
              </w:rPr>
              <w:t>)</w:t>
            </w:r>
            <w:r>
              <w:rPr>
                <w:rFonts w:hint="default" w:ascii="Times New Roman" w:hAnsi="Times New Roman" w:cs="Times New Roman"/>
                <w:color w:val="auto"/>
                <w:sz w:val="24"/>
                <w:szCs w:val="24"/>
                <w:lang w:eastAsia="zh-CN"/>
              </w:rPr>
              <w:t>项目所在区域达标判定</w:t>
            </w:r>
          </w:p>
          <w:p>
            <w:pPr>
              <w:widowControl/>
              <w:spacing w:line="360" w:lineRule="auto"/>
              <w:ind w:firstLine="480" w:firstLineChars="200"/>
              <w:jc w:val="left"/>
              <w:rPr>
                <w:rFonts w:hint="default" w:ascii="Times New Roman" w:hAnsi="Times New Roman" w:cs="Times New Roman"/>
                <w:color w:val="auto"/>
                <w:sz w:val="24"/>
                <w:szCs w:val="24"/>
              </w:rPr>
            </w:pPr>
            <w:r>
              <w:rPr>
                <w:rFonts w:hint="default" w:ascii="Times New Roman" w:hAnsi="Times New Roman" w:eastAsia="宋体" w:cs="Times New Roman"/>
                <w:color w:val="auto"/>
                <w:kern w:val="0"/>
                <w:sz w:val="24"/>
                <w:szCs w:val="22"/>
                <w:lang w:val="en-US" w:eastAsia="zh-CN"/>
              </w:rPr>
              <w:t>根据《环境影响评价技术导则 大气环境》（HJ2.2-2018），基本污染物环境质量现状数据优先采用国家或地方生态环境主管部门公开发布的评价基准年环境质量公告或环境质量报告中的数据或结论。</w:t>
            </w:r>
            <w:r>
              <w:rPr>
                <w:rFonts w:hint="default" w:ascii="Times New Roman" w:hAnsi="Times New Roman" w:eastAsia="宋体" w:cs="Times New Roman"/>
                <w:color w:val="auto"/>
                <w:kern w:val="0"/>
                <w:sz w:val="24"/>
                <w:szCs w:val="22"/>
              </w:rPr>
              <w:t>根据</w:t>
            </w:r>
            <w:r>
              <w:rPr>
                <w:rFonts w:hint="default" w:ascii="Times New Roman" w:hAnsi="Times New Roman" w:cs="Times New Roman"/>
                <w:color w:val="auto"/>
                <w:kern w:val="0"/>
                <w:sz w:val="24"/>
                <w:szCs w:val="22"/>
                <w:lang w:eastAsia="zh-CN"/>
              </w:rPr>
              <w:t>陕西省生态环境厅办公室</w:t>
            </w:r>
            <w:r>
              <w:rPr>
                <w:rFonts w:hint="default" w:ascii="Times New Roman" w:hAnsi="Times New Roman" w:cs="Times New Roman"/>
                <w:color w:val="auto"/>
                <w:kern w:val="0"/>
                <w:sz w:val="24"/>
                <w:szCs w:val="22"/>
                <w:lang w:val="en-US" w:eastAsia="zh-CN"/>
              </w:rPr>
              <w:t>2021年1月26日发布的环保快报《2020年12月及1-12月全省环境空气质量状况》</w:t>
            </w:r>
            <w:r>
              <w:rPr>
                <w:rFonts w:hint="default" w:ascii="Times New Roman" w:hAnsi="Times New Roman" w:eastAsia="宋体" w:cs="Times New Roman"/>
                <w:color w:val="auto"/>
                <w:kern w:val="0"/>
                <w:sz w:val="24"/>
                <w:szCs w:val="22"/>
              </w:rPr>
              <w:t>中的相关数据进行判定</w:t>
            </w:r>
            <w:r>
              <w:rPr>
                <w:rFonts w:hint="default" w:ascii="Times New Roman" w:hAnsi="Times New Roman" w:cs="Times New Roman"/>
                <w:color w:val="auto"/>
                <w:kern w:val="0"/>
                <w:sz w:val="24"/>
                <w:szCs w:val="22"/>
                <w:lang w:eastAsia="zh-CN"/>
              </w:rPr>
              <w:t>，</w:t>
            </w:r>
            <w:r>
              <w:rPr>
                <w:rFonts w:hint="default" w:ascii="Times New Roman" w:hAnsi="Times New Roman" w:cs="Times New Roman"/>
                <w:color w:val="auto"/>
                <w:sz w:val="24"/>
                <w:szCs w:val="24"/>
              </w:rPr>
              <w:t>具体见下表。</w:t>
            </w:r>
          </w:p>
          <w:p>
            <w:pPr>
              <w:pStyle w:val="309"/>
              <w:widowControl w:val="0"/>
              <w:numPr>
                <w:ilvl w:val="0"/>
                <w:numId w:val="0"/>
              </w:numPr>
              <w:adjustRightInd w:val="0"/>
              <w:ind w:leftChars="200"/>
              <w:jc w:val="center"/>
              <w:rPr>
                <w:rFonts w:hint="default" w:ascii="Times New Roman" w:hAnsi="Times New Roman" w:cs="Times New Roman"/>
                <w:b/>
                <w:color w:val="auto"/>
                <w:sz w:val="21"/>
                <w:szCs w:val="21"/>
                <w:lang w:eastAsia="zh-CN"/>
              </w:rPr>
            </w:pPr>
            <w:r>
              <w:rPr>
                <w:rFonts w:hint="default" w:ascii="Times New Roman" w:hAnsi="Times New Roman" w:cs="Times New Roman"/>
                <w:b/>
                <w:color w:val="auto"/>
                <w:sz w:val="21"/>
                <w:szCs w:val="21"/>
                <w:lang w:eastAsia="zh-CN"/>
              </w:rPr>
              <w:t>表</w:t>
            </w:r>
            <w:r>
              <w:rPr>
                <w:rFonts w:hint="default" w:ascii="Times New Roman" w:hAnsi="Times New Roman" w:cs="Times New Roman"/>
                <w:b/>
                <w:color w:val="auto"/>
                <w:sz w:val="21"/>
                <w:szCs w:val="21"/>
                <w:lang w:val="en-US" w:eastAsia="zh-CN"/>
              </w:rPr>
              <w:t>3-1</w:t>
            </w:r>
            <w:r>
              <w:rPr>
                <w:rFonts w:hint="default" w:ascii="Times New Roman" w:hAnsi="Times New Roman" w:cs="Times New Roman"/>
                <w:b/>
                <w:color w:val="auto"/>
                <w:sz w:val="21"/>
                <w:szCs w:val="21"/>
                <w:lang w:eastAsia="zh-CN"/>
              </w:rPr>
              <w:t xml:space="preserve">  靖边县空气质量现状评价表   单位：μg/m</w:t>
            </w:r>
            <w:r>
              <w:rPr>
                <w:rFonts w:hint="default" w:ascii="Times New Roman" w:hAnsi="Times New Roman" w:cs="Times New Roman"/>
                <w:b/>
                <w:color w:val="auto"/>
                <w:sz w:val="21"/>
                <w:szCs w:val="21"/>
                <w:vertAlign w:val="superscript"/>
                <w:lang w:eastAsia="zh-CN"/>
              </w:rPr>
              <w:t>3</w:t>
            </w:r>
          </w:p>
          <w:tbl>
            <w:tblPr>
              <w:tblStyle w:val="81"/>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1979"/>
              <w:gridCol w:w="916"/>
              <w:gridCol w:w="956"/>
              <w:gridCol w:w="1020"/>
              <w:gridCol w:w="1226"/>
              <w:gridCol w:w="12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532" w:type="pct"/>
                  <w:tcBorders>
                    <w:tl2br w:val="nil"/>
                    <w:tr2bl w:val="nil"/>
                  </w:tcBorders>
                  <w:noWrap w:val="0"/>
                  <w:vAlign w:val="center"/>
                </w:tcPr>
                <w:p>
                  <w:pPr>
                    <w:pStyle w:val="1292"/>
                    <w:pageBreakBefore w:val="0"/>
                    <w:kinsoku/>
                    <w:wordWrap/>
                    <w:overflowPunct/>
                    <w:topLinePunct w:val="0"/>
                    <w:bidi w:val="0"/>
                    <w:snapToGrid w:val="0"/>
                    <w:spacing w:line="240" w:lineRule="auto"/>
                    <w:rPr>
                      <w:rFonts w:hint="default" w:ascii="Times New Roman" w:hAnsi="Times New Roman" w:cs="Times New Roman"/>
                      <w:b/>
                      <w:bCs/>
                      <w:color w:val="auto"/>
                      <w:szCs w:val="21"/>
                      <w:lang w:val="en-US" w:eastAsia="zh-CN"/>
                    </w:rPr>
                  </w:pPr>
                  <w:r>
                    <w:rPr>
                      <w:rFonts w:hint="default" w:ascii="Times New Roman" w:hAnsi="Times New Roman" w:cs="Times New Roman"/>
                      <w:b/>
                      <w:bCs/>
                      <w:color w:val="auto"/>
                      <w:szCs w:val="21"/>
                      <w:lang w:val="en-US" w:eastAsia="zh-CN"/>
                    </w:rPr>
                    <w:t>污染物</w:t>
                  </w:r>
                </w:p>
              </w:tc>
              <w:tc>
                <w:tcPr>
                  <w:tcW w:w="1203" w:type="pct"/>
                  <w:tcBorders>
                    <w:tl2br w:val="nil"/>
                    <w:tr2bl w:val="nil"/>
                  </w:tcBorders>
                  <w:noWrap w:val="0"/>
                  <w:vAlign w:val="center"/>
                </w:tcPr>
                <w:p>
                  <w:pPr>
                    <w:pageBreakBefore w:val="0"/>
                    <w:kinsoku/>
                    <w:wordWrap/>
                    <w:overflowPunct/>
                    <w:topLinePunct w:val="0"/>
                    <w:bidi w:val="0"/>
                    <w:snapToGrid w:val="0"/>
                    <w:spacing w:line="240"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年评价指标</w:t>
                  </w:r>
                </w:p>
              </w:tc>
              <w:tc>
                <w:tcPr>
                  <w:tcW w:w="557" w:type="pct"/>
                  <w:tcBorders>
                    <w:tl2br w:val="nil"/>
                    <w:tr2bl w:val="nil"/>
                  </w:tcBorders>
                  <w:noWrap w:val="0"/>
                  <w:vAlign w:val="center"/>
                </w:tcPr>
                <w:p>
                  <w:pPr>
                    <w:pageBreakBefore w:val="0"/>
                    <w:kinsoku/>
                    <w:wordWrap/>
                    <w:overflowPunct/>
                    <w:topLinePunct w:val="0"/>
                    <w:bidi w:val="0"/>
                    <w:adjustRightInd w:val="0"/>
                    <w:snapToGrid w:val="0"/>
                    <w:spacing w:line="240"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单位</w:t>
                  </w:r>
                </w:p>
              </w:tc>
              <w:tc>
                <w:tcPr>
                  <w:tcW w:w="581" w:type="pct"/>
                  <w:tcBorders>
                    <w:tl2br w:val="nil"/>
                    <w:tr2bl w:val="nil"/>
                  </w:tcBorders>
                  <w:noWrap w:val="0"/>
                  <w:vAlign w:val="center"/>
                </w:tcPr>
                <w:p>
                  <w:pPr>
                    <w:pageBreakBefore w:val="0"/>
                    <w:kinsoku/>
                    <w:wordWrap/>
                    <w:overflowPunct/>
                    <w:topLinePunct w:val="0"/>
                    <w:bidi w:val="0"/>
                    <w:adjustRightInd w:val="0"/>
                    <w:snapToGrid w:val="0"/>
                    <w:spacing w:line="240"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现状浓度</w:t>
                  </w:r>
                </w:p>
              </w:tc>
              <w:tc>
                <w:tcPr>
                  <w:tcW w:w="620" w:type="pct"/>
                  <w:tcBorders>
                    <w:tl2br w:val="nil"/>
                    <w:tr2bl w:val="nil"/>
                  </w:tcBorders>
                  <w:noWrap w:val="0"/>
                  <w:vAlign w:val="center"/>
                </w:tcPr>
                <w:p>
                  <w:pPr>
                    <w:pageBreakBefore w:val="0"/>
                    <w:kinsoku/>
                    <w:wordWrap/>
                    <w:overflowPunct/>
                    <w:topLinePunct w:val="0"/>
                    <w:bidi w:val="0"/>
                    <w:adjustRightInd w:val="0"/>
                    <w:snapToGrid w:val="0"/>
                    <w:spacing w:line="240"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标准值</w:t>
                  </w:r>
                </w:p>
              </w:tc>
              <w:tc>
                <w:tcPr>
                  <w:tcW w:w="745" w:type="pct"/>
                  <w:tcBorders>
                    <w:tl2br w:val="nil"/>
                    <w:tr2bl w:val="nil"/>
                  </w:tcBorders>
                  <w:noWrap w:val="0"/>
                  <w:vAlign w:val="center"/>
                </w:tcPr>
                <w:p>
                  <w:pPr>
                    <w:pageBreakBefore w:val="0"/>
                    <w:kinsoku/>
                    <w:wordWrap/>
                    <w:overflowPunct/>
                    <w:topLinePunct w:val="0"/>
                    <w:bidi w:val="0"/>
                    <w:adjustRightInd w:val="0"/>
                    <w:snapToGrid w:val="0"/>
                    <w:spacing w:line="240"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占标率%</w:t>
                  </w:r>
                </w:p>
              </w:tc>
              <w:tc>
                <w:tcPr>
                  <w:tcW w:w="759" w:type="pct"/>
                  <w:tcBorders>
                    <w:tl2br w:val="nil"/>
                    <w:tr2bl w:val="nil"/>
                  </w:tcBorders>
                  <w:noWrap w:val="0"/>
                  <w:vAlign w:val="center"/>
                </w:tcPr>
                <w:p>
                  <w:pPr>
                    <w:pageBreakBefore w:val="0"/>
                    <w:kinsoku/>
                    <w:wordWrap/>
                    <w:overflowPunct/>
                    <w:topLinePunct w:val="0"/>
                    <w:bidi w:val="0"/>
                    <w:adjustRightInd w:val="0"/>
                    <w:snapToGrid w:val="0"/>
                    <w:spacing w:line="240"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532" w:type="pct"/>
                  <w:tcBorders>
                    <w:tl2br w:val="nil"/>
                    <w:tr2bl w:val="nil"/>
                  </w:tcBorders>
                  <w:noWrap w:val="0"/>
                  <w:vAlign w:val="center"/>
                </w:tcPr>
                <w:p>
                  <w:pPr>
                    <w:pageBreakBefore w:val="0"/>
                    <w:kinsoku/>
                    <w:wordWrap/>
                    <w:overflowPunct/>
                    <w:topLinePunct w:val="0"/>
                    <w:bidi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PM</w:t>
                  </w:r>
                  <w:r>
                    <w:rPr>
                      <w:rFonts w:hint="default" w:ascii="Times New Roman" w:hAnsi="Times New Roman" w:cs="Times New Roman"/>
                      <w:color w:val="auto"/>
                      <w:sz w:val="21"/>
                      <w:szCs w:val="21"/>
                      <w:vertAlign w:val="subscript"/>
                    </w:rPr>
                    <w:t>10</w:t>
                  </w:r>
                </w:p>
              </w:tc>
              <w:tc>
                <w:tcPr>
                  <w:tcW w:w="1203" w:type="pct"/>
                  <w:tcBorders>
                    <w:tl2br w:val="nil"/>
                    <w:tr2bl w:val="nil"/>
                  </w:tcBorders>
                  <w:noWrap w:val="0"/>
                  <w:vAlign w:val="center"/>
                </w:tcPr>
                <w:p>
                  <w:pPr>
                    <w:pageBreakBefore w:val="0"/>
                    <w:kinsoku/>
                    <w:wordWrap/>
                    <w:overflowPunct/>
                    <w:topLinePunct w:val="0"/>
                    <w:bidi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年平均质量浓度</w:t>
                  </w:r>
                </w:p>
              </w:tc>
              <w:tc>
                <w:tcPr>
                  <w:tcW w:w="557" w:type="pct"/>
                  <w:tcBorders>
                    <w:tl2br w:val="nil"/>
                    <w:tr2bl w:val="nil"/>
                  </w:tcBorders>
                  <w:noWrap w:val="0"/>
                  <w:vAlign w:val="center"/>
                </w:tcPr>
                <w:p>
                  <w:pPr>
                    <w:pageBreakBefore w:val="0"/>
                    <w:kinsoku/>
                    <w:wordWrap/>
                    <w:overflowPunct/>
                    <w:topLinePunct w:val="0"/>
                    <w:bidi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μg/m</w:t>
                  </w:r>
                  <w:r>
                    <w:rPr>
                      <w:rFonts w:hint="default" w:ascii="Times New Roman" w:hAnsi="Times New Roman" w:cs="Times New Roman"/>
                      <w:color w:val="auto"/>
                      <w:sz w:val="21"/>
                      <w:szCs w:val="21"/>
                      <w:vertAlign w:val="superscript"/>
                    </w:rPr>
                    <w:t>3</w:t>
                  </w:r>
                </w:p>
              </w:tc>
              <w:tc>
                <w:tcPr>
                  <w:tcW w:w="581" w:type="pct"/>
                  <w:tcBorders>
                    <w:tl2br w:val="nil"/>
                    <w:tr2bl w:val="nil"/>
                  </w:tcBorders>
                  <w:noWrap w:val="0"/>
                  <w:vAlign w:val="center"/>
                </w:tcPr>
                <w:p>
                  <w:pPr>
                    <w:pStyle w:val="78"/>
                    <w:pageBreakBefore w:val="0"/>
                    <w:widowControl/>
                    <w:kinsoku/>
                    <w:wordWrap/>
                    <w:overflowPunct/>
                    <w:topLinePunct w:val="0"/>
                    <w:bidi w:val="0"/>
                    <w:adjustRightInd w:val="0"/>
                    <w:snapToGrid w:val="0"/>
                    <w:spacing w:after="0" w:line="240" w:lineRule="auto"/>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54</w:t>
                  </w:r>
                </w:p>
              </w:tc>
              <w:tc>
                <w:tcPr>
                  <w:tcW w:w="620" w:type="pct"/>
                  <w:tcBorders>
                    <w:tl2br w:val="nil"/>
                    <w:tr2bl w:val="nil"/>
                  </w:tcBorders>
                  <w:noWrap w:val="0"/>
                  <w:vAlign w:val="center"/>
                </w:tcPr>
                <w:p>
                  <w:pPr>
                    <w:pStyle w:val="78"/>
                    <w:pageBreakBefore w:val="0"/>
                    <w:widowControl/>
                    <w:kinsoku/>
                    <w:wordWrap/>
                    <w:overflowPunct/>
                    <w:topLinePunct w:val="0"/>
                    <w:bidi w:val="0"/>
                    <w:adjustRightInd w:val="0"/>
                    <w:snapToGrid w:val="0"/>
                    <w:spacing w:after="0"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70</w:t>
                  </w:r>
                </w:p>
              </w:tc>
              <w:tc>
                <w:tcPr>
                  <w:tcW w:w="1227" w:type="dxa"/>
                  <w:tcBorders>
                    <w:tl2br w:val="nil"/>
                    <w:tr2bl w:val="nil"/>
                  </w:tcBorders>
                  <w:noWrap w:val="0"/>
                  <w:vAlign w:val="center"/>
                </w:tcPr>
                <w:p>
                  <w:pPr>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77.14</w:t>
                  </w:r>
                  <w:r>
                    <w:rPr>
                      <w:rFonts w:hint="default" w:ascii="Times New Roman" w:hAnsi="Times New Roman" w:eastAsia="宋体" w:cs="Times New Roman"/>
                      <w:color w:val="auto"/>
                      <w:sz w:val="21"/>
                      <w:szCs w:val="21"/>
                      <w:lang w:val="en-US" w:eastAsia="zh-CN"/>
                    </w:rPr>
                    <w:t xml:space="preserve"> </w:t>
                  </w:r>
                </w:p>
              </w:tc>
              <w:tc>
                <w:tcPr>
                  <w:tcW w:w="759" w:type="pct"/>
                  <w:tcBorders>
                    <w:tl2br w:val="nil"/>
                    <w:tr2bl w:val="nil"/>
                  </w:tcBorders>
                  <w:noWrap w:val="0"/>
                  <w:vAlign w:val="center"/>
                </w:tcPr>
                <w:p>
                  <w:pPr>
                    <w:pStyle w:val="78"/>
                    <w:pageBreakBefore w:val="0"/>
                    <w:widowControl/>
                    <w:kinsoku/>
                    <w:wordWrap/>
                    <w:overflowPunct/>
                    <w:topLinePunct w:val="0"/>
                    <w:bidi w:val="0"/>
                    <w:adjustRightInd w:val="0"/>
                    <w:snapToGrid w:val="0"/>
                    <w:spacing w:after="0"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532" w:type="pct"/>
                  <w:tcBorders>
                    <w:tl2br w:val="nil"/>
                    <w:tr2bl w:val="nil"/>
                  </w:tcBorders>
                  <w:noWrap w:val="0"/>
                  <w:vAlign w:val="center"/>
                </w:tcPr>
                <w:p>
                  <w:pPr>
                    <w:pageBreakBefore w:val="0"/>
                    <w:kinsoku/>
                    <w:wordWrap/>
                    <w:overflowPunct/>
                    <w:topLinePunct w:val="0"/>
                    <w:bidi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PM</w:t>
                  </w:r>
                  <w:r>
                    <w:rPr>
                      <w:rFonts w:hint="default" w:ascii="Times New Roman" w:hAnsi="Times New Roman" w:cs="Times New Roman"/>
                      <w:color w:val="auto"/>
                      <w:sz w:val="21"/>
                      <w:szCs w:val="21"/>
                      <w:vertAlign w:val="subscript"/>
                    </w:rPr>
                    <w:t>2.5</w:t>
                  </w:r>
                </w:p>
              </w:tc>
              <w:tc>
                <w:tcPr>
                  <w:tcW w:w="1203" w:type="pct"/>
                  <w:tcBorders>
                    <w:tl2br w:val="nil"/>
                    <w:tr2bl w:val="nil"/>
                  </w:tcBorders>
                  <w:noWrap w:val="0"/>
                  <w:vAlign w:val="center"/>
                </w:tcPr>
                <w:p>
                  <w:pPr>
                    <w:pageBreakBefore w:val="0"/>
                    <w:kinsoku/>
                    <w:wordWrap/>
                    <w:overflowPunct/>
                    <w:topLinePunct w:val="0"/>
                    <w:bidi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年平均质量浓度</w:t>
                  </w:r>
                </w:p>
              </w:tc>
              <w:tc>
                <w:tcPr>
                  <w:tcW w:w="557" w:type="pct"/>
                  <w:tcBorders>
                    <w:tl2br w:val="nil"/>
                    <w:tr2bl w:val="nil"/>
                  </w:tcBorders>
                  <w:noWrap w:val="0"/>
                  <w:vAlign w:val="center"/>
                </w:tcPr>
                <w:p>
                  <w:pPr>
                    <w:pageBreakBefore w:val="0"/>
                    <w:kinsoku/>
                    <w:wordWrap/>
                    <w:overflowPunct/>
                    <w:topLinePunct w:val="0"/>
                    <w:bidi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μg/m</w:t>
                  </w:r>
                  <w:r>
                    <w:rPr>
                      <w:rFonts w:hint="default" w:ascii="Times New Roman" w:hAnsi="Times New Roman" w:cs="Times New Roman"/>
                      <w:color w:val="auto"/>
                      <w:sz w:val="21"/>
                      <w:szCs w:val="21"/>
                      <w:vertAlign w:val="superscript"/>
                    </w:rPr>
                    <w:t>3</w:t>
                  </w:r>
                </w:p>
              </w:tc>
              <w:tc>
                <w:tcPr>
                  <w:tcW w:w="581" w:type="pct"/>
                  <w:tcBorders>
                    <w:tl2br w:val="nil"/>
                    <w:tr2bl w:val="nil"/>
                  </w:tcBorders>
                  <w:noWrap w:val="0"/>
                  <w:vAlign w:val="center"/>
                </w:tcPr>
                <w:p>
                  <w:pPr>
                    <w:pStyle w:val="78"/>
                    <w:pageBreakBefore w:val="0"/>
                    <w:widowControl/>
                    <w:kinsoku/>
                    <w:wordWrap/>
                    <w:overflowPunct/>
                    <w:topLinePunct w:val="0"/>
                    <w:bidi w:val="0"/>
                    <w:adjustRightInd w:val="0"/>
                    <w:snapToGrid w:val="0"/>
                    <w:spacing w:after="0" w:line="240" w:lineRule="auto"/>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30</w:t>
                  </w:r>
                </w:p>
              </w:tc>
              <w:tc>
                <w:tcPr>
                  <w:tcW w:w="620" w:type="pct"/>
                  <w:tcBorders>
                    <w:tl2br w:val="nil"/>
                    <w:tr2bl w:val="nil"/>
                  </w:tcBorders>
                  <w:noWrap w:val="0"/>
                  <w:vAlign w:val="center"/>
                </w:tcPr>
                <w:p>
                  <w:pPr>
                    <w:pStyle w:val="78"/>
                    <w:pageBreakBefore w:val="0"/>
                    <w:widowControl/>
                    <w:kinsoku/>
                    <w:wordWrap/>
                    <w:overflowPunct/>
                    <w:topLinePunct w:val="0"/>
                    <w:bidi w:val="0"/>
                    <w:adjustRightInd w:val="0"/>
                    <w:snapToGrid w:val="0"/>
                    <w:spacing w:after="0"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35</w:t>
                  </w:r>
                </w:p>
              </w:tc>
              <w:tc>
                <w:tcPr>
                  <w:tcW w:w="1227" w:type="dxa"/>
                  <w:tcBorders>
                    <w:tl2br w:val="nil"/>
                    <w:tr2bl w:val="nil"/>
                  </w:tcBorders>
                  <w:noWrap w:val="0"/>
                  <w:vAlign w:val="center"/>
                </w:tcPr>
                <w:p>
                  <w:pPr>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85.71</w:t>
                  </w:r>
                  <w:r>
                    <w:rPr>
                      <w:rFonts w:hint="default" w:ascii="Times New Roman" w:hAnsi="Times New Roman" w:eastAsia="宋体" w:cs="Times New Roman"/>
                      <w:color w:val="auto"/>
                      <w:sz w:val="21"/>
                      <w:szCs w:val="21"/>
                      <w:lang w:val="en-US" w:eastAsia="zh-CN"/>
                    </w:rPr>
                    <w:t xml:space="preserve"> </w:t>
                  </w:r>
                </w:p>
              </w:tc>
              <w:tc>
                <w:tcPr>
                  <w:tcW w:w="759" w:type="pct"/>
                  <w:tcBorders>
                    <w:tl2br w:val="nil"/>
                    <w:tr2bl w:val="nil"/>
                  </w:tcBorders>
                  <w:noWrap w:val="0"/>
                  <w:vAlign w:val="center"/>
                </w:tcPr>
                <w:p>
                  <w:pPr>
                    <w:pageBreakBefore w:val="0"/>
                    <w:widowControl/>
                    <w:kinsoku/>
                    <w:wordWrap/>
                    <w:overflowPunct/>
                    <w:topLinePunct w:val="0"/>
                    <w:bidi w:val="0"/>
                    <w:adjustRightInd w:val="0"/>
                    <w:snapToGrid w:val="0"/>
                    <w:spacing w:after="0"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532" w:type="pct"/>
                  <w:tcBorders>
                    <w:tl2br w:val="nil"/>
                    <w:tr2bl w:val="nil"/>
                  </w:tcBorders>
                  <w:noWrap w:val="0"/>
                  <w:vAlign w:val="center"/>
                </w:tcPr>
                <w:p>
                  <w:pPr>
                    <w:pageBreakBefore w:val="0"/>
                    <w:kinsoku/>
                    <w:wordWrap/>
                    <w:overflowPunct/>
                    <w:topLinePunct w:val="0"/>
                    <w:bidi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SO</w:t>
                  </w:r>
                  <w:r>
                    <w:rPr>
                      <w:rFonts w:hint="default" w:ascii="Times New Roman" w:hAnsi="Times New Roman" w:cs="Times New Roman"/>
                      <w:color w:val="auto"/>
                      <w:sz w:val="21"/>
                      <w:szCs w:val="21"/>
                      <w:vertAlign w:val="subscript"/>
                    </w:rPr>
                    <w:t>2</w:t>
                  </w:r>
                </w:p>
              </w:tc>
              <w:tc>
                <w:tcPr>
                  <w:tcW w:w="1203" w:type="pct"/>
                  <w:tcBorders>
                    <w:tl2br w:val="nil"/>
                    <w:tr2bl w:val="nil"/>
                  </w:tcBorders>
                  <w:noWrap w:val="0"/>
                  <w:vAlign w:val="center"/>
                </w:tcPr>
                <w:p>
                  <w:pPr>
                    <w:pageBreakBefore w:val="0"/>
                    <w:kinsoku/>
                    <w:wordWrap/>
                    <w:overflowPunct/>
                    <w:topLinePunct w:val="0"/>
                    <w:bidi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年平均质量浓度</w:t>
                  </w:r>
                </w:p>
              </w:tc>
              <w:tc>
                <w:tcPr>
                  <w:tcW w:w="557" w:type="pct"/>
                  <w:tcBorders>
                    <w:tl2br w:val="nil"/>
                    <w:tr2bl w:val="nil"/>
                  </w:tcBorders>
                  <w:noWrap w:val="0"/>
                  <w:vAlign w:val="center"/>
                </w:tcPr>
                <w:p>
                  <w:pPr>
                    <w:pageBreakBefore w:val="0"/>
                    <w:kinsoku/>
                    <w:wordWrap/>
                    <w:overflowPunct/>
                    <w:topLinePunct w:val="0"/>
                    <w:bidi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μg/m</w:t>
                  </w:r>
                  <w:r>
                    <w:rPr>
                      <w:rFonts w:hint="default" w:ascii="Times New Roman" w:hAnsi="Times New Roman" w:cs="Times New Roman"/>
                      <w:color w:val="auto"/>
                      <w:sz w:val="21"/>
                      <w:szCs w:val="21"/>
                      <w:vertAlign w:val="superscript"/>
                    </w:rPr>
                    <w:t>3</w:t>
                  </w:r>
                </w:p>
              </w:tc>
              <w:tc>
                <w:tcPr>
                  <w:tcW w:w="581" w:type="pct"/>
                  <w:tcBorders>
                    <w:tl2br w:val="nil"/>
                    <w:tr2bl w:val="nil"/>
                  </w:tcBorders>
                  <w:noWrap w:val="0"/>
                  <w:vAlign w:val="center"/>
                </w:tcPr>
                <w:p>
                  <w:pPr>
                    <w:pStyle w:val="78"/>
                    <w:pageBreakBefore w:val="0"/>
                    <w:widowControl/>
                    <w:kinsoku/>
                    <w:wordWrap/>
                    <w:overflowPunct/>
                    <w:topLinePunct w:val="0"/>
                    <w:bidi w:val="0"/>
                    <w:adjustRightInd w:val="0"/>
                    <w:snapToGrid w:val="0"/>
                    <w:spacing w:after="0"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14</w:t>
                  </w:r>
                </w:p>
              </w:tc>
              <w:tc>
                <w:tcPr>
                  <w:tcW w:w="620" w:type="pct"/>
                  <w:tcBorders>
                    <w:tl2br w:val="nil"/>
                    <w:tr2bl w:val="nil"/>
                  </w:tcBorders>
                  <w:noWrap w:val="0"/>
                  <w:vAlign w:val="center"/>
                </w:tcPr>
                <w:p>
                  <w:pPr>
                    <w:pStyle w:val="78"/>
                    <w:pageBreakBefore w:val="0"/>
                    <w:widowControl/>
                    <w:kinsoku/>
                    <w:wordWrap/>
                    <w:overflowPunct/>
                    <w:topLinePunct w:val="0"/>
                    <w:bidi w:val="0"/>
                    <w:adjustRightInd w:val="0"/>
                    <w:snapToGrid w:val="0"/>
                    <w:spacing w:after="0"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60</w:t>
                  </w:r>
                </w:p>
              </w:tc>
              <w:tc>
                <w:tcPr>
                  <w:tcW w:w="1227" w:type="dxa"/>
                  <w:tcBorders>
                    <w:tl2br w:val="nil"/>
                    <w:tr2bl w:val="nil"/>
                  </w:tcBorders>
                  <w:noWrap w:val="0"/>
                  <w:vAlign w:val="center"/>
                </w:tcPr>
                <w:p>
                  <w:pPr>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23.33 </w:t>
                  </w:r>
                </w:p>
              </w:tc>
              <w:tc>
                <w:tcPr>
                  <w:tcW w:w="759" w:type="pct"/>
                  <w:tcBorders>
                    <w:tl2br w:val="nil"/>
                    <w:tr2bl w:val="nil"/>
                  </w:tcBorders>
                  <w:noWrap w:val="0"/>
                  <w:vAlign w:val="center"/>
                </w:tcPr>
                <w:p>
                  <w:pPr>
                    <w:pageBreakBefore w:val="0"/>
                    <w:widowControl/>
                    <w:kinsoku/>
                    <w:wordWrap/>
                    <w:overflowPunct/>
                    <w:topLinePunct w:val="0"/>
                    <w:bidi w:val="0"/>
                    <w:adjustRightInd w:val="0"/>
                    <w:snapToGrid w:val="0"/>
                    <w:spacing w:after="0"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532" w:type="pct"/>
                  <w:tcBorders>
                    <w:tl2br w:val="nil"/>
                    <w:tr2bl w:val="nil"/>
                  </w:tcBorders>
                  <w:noWrap w:val="0"/>
                  <w:vAlign w:val="center"/>
                </w:tcPr>
                <w:p>
                  <w:pPr>
                    <w:pageBreakBefore w:val="0"/>
                    <w:kinsoku/>
                    <w:wordWrap/>
                    <w:overflowPunct/>
                    <w:topLinePunct w:val="0"/>
                    <w:bidi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NO</w:t>
                  </w:r>
                  <w:r>
                    <w:rPr>
                      <w:rFonts w:hint="default" w:ascii="Times New Roman" w:hAnsi="Times New Roman" w:cs="Times New Roman"/>
                      <w:color w:val="auto"/>
                      <w:sz w:val="21"/>
                      <w:szCs w:val="21"/>
                      <w:vertAlign w:val="subscript"/>
                    </w:rPr>
                    <w:t>2</w:t>
                  </w:r>
                </w:p>
              </w:tc>
              <w:tc>
                <w:tcPr>
                  <w:tcW w:w="1203" w:type="pct"/>
                  <w:tcBorders>
                    <w:tl2br w:val="nil"/>
                    <w:tr2bl w:val="nil"/>
                  </w:tcBorders>
                  <w:noWrap w:val="0"/>
                  <w:vAlign w:val="center"/>
                </w:tcPr>
                <w:p>
                  <w:pPr>
                    <w:pageBreakBefore w:val="0"/>
                    <w:kinsoku/>
                    <w:wordWrap/>
                    <w:overflowPunct/>
                    <w:topLinePunct w:val="0"/>
                    <w:bidi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年平均质量浓度</w:t>
                  </w:r>
                </w:p>
              </w:tc>
              <w:tc>
                <w:tcPr>
                  <w:tcW w:w="557" w:type="pct"/>
                  <w:tcBorders>
                    <w:tl2br w:val="nil"/>
                    <w:tr2bl w:val="nil"/>
                  </w:tcBorders>
                  <w:noWrap w:val="0"/>
                  <w:vAlign w:val="center"/>
                </w:tcPr>
                <w:p>
                  <w:pPr>
                    <w:pageBreakBefore w:val="0"/>
                    <w:kinsoku/>
                    <w:wordWrap/>
                    <w:overflowPunct/>
                    <w:topLinePunct w:val="0"/>
                    <w:bidi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μg/m</w:t>
                  </w:r>
                  <w:r>
                    <w:rPr>
                      <w:rFonts w:hint="default" w:ascii="Times New Roman" w:hAnsi="Times New Roman" w:cs="Times New Roman"/>
                      <w:color w:val="auto"/>
                      <w:sz w:val="21"/>
                      <w:szCs w:val="21"/>
                      <w:vertAlign w:val="superscript"/>
                    </w:rPr>
                    <w:t>3</w:t>
                  </w:r>
                </w:p>
              </w:tc>
              <w:tc>
                <w:tcPr>
                  <w:tcW w:w="581" w:type="pct"/>
                  <w:tcBorders>
                    <w:tl2br w:val="nil"/>
                    <w:tr2bl w:val="nil"/>
                  </w:tcBorders>
                  <w:noWrap w:val="0"/>
                  <w:vAlign w:val="center"/>
                </w:tcPr>
                <w:p>
                  <w:pPr>
                    <w:pStyle w:val="78"/>
                    <w:pageBreakBefore w:val="0"/>
                    <w:widowControl/>
                    <w:kinsoku/>
                    <w:wordWrap/>
                    <w:overflowPunct/>
                    <w:topLinePunct w:val="0"/>
                    <w:bidi w:val="0"/>
                    <w:adjustRightInd w:val="0"/>
                    <w:snapToGrid w:val="0"/>
                    <w:spacing w:after="0"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24</w:t>
                  </w:r>
                </w:p>
              </w:tc>
              <w:tc>
                <w:tcPr>
                  <w:tcW w:w="620" w:type="pct"/>
                  <w:tcBorders>
                    <w:tl2br w:val="nil"/>
                    <w:tr2bl w:val="nil"/>
                  </w:tcBorders>
                  <w:noWrap w:val="0"/>
                  <w:vAlign w:val="center"/>
                </w:tcPr>
                <w:p>
                  <w:pPr>
                    <w:pStyle w:val="78"/>
                    <w:pageBreakBefore w:val="0"/>
                    <w:widowControl/>
                    <w:kinsoku/>
                    <w:wordWrap/>
                    <w:overflowPunct/>
                    <w:topLinePunct w:val="0"/>
                    <w:bidi w:val="0"/>
                    <w:adjustRightInd w:val="0"/>
                    <w:snapToGrid w:val="0"/>
                    <w:spacing w:after="0"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40</w:t>
                  </w:r>
                </w:p>
              </w:tc>
              <w:tc>
                <w:tcPr>
                  <w:tcW w:w="1227" w:type="dxa"/>
                  <w:tcBorders>
                    <w:tl2br w:val="nil"/>
                    <w:tr2bl w:val="nil"/>
                  </w:tcBorders>
                  <w:noWrap w:val="0"/>
                  <w:vAlign w:val="center"/>
                </w:tcPr>
                <w:p>
                  <w:pPr>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60.00 </w:t>
                  </w:r>
                </w:p>
              </w:tc>
              <w:tc>
                <w:tcPr>
                  <w:tcW w:w="759" w:type="pct"/>
                  <w:tcBorders>
                    <w:tl2br w:val="nil"/>
                    <w:tr2bl w:val="nil"/>
                  </w:tcBorders>
                  <w:noWrap w:val="0"/>
                  <w:vAlign w:val="center"/>
                </w:tcPr>
                <w:p>
                  <w:pPr>
                    <w:pageBreakBefore w:val="0"/>
                    <w:widowControl/>
                    <w:kinsoku/>
                    <w:wordWrap/>
                    <w:overflowPunct/>
                    <w:topLinePunct w:val="0"/>
                    <w:bidi w:val="0"/>
                    <w:adjustRightInd w:val="0"/>
                    <w:snapToGrid w:val="0"/>
                    <w:spacing w:after="0"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4" w:hRule="exact"/>
                <w:jc w:val="center"/>
              </w:trPr>
              <w:tc>
                <w:tcPr>
                  <w:tcW w:w="532" w:type="pct"/>
                  <w:tcBorders>
                    <w:tl2br w:val="nil"/>
                    <w:tr2bl w:val="nil"/>
                  </w:tcBorders>
                  <w:noWrap w:val="0"/>
                  <w:vAlign w:val="center"/>
                </w:tcPr>
                <w:p>
                  <w:pPr>
                    <w:pageBreakBefore w:val="0"/>
                    <w:kinsoku/>
                    <w:wordWrap/>
                    <w:overflowPunct/>
                    <w:topLinePunct w:val="0"/>
                    <w:bidi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w:t>
                  </w:r>
                </w:p>
              </w:tc>
              <w:tc>
                <w:tcPr>
                  <w:tcW w:w="1203" w:type="pct"/>
                  <w:tcBorders>
                    <w:tl2br w:val="nil"/>
                    <w:tr2bl w:val="nil"/>
                  </w:tcBorders>
                  <w:noWrap w:val="0"/>
                  <w:vAlign w:val="center"/>
                </w:tcPr>
                <w:p>
                  <w:pPr>
                    <w:pageBreakBefore w:val="0"/>
                    <w:kinsoku/>
                    <w:wordWrap/>
                    <w:overflowPunct/>
                    <w:topLinePunct w:val="0"/>
                    <w:bidi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第95百分位浓度</w:t>
                  </w:r>
                </w:p>
              </w:tc>
              <w:tc>
                <w:tcPr>
                  <w:tcW w:w="557" w:type="pct"/>
                  <w:tcBorders>
                    <w:tl2br w:val="nil"/>
                    <w:tr2bl w:val="nil"/>
                  </w:tcBorders>
                  <w:noWrap w:val="0"/>
                  <w:vAlign w:val="center"/>
                </w:tcPr>
                <w:p>
                  <w:pPr>
                    <w:pageBreakBefore w:val="0"/>
                    <w:kinsoku/>
                    <w:wordWrap/>
                    <w:overflowPunct/>
                    <w:topLinePunct w:val="0"/>
                    <w:bidi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p>
              </w:tc>
              <w:tc>
                <w:tcPr>
                  <w:tcW w:w="581" w:type="pct"/>
                  <w:tcBorders>
                    <w:tl2br w:val="nil"/>
                    <w:tr2bl w:val="nil"/>
                  </w:tcBorders>
                  <w:noWrap w:val="0"/>
                  <w:vAlign w:val="center"/>
                </w:tcPr>
                <w:p>
                  <w:pPr>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w:t>
                  </w:r>
                </w:p>
              </w:tc>
              <w:tc>
                <w:tcPr>
                  <w:tcW w:w="620" w:type="pct"/>
                  <w:tcBorders>
                    <w:tl2br w:val="nil"/>
                    <w:tr2bl w:val="nil"/>
                  </w:tcBorders>
                  <w:noWrap w:val="0"/>
                  <w:vAlign w:val="center"/>
                </w:tcPr>
                <w:p>
                  <w:pPr>
                    <w:pageBreakBefore w:val="0"/>
                    <w:kinsoku/>
                    <w:wordWrap/>
                    <w:overflowPunct/>
                    <w:topLinePunct w:val="0"/>
                    <w:bidi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227" w:type="dxa"/>
                  <w:tcBorders>
                    <w:tl2br w:val="nil"/>
                    <w:tr2bl w:val="nil"/>
                  </w:tcBorders>
                  <w:noWrap w:val="0"/>
                  <w:vAlign w:val="center"/>
                </w:tcPr>
                <w:p>
                  <w:pPr>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30.00 </w:t>
                  </w:r>
                </w:p>
              </w:tc>
              <w:tc>
                <w:tcPr>
                  <w:tcW w:w="759" w:type="pct"/>
                  <w:tcBorders>
                    <w:tl2br w:val="nil"/>
                    <w:tr2bl w:val="nil"/>
                  </w:tcBorders>
                  <w:noWrap w:val="0"/>
                  <w:vAlign w:val="center"/>
                </w:tcPr>
                <w:p>
                  <w:pPr>
                    <w:pageBreakBefore w:val="0"/>
                    <w:kinsoku/>
                    <w:wordWrap/>
                    <w:overflowPunct/>
                    <w:topLinePunct w:val="0"/>
                    <w:bidi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exact"/>
                <w:jc w:val="center"/>
              </w:trPr>
              <w:tc>
                <w:tcPr>
                  <w:tcW w:w="532" w:type="pct"/>
                  <w:tcBorders>
                    <w:tl2br w:val="nil"/>
                    <w:tr2bl w:val="nil"/>
                  </w:tcBorders>
                  <w:noWrap w:val="0"/>
                  <w:vAlign w:val="center"/>
                </w:tcPr>
                <w:p>
                  <w:pPr>
                    <w:pageBreakBefore w:val="0"/>
                    <w:kinsoku/>
                    <w:wordWrap/>
                    <w:overflowPunct/>
                    <w:topLinePunct w:val="0"/>
                    <w:bidi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O</w:t>
                  </w:r>
                  <w:r>
                    <w:rPr>
                      <w:rFonts w:hint="default" w:ascii="Times New Roman" w:hAnsi="Times New Roman" w:cs="Times New Roman"/>
                      <w:color w:val="auto"/>
                      <w:sz w:val="21"/>
                      <w:szCs w:val="21"/>
                      <w:vertAlign w:val="subscript"/>
                    </w:rPr>
                    <w:t>3</w:t>
                  </w:r>
                </w:p>
              </w:tc>
              <w:tc>
                <w:tcPr>
                  <w:tcW w:w="1203" w:type="pct"/>
                  <w:tcBorders>
                    <w:tl2br w:val="nil"/>
                    <w:tr2bl w:val="nil"/>
                  </w:tcBorders>
                  <w:noWrap w:val="0"/>
                  <w:vAlign w:val="center"/>
                </w:tcPr>
                <w:p>
                  <w:pPr>
                    <w:pageBreakBefore w:val="0"/>
                    <w:kinsoku/>
                    <w:wordWrap/>
                    <w:overflowPunct/>
                    <w:topLinePunct w:val="0"/>
                    <w:bidi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第90百分位浓度</w:t>
                  </w:r>
                </w:p>
              </w:tc>
              <w:tc>
                <w:tcPr>
                  <w:tcW w:w="557" w:type="pct"/>
                  <w:tcBorders>
                    <w:tl2br w:val="nil"/>
                    <w:tr2bl w:val="nil"/>
                  </w:tcBorders>
                  <w:noWrap w:val="0"/>
                  <w:vAlign w:val="center"/>
                </w:tcPr>
                <w:p>
                  <w:pPr>
                    <w:pageBreakBefore w:val="0"/>
                    <w:kinsoku/>
                    <w:wordWrap/>
                    <w:overflowPunct/>
                    <w:topLinePunct w:val="0"/>
                    <w:bidi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μg/m</w:t>
                  </w:r>
                  <w:r>
                    <w:rPr>
                      <w:rFonts w:hint="default" w:ascii="Times New Roman" w:hAnsi="Times New Roman" w:cs="Times New Roman"/>
                      <w:color w:val="auto"/>
                      <w:sz w:val="21"/>
                      <w:szCs w:val="21"/>
                      <w:vertAlign w:val="superscript"/>
                    </w:rPr>
                    <w:t>3</w:t>
                  </w:r>
                </w:p>
              </w:tc>
              <w:tc>
                <w:tcPr>
                  <w:tcW w:w="581" w:type="pct"/>
                  <w:tcBorders>
                    <w:tl2br w:val="nil"/>
                    <w:tr2bl w:val="nil"/>
                  </w:tcBorders>
                  <w:noWrap w:val="0"/>
                  <w:vAlign w:val="center"/>
                </w:tcPr>
                <w:p>
                  <w:pPr>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130</w:t>
                  </w:r>
                </w:p>
              </w:tc>
              <w:tc>
                <w:tcPr>
                  <w:tcW w:w="620" w:type="pct"/>
                  <w:tcBorders>
                    <w:tl2br w:val="nil"/>
                    <w:tr2bl w:val="nil"/>
                  </w:tcBorders>
                  <w:noWrap w:val="0"/>
                  <w:vAlign w:val="center"/>
                </w:tcPr>
                <w:p>
                  <w:pPr>
                    <w:pageBreakBefore w:val="0"/>
                    <w:kinsoku/>
                    <w:wordWrap/>
                    <w:overflowPunct/>
                    <w:topLinePunct w:val="0"/>
                    <w:bidi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160</w:t>
                  </w:r>
                </w:p>
              </w:tc>
              <w:tc>
                <w:tcPr>
                  <w:tcW w:w="1227" w:type="dxa"/>
                  <w:tcBorders>
                    <w:tl2br w:val="nil"/>
                    <w:tr2bl w:val="nil"/>
                  </w:tcBorders>
                  <w:noWrap w:val="0"/>
                  <w:vAlign w:val="center"/>
                </w:tcPr>
                <w:p>
                  <w:pPr>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81.25 </w:t>
                  </w:r>
                </w:p>
              </w:tc>
              <w:tc>
                <w:tcPr>
                  <w:tcW w:w="759" w:type="pct"/>
                  <w:tcBorders>
                    <w:tl2br w:val="nil"/>
                    <w:tr2bl w:val="nil"/>
                  </w:tcBorders>
                  <w:noWrap w:val="0"/>
                  <w:vAlign w:val="center"/>
                </w:tcPr>
                <w:p>
                  <w:pPr>
                    <w:pageBreakBefore w:val="0"/>
                    <w:kinsoku/>
                    <w:wordWrap/>
                    <w:overflowPunct/>
                    <w:topLinePunct w:val="0"/>
                    <w:bidi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达标</w:t>
                  </w:r>
                </w:p>
              </w:tc>
            </w:tr>
          </w:tbl>
          <w:p>
            <w:pPr>
              <w:widowControl/>
              <w:spacing w:line="360" w:lineRule="auto"/>
              <w:ind w:firstLine="480" w:firstLineChars="200"/>
              <w:jc w:val="left"/>
              <w:rPr>
                <w:rFonts w:hint="default" w:ascii="Times New Roman" w:hAnsi="Times New Roman" w:eastAsia="宋体" w:cs="Times New Roman"/>
                <w:color w:val="auto"/>
                <w:kern w:val="0"/>
                <w:sz w:val="24"/>
                <w:szCs w:val="22"/>
              </w:rPr>
            </w:pPr>
            <w:r>
              <w:rPr>
                <w:rFonts w:hint="default" w:ascii="Times New Roman" w:hAnsi="Times New Roman" w:eastAsia="宋体" w:cs="Times New Roman"/>
                <w:color w:val="auto"/>
                <w:kern w:val="0"/>
                <w:sz w:val="24"/>
                <w:szCs w:val="22"/>
              </w:rPr>
              <w:t>根据上表可知，</w:t>
            </w:r>
            <w:r>
              <w:rPr>
                <w:rFonts w:hint="default" w:ascii="Times New Roman" w:hAnsi="Times New Roman" w:eastAsia="宋体" w:cs="Times New Roman"/>
                <w:color w:val="auto"/>
                <w:kern w:val="0"/>
                <w:sz w:val="24"/>
                <w:szCs w:val="22"/>
                <w:lang w:eastAsia="zh-CN"/>
              </w:rPr>
              <w:t>靖边</w:t>
            </w:r>
            <w:r>
              <w:rPr>
                <w:rFonts w:hint="default" w:ascii="Times New Roman" w:hAnsi="Times New Roman" w:eastAsia="宋体" w:cs="Times New Roman"/>
                <w:color w:val="auto"/>
                <w:kern w:val="0"/>
                <w:sz w:val="24"/>
                <w:szCs w:val="22"/>
              </w:rPr>
              <w:t>县20</w:t>
            </w:r>
            <w:r>
              <w:rPr>
                <w:rFonts w:hint="default" w:ascii="Times New Roman" w:hAnsi="Times New Roman" w:eastAsia="宋体" w:cs="Times New Roman"/>
                <w:color w:val="auto"/>
                <w:kern w:val="0"/>
                <w:sz w:val="24"/>
                <w:szCs w:val="22"/>
                <w:lang w:val="en-US" w:eastAsia="zh-CN"/>
              </w:rPr>
              <w:t>20</w:t>
            </w:r>
            <w:r>
              <w:rPr>
                <w:rFonts w:hint="default" w:ascii="Times New Roman" w:hAnsi="Times New Roman" w:eastAsia="宋体" w:cs="Times New Roman"/>
                <w:color w:val="auto"/>
                <w:kern w:val="0"/>
                <w:sz w:val="24"/>
                <w:szCs w:val="22"/>
              </w:rPr>
              <w:t>年1~12月的环境空气质量现状中，</w:t>
            </w:r>
            <w:r>
              <w:rPr>
                <w:rFonts w:hint="default" w:ascii="Times New Roman" w:hAnsi="Times New Roman" w:eastAsia="宋体" w:cs="Times New Roman"/>
                <w:color w:val="auto"/>
                <w:kern w:val="0"/>
                <w:sz w:val="24"/>
                <w:szCs w:val="22"/>
                <w:lang w:eastAsia="zh-CN"/>
              </w:rPr>
              <w:t>各因子</w:t>
            </w:r>
            <w:r>
              <w:rPr>
                <w:rFonts w:hint="default" w:ascii="Times New Roman" w:hAnsi="Times New Roman" w:eastAsia="宋体" w:cs="Times New Roman"/>
                <w:color w:val="auto"/>
                <w:kern w:val="0"/>
                <w:sz w:val="24"/>
                <w:szCs w:val="22"/>
              </w:rPr>
              <w:t>现状浓度值</w:t>
            </w:r>
            <w:r>
              <w:rPr>
                <w:rFonts w:hint="default" w:ascii="Times New Roman" w:hAnsi="Times New Roman" w:eastAsia="宋体" w:cs="Times New Roman"/>
                <w:color w:val="auto"/>
                <w:kern w:val="0"/>
                <w:sz w:val="24"/>
                <w:szCs w:val="22"/>
                <w:lang w:eastAsia="zh-CN"/>
              </w:rPr>
              <w:t>均符合</w:t>
            </w:r>
            <w:r>
              <w:rPr>
                <w:rFonts w:hint="default" w:ascii="Times New Roman" w:hAnsi="Times New Roman" w:eastAsia="宋体" w:cs="Times New Roman"/>
                <w:color w:val="auto"/>
                <w:kern w:val="0"/>
                <w:sz w:val="24"/>
                <w:szCs w:val="22"/>
              </w:rPr>
              <w:t>《环境空气质量标准》（GB3095-2012）中二级标准规定的浓度限值；因此，项目区属环境空气质量达标区。</w:t>
            </w:r>
          </w:p>
          <w:p>
            <w:pPr>
              <w:adjustRightInd w:val="0"/>
              <w:spacing w:line="360" w:lineRule="auto"/>
              <w:ind w:firstLine="480" w:firstLineChars="200"/>
              <w:rPr>
                <w:rFonts w:hint="default" w:ascii="Times New Roman" w:hAnsi="Times New Roman" w:cs="Times New Roman"/>
                <w:color w:val="auto"/>
                <w:sz w:val="24"/>
                <w:szCs w:val="20"/>
              </w:rPr>
            </w:pPr>
            <w:r>
              <w:rPr>
                <w:rFonts w:hint="default" w:ascii="Times New Roman" w:hAnsi="Times New Roman" w:cs="Times New Roman"/>
                <w:color w:val="auto"/>
                <w:sz w:val="24"/>
                <w:szCs w:val="20"/>
              </w:rPr>
              <w:t>(2)委托监测</w:t>
            </w:r>
          </w:p>
          <w:p>
            <w:pPr>
              <w:adjustRightInd w:val="0"/>
              <w:spacing w:line="360" w:lineRule="auto"/>
              <w:ind w:firstLine="480" w:firstLineChars="200"/>
              <w:rPr>
                <w:rFonts w:hint="default" w:ascii="Times New Roman" w:hAnsi="Times New Roman" w:cs="Times New Roman"/>
                <w:color w:val="auto"/>
                <w:sz w:val="24"/>
                <w:szCs w:val="20"/>
              </w:rPr>
            </w:pPr>
            <w:r>
              <w:rPr>
                <w:rFonts w:hint="default" w:ascii="Times New Roman" w:hAnsi="Times New Roman" w:cs="Times New Roman"/>
                <w:color w:val="auto"/>
                <w:sz w:val="24"/>
                <w:szCs w:val="20"/>
              </w:rPr>
              <w:t>本项目委托</w:t>
            </w:r>
            <w:r>
              <w:rPr>
                <w:rFonts w:hint="eastAsia" w:ascii="Times New Roman" w:hAnsi="Times New Roman" w:cs="Times New Roman"/>
                <w:color w:val="auto"/>
                <w:sz w:val="24"/>
                <w:highlight w:val="none"/>
                <w:lang w:val="en-US" w:eastAsia="zh-CN" w:bidi="ar"/>
              </w:rPr>
              <w:t>陕西速跑环境检测技术研究有限公司和西安普惠环境检测技术有限公司</w:t>
            </w:r>
            <w:r>
              <w:rPr>
                <w:rFonts w:hint="default" w:ascii="Times New Roman" w:hAnsi="Times New Roman" w:cs="Times New Roman"/>
                <w:color w:val="auto"/>
                <w:sz w:val="24"/>
                <w:szCs w:val="20"/>
                <w:highlight w:val="none"/>
              </w:rPr>
              <w:t>对项</w:t>
            </w:r>
            <w:r>
              <w:rPr>
                <w:rFonts w:hint="default" w:ascii="Times New Roman" w:hAnsi="Times New Roman" w:cs="Times New Roman"/>
                <w:color w:val="auto"/>
                <w:sz w:val="24"/>
                <w:szCs w:val="20"/>
              </w:rPr>
              <w:t>目地大气环境质量现状进行监测。</w:t>
            </w:r>
          </w:p>
          <w:p>
            <w:pPr>
              <w:adjustRightInd w:val="0"/>
              <w:spacing w:line="360" w:lineRule="auto"/>
              <w:ind w:firstLine="480" w:firstLineChars="200"/>
              <w:rPr>
                <w:rFonts w:hint="default" w:ascii="Times New Roman" w:hAnsi="Times New Roman" w:cs="Times New Roman"/>
                <w:color w:val="auto"/>
                <w:sz w:val="24"/>
                <w:szCs w:val="20"/>
              </w:rPr>
            </w:pPr>
            <w:r>
              <w:rPr>
                <w:rFonts w:hint="default" w:ascii="Times New Roman" w:hAnsi="Times New Roman" w:cs="Times New Roman"/>
                <w:color w:val="auto"/>
                <w:sz w:val="24"/>
                <w:szCs w:val="20"/>
              </w:rPr>
              <w:t>①监测布点</w:t>
            </w:r>
          </w:p>
          <w:p>
            <w:pPr>
              <w:adjustRightInd w:val="0"/>
              <w:spacing w:line="360" w:lineRule="auto"/>
              <w:ind w:firstLine="480" w:firstLineChars="200"/>
              <w:rPr>
                <w:rFonts w:hint="default" w:ascii="Times New Roman" w:hAnsi="Times New Roman" w:cs="Times New Roman"/>
                <w:color w:val="auto"/>
                <w:sz w:val="24"/>
                <w:szCs w:val="20"/>
              </w:rPr>
            </w:pPr>
            <w:r>
              <w:rPr>
                <w:rFonts w:hint="default" w:ascii="Times New Roman" w:hAnsi="Times New Roman" w:cs="Times New Roman"/>
                <w:color w:val="auto"/>
                <w:sz w:val="24"/>
                <w:highlight w:val="none"/>
                <w:lang w:val="en-US" w:eastAsia="zh-CN" w:bidi="ar"/>
              </w:rPr>
              <w:t>在项目地</w:t>
            </w:r>
            <w:r>
              <w:rPr>
                <w:rFonts w:hint="eastAsia" w:ascii="Times New Roman" w:hAnsi="Times New Roman" w:cs="Times New Roman"/>
                <w:color w:val="auto"/>
                <w:sz w:val="24"/>
                <w:highlight w:val="none"/>
                <w:lang w:val="en-US" w:eastAsia="zh-CN" w:bidi="ar"/>
              </w:rPr>
              <w:t>夏季</w:t>
            </w:r>
            <w:r>
              <w:rPr>
                <w:rFonts w:hint="default" w:ascii="Times New Roman" w:hAnsi="Times New Roman" w:cs="Times New Roman"/>
                <w:color w:val="auto"/>
                <w:sz w:val="24"/>
                <w:highlight w:val="none"/>
                <w:lang w:val="en-US" w:eastAsia="zh-CN" w:bidi="ar"/>
              </w:rPr>
              <w:t>主导风向下风向</w:t>
            </w:r>
            <w:r>
              <w:rPr>
                <w:rFonts w:hint="eastAsia" w:ascii="Times New Roman" w:hAnsi="Times New Roman" w:cs="Times New Roman"/>
                <w:color w:val="auto"/>
                <w:sz w:val="24"/>
                <w:highlight w:val="none"/>
                <w:lang w:val="en-US" w:eastAsia="zh-CN" w:bidi="ar"/>
              </w:rPr>
              <w:t>设1个</w:t>
            </w:r>
            <w:r>
              <w:rPr>
                <w:rFonts w:hint="default" w:ascii="Times New Roman" w:hAnsi="Times New Roman" w:cs="Times New Roman"/>
                <w:color w:val="auto"/>
                <w:sz w:val="24"/>
                <w:highlight w:val="none"/>
                <w:lang w:val="en-US" w:eastAsia="zh-CN" w:bidi="ar"/>
              </w:rPr>
              <w:t>监测点位</w:t>
            </w:r>
            <w:r>
              <w:rPr>
                <w:rFonts w:hint="default" w:ascii="Times New Roman" w:hAnsi="Times New Roman" w:cs="Times New Roman"/>
                <w:color w:val="auto"/>
                <w:sz w:val="24"/>
                <w:szCs w:val="20"/>
              </w:rPr>
              <w:t>。</w:t>
            </w:r>
          </w:p>
          <w:p>
            <w:pPr>
              <w:adjustRightInd w:val="0"/>
              <w:spacing w:line="360" w:lineRule="auto"/>
              <w:ind w:firstLine="480" w:firstLineChars="200"/>
              <w:rPr>
                <w:rFonts w:hint="default" w:ascii="Times New Roman" w:hAnsi="Times New Roman" w:cs="Times New Roman"/>
                <w:color w:val="auto"/>
                <w:sz w:val="24"/>
                <w:szCs w:val="20"/>
              </w:rPr>
            </w:pPr>
            <w:r>
              <w:rPr>
                <w:rFonts w:hint="default" w:ascii="Times New Roman" w:hAnsi="Times New Roman" w:cs="Times New Roman"/>
                <w:color w:val="auto"/>
                <w:sz w:val="24"/>
                <w:szCs w:val="20"/>
              </w:rPr>
              <w:t>②监测时间与频次</w:t>
            </w:r>
          </w:p>
          <w:p>
            <w:pPr>
              <w:adjustRightInd w:val="0"/>
              <w:spacing w:line="360" w:lineRule="auto"/>
              <w:ind w:firstLine="480" w:firstLineChars="200"/>
              <w:rPr>
                <w:rFonts w:hint="default" w:ascii="Times New Roman" w:hAnsi="Times New Roman" w:cs="Times New Roman"/>
                <w:color w:val="auto"/>
                <w:sz w:val="24"/>
                <w:szCs w:val="20"/>
              </w:rPr>
            </w:pPr>
            <w:r>
              <w:rPr>
                <w:rFonts w:hint="default" w:ascii="Times New Roman" w:hAnsi="Times New Roman" w:cs="Times New Roman"/>
                <w:color w:val="auto"/>
                <w:sz w:val="24"/>
                <w:szCs w:val="20"/>
              </w:rPr>
              <w:t>本次</w:t>
            </w:r>
            <w:r>
              <w:rPr>
                <w:rFonts w:hint="eastAsia" w:ascii="Times New Roman" w:hAnsi="Times New Roman" w:cs="Times New Roman"/>
                <w:color w:val="auto"/>
                <w:sz w:val="24"/>
                <w:szCs w:val="20"/>
                <w:lang w:val="en-US" w:eastAsia="zh-CN"/>
              </w:rPr>
              <w:t>HCl</w:t>
            </w:r>
            <w:r>
              <w:rPr>
                <w:rFonts w:hint="default" w:ascii="Times New Roman" w:hAnsi="Times New Roman" w:cs="Times New Roman"/>
                <w:color w:val="auto"/>
                <w:sz w:val="24"/>
                <w:szCs w:val="20"/>
              </w:rPr>
              <w:t>监测日期为</w:t>
            </w:r>
            <w:r>
              <w:rPr>
                <w:rFonts w:hint="default" w:ascii="Times New Roman" w:hAnsi="Times New Roman" w:cs="Times New Roman"/>
                <w:color w:val="auto"/>
                <w:sz w:val="24"/>
                <w:szCs w:val="20"/>
                <w:highlight w:val="none"/>
              </w:rPr>
              <w:t>2021年</w:t>
            </w:r>
            <w:r>
              <w:rPr>
                <w:rFonts w:hint="default" w:ascii="Times New Roman" w:hAnsi="Times New Roman" w:cs="Times New Roman"/>
                <w:color w:val="auto"/>
                <w:sz w:val="24"/>
                <w:szCs w:val="20"/>
                <w:highlight w:val="none"/>
                <w:lang w:val="en-US" w:eastAsia="zh-CN"/>
              </w:rPr>
              <w:t>5</w:t>
            </w:r>
            <w:r>
              <w:rPr>
                <w:rFonts w:hint="default" w:ascii="Times New Roman" w:hAnsi="Times New Roman" w:cs="Times New Roman"/>
                <w:color w:val="auto"/>
                <w:sz w:val="24"/>
                <w:szCs w:val="20"/>
                <w:highlight w:val="none"/>
              </w:rPr>
              <w:t>月</w:t>
            </w:r>
            <w:r>
              <w:rPr>
                <w:rFonts w:hint="eastAsia" w:ascii="Times New Roman" w:hAnsi="Times New Roman" w:cs="Times New Roman"/>
                <w:color w:val="auto"/>
                <w:sz w:val="24"/>
                <w:szCs w:val="20"/>
                <w:highlight w:val="none"/>
                <w:lang w:val="en-US" w:eastAsia="zh-CN"/>
              </w:rPr>
              <w:t>7</w:t>
            </w:r>
            <w:r>
              <w:rPr>
                <w:rFonts w:hint="default" w:ascii="Times New Roman" w:hAnsi="Times New Roman" w:cs="Times New Roman"/>
                <w:color w:val="auto"/>
                <w:sz w:val="24"/>
                <w:szCs w:val="20"/>
                <w:highlight w:val="none"/>
              </w:rPr>
              <w:t>日～</w:t>
            </w:r>
            <w:r>
              <w:rPr>
                <w:rFonts w:hint="default" w:ascii="Times New Roman" w:hAnsi="Times New Roman" w:cs="Times New Roman"/>
                <w:color w:val="auto"/>
                <w:sz w:val="24"/>
                <w:szCs w:val="20"/>
                <w:highlight w:val="none"/>
                <w:lang w:val="en-US" w:eastAsia="zh-CN"/>
              </w:rPr>
              <w:t>5</w:t>
            </w:r>
            <w:r>
              <w:rPr>
                <w:rFonts w:hint="default" w:ascii="Times New Roman" w:hAnsi="Times New Roman" w:cs="Times New Roman"/>
                <w:color w:val="auto"/>
                <w:sz w:val="24"/>
                <w:szCs w:val="20"/>
                <w:highlight w:val="none"/>
              </w:rPr>
              <w:t>月</w:t>
            </w:r>
            <w:r>
              <w:rPr>
                <w:rFonts w:hint="eastAsia" w:ascii="Times New Roman" w:hAnsi="Times New Roman" w:cs="Times New Roman"/>
                <w:color w:val="auto"/>
                <w:sz w:val="24"/>
                <w:szCs w:val="20"/>
                <w:highlight w:val="none"/>
                <w:lang w:val="en-US" w:eastAsia="zh-CN"/>
              </w:rPr>
              <w:t>9</w:t>
            </w:r>
            <w:r>
              <w:rPr>
                <w:rFonts w:hint="default" w:ascii="Times New Roman" w:hAnsi="Times New Roman" w:cs="Times New Roman"/>
                <w:color w:val="auto"/>
                <w:sz w:val="24"/>
                <w:szCs w:val="20"/>
                <w:highlight w:val="none"/>
              </w:rPr>
              <w:t>日</w:t>
            </w:r>
            <w:r>
              <w:rPr>
                <w:rFonts w:hint="default" w:ascii="Times New Roman" w:hAnsi="Times New Roman" w:cs="Times New Roman"/>
                <w:color w:val="auto"/>
                <w:sz w:val="24"/>
                <w:szCs w:val="20"/>
              </w:rPr>
              <w:t>，</w:t>
            </w:r>
            <w:r>
              <w:rPr>
                <w:rFonts w:hint="eastAsia" w:ascii="Times New Roman" w:hAnsi="Times New Roman" w:cs="Times New Roman"/>
                <w:color w:val="auto"/>
                <w:sz w:val="24"/>
                <w:szCs w:val="20"/>
                <w:lang w:val="en-US" w:eastAsia="zh-CN"/>
              </w:rPr>
              <w:t>氟化物监测时间为2021年6月4日</w:t>
            </w:r>
            <w:r>
              <w:rPr>
                <w:rFonts w:hint="default" w:ascii="Times New Roman" w:hAnsi="Times New Roman" w:cs="Times New Roman"/>
                <w:color w:val="auto"/>
                <w:sz w:val="24"/>
                <w:szCs w:val="20"/>
                <w:highlight w:val="none"/>
              </w:rPr>
              <w:t>～</w:t>
            </w:r>
            <w:r>
              <w:rPr>
                <w:rFonts w:hint="eastAsia" w:ascii="Times New Roman" w:hAnsi="Times New Roman" w:cs="Times New Roman"/>
                <w:color w:val="auto"/>
                <w:sz w:val="24"/>
                <w:szCs w:val="20"/>
                <w:highlight w:val="none"/>
                <w:lang w:val="en-US" w:eastAsia="zh-CN"/>
              </w:rPr>
              <w:t>6月6日，</w:t>
            </w:r>
            <w:r>
              <w:rPr>
                <w:rFonts w:hint="default" w:ascii="Times New Roman" w:hAnsi="Times New Roman" w:cs="Times New Roman"/>
                <w:color w:val="auto"/>
                <w:sz w:val="24"/>
                <w:szCs w:val="20"/>
              </w:rPr>
              <w:t>连续监测</w:t>
            </w:r>
            <w:r>
              <w:rPr>
                <w:rFonts w:hint="default" w:ascii="Times New Roman" w:hAnsi="Times New Roman" w:cs="Times New Roman"/>
                <w:color w:val="auto"/>
                <w:sz w:val="24"/>
                <w:szCs w:val="20"/>
                <w:lang w:val="en-US" w:eastAsia="zh-CN"/>
              </w:rPr>
              <w:t>3</w:t>
            </w:r>
            <w:r>
              <w:rPr>
                <w:rFonts w:hint="default" w:ascii="Times New Roman" w:hAnsi="Times New Roman" w:cs="Times New Roman"/>
                <w:color w:val="auto"/>
                <w:sz w:val="24"/>
                <w:szCs w:val="20"/>
              </w:rPr>
              <w:t>天。</w:t>
            </w:r>
          </w:p>
          <w:p>
            <w:pPr>
              <w:adjustRightInd w:val="0"/>
              <w:spacing w:line="360" w:lineRule="auto"/>
              <w:ind w:firstLine="480" w:firstLineChars="200"/>
              <w:rPr>
                <w:rFonts w:hint="default" w:ascii="Times New Roman" w:hAnsi="Times New Roman" w:cs="Times New Roman"/>
                <w:color w:val="auto"/>
                <w:sz w:val="24"/>
                <w:szCs w:val="20"/>
              </w:rPr>
            </w:pPr>
            <w:r>
              <w:rPr>
                <w:rFonts w:hint="default" w:ascii="Times New Roman" w:hAnsi="Times New Roman" w:cs="Times New Roman"/>
                <w:color w:val="auto"/>
                <w:sz w:val="24"/>
                <w:szCs w:val="20"/>
              </w:rPr>
              <w:t>③采样及分析方法</w:t>
            </w:r>
          </w:p>
          <w:p>
            <w:pPr>
              <w:adjustRightInd w:val="0"/>
              <w:spacing w:line="360" w:lineRule="auto"/>
              <w:ind w:firstLine="480" w:firstLineChars="200"/>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采样方法按照《环境空气质量手工监测技术规范》(HJ/T194-2017)中的要求进行，检出下限和分析方法见下表。</w:t>
            </w:r>
          </w:p>
          <w:p>
            <w:pPr>
              <w:pStyle w:val="30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center"/>
              <w:textAlignment w:val="auto"/>
              <w:rPr>
                <w:rFonts w:hint="default" w:ascii="Times New Roman" w:hAnsi="Times New Roman" w:eastAsia="宋体" w:cs="Times New Roman"/>
                <w:b/>
                <w:color w:val="auto"/>
                <w:sz w:val="21"/>
                <w:szCs w:val="21"/>
                <w:highlight w:val="none"/>
                <w:lang w:eastAsia="zh-CN"/>
              </w:rPr>
            </w:pPr>
          </w:p>
          <w:p>
            <w:pPr>
              <w:pStyle w:val="30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eastAsia="zh-CN"/>
              </w:rPr>
              <w:t>表</w:t>
            </w:r>
            <w:r>
              <w:rPr>
                <w:rFonts w:hint="default" w:ascii="Times New Roman" w:hAnsi="Times New Roman" w:eastAsia="宋体" w:cs="Times New Roman"/>
                <w:b/>
                <w:color w:val="auto"/>
                <w:sz w:val="21"/>
                <w:szCs w:val="21"/>
                <w:highlight w:val="none"/>
                <w:lang w:val="en-US" w:eastAsia="zh-CN"/>
              </w:rPr>
              <w:t xml:space="preserve">3-2  </w:t>
            </w:r>
            <w:r>
              <w:rPr>
                <w:rFonts w:hint="default" w:ascii="Times New Roman" w:hAnsi="Times New Roman" w:eastAsia="宋体" w:cs="Times New Roman"/>
                <w:b/>
                <w:color w:val="auto"/>
                <w:sz w:val="21"/>
                <w:szCs w:val="21"/>
                <w:highlight w:val="none"/>
                <w:lang w:eastAsia="zh-CN"/>
              </w:rPr>
              <w:t>环境空气质量现状监测项目及采样分析方法</w:t>
            </w:r>
          </w:p>
          <w:tbl>
            <w:tblPr>
              <w:tblStyle w:val="81"/>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2270"/>
              <w:gridCol w:w="3354"/>
              <w:gridCol w:w="17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2" w:type="pct"/>
                  <w:tcBorders>
                    <w:tl2br w:val="nil"/>
                    <w:tr2bl w:val="nil"/>
                  </w:tcBorders>
                  <w:vAlign w:val="center"/>
                </w:tcPr>
                <w:p>
                  <w:pPr>
                    <w:keepNext w:val="0"/>
                    <w:keepLines w:val="0"/>
                    <w:pageBreakBefore w:val="0"/>
                    <w:tabs>
                      <w:tab w:val="left" w:pos="1596"/>
                    </w:tabs>
                    <w:kinsoku/>
                    <w:wordWrap/>
                    <w:overflowPunct/>
                    <w:topLinePunct w:val="0"/>
                    <w:autoSpaceDE/>
                    <w:autoSpaceDN/>
                    <w:bidi w:val="0"/>
                    <w:adjustRightInd w:val="0"/>
                    <w:snapToGrid w:val="0"/>
                    <w:spacing w:line="240" w:lineRule="auto"/>
                    <w:ind w:left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污染物</w:t>
                  </w:r>
                </w:p>
              </w:tc>
              <w:tc>
                <w:tcPr>
                  <w:tcW w:w="1379" w:type="pct"/>
                  <w:tcBorders>
                    <w:tl2br w:val="nil"/>
                    <w:tr2bl w:val="nil"/>
                  </w:tcBorders>
                  <w:vAlign w:val="center"/>
                </w:tcPr>
                <w:p>
                  <w:pPr>
                    <w:keepNext w:val="0"/>
                    <w:keepLines w:val="0"/>
                    <w:pageBreakBefore w:val="0"/>
                    <w:tabs>
                      <w:tab w:val="left" w:pos="1596"/>
                    </w:tabs>
                    <w:kinsoku/>
                    <w:wordWrap/>
                    <w:overflowPunct/>
                    <w:topLinePunct w:val="0"/>
                    <w:autoSpaceDE/>
                    <w:autoSpaceDN/>
                    <w:bidi w:val="0"/>
                    <w:adjustRightInd w:val="0"/>
                    <w:snapToGrid w:val="0"/>
                    <w:spacing w:line="240" w:lineRule="auto"/>
                    <w:ind w:left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方法来源</w:t>
                  </w:r>
                </w:p>
              </w:tc>
              <w:tc>
                <w:tcPr>
                  <w:tcW w:w="2038" w:type="pct"/>
                  <w:tcBorders>
                    <w:tl2br w:val="nil"/>
                    <w:tr2bl w:val="nil"/>
                  </w:tcBorders>
                  <w:vAlign w:val="center"/>
                </w:tcPr>
                <w:p>
                  <w:pPr>
                    <w:keepNext w:val="0"/>
                    <w:keepLines w:val="0"/>
                    <w:pageBreakBefore w:val="0"/>
                    <w:tabs>
                      <w:tab w:val="left" w:pos="1596"/>
                    </w:tabs>
                    <w:kinsoku/>
                    <w:wordWrap/>
                    <w:overflowPunct/>
                    <w:topLinePunct w:val="0"/>
                    <w:autoSpaceDE/>
                    <w:autoSpaceDN/>
                    <w:bidi w:val="0"/>
                    <w:adjustRightInd w:val="0"/>
                    <w:snapToGrid w:val="0"/>
                    <w:spacing w:line="240" w:lineRule="auto"/>
                    <w:ind w:left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检测仪器</w:t>
                  </w:r>
                </w:p>
              </w:tc>
              <w:tc>
                <w:tcPr>
                  <w:tcW w:w="1049" w:type="pct"/>
                  <w:tcBorders>
                    <w:tl2br w:val="nil"/>
                    <w:tr2bl w:val="nil"/>
                  </w:tcBorders>
                  <w:vAlign w:val="center"/>
                </w:tcPr>
                <w:p>
                  <w:pPr>
                    <w:keepNext w:val="0"/>
                    <w:keepLines w:val="0"/>
                    <w:pageBreakBefore w:val="0"/>
                    <w:tabs>
                      <w:tab w:val="left" w:pos="1596"/>
                    </w:tabs>
                    <w:kinsoku/>
                    <w:wordWrap/>
                    <w:overflowPunct/>
                    <w:topLinePunct w:val="0"/>
                    <w:autoSpaceDE/>
                    <w:autoSpaceDN/>
                    <w:bidi w:val="0"/>
                    <w:adjustRightInd w:val="0"/>
                    <w:snapToGrid w:val="0"/>
                    <w:spacing w:line="240" w:lineRule="auto"/>
                    <w:ind w:left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检出限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2" w:type="pct"/>
                  <w:tcBorders>
                    <w:tl2br w:val="nil"/>
                    <w:tr2bl w:val="nil"/>
                  </w:tcBorders>
                  <w:vAlign w:val="center"/>
                </w:tcPr>
                <w:p>
                  <w:pPr>
                    <w:keepNext w:val="0"/>
                    <w:keepLines w:val="0"/>
                    <w:pageBreakBefore w:val="0"/>
                    <w:tabs>
                      <w:tab w:val="left" w:pos="1596"/>
                    </w:tabs>
                    <w:kinsoku/>
                    <w:wordWrap/>
                    <w:overflowPunct/>
                    <w:topLinePunct w:val="0"/>
                    <w:autoSpaceDE/>
                    <w:autoSpaceDN/>
                    <w:bidi w:val="0"/>
                    <w:adjustRightInd w:val="0"/>
                    <w:snapToGrid w:val="0"/>
                    <w:spacing w:line="240" w:lineRule="auto"/>
                    <w:ind w:leftChars="0"/>
                    <w:jc w:val="center"/>
                    <w:textAlignment w:val="auto"/>
                    <w:rPr>
                      <w:rFonts w:hint="default" w:ascii="Times New Roman" w:hAnsi="Times New Roman" w:eastAsia="宋体" w:cs="Times New Roman"/>
                      <w:color w:val="auto"/>
                      <w:spacing w:val="-2"/>
                      <w:sz w:val="21"/>
                      <w:szCs w:val="21"/>
                      <w:highlight w:val="none"/>
                      <w:lang w:eastAsia="zh-CN"/>
                    </w:rPr>
                  </w:pPr>
                  <w:r>
                    <w:rPr>
                      <w:rFonts w:hint="default" w:ascii="Times New Roman" w:hAnsi="Times New Roman" w:eastAsia="宋体" w:cs="Times New Roman"/>
                      <w:color w:val="auto"/>
                      <w:spacing w:val="-2"/>
                      <w:sz w:val="21"/>
                      <w:szCs w:val="21"/>
                      <w:highlight w:val="none"/>
                      <w:lang w:val="en-US" w:eastAsia="zh-CN"/>
                    </w:rPr>
                    <w:t>HCl</w:t>
                  </w:r>
                </w:p>
              </w:tc>
              <w:tc>
                <w:tcPr>
                  <w:tcW w:w="137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 xml:space="preserve">环境空气和废气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氯化氢的测定 离子色谱法</w:t>
                  </w:r>
                </w:p>
                <w:p>
                  <w:pPr>
                    <w:keepNext w:val="0"/>
                    <w:keepLines w:val="0"/>
                    <w:pageBreakBefore w:val="0"/>
                    <w:tabs>
                      <w:tab w:val="left" w:pos="1596"/>
                    </w:tabs>
                    <w:kinsoku/>
                    <w:wordWrap/>
                    <w:overflowPunct/>
                    <w:topLinePunct w:val="0"/>
                    <w:autoSpaceDE/>
                    <w:autoSpaceDN/>
                    <w:bidi w:val="0"/>
                    <w:adjustRightInd w:val="0"/>
                    <w:snapToGrid w:val="0"/>
                    <w:spacing w:line="240" w:lineRule="auto"/>
                    <w:ind w:left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HJ 549-2016</w:t>
                  </w:r>
                </w:p>
              </w:tc>
              <w:tc>
                <w:tcPr>
                  <w:tcW w:w="2038" w:type="pct"/>
                  <w:tcBorders>
                    <w:tl2br w:val="nil"/>
                    <w:tr2bl w:val="nil"/>
                  </w:tcBorders>
                  <w:vAlign w:val="center"/>
                </w:tcPr>
                <w:p>
                  <w:pPr>
                    <w:keepNext w:val="0"/>
                    <w:keepLines w:val="0"/>
                    <w:pageBreakBefore w:val="0"/>
                    <w:tabs>
                      <w:tab w:val="left" w:pos="1596"/>
                    </w:tabs>
                    <w:kinsoku/>
                    <w:wordWrap/>
                    <w:overflowPunct/>
                    <w:topLinePunct w:val="0"/>
                    <w:autoSpaceDE/>
                    <w:autoSpaceDN/>
                    <w:bidi w:val="0"/>
                    <w:adjustRightInd w:val="0"/>
                    <w:snapToGrid w:val="0"/>
                    <w:spacing w:line="240" w:lineRule="auto"/>
                    <w:ind w:leftChars="0"/>
                    <w:jc w:val="center"/>
                    <w:textAlignment w:val="auto"/>
                    <w:rPr>
                      <w:rFonts w:hint="default" w:ascii="Times New Roman" w:hAnsi="Times New Roman" w:eastAsia="宋体" w:cs="Times New Roman"/>
                      <w:color w:val="auto"/>
                      <w:spacing w:val="-2"/>
                      <w:sz w:val="21"/>
                      <w:szCs w:val="21"/>
                      <w:highlight w:val="none"/>
                    </w:rPr>
                  </w:pPr>
                  <w:r>
                    <w:rPr>
                      <w:rFonts w:hint="default" w:ascii="Times New Roman" w:hAnsi="Times New Roman" w:eastAsia="宋体" w:cs="Times New Roman"/>
                      <w:color w:val="auto"/>
                      <w:sz w:val="21"/>
                      <w:szCs w:val="21"/>
                      <w:highlight w:val="none"/>
                      <w:lang w:val="en-US" w:eastAsia="zh-CN"/>
                    </w:rPr>
                    <w:t>PIC-10A离子色谱仪/SPS-008</w:t>
                  </w:r>
                </w:p>
              </w:tc>
              <w:tc>
                <w:tcPr>
                  <w:tcW w:w="1049" w:type="pct"/>
                  <w:tcBorders>
                    <w:tl2br w:val="nil"/>
                    <w:tr2bl w:val="nil"/>
                  </w:tcBorders>
                  <w:vAlign w:val="center"/>
                </w:tcPr>
                <w:p>
                  <w:pPr>
                    <w:keepNext w:val="0"/>
                    <w:keepLines w:val="0"/>
                    <w:pageBreakBefore w:val="0"/>
                    <w:tabs>
                      <w:tab w:val="left" w:pos="1596"/>
                    </w:tabs>
                    <w:kinsoku/>
                    <w:wordWrap/>
                    <w:overflowPunct/>
                    <w:topLinePunct w:val="0"/>
                    <w:autoSpaceDE/>
                    <w:autoSpaceDN/>
                    <w:bidi w:val="0"/>
                    <w:adjustRightInd w:val="0"/>
                    <w:snapToGrid w:val="0"/>
                    <w:spacing w:line="240" w:lineRule="auto"/>
                    <w:ind w:left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0.0</w:t>
                  </w:r>
                  <w:r>
                    <w:rPr>
                      <w:rFonts w:hint="default" w:ascii="Times New Roman" w:hAnsi="Times New Roman" w:eastAsia="宋体" w:cs="Times New Roman"/>
                      <w:bCs/>
                      <w:color w:val="auto"/>
                      <w:sz w:val="21"/>
                      <w:szCs w:val="21"/>
                      <w:highlight w:val="none"/>
                      <w:lang w:val="en-US" w:eastAsia="zh-CN"/>
                    </w:rPr>
                    <w:t>2</w:t>
                  </w:r>
                  <w:r>
                    <w:rPr>
                      <w:rFonts w:hint="eastAsia" w:ascii="Times New Roman" w:hAnsi="Times New Roman" w:eastAsia="宋体" w:cs="Times New Roman"/>
                      <w:b/>
                      <w:color w:val="auto"/>
                      <w:highlight w:val="none"/>
                      <w:lang w:val="en-US" w:eastAsia="zh-CN"/>
                    </w:rPr>
                    <w:t>m</w:t>
                  </w:r>
                  <w:r>
                    <w:rPr>
                      <w:rFonts w:hint="default" w:ascii="Times New Roman" w:hAnsi="Times New Roman" w:eastAsia="宋体" w:cs="Times New Roman"/>
                      <w:b/>
                      <w:color w:val="auto"/>
                      <w:highlight w:val="none"/>
                    </w:rPr>
                    <w:t>g</w:t>
                  </w:r>
                  <w:r>
                    <w:rPr>
                      <w:rFonts w:hint="default" w:ascii="Times New Roman" w:hAnsi="Times New Roman" w:eastAsia="宋体" w:cs="Times New Roman"/>
                      <w:color w:val="auto"/>
                      <w:sz w:val="21"/>
                      <w:szCs w:val="21"/>
                      <w:highlight w:val="none"/>
                    </w:rPr>
                    <w:t>/m³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2" w:type="pct"/>
                  <w:tcBorders>
                    <w:tl2br w:val="nil"/>
                    <w:tr2bl w:val="nil"/>
                  </w:tcBorders>
                  <w:vAlign w:val="center"/>
                </w:tcPr>
                <w:p>
                  <w:pPr>
                    <w:keepNext w:val="0"/>
                    <w:keepLines w:val="0"/>
                    <w:pageBreakBefore w:val="0"/>
                    <w:tabs>
                      <w:tab w:val="left" w:pos="1596"/>
                    </w:tabs>
                    <w:kinsoku/>
                    <w:wordWrap/>
                    <w:overflowPunct/>
                    <w:topLinePunct w:val="0"/>
                    <w:autoSpaceDE/>
                    <w:autoSpaceDN/>
                    <w:bidi w:val="0"/>
                    <w:adjustRightInd w:val="0"/>
                    <w:snapToGrid w:val="0"/>
                    <w:spacing w:line="240" w:lineRule="auto"/>
                    <w:ind w:leftChars="0"/>
                    <w:jc w:val="center"/>
                    <w:textAlignment w:val="auto"/>
                    <w:rPr>
                      <w:rFonts w:hint="default" w:ascii="Times New Roman" w:hAnsi="Times New Roman" w:eastAsia="宋体" w:cs="Times New Roman"/>
                      <w:color w:val="auto"/>
                      <w:spacing w:val="-2"/>
                      <w:sz w:val="21"/>
                      <w:szCs w:val="21"/>
                      <w:highlight w:val="none"/>
                      <w:lang w:val="en-US" w:eastAsia="zh-CN"/>
                    </w:rPr>
                  </w:pPr>
                  <w:r>
                    <w:rPr>
                      <w:rFonts w:hint="eastAsia" w:ascii="Times New Roman" w:hAnsi="Times New Roman" w:cs="Times New Roman"/>
                      <w:color w:val="auto"/>
                      <w:spacing w:val="-2"/>
                      <w:sz w:val="21"/>
                      <w:szCs w:val="21"/>
                      <w:highlight w:val="none"/>
                      <w:lang w:val="en-US" w:eastAsia="zh-CN"/>
                    </w:rPr>
                    <w:t>氟化物</w:t>
                  </w:r>
                </w:p>
              </w:tc>
              <w:tc>
                <w:tcPr>
                  <w:tcW w:w="137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Times New Roman" w:hAnsi="Times New Roman" w:cs="Times New Roman"/>
                      <w:color w:val="auto"/>
                      <w:kern w:val="0"/>
                      <w:sz w:val="24"/>
                      <w:szCs w:val="24"/>
                      <w:lang w:eastAsia="zh-CN"/>
                    </w:rPr>
                  </w:pPr>
                  <w:r>
                    <w:rPr>
                      <w:rFonts w:hint="eastAsia" w:ascii="Times New Roman" w:hAnsi="Times New Roman" w:cs="Times New Roman"/>
                      <w:color w:val="auto"/>
                      <w:kern w:val="0"/>
                      <w:sz w:val="24"/>
                      <w:szCs w:val="24"/>
                      <w:lang w:eastAsia="zh-CN"/>
                    </w:rPr>
                    <w:t>氟离子选择电极法</w:t>
                  </w:r>
                </w:p>
                <w:p>
                  <w:pPr>
                    <w:keepNext w:val="0"/>
                    <w:keepLines w:val="0"/>
                    <w:pageBreakBefore w:val="0"/>
                    <w:tabs>
                      <w:tab w:val="left" w:pos="1596"/>
                    </w:tabs>
                    <w:kinsoku/>
                    <w:wordWrap/>
                    <w:overflowPunct/>
                    <w:topLinePunct w:val="0"/>
                    <w:autoSpaceDE/>
                    <w:autoSpaceDN/>
                    <w:bidi w:val="0"/>
                    <w:adjustRightInd w:val="0"/>
                    <w:snapToGrid w:val="0"/>
                    <w:spacing w:line="240" w:lineRule="auto"/>
                    <w:ind w:left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4"/>
                      <w:szCs w:val="24"/>
                      <w:lang w:val="en-US" w:eastAsia="zh-CN"/>
                    </w:rPr>
                    <w:t>HJ 955-2018</w:t>
                  </w:r>
                </w:p>
              </w:tc>
              <w:tc>
                <w:tcPr>
                  <w:tcW w:w="2038" w:type="pct"/>
                  <w:tcBorders>
                    <w:tl2br w:val="nil"/>
                    <w:tr2bl w:val="nil"/>
                  </w:tcBorders>
                  <w:vAlign w:val="center"/>
                </w:tcPr>
                <w:p>
                  <w:pPr>
                    <w:keepNext w:val="0"/>
                    <w:keepLines w:val="0"/>
                    <w:pageBreakBefore w:val="0"/>
                    <w:tabs>
                      <w:tab w:val="left" w:pos="1596"/>
                    </w:tabs>
                    <w:kinsoku/>
                    <w:wordWrap/>
                    <w:overflowPunct/>
                    <w:topLinePunct w:val="0"/>
                    <w:autoSpaceDE/>
                    <w:autoSpaceDN/>
                    <w:bidi w:val="0"/>
                    <w:adjustRightInd w:val="0"/>
                    <w:snapToGrid w:val="0"/>
                    <w:spacing w:line="240" w:lineRule="auto"/>
                    <w:ind w:left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kern w:val="0"/>
                      <w:sz w:val="24"/>
                      <w:szCs w:val="24"/>
                      <w:lang w:eastAsia="zh-CN"/>
                    </w:rPr>
                    <w:t>MP519氟离子浓度计</w:t>
                  </w:r>
                  <w:r>
                    <w:rPr>
                      <w:rFonts w:hint="eastAsia" w:ascii="Times New Roman" w:hAnsi="Times New Roman" w:cs="Times New Roman"/>
                      <w:color w:val="auto"/>
                      <w:kern w:val="0"/>
                      <w:sz w:val="24"/>
                      <w:szCs w:val="24"/>
                      <w:lang w:val="en-US" w:eastAsia="zh-CN"/>
                    </w:rPr>
                    <w:t>/PH-189/2021.11.30</w:t>
                  </w:r>
                </w:p>
              </w:tc>
              <w:tc>
                <w:tcPr>
                  <w:tcW w:w="1049" w:type="pct"/>
                  <w:tcBorders>
                    <w:tl2br w:val="nil"/>
                    <w:tr2bl w:val="nil"/>
                  </w:tcBorders>
                  <w:vAlign w:val="center"/>
                </w:tcPr>
                <w:p>
                  <w:pPr>
                    <w:keepNext w:val="0"/>
                    <w:keepLines w:val="0"/>
                    <w:pageBreakBefore w:val="0"/>
                    <w:tabs>
                      <w:tab w:val="left" w:pos="1596"/>
                    </w:tabs>
                    <w:kinsoku/>
                    <w:wordWrap/>
                    <w:overflowPunct/>
                    <w:topLinePunct w:val="0"/>
                    <w:autoSpaceDE/>
                    <w:autoSpaceDN/>
                    <w:bidi w:val="0"/>
                    <w:adjustRightInd w:val="0"/>
                    <w:snapToGrid w:val="0"/>
                    <w:spacing w:line="240" w:lineRule="auto"/>
                    <w:ind w:left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0.5</w:t>
                  </w:r>
                  <w:r>
                    <w:rPr>
                      <w:rFonts w:hint="default" w:ascii="Times New Roman" w:hAnsi="Times New Roman" w:cs="Times New Roman"/>
                      <w:b/>
                      <w:bCs w:val="0"/>
                      <w:color w:val="auto"/>
                      <w:kern w:val="0"/>
                      <w:sz w:val="24"/>
                      <w:szCs w:val="24"/>
                      <w:lang w:eastAsia="zh-CN"/>
                    </w:rPr>
                    <w:t>μ</w:t>
                  </w:r>
                  <w:r>
                    <w:rPr>
                      <w:rFonts w:hint="eastAsia" w:ascii="Times New Roman" w:hAnsi="Times New Roman" w:cs="Times New Roman"/>
                      <w:b/>
                      <w:bCs w:val="0"/>
                      <w:color w:val="auto"/>
                      <w:kern w:val="0"/>
                      <w:sz w:val="24"/>
                      <w:szCs w:val="24"/>
                      <w:lang w:val="en-US" w:eastAsia="zh-CN"/>
                    </w:rPr>
                    <w:t>g</w:t>
                  </w:r>
                  <w:r>
                    <w:rPr>
                      <w:rFonts w:ascii="Times New Roman" w:hAnsi="Times New Roman" w:eastAsia="宋体" w:cs="Times New Roman"/>
                      <w:b/>
                      <w:bCs w:val="0"/>
                      <w:color w:val="auto"/>
                      <w:kern w:val="0"/>
                      <w:sz w:val="24"/>
                      <w:szCs w:val="24"/>
                    </w:rPr>
                    <w:t>/m</w:t>
                  </w:r>
                  <w:r>
                    <w:rPr>
                      <w:rFonts w:ascii="Times New Roman" w:hAnsi="Times New Roman" w:eastAsia="宋体" w:cs="Times New Roman"/>
                      <w:b/>
                      <w:bCs w:val="0"/>
                      <w:color w:val="auto"/>
                      <w:kern w:val="0"/>
                      <w:sz w:val="24"/>
                      <w:szCs w:val="24"/>
                      <w:vertAlign w:val="superscript"/>
                    </w:rPr>
                    <w:t>3</w:t>
                  </w:r>
                </w:p>
              </w:tc>
            </w:tr>
          </w:tbl>
          <w:p>
            <w:pPr>
              <w:adjustRightInd w:val="0"/>
              <w:spacing w:line="360" w:lineRule="auto"/>
              <w:ind w:firstLine="480" w:firstLineChars="200"/>
              <w:rPr>
                <w:rFonts w:hint="default" w:ascii="Times New Roman" w:hAnsi="Times New Roman" w:cs="Times New Roman"/>
                <w:color w:val="auto"/>
                <w:sz w:val="24"/>
                <w:szCs w:val="20"/>
                <w:highlight w:val="yellow"/>
              </w:rPr>
            </w:pPr>
            <w:r>
              <w:rPr>
                <w:rFonts w:hint="default" w:ascii="Times New Roman" w:hAnsi="Times New Roman" w:cs="Times New Roman"/>
                <w:color w:val="auto"/>
                <w:sz w:val="24"/>
                <w:szCs w:val="20"/>
                <w:highlight w:val="none"/>
              </w:rPr>
              <w:t>④监测结果</w:t>
            </w:r>
          </w:p>
          <w:p>
            <w:pPr>
              <w:pStyle w:val="309"/>
              <w:widowControl w:val="0"/>
              <w:numPr>
                <w:ilvl w:val="0"/>
                <w:numId w:val="0"/>
              </w:numPr>
              <w:adjustRightInd w:val="0"/>
              <w:jc w:val="center"/>
              <w:rPr>
                <w:rFonts w:hint="default" w:ascii="Times New Roman" w:hAnsi="Times New Roman" w:cs="Times New Roman"/>
                <w:b/>
                <w:color w:val="auto"/>
                <w:sz w:val="21"/>
                <w:szCs w:val="21"/>
                <w:highlight w:val="none"/>
                <w:vertAlign w:val="superscript"/>
              </w:rPr>
            </w:pPr>
            <w:r>
              <w:rPr>
                <w:rFonts w:hint="default" w:ascii="Times New Roman" w:hAnsi="Times New Roman" w:cs="Times New Roman"/>
                <w:b/>
                <w:color w:val="auto"/>
                <w:sz w:val="21"/>
                <w:szCs w:val="21"/>
                <w:highlight w:val="none"/>
                <w:lang w:eastAsia="zh-CN"/>
              </w:rPr>
              <w:t>表</w:t>
            </w:r>
            <w:r>
              <w:rPr>
                <w:rFonts w:hint="default" w:ascii="Times New Roman" w:hAnsi="Times New Roman" w:cs="Times New Roman"/>
                <w:b/>
                <w:color w:val="auto"/>
                <w:sz w:val="21"/>
                <w:szCs w:val="21"/>
                <w:highlight w:val="none"/>
                <w:lang w:val="en-US" w:eastAsia="zh-CN"/>
              </w:rPr>
              <w:t>3-3</w:t>
            </w:r>
            <w:r>
              <w:rPr>
                <w:rFonts w:hint="default" w:ascii="Times New Roman" w:hAnsi="Times New Roman" w:cs="Times New Roman"/>
                <w:b/>
                <w:color w:val="auto"/>
                <w:sz w:val="21"/>
                <w:szCs w:val="21"/>
                <w:highlight w:val="none"/>
                <w:lang w:eastAsia="zh-CN"/>
              </w:rPr>
              <w:t xml:space="preserve">  </w:t>
            </w:r>
            <w:r>
              <w:rPr>
                <w:rFonts w:hint="eastAsia" w:ascii="Times New Roman" w:hAnsi="Times New Roman" w:cs="Times New Roman"/>
                <w:b/>
                <w:color w:val="auto"/>
                <w:sz w:val="21"/>
                <w:szCs w:val="21"/>
                <w:highlight w:val="none"/>
                <w:lang w:eastAsia="zh-CN"/>
              </w:rPr>
              <w:t>氯化氢</w:t>
            </w:r>
            <w:r>
              <w:rPr>
                <w:rFonts w:hint="default" w:ascii="Times New Roman" w:hAnsi="Times New Roman" w:cs="Times New Roman"/>
                <w:b/>
                <w:color w:val="auto"/>
                <w:sz w:val="21"/>
                <w:szCs w:val="21"/>
                <w:highlight w:val="none"/>
                <w:lang w:eastAsia="zh-CN"/>
              </w:rPr>
              <w:t>监测结果一览表  单位：</w:t>
            </w:r>
            <w:r>
              <w:rPr>
                <w:rFonts w:hint="default" w:ascii="Times New Roman" w:hAnsi="Times New Roman" w:eastAsia="宋体" w:cs="Times New Roman"/>
                <w:b/>
                <w:color w:val="auto"/>
                <w:highlight w:val="none"/>
              </w:rPr>
              <w:t>µ</w:t>
            </w:r>
            <w:r>
              <w:rPr>
                <w:rFonts w:hint="default" w:ascii="Times New Roman" w:hAnsi="Times New Roman" w:cs="Times New Roman"/>
                <w:b/>
                <w:color w:val="auto"/>
                <w:sz w:val="21"/>
                <w:szCs w:val="21"/>
                <w:highlight w:val="none"/>
              </w:rPr>
              <w:t>g/m</w:t>
            </w:r>
            <w:r>
              <w:rPr>
                <w:rFonts w:hint="default" w:ascii="Times New Roman" w:hAnsi="Times New Roman" w:cs="Times New Roman"/>
                <w:b/>
                <w:color w:val="auto"/>
                <w:sz w:val="21"/>
                <w:szCs w:val="21"/>
                <w:highlight w:val="none"/>
                <w:vertAlign w:val="superscript"/>
              </w:rPr>
              <w:t>3</w:t>
            </w:r>
          </w:p>
          <w:tbl>
            <w:tblPr>
              <w:tblStyle w:val="81"/>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1004"/>
              <w:gridCol w:w="950"/>
              <w:gridCol w:w="1080"/>
              <w:gridCol w:w="1257"/>
              <w:gridCol w:w="1042"/>
              <w:gridCol w:w="1160"/>
              <w:gridCol w:w="7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exact"/>
                <w:jc w:val="center"/>
              </w:trPr>
              <w:tc>
                <w:tcPr>
                  <w:tcW w:w="609" w:type="pct"/>
                  <w:vMerge w:val="restart"/>
                  <w:tcBorders>
                    <w:tl2br w:val="nil"/>
                    <w:tr2bl w:val="nil"/>
                  </w:tcBorders>
                  <w:vAlign w:val="center"/>
                </w:tcPr>
                <w:p>
                  <w:pPr>
                    <w:tabs>
                      <w:tab w:val="right" w:pos="1640"/>
                    </w:tabs>
                    <w:adjustRightInd w:val="0"/>
                    <w:jc w:val="center"/>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监测</w:t>
                  </w:r>
                </w:p>
                <w:p>
                  <w:pPr>
                    <w:tabs>
                      <w:tab w:val="right" w:pos="1640"/>
                    </w:tabs>
                    <w:adjustRightInd w:val="0"/>
                    <w:jc w:val="center"/>
                    <w:rPr>
                      <w:rFonts w:hint="default" w:ascii="Times New Roman" w:hAnsi="Times New Roman" w:eastAsia="宋体" w:cs="Times New Roman"/>
                      <w:b/>
                      <w:bCs/>
                      <w:color w:val="auto"/>
                      <w:highlight w:val="none"/>
                      <w:lang w:val="en-US" w:eastAsia="zh-CN"/>
                    </w:rPr>
                  </w:pPr>
                  <w:r>
                    <w:rPr>
                      <w:rFonts w:hint="eastAsia" w:ascii="Times New Roman" w:hAnsi="Times New Roman" w:cs="Times New Roman"/>
                      <w:b/>
                      <w:bCs/>
                      <w:color w:val="auto"/>
                      <w:highlight w:val="none"/>
                      <w:lang w:val="en-US" w:eastAsia="zh-CN"/>
                    </w:rPr>
                    <w:t>点位</w:t>
                  </w:r>
                </w:p>
              </w:tc>
              <w:tc>
                <w:tcPr>
                  <w:tcW w:w="610" w:type="pct"/>
                  <w:vMerge w:val="restart"/>
                  <w:tcBorders>
                    <w:tl2br w:val="nil"/>
                    <w:tr2bl w:val="nil"/>
                  </w:tcBorders>
                  <w:vAlign w:val="center"/>
                </w:tcPr>
                <w:p>
                  <w:pPr>
                    <w:tabs>
                      <w:tab w:val="right" w:pos="1640"/>
                    </w:tabs>
                    <w:adjustRightInd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监测因子</w:t>
                  </w:r>
                </w:p>
              </w:tc>
              <w:tc>
                <w:tcPr>
                  <w:tcW w:w="577" w:type="pct"/>
                  <w:vMerge w:val="restart"/>
                  <w:tcBorders>
                    <w:tl2br w:val="nil"/>
                    <w:tr2bl w:val="nil"/>
                  </w:tcBorders>
                  <w:vAlign w:val="center"/>
                </w:tcPr>
                <w:p>
                  <w:pPr>
                    <w:tabs>
                      <w:tab w:val="right" w:pos="1640"/>
                    </w:tabs>
                    <w:adjustRightInd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监测日期</w:t>
                  </w:r>
                </w:p>
              </w:tc>
              <w:tc>
                <w:tcPr>
                  <w:tcW w:w="2758" w:type="pct"/>
                  <w:gridSpan w:val="4"/>
                  <w:tcBorders>
                    <w:tl2br w:val="nil"/>
                    <w:tr2bl w:val="nil"/>
                  </w:tcBorders>
                  <w:vAlign w:val="center"/>
                </w:tcPr>
                <w:p>
                  <w:pPr>
                    <w:adjustRightInd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监测结果</w:t>
                  </w:r>
                </w:p>
              </w:tc>
              <w:tc>
                <w:tcPr>
                  <w:tcW w:w="444" w:type="pct"/>
                  <w:vMerge w:val="restart"/>
                  <w:tcBorders>
                    <w:tl2br w:val="nil"/>
                    <w:tr2bl w:val="nil"/>
                  </w:tcBorders>
                  <w:vAlign w:val="center"/>
                </w:tcPr>
                <w:p>
                  <w:pPr>
                    <w:adjustRightInd w:val="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标准限值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609" w:type="pct"/>
                  <w:vMerge w:val="continue"/>
                  <w:tcBorders>
                    <w:tl2br w:val="nil"/>
                    <w:tr2bl w:val="nil"/>
                  </w:tcBorders>
                  <w:vAlign w:val="center"/>
                </w:tcPr>
                <w:p>
                  <w:pPr>
                    <w:adjustRightInd w:val="0"/>
                    <w:jc w:val="center"/>
                    <w:rPr>
                      <w:rFonts w:hint="default" w:ascii="Times New Roman" w:hAnsi="Times New Roman" w:cs="Times New Roman"/>
                      <w:b/>
                      <w:bCs/>
                      <w:color w:val="auto"/>
                      <w:highlight w:val="none"/>
                    </w:rPr>
                  </w:pPr>
                </w:p>
              </w:tc>
              <w:tc>
                <w:tcPr>
                  <w:tcW w:w="610" w:type="pct"/>
                  <w:vMerge w:val="continue"/>
                  <w:tcBorders>
                    <w:tl2br w:val="nil"/>
                    <w:tr2bl w:val="nil"/>
                  </w:tcBorders>
                  <w:vAlign w:val="center"/>
                </w:tcPr>
                <w:p>
                  <w:pPr>
                    <w:adjustRightInd w:val="0"/>
                    <w:jc w:val="center"/>
                    <w:rPr>
                      <w:rFonts w:hint="default" w:ascii="Times New Roman" w:hAnsi="Times New Roman" w:cs="Times New Roman"/>
                      <w:b/>
                      <w:bCs/>
                      <w:color w:val="auto"/>
                      <w:highlight w:val="none"/>
                    </w:rPr>
                  </w:pPr>
                </w:p>
              </w:tc>
              <w:tc>
                <w:tcPr>
                  <w:tcW w:w="577" w:type="pct"/>
                  <w:vMerge w:val="continue"/>
                  <w:tcBorders>
                    <w:tl2br w:val="nil"/>
                    <w:tr2bl w:val="nil"/>
                  </w:tcBorders>
                  <w:vAlign w:val="center"/>
                </w:tcPr>
                <w:p>
                  <w:pPr>
                    <w:adjustRightInd w:val="0"/>
                    <w:jc w:val="center"/>
                    <w:rPr>
                      <w:rFonts w:hint="default" w:ascii="Times New Roman" w:hAnsi="Times New Roman" w:cs="Times New Roman"/>
                      <w:b/>
                      <w:bCs/>
                      <w:color w:val="auto"/>
                      <w:highlight w:val="none"/>
                    </w:rPr>
                  </w:pPr>
                </w:p>
              </w:tc>
              <w:tc>
                <w:tcPr>
                  <w:tcW w:w="656" w:type="pct"/>
                  <w:tcBorders>
                    <w:tl2br w:val="nil"/>
                    <w:tr2bl w:val="nil"/>
                  </w:tcBorders>
                  <w:vAlign w:val="center"/>
                </w:tcPr>
                <w:p>
                  <w:pPr>
                    <w:adjustRightInd w:val="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第</w:t>
                  </w:r>
                  <w:r>
                    <w:rPr>
                      <w:rFonts w:hint="default"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次</w:t>
                  </w:r>
                </w:p>
              </w:tc>
              <w:tc>
                <w:tcPr>
                  <w:tcW w:w="764" w:type="pct"/>
                  <w:tcBorders>
                    <w:tl2br w:val="nil"/>
                    <w:tr2bl w:val="nil"/>
                  </w:tcBorders>
                  <w:vAlign w:val="center"/>
                </w:tcPr>
                <w:p>
                  <w:pPr>
                    <w:adjustRightInd w:val="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第</w:t>
                  </w: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次</w:t>
                  </w:r>
                </w:p>
              </w:tc>
              <w:tc>
                <w:tcPr>
                  <w:tcW w:w="633" w:type="pct"/>
                  <w:tcBorders>
                    <w:tl2br w:val="nil"/>
                    <w:tr2bl w:val="nil"/>
                  </w:tcBorders>
                  <w:vAlign w:val="center"/>
                </w:tcPr>
                <w:p>
                  <w:pPr>
                    <w:adjustRightInd w:val="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第</w:t>
                  </w:r>
                  <w:r>
                    <w:rPr>
                      <w:rFonts w:hint="default" w:ascii="Times New Roman" w:hAnsi="Times New Roman" w:cs="Times New Roman"/>
                      <w:color w:val="auto"/>
                      <w:szCs w:val="21"/>
                      <w:highlight w:val="none"/>
                      <w:lang w:val="en-US" w:eastAsia="zh-CN"/>
                    </w:rPr>
                    <w:t>3</w:t>
                  </w:r>
                  <w:r>
                    <w:rPr>
                      <w:rFonts w:hint="default" w:ascii="Times New Roman" w:hAnsi="Times New Roman" w:cs="Times New Roman"/>
                      <w:color w:val="auto"/>
                      <w:szCs w:val="21"/>
                      <w:highlight w:val="none"/>
                    </w:rPr>
                    <w:t>次</w:t>
                  </w:r>
                </w:p>
              </w:tc>
              <w:tc>
                <w:tcPr>
                  <w:tcW w:w="705" w:type="pct"/>
                  <w:tcBorders>
                    <w:tl2br w:val="nil"/>
                    <w:tr2bl w:val="nil"/>
                  </w:tcBorders>
                  <w:vAlign w:val="center"/>
                </w:tcPr>
                <w:p>
                  <w:pPr>
                    <w:adjustRightInd w:val="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第</w:t>
                  </w:r>
                  <w:r>
                    <w:rPr>
                      <w:rFonts w:hint="default" w:ascii="Times New Roman" w:hAnsi="Times New Roman" w:cs="Times New Roman"/>
                      <w:color w:val="auto"/>
                      <w:szCs w:val="21"/>
                      <w:highlight w:val="none"/>
                      <w:lang w:val="en-US" w:eastAsia="zh-CN"/>
                    </w:rPr>
                    <w:t>4</w:t>
                  </w:r>
                  <w:r>
                    <w:rPr>
                      <w:rFonts w:hint="default" w:ascii="Times New Roman" w:hAnsi="Times New Roman" w:cs="Times New Roman"/>
                      <w:color w:val="auto"/>
                      <w:szCs w:val="21"/>
                      <w:highlight w:val="none"/>
                    </w:rPr>
                    <w:t>次</w:t>
                  </w:r>
                </w:p>
              </w:tc>
              <w:tc>
                <w:tcPr>
                  <w:tcW w:w="444" w:type="pct"/>
                  <w:vMerge w:val="continue"/>
                  <w:tcBorders>
                    <w:tl2br w:val="nil"/>
                    <w:tr2bl w:val="nil"/>
                  </w:tcBorders>
                </w:tcPr>
                <w:p>
                  <w:pPr>
                    <w:adjustRightInd w:val="0"/>
                    <w:jc w:val="center"/>
                    <w:rPr>
                      <w:rFonts w:hint="default" w:ascii="Times New Roman" w:hAnsi="Times New Roman" w:cs="Times New Roman"/>
                      <w:b/>
                      <w:bCs/>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 w:hRule="exact"/>
                <w:jc w:val="center"/>
              </w:trPr>
              <w:tc>
                <w:tcPr>
                  <w:tcW w:w="609" w:type="pct"/>
                  <w:vMerge w:val="restart"/>
                  <w:tcBorders>
                    <w:tl2br w:val="nil"/>
                    <w:tr2bl w:val="nil"/>
                  </w:tcBorders>
                  <w:vAlign w:val="center"/>
                </w:tcPr>
                <w:p>
                  <w:pPr>
                    <w:pStyle w:val="41"/>
                    <w:keepNext w:val="0"/>
                    <w:keepLines w:val="0"/>
                    <w:pageBreakBefore w:val="0"/>
                    <w:widowControl/>
                    <w:kinsoku/>
                    <w:wordWrap/>
                    <w:overflowPunct/>
                    <w:topLinePunct w:val="0"/>
                    <w:autoSpaceDE/>
                    <w:autoSpaceDN/>
                    <w:bidi w:val="0"/>
                    <w:adjustRightInd w:val="0"/>
                    <w:snapToGrid w:val="0"/>
                    <w:ind w:left="0" w:right="113"/>
                    <w:jc w:val="center"/>
                    <w:textAlignment w:val="auto"/>
                    <w:rPr>
                      <w:rFonts w:hint="eastAsia" w:cs="Times New Roman"/>
                      <w:color w:val="auto"/>
                      <w:sz w:val="21"/>
                      <w:szCs w:val="21"/>
                      <w:highlight w:val="none"/>
                      <w:lang w:eastAsia="zh-CN"/>
                    </w:rPr>
                  </w:pPr>
                  <w:r>
                    <w:rPr>
                      <w:rFonts w:hint="eastAsia" w:eastAsia="宋体"/>
                      <w:color w:val="auto"/>
                      <w:szCs w:val="21"/>
                      <w:lang w:val="en-US" w:eastAsia="zh-CN"/>
                    </w:rPr>
                    <w:t>盛家峁村</w:t>
                  </w:r>
                </w:p>
              </w:tc>
              <w:tc>
                <w:tcPr>
                  <w:tcW w:w="610" w:type="pct"/>
                  <w:vMerge w:val="restart"/>
                  <w:tcBorders>
                    <w:tl2br w:val="nil"/>
                    <w:tr2bl w:val="nil"/>
                  </w:tcBorders>
                  <w:vAlign w:val="center"/>
                </w:tcPr>
                <w:p>
                  <w:pPr>
                    <w:pStyle w:val="41"/>
                    <w:keepNext w:val="0"/>
                    <w:keepLines w:val="0"/>
                    <w:pageBreakBefore w:val="0"/>
                    <w:widowControl/>
                    <w:kinsoku/>
                    <w:wordWrap/>
                    <w:overflowPunct/>
                    <w:topLinePunct w:val="0"/>
                    <w:autoSpaceDE/>
                    <w:autoSpaceDN/>
                    <w:bidi w:val="0"/>
                    <w:adjustRightInd w:val="0"/>
                    <w:snapToGrid w:val="0"/>
                    <w:ind w:left="0" w:right="113"/>
                    <w:jc w:val="center"/>
                    <w:textAlignment w:val="auto"/>
                    <w:rPr>
                      <w:rFonts w:hint="default" w:ascii="Times New Roman" w:hAnsi="Times New Roman" w:cs="Times New Roman"/>
                      <w:color w:val="auto"/>
                      <w:sz w:val="21"/>
                      <w:highlight w:val="none"/>
                    </w:rPr>
                  </w:pPr>
                  <w:r>
                    <w:rPr>
                      <w:rFonts w:hint="eastAsia" w:cs="Times New Roman"/>
                      <w:color w:val="auto"/>
                      <w:sz w:val="21"/>
                      <w:szCs w:val="21"/>
                      <w:highlight w:val="none"/>
                      <w:lang w:eastAsia="zh-CN"/>
                    </w:rPr>
                    <w:t>氯化氢</w:t>
                  </w:r>
                  <w:r>
                    <w:rPr>
                      <w:rFonts w:hint="default" w:ascii="Times New Roman" w:hAnsi="Times New Roman" w:cs="Times New Roman"/>
                      <w:color w:val="auto"/>
                      <w:sz w:val="21"/>
                      <w:szCs w:val="21"/>
                      <w:highlight w:val="none"/>
                    </w:rPr>
                    <w:t>1h</w:t>
                  </w:r>
                  <w:r>
                    <w:rPr>
                      <w:rFonts w:hint="default" w:ascii="Times New Roman" w:hAnsi="Times New Roman" w:cs="Times New Roman"/>
                      <w:color w:val="auto"/>
                      <w:spacing w:val="-4"/>
                      <w:sz w:val="21"/>
                      <w:szCs w:val="21"/>
                      <w:highlight w:val="none"/>
                    </w:rPr>
                    <w:t xml:space="preserve"> </w:t>
                  </w:r>
                  <w:r>
                    <w:rPr>
                      <w:rFonts w:hint="default" w:ascii="Times New Roman" w:hAnsi="Times New Roman" w:cs="Times New Roman"/>
                      <w:color w:val="auto"/>
                      <w:sz w:val="21"/>
                      <w:highlight w:val="none"/>
                      <w:lang w:eastAsia="zh-CN"/>
                    </w:rPr>
                    <w:t>平均</w:t>
                  </w:r>
                  <w:r>
                    <w:rPr>
                      <w:rFonts w:hint="default" w:ascii="Times New Roman" w:hAnsi="Times New Roman" w:cs="Times New Roman"/>
                      <w:b/>
                      <w:bCs/>
                      <w:color w:val="auto"/>
                      <w:sz w:val="21"/>
                      <w:szCs w:val="21"/>
                      <w:highlight w:val="none"/>
                      <w:lang w:eastAsia="zh-CN"/>
                    </w:rPr>
                    <w:t>浓度</w:t>
                  </w:r>
                </w:p>
              </w:tc>
              <w:tc>
                <w:tcPr>
                  <w:tcW w:w="577" w:type="pct"/>
                  <w:tcBorders>
                    <w:tl2br w:val="nil"/>
                    <w:tr2bl w:val="nil"/>
                  </w:tcBorders>
                  <w:vAlign w:val="center"/>
                </w:tcPr>
                <w:p>
                  <w:pPr>
                    <w:adjustRightInd w:val="0"/>
                    <w:jc w:val="center"/>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5.</w:t>
                  </w:r>
                  <w:r>
                    <w:rPr>
                      <w:rFonts w:hint="eastAsia" w:ascii="Times New Roman" w:hAnsi="Times New Roman" w:cs="Times New Roman"/>
                      <w:color w:val="auto"/>
                      <w:highlight w:val="none"/>
                      <w:lang w:val="en-US" w:eastAsia="zh-CN"/>
                    </w:rPr>
                    <w:t>7</w:t>
                  </w:r>
                </w:p>
              </w:tc>
              <w:tc>
                <w:tcPr>
                  <w:tcW w:w="656" w:type="pct"/>
                  <w:tcBorders>
                    <w:tl2br w:val="nil"/>
                    <w:tr2bl w:val="nil"/>
                  </w:tcBorders>
                  <w:vAlign w:val="center"/>
                </w:tcPr>
                <w:p>
                  <w:pPr>
                    <w:adjustRightInd w:val="0"/>
                    <w:jc w:val="center"/>
                    <w:textAlignment w:val="center"/>
                    <w:rPr>
                      <w:rFonts w:hint="default" w:ascii="Times New Roman" w:hAnsi="Times New Roman" w:cs="Times New Roman"/>
                      <w:color w:val="auto"/>
                      <w:highlight w:val="none"/>
                    </w:rPr>
                  </w:pPr>
                  <w:r>
                    <w:rPr>
                      <w:rFonts w:hint="eastAsia"/>
                      <w:color w:val="auto"/>
                      <w:kern w:val="0"/>
                      <w:sz w:val="24"/>
                      <w:highlight w:val="none"/>
                      <w:lang w:val="en-US" w:eastAsia="zh-CN"/>
                    </w:rPr>
                    <w:t>0.02ND</w:t>
                  </w:r>
                </w:p>
              </w:tc>
              <w:tc>
                <w:tcPr>
                  <w:tcW w:w="764" w:type="pct"/>
                  <w:tcBorders>
                    <w:tl2br w:val="nil"/>
                    <w:tr2bl w:val="nil"/>
                  </w:tcBorders>
                  <w:vAlign w:val="center"/>
                </w:tcPr>
                <w:p>
                  <w:pPr>
                    <w:adjustRightInd w:val="0"/>
                    <w:jc w:val="center"/>
                    <w:textAlignment w:val="center"/>
                    <w:rPr>
                      <w:rFonts w:hint="default" w:ascii="Times New Roman" w:hAnsi="Times New Roman" w:cs="Times New Roman"/>
                      <w:color w:val="auto"/>
                      <w:highlight w:val="none"/>
                    </w:rPr>
                  </w:pPr>
                  <w:r>
                    <w:rPr>
                      <w:rFonts w:hint="eastAsia"/>
                      <w:color w:val="auto"/>
                      <w:kern w:val="0"/>
                      <w:sz w:val="24"/>
                      <w:highlight w:val="none"/>
                      <w:lang w:val="en-US" w:eastAsia="zh-CN"/>
                    </w:rPr>
                    <w:t>0.02ND</w:t>
                  </w:r>
                </w:p>
              </w:tc>
              <w:tc>
                <w:tcPr>
                  <w:tcW w:w="633" w:type="pct"/>
                  <w:tcBorders>
                    <w:tl2br w:val="nil"/>
                    <w:tr2bl w:val="nil"/>
                  </w:tcBorders>
                  <w:vAlign w:val="center"/>
                </w:tcPr>
                <w:p>
                  <w:pPr>
                    <w:adjustRightInd w:val="0"/>
                    <w:jc w:val="center"/>
                    <w:textAlignment w:val="center"/>
                    <w:rPr>
                      <w:rFonts w:hint="default" w:ascii="Times New Roman" w:hAnsi="Times New Roman" w:cs="Times New Roman"/>
                      <w:color w:val="auto"/>
                      <w:highlight w:val="none"/>
                    </w:rPr>
                  </w:pPr>
                  <w:r>
                    <w:rPr>
                      <w:rFonts w:hint="eastAsia"/>
                      <w:color w:val="auto"/>
                      <w:kern w:val="0"/>
                      <w:sz w:val="24"/>
                      <w:highlight w:val="none"/>
                      <w:lang w:val="en-US" w:eastAsia="zh-CN"/>
                    </w:rPr>
                    <w:t>0.02ND</w:t>
                  </w:r>
                </w:p>
              </w:tc>
              <w:tc>
                <w:tcPr>
                  <w:tcW w:w="705" w:type="pct"/>
                  <w:tcBorders>
                    <w:tl2br w:val="nil"/>
                    <w:tr2bl w:val="nil"/>
                  </w:tcBorders>
                  <w:vAlign w:val="center"/>
                </w:tcPr>
                <w:p>
                  <w:pPr>
                    <w:adjustRightInd w:val="0"/>
                    <w:jc w:val="center"/>
                    <w:textAlignment w:val="center"/>
                    <w:rPr>
                      <w:rFonts w:hint="default" w:ascii="Times New Roman" w:hAnsi="Times New Roman" w:cs="Times New Roman"/>
                      <w:color w:val="auto"/>
                      <w:highlight w:val="none"/>
                    </w:rPr>
                  </w:pPr>
                  <w:r>
                    <w:rPr>
                      <w:rFonts w:hint="eastAsia"/>
                      <w:color w:val="auto"/>
                      <w:kern w:val="0"/>
                      <w:sz w:val="24"/>
                      <w:highlight w:val="none"/>
                      <w:lang w:val="en-US" w:eastAsia="zh-CN"/>
                    </w:rPr>
                    <w:t>0.02ND</w:t>
                  </w:r>
                </w:p>
              </w:tc>
              <w:tc>
                <w:tcPr>
                  <w:tcW w:w="444" w:type="pct"/>
                  <w:vMerge w:val="restart"/>
                  <w:tcBorders>
                    <w:tl2br w:val="nil"/>
                    <w:tr2bl w:val="nil"/>
                  </w:tcBorders>
                  <w:vAlign w:val="center"/>
                </w:tcPr>
                <w:p>
                  <w:pPr>
                    <w:adjustRightInd w:val="0"/>
                    <w:jc w:val="center"/>
                    <w:textAlignment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exact"/>
                <w:jc w:val="center"/>
              </w:trPr>
              <w:tc>
                <w:tcPr>
                  <w:tcW w:w="609" w:type="pct"/>
                  <w:vMerge w:val="continue"/>
                  <w:tcBorders>
                    <w:tl2br w:val="nil"/>
                    <w:tr2bl w:val="nil"/>
                  </w:tcBorders>
                  <w:vAlign w:val="center"/>
                </w:tcPr>
                <w:p>
                  <w:pPr>
                    <w:pStyle w:val="41"/>
                    <w:adjustRightInd w:val="0"/>
                    <w:ind w:left="0"/>
                    <w:jc w:val="left"/>
                    <w:rPr>
                      <w:rFonts w:hint="default" w:ascii="Times New Roman" w:hAnsi="Times New Roman" w:cs="Times New Roman"/>
                      <w:color w:val="auto"/>
                      <w:sz w:val="21"/>
                      <w:szCs w:val="21"/>
                      <w:highlight w:val="none"/>
                    </w:rPr>
                  </w:pPr>
                </w:p>
              </w:tc>
              <w:tc>
                <w:tcPr>
                  <w:tcW w:w="610" w:type="pct"/>
                  <w:vMerge w:val="continue"/>
                  <w:tcBorders>
                    <w:tl2br w:val="nil"/>
                    <w:tr2bl w:val="nil"/>
                  </w:tcBorders>
                  <w:vAlign w:val="center"/>
                </w:tcPr>
                <w:p>
                  <w:pPr>
                    <w:pStyle w:val="41"/>
                    <w:adjustRightInd w:val="0"/>
                    <w:ind w:left="0"/>
                    <w:jc w:val="center"/>
                    <w:rPr>
                      <w:rFonts w:hint="default" w:ascii="Times New Roman" w:hAnsi="Times New Roman" w:cs="Times New Roman"/>
                      <w:color w:val="auto"/>
                      <w:sz w:val="21"/>
                      <w:szCs w:val="21"/>
                      <w:highlight w:val="none"/>
                    </w:rPr>
                  </w:pPr>
                </w:p>
              </w:tc>
              <w:tc>
                <w:tcPr>
                  <w:tcW w:w="577" w:type="pct"/>
                  <w:tcBorders>
                    <w:tl2br w:val="nil"/>
                    <w:tr2bl w:val="nil"/>
                  </w:tcBorders>
                  <w:vAlign w:val="center"/>
                </w:tcPr>
                <w:p>
                  <w:pPr>
                    <w:adjustRightInd w:val="0"/>
                    <w:jc w:val="center"/>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5.</w:t>
                  </w:r>
                  <w:r>
                    <w:rPr>
                      <w:rFonts w:hint="eastAsia" w:ascii="Times New Roman" w:hAnsi="Times New Roman" w:cs="Times New Roman"/>
                      <w:color w:val="auto"/>
                      <w:highlight w:val="none"/>
                      <w:lang w:val="en-US" w:eastAsia="zh-CN"/>
                    </w:rPr>
                    <w:t>8</w:t>
                  </w:r>
                </w:p>
              </w:tc>
              <w:tc>
                <w:tcPr>
                  <w:tcW w:w="656" w:type="pct"/>
                  <w:tcBorders>
                    <w:tl2br w:val="nil"/>
                    <w:tr2bl w:val="nil"/>
                  </w:tcBorders>
                  <w:vAlign w:val="center"/>
                </w:tcPr>
                <w:p>
                  <w:pPr>
                    <w:adjustRightInd w:val="0"/>
                    <w:jc w:val="center"/>
                    <w:textAlignment w:val="center"/>
                    <w:rPr>
                      <w:rFonts w:hint="default" w:ascii="Times New Roman" w:hAnsi="Times New Roman" w:cs="Times New Roman"/>
                      <w:color w:val="auto"/>
                      <w:highlight w:val="none"/>
                    </w:rPr>
                  </w:pPr>
                  <w:r>
                    <w:rPr>
                      <w:rFonts w:hint="eastAsia"/>
                      <w:color w:val="auto"/>
                      <w:kern w:val="0"/>
                      <w:sz w:val="24"/>
                      <w:highlight w:val="none"/>
                      <w:lang w:val="en-US" w:eastAsia="zh-CN"/>
                    </w:rPr>
                    <w:t>0.02ND</w:t>
                  </w:r>
                </w:p>
              </w:tc>
              <w:tc>
                <w:tcPr>
                  <w:tcW w:w="764" w:type="pct"/>
                  <w:tcBorders>
                    <w:tl2br w:val="nil"/>
                    <w:tr2bl w:val="nil"/>
                  </w:tcBorders>
                  <w:vAlign w:val="center"/>
                </w:tcPr>
                <w:p>
                  <w:pPr>
                    <w:adjustRightInd w:val="0"/>
                    <w:jc w:val="center"/>
                    <w:textAlignment w:val="center"/>
                    <w:rPr>
                      <w:rFonts w:hint="default" w:ascii="Times New Roman" w:hAnsi="Times New Roman" w:cs="Times New Roman"/>
                      <w:color w:val="auto"/>
                      <w:highlight w:val="none"/>
                    </w:rPr>
                  </w:pPr>
                  <w:r>
                    <w:rPr>
                      <w:rFonts w:hint="eastAsia"/>
                      <w:color w:val="auto"/>
                      <w:kern w:val="0"/>
                      <w:sz w:val="24"/>
                      <w:highlight w:val="none"/>
                      <w:lang w:val="en-US" w:eastAsia="zh-CN"/>
                    </w:rPr>
                    <w:t>0.02ND</w:t>
                  </w:r>
                </w:p>
              </w:tc>
              <w:tc>
                <w:tcPr>
                  <w:tcW w:w="633" w:type="pct"/>
                  <w:tcBorders>
                    <w:tl2br w:val="nil"/>
                    <w:tr2bl w:val="nil"/>
                  </w:tcBorders>
                  <w:vAlign w:val="center"/>
                </w:tcPr>
                <w:p>
                  <w:pPr>
                    <w:adjustRightInd w:val="0"/>
                    <w:jc w:val="center"/>
                    <w:textAlignment w:val="center"/>
                    <w:rPr>
                      <w:rFonts w:hint="default" w:ascii="Times New Roman" w:hAnsi="Times New Roman" w:cs="Times New Roman"/>
                      <w:color w:val="auto"/>
                      <w:highlight w:val="none"/>
                    </w:rPr>
                  </w:pPr>
                  <w:r>
                    <w:rPr>
                      <w:rFonts w:hint="eastAsia"/>
                      <w:color w:val="auto"/>
                      <w:kern w:val="0"/>
                      <w:sz w:val="24"/>
                      <w:highlight w:val="none"/>
                      <w:lang w:val="en-US" w:eastAsia="zh-CN"/>
                    </w:rPr>
                    <w:t>0.02ND</w:t>
                  </w:r>
                </w:p>
              </w:tc>
              <w:tc>
                <w:tcPr>
                  <w:tcW w:w="705" w:type="pct"/>
                  <w:tcBorders>
                    <w:tl2br w:val="nil"/>
                    <w:tr2bl w:val="nil"/>
                  </w:tcBorders>
                  <w:vAlign w:val="center"/>
                </w:tcPr>
                <w:p>
                  <w:pPr>
                    <w:adjustRightInd w:val="0"/>
                    <w:jc w:val="center"/>
                    <w:textAlignment w:val="center"/>
                    <w:rPr>
                      <w:rFonts w:hint="default" w:ascii="Times New Roman" w:hAnsi="Times New Roman" w:cs="Times New Roman"/>
                      <w:color w:val="auto"/>
                      <w:highlight w:val="none"/>
                    </w:rPr>
                  </w:pPr>
                  <w:r>
                    <w:rPr>
                      <w:rFonts w:hint="eastAsia"/>
                      <w:color w:val="auto"/>
                      <w:kern w:val="0"/>
                      <w:sz w:val="24"/>
                      <w:highlight w:val="none"/>
                      <w:lang w:val="en-US" w:eastAsia="zh-CN"/>
                    </w:rPr>
                    <w:t>0.02ND</w:t>
                  </w:r>
                </w:p>
              </w:tc>
              <w:tc>
                <w:tcPr>
                  <w:tcW w:w="444" w:type="pct"/>
                  <w:vMerge w:val="continue"/>
                  <w:tcBorders>
                    <w:tl2br w:val="nil"/>
                    <w:tr2bl w:val="nil"/>
                  </w:tcBorders>
                  <w:vAlign w:val="center"/>
                </w:tcPr>
                <w:p>
                  <w:pPr>
                    <w:adjustRightInd w:val="0"/>
                    <w:jc w:val="center"/>
                    <w:textAlignment w:val="center"/>
                    <w:rPr>
                      <w:rFonts w:hint="default" w:ascii="Times New Roman" w:hAnsi="Times New Roman" w:cs="Times New Roman"/>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609" w:type="pct"/>
                  <w:vMerge w:val="continue"/>
                  <w:tcBorders>
                    <w:tl2br w:val="nil"/>
                    <w:tr2bl w:val="nil"/>
                  </w:tcBorders>
                  <w:vAlign w:val="center"/>
                </w:tcPr>
                <w:p>
                  <w:pPr>
                    <w:pStyle w:val="41"/>
                    <w:adjustRightInd w:val="0"/>
                    <w:ind w:left="0"/>
                    <w:jc w:val="left"/>
                    <w:rPr>
                      <w:rFonts w:hint="default" w:ascii="Times New Roman" w:hAnsi="Times New Roman" w:cs="Times New Roman"/>
                      <w:color w:val="auto"/>
                      <w:sz w:val="21"/>
                      <w:szCs w:val="21"/>
                      <w:highlight w:val="none"/>
                    </w:rPr>
                  </w:pPr>
                </w:p>
              </w:tc>
              <w:tc>
                <w:tcPr>
                  <w:tcW w:w="610" w:type="pct"/>
                  <w:vMerge w:val="continue"/>
                  <w:tcBorders>
                    <w:tl2br w:val="nil"/>
                    <w:tr2bl w:val="nil"/>
                  </w:tcBorders>
                  <w:vAlign w:val="center"/>
                </w:tcPr>
                <w:p>
                  <w:pPr>
                    <w:pStyle w:val="41"/>
                    <w:adjustRightInd w:val="0"/>
                    <w:ind w:left="0"/>
                    <w:jc w:val="center"/>
                    <w:rPr>
                      <w:rFonts w:hint="default" w:ascii="Times New Roman" w:hAnsi="Times New Roman" w:cs="Times New Roman"/>
                      <w:color w:val="auto"/>
                      <w:sz w:val="21"/>
                      <w:szCs w:val="21"/>
                      <w:highlight w:val="none"/>
                    </w:rPr>
                  </w:pPr>
                </w:p>
              </w:tc>
              <w:tc>
                <w:tcPr>
                  <w:tcW w:w="577" w:type="pct"/>
                  <w:tcBorders>
                    <w:tl2br w:val="nil"/>
                    <w:tr2bl w:val="nil"/>
                  </w:tcBorders>
                  <w:vAlign w:val="center"/>
                </w:tcPr>
                <w:p>
                  <w:pPr>
                    <w:adjustRightInd w:val="0"/>
                    <w:jc w:val="center"/>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5.</w:t>
                  </w:r>
                  <w:r>
                    <w:rPr>
                      <w:rFonts w:hint="eastAsia" w:ascii="Times New Roman" w:hAnsi="Times New Roman" w:cs="Times New Roman"/>
                      <w:color w:val="auto"/>
                      <w:highlight w:val="none"/>
                      <w:lang w:val="en-US" w:eastAsia="zh-CN"/>
                    </w:rPr>
                    <w:t>9</w:t>
                  </w:r>
                </w:p>
              </w:tc>
              <w:tc>
                <w:tcPr>
                  <w:tcW w:w="656" w:type="pct"/>
                  <w:tcBorders>
                    <w:tl2br w:val="nil"/>
                    <w:tr2bl w:val="nil"/>
                  </w:tcBorders>
                  <w:vAlign w:val="center"/>
                </w:tcPr>
                <w:p>
                  <w:pPr>
                    <w:adjustRightInd w:val="0"/>
                    <w:jc w:val="center"/>
                    <w:textAlignment w:val="center"/>
                    <w:rPr>
                      <w:rFonts w:hint="default" w:ascii="Times New Roman" w:hAnsi="Times New Roman" w:cs="Times New Roman"/>
                      <w:color w:val="auto"/>
                      <w:highlight w:val="none"/>
                    </w:rPr>
                  </w:pPr>
                  <w:r>
                    <w:rPr>
                      <w:rFonts w:hint="eastAsia"/>
                      <w:color w:val="auto"/>
                      <w:kern w:val="0"/>
                      <w:sz w:val="24"/>
                      <w:highlight w:val="none"/>
                      <w:lang w:val="en-US" w:eastAsia="zh-CN"/>
                    </w:rPr>
                    <w:t>0.02ND</w:t>
                  </w:r>
                </w:p>
              </w:tc>
              <w:tc>
                <w:tcPr>
                  <w:tcW w:w="764" w:type="pct"/>
                  <w:tcBorders>
                    <w:tl2br w:val="nil"/>
                    <w:tr2bl w:val="nil"/>
                  </w:tcBorders>
                  <w:vAlign w:val="center"/>
                </w:tcPr>
                <w:p>
                  <w:pPr>
                    <w:adjustRightInd w:val="0"/>
                    <w:jc w:val="center"/>
                    <w:textAlignment w:val="center"/>
                    <w:rPr>
                      <w:rFonts w:hint="default" w:ascii="Times New Roman" w:hAnsi="Times New Roman" w:cs="Times New Roman"/>
                      <w:color w:val="auto"/>
                      <w:highlight w:val="none"/>
                    </w:rPr>
                  </w:pPr>
                  <w:r>
                    <w:rPr>
                      <w:rFonts w:hint="eastAsia"/>
                      <w:color w:val="auto"/>
                      <w:kern w:val="0"/>
                      <w:sz w:val="24"/>
                      <w:highlight w:val="none"/>
                      <w:lang w:val="en-US" w:eastAsia="zh-CN"/>
                    </w:rPr>
                    <w:t>0.02ND</w:t>
                  </w:r>
                </w:p>
              </w:tc>
              <w:tc>
                <w:tcPr>
                  <w:tcW w:w="633" w:type="pct"/>
                  <w:tcBorders>
                    <w:tl2br w:val="nil"/>
                    <w:tr2bl w:val="nil"/>
                  </w:tcBorders>
                  <w:vAlign w:val="center"/>
                </w:tcPr>
                <w:p>
                  <w:pPr>
                    <w:adjustRightInd w:val="0"/>
                    <w:jc w:val="center"/>
                    <w:textAlignment w:val="center"/>
                    <w:rPr>
                      <w:rFonts w:hint="default" w:ascii="Times New Roman" w:hAnsi="Times New Roman" w:cs="Times New Roman"/>
                      <w:color w:val="auto"/>
                      <w:highlight w:val="none"/>
                    </w:rPr>
                  </w:pPr>
                  <w:r>
                    <w:rPr>
                      <w:rFonts w:hint="eastAsia"/>
                      <w:color w:val="auto"/>
                      <w:kern w:val="0"/>
                      <w:sz w:val="24"/>
                      <w:highlight w:val="none"/>
                      <w:lang w:val="en-US" w:eastAsia="zh-CN"/>
                    </w:rPr>
                    <w:t>0.02ND</w:t>
                  </w:r>
                </w:p>
              </w:tc>
              <w:tc>
                <w:tcPr>
                  <w:tcW w:w="705" w:type="pct"/>
                  <w:tcBorders>
                    <w:tl2br w:val="nil"/>
                    <w:tr2bl w:val="nil"/>
                  </w:tcBorders>
                  <w:vAlign w:val="center"/>
                </w:tcPr>
                <w:p>
                  <w:pPr>
                    <w:adjustRightInd w:val="0"/>
                    <w:jc w:val="center"/>
                    <w:textAlignment w:val="center"/>
                    <w:rPr>
                      <w:rFonts w:hint="default" w:ascii="Times New Roman" w:hAnsi="Times New Roman" w:cs="Times New Roman"/>
                      <w:color w:val="auto"/>
                      <w:highlight w:val="none"/>
                    </w:rPr>
                  </w:pPr>
                  <w:r>
                    <w:rPr>
                      <w:rFonts w:hint="eastAsia"/>
                      <w:color w:val="auto"/>
                      <w:kern w:val="0"/>
                      <w:sz w:val="24"/>
                      <w:highlight w:val="none"/>
                      <w:lang w:val="en-US" w:eastAsia="zh-CN"/>
                    </w:rPr>
                    <w:t>0.02ND</w:t>
                  </w:r>
                </w:p>
              </w:tc>
              <w:tc>
                <w:tcPr>
                  <w:tcW w:w="444" w:type="pct"/>
                  <w:vMerge w:val="continue"/>
                  <w:tcBorders>
                    <w:tl2br w:val="nil"/>
                    <w:tr2bl w:val="nil"/>
                  </w:tcBorders>
                  <w:vAlign w:val="center"/>
                </w:tcPr>
                <w:p>
                  <w:pPr>
                    <w:adjustRightInd w:val="0"/>
                    <w:jc w:val="center"/>
                    <w:textAlignment w:val="center"/>
                    <w:rPr>
                      <w:rFonts w:hint="default" w:ascii="Times New Roman" w:hAnsi="Times New Roman" w:cs="Times New Roman"/>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609" w:type="pct"/>
                  <w:vMerge w:val="continue"/>
                  <w:tcBorders>
                    <w:tl2br w:val="nil"/>
                    <w:tr2bl w:val="nil"/>
                  </w:tcBorders>
                  <w:vAlign w:val="center"/>
                </w:tcPr>
                <w:p>
                  <w:pPr>
                    <w:pStyle w:val="41"/>
                    <w:adjustRightInd w:val="0"/>
                    <w:ind w:left="0"/>
                    <w:jc w:val="left"/>
                    <w:rPr>
                      <w:rFonts w:hint="default" w:ascii="Times New Roman" w:hAnsi="Times New Roman" w:cs="Times New Roman"/>
                      <w:color w:val="auto"/>
                      <w:sz w:val="21"/>
                      <w:szCs w:val="21"/>
                      <w:highlight w:val="none"/>
                    </w:rPr>
                  </w:pPr>
                </w:p>
              </w:tc>
              <w:tc>
                <w:tcPr>
                  <w:tcW w:w="610" w:type="pct"/>
                  <w:vMerge w:val="restart"/>
                  <w:tcBorders>
                    <w:tl2br w:val="nil"/>
                    <w:tr2bl w:val="nil"/>
                  </w:tcBorders>
                  <w:vAlign w:val="center"/>
                </w:tcPr>
                <w:p>
                  <w:pPr>
                    <w:pStyle w:val="41"/>
                    <w:adjustRightInd w:val="0"/>
                    <w:ind w:left="0"/>
                    <w:jc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氟化物</w:t>
                  </w:r>
                  <w:r>
                    <w:rPr>
                      <w:rFonts w:hint="default" w:ascii="Times New Roman" w:hAnsi="Times New Roman" w:cs="Times New Roman"/>
                      <w:color w:val="auto"/>
                      <w:sz w:val="21"/>
                      <w:szCs w:val="21"/>
                      <w:highlight w:val="none"/>
                    </w:rPr>
                    <w:t>1h</w:t>
                  </w:r>
                  <w:r>
                    <w:rPr>
                      <w:rFonts w:hint="default" w:ascii="Times New Roman" w:hAnsi="Times New Roman" w:cs="Times New Roman"/>
                      <w:color w:val="auto"/>
                      <w:sz w:val="21"/>
                      <w:highlight w:val="none"/>
                      <w:lang w:eastAsia="zh-CN"/>
                    </w:rPr>
                    <w:t>平均</w:t>
                  </w:r>
                  <w:r>
                    <w:rPr>
                      <w:rFonts w:hint="default" w:ascii="Times New Roman" w:hAnsi="Times New Roman" w:cs="Times New Roman"/>
                      <w:b/>
                      <w:bCs/>
                      <w:color w:val="auto"/>
                      <w:sz w:val="21"/>
                      <w:szCs w:val="21"/>
                      <w:highlight w:val="none"/>
                      <w:lang w:eastAsia="zh-CN"/>
                    </w:rPr>
                    <w:t>浓度</w:t>
                  </w:r>
                </w:p>
                <w:p>
                  <w:pPr>
                    <w:adjustRightInd w:val="0"/>
                    <w:ind w:lef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1h</w:t>
                  </w:r>
                  <w:r>
                    <w:rPr>
                      <w:rFonts w:hint="default" w:ascii="Times New Roman" w:hAnsi="Times New Roman" w:cs="Times New Roman"/>
                      <w:color w:val="auto"/>
                      <w:spacing w:val="-4"/>
                      <w:sz w:val="21"/>
                      <w:szCs w:val="21"/>
                      <w:highlight w:val="none"/>
                    </w:rPr>
                    <w:t xml:space="preserve"> </w:t>
                  </w:r>
                  <w:r>
                    <w:rPr>
                      <w:rFonts w:hint="default" w:ascii="Times New Roman" w:hAnsi="Times New Roman" w:cs="Times New Roman"/>
                      <w:color w:val="auto"/>
                      <w:sz w:val="21"/>
                      <w:highlight w:val="none"/>
                      <w:lang w:eastAsia="zh-CN"/>
                    </w:rPr>
                    <w:t>平均</w:t>
                  </w:r>
                  <w:r>
                    <w:rPr>
                      <w:rFonts w:hint="default" w:ascii="Times New Roman" w:hAnsi="Times New Roman" w:cs="Times New Roman"/>
                      <w:b/>
                      <w:bCs/>
                      <w:color w:val="auto"/>
                      <w:sz w:val="21"/>
                      <w:szCs w:val="21"/>
                      <w:highlight w:val="none"/>
                      <w:lang w:eastAsia="zh-CN"/>
                    </w:rPr>
                    <w:t>浓度</w:t>
                  </w:r>
                </w:p>
                <w:p>
                  <w:pPr>
                    <w:adjustRightInd w:val="0"/>
                    <w:ind w:left="0"/>
                    <w:jc w:val="center"/>
                    <w:rPr>
                      <w:rFonts w:hint="default" w:ascii="Times New Roman" w:hAnsi="Times New Roman" w:cs="Times New Roman"/>
                      <w:color w:val="auto"/>
                      <w:sz w:val="21"/>
                      <w:szCs w:val="21"/>
                      <w:highlight w:val="none"/>
                    </w:rPr>
                  </w:pPr>
                  <w:r>
                    <w:rPr>
                      <w:rFonts w:hint="default" w:ascii="Times New Roman" w:hAnsi="Times New Roman" w:cs="Times New Roman"/>
                      <w:b/>
                      <w:bCs/>
                      <w:color w:val="auto"/>
                      <w:sz w:val="21"/>
                      <w:szCs w:val="21"/>
                      <w:highlight w:val="none"/>
                      <w:lang w:eastAsia="zh-CN"/>
                    </w:rPr>
                    <w:t>浓度</w:t>
                  </w:r>
                </w:p>
              </w:tc>
              <w:tc>
                <w:tcPr>
                  <w:tcW w:w="577" w:type="pct"/>
                  <w:tcBorders>
                    <w:tl2br w:val="nil"/>
                    <w:tr2bl w:val="nil"/>
                  </w:tcBorders>
                  <w:vAlign w:val="center"/>
                </w:tcPr>
                <w:p>
                  <w:pPr>
                    <w:adjustRightInd w:val="0"/>
                    <w:jc w:val="center"/>
                    <w:textAlignment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6.4</w:t>
                  </w:r>
                </w:p>
              </w:tc>
              <w:tc>
                <w:tcPr>
                  <w:tcW w:w="656" w:type="pct"/>
                  <w:tcBorders>
                    <w:tl2br w:val="nil"/>
                    <w:tr2bl w:val="nil"/>
                  </w:tcBorders>
                  <w:vAlign w:val="center"/>
                </w:tcPr>
                <w:p>
                  <w:pPr>
                    <w:adjustRightInd w:val="0"/>
                    <w:jc w:val="center"/>
                    <w:textAlignment w:val="center"/>
                    <w:rPr>
                      <w:rFonts w:hint="default"/>
                      <w:color w:val="auto"/>
                      <w:kern w:val="0"/>
                      <w:sz w:val="24"/>
                      <w:highlight w:val="none"/>
                      <w:lang w:val="en-US" w:eastAsia="zh-CN"/>
                    </w:rPr>
                  </w:pPr>
                  <w:r>
                    <w:rPr>
                      <w:rFonts w:hint="eastAsia"/>
                      <w:color w:val="auto"/>
                      <w:kern w:val="0"/>
                      <w:sz w:val="24"/>
                      <w:highlight w:val="none"/>
                      <w:lang w:val="en-US" w:eastAsia="zh-CN"/>
                    </w:rPr>
                    <w:t>1.1</w:t>
                  </w:r>
                </w:p>
              </w:tc>
              <w:tc>
                <w:tcPr>
                  <w:tcW w:w="764" w:type="pct"/>
                  <w:tcBorders>
                    <w:tl2br w:val="nil"/>
                    <w:tr2bl w:val="nil"/>
                  </w:tcBorders>
                  <w:vAlign w:val="center"/>
                </w:tcPr>
                <w:p>
                  <w:pPr>
                    <w:adjustRightInd w:val="0"/>
                    <w:jc w:val="center"/>
                    <w:textAlignment w:val="center"/>
                    <w:rPr>
                      <w:rFonts w:hint="default"/>
                      <w:color w:val="auto"/>
                      <w:kern w:val="0"/>
                      <w:sz w:val="24"/>
                      <w:highlight w:val="none"/>
                      <w:lang w:val="en-US" w:eastAsia="zh-CN"/>
                    </w:rPr>
                  </w:pPr>
                  <w:r>
                    <w:rPr>
                      <w:rFonts w:hint="eastAsia"/>
                      <w:color w:val="auto"/>
                      <w:kern w:val="0"/>
                      <w:sz w:val="24"/>
                      <w:highlight w:val="none"/>
                      <w:lang w:val="en-US" w:eastAsia="zh-CN"/>
                    </w:rPr>
                    <w:t>1.1</w:t>
                  </w:r>
                </w:p>
              </w:tc>
              <w:tc>
                <w:tcPr>
                  <w:tcW w:w="633" w:type="pct"/>
                  <w:tcBorders>
                    <w:tl2br w:val="nil"/>
                    <w:tr2bl w:val="nil"/>
                  </w:tcBorders>
                  <w:vAlign w:val="center"/>
                </w:tcPr>
                <w:p>
                  <w:pPr>
                    <w:adjustRightInd w:val="0"/>
                    <w:jc w:val="center"/>
                    <w:textAlignment w:val="center"/>
                    <w:rPr>
                      <w:rFonts w:hint="default"/>
                      <w:color w:val="auto"/>
                      <w:kern w:val="0"/>
                      <w:sz w:val="24"/>
                      <w:highlight w:val="none"/>
                      <w:lang w:val="en-US" w:eastAsia="zh-CN"/>
                    </w:rPr>
                  </w:pPr>
                  <w:r>
                    <w:rPr>
                      <w:rFonts w:hint="eastAsia"/>
                      <w:color w:val="auto"/>
                      <w:kern w:val="0"/>
                      <w:sz w:val="24"/>
                      <w:highlight w:val="none"/>
                      <w:lang w:val="en-US" w:eastAsia="zh-CN"/>
                    </w:rPr>
                    <w:t>1.0</w:t>
                  </w:r>
                </w:p>
              </w:tc>
              <w:tc>
                <w:tcPr>
                  <w:tcW w:w="705" w:type="pct"/>
                  <w:tcBorders>
                    <w:tl2br w:val="nil"/>
                    <w:tr2bl w:val="nil"/>
                  </w:tcBorders>
                  <w:vAlign w:val="center"/>
                </w:tcPr>
                <w:p>
                  <w:pPr>
                    <w:adjustRightInd w:val="0"/>
                    <w:jc w:val="center"/>
                    <w:textAlignment w:val="center"/>
                    <w:rPr>
                      <w:rFonts w:hint="default"/>
                      <w:color w:val="auto"/>
                      <w:kern w:val="0"/>
                      <w:sz w:val="24"/>
                      <w:highlight w:val="none"/>
                      <w:lang w:val="en-US" w:eastAsia="zh-CN"/>
                    </w:rPr>
                  </w:pPr>
                  <w:r>
                    <w:rPr>
                      <w:rFonts w:hint="eastAsia"/>
                      <w:color w:val="auto"/>
                      <w:kern w:val="0"/>
                      <w:sz w:val="24"/>
                      <w:highlight w:val="none"/>
                      <w:lang w:val="en-US" w:eastAsia="zh-CN"/>
                    </w:rPr>
                    <w:t>1.4</w:t>
                  </w:r>
                </w:p>
              </w:tc>
              <w:tc>
                <w:tcPr>
                  <w:tcW w:w="444" w:type="pct"/>
                  <w:vMerge w:val="restart"/>
                  <w:tcBorders>
                    <w:tl2br w:val="nil"/>
                    <w:tr2bl w:val="nil"/>
                  </w:tcBorders>
                  <w:vAlign w:val="center"/>
                </w:tcPr>
                <w:p>
                  <w:pPr>
                    <w:adjustRightInd w:val="0"/>
                    <w:jc w:val="center"/>
                    <w:textAlignment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609" w:type="pct"/>
                  <w:vMerge w:val="continue"/>
                  <w:tcBorders>
                    <w:tl2br w:val="nil"/>
                    <w:tr2bl w:val="nil"/>
                  </w:tcBorders>
                  <w:vAlign w:val="center"/>
                </w:tcPr>
                <w:p>
                  <w:pPr>
                    <w:pStyle w:val="41"/>
                    <w:adjustRightInd w:val="0"/>
                    <w:ind w:left="0"/>
                    <w:jc w:val="left"/>
                    <w:rPr>
                      <w:rFonts w:hint="default" w:ascii="Times New Roman" w:hAnsi="Times New Roman" w:cs="Times New Roman"/>
                      <w:color w:val="auto"/>
                      <w:sz w:val="21"/>
                      <w:szCs w:val="21"/>
                      <w:highlight w:val="none"/>
                    </w:rPr>
                  </w:pPr>
                </w:p>
              </w:tc>
              <w:tc>
                <w:tcPr>
                  <w:tcW w:w="610" w:type="pct"/>
                  <w:vMerge w:val="continue"/>
                  <w:tcBorders>
                    <w:tl2br w:val="nil"/>
                    <w:tr2bl w:val="nil"/>
                  </w:tcBorders>
                  <w:vAlign w:val="center"/>
                </w:tcPr>
                <w:p>
                  <w:pPr>
                    <w:adjustRightInd w:val="0"/>
                    <w:ind w:left="0"/>
                    <w:jc w:val="left"/>
                    <w:rPr>
                      <w:rFonts w:hint="default" w:ascii="Times New Roman" w:hAnsi="Times New Roman" w:cs="Times New Roman"/>
                      <w:color w:val="auto"/>
                      <w:sz w:val="21"/>
                      <w:szCs w:val="21"/>
                      <w:highlight w:val="none"/>
                    </w:rPr>
                  </w:pPr>
                </w:p>
              </w:tc>
              <w:tc>
                <w:tcPr>
                  <w:tcW w:w="577" w:type="pct"/>
                  <w:tcBorders>
                    <w:tl2br w:val="nil"/>
                    <w:tr2bl w:val="nil"/>
                  </w:tcBorders>
                  <w:vAlign w:val="center"/>
                </w:tcPr>
                <w:p>
                  <w:pPr>
                    <w:adjustRightInd w:val="0"/>
                    <w:jc w:val="center"/>
                    <w:textAlignment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6.5</w:t>
                  </w:r>
                </w:p>
              </w:tc>
              <w:tc>
                <w:tcPr>
                  <w:tcW w:w="656" w:type="pct"/>
                  <w:tcBorders>
                    <w:tl2br w:val="nil"/>
                    <w:tr2bl w:val="nil"/>
                  </w:tcBorders>
                  <w:vAlign w:val="center"/>
                </w:tcPr>
                <w:p>
                  <w:pPr>
                    <w:adjustRightInd w:val="0"/>
                    <w:jc w:val="center"/>
                    <w:textAlignment w:val="center"/>
                    <w:rPr>
                      <w:rFonts w:hint="default"/>
                      <w:color w:val="auto"/>
                      <w:kern w:val="0"/>
                      <w:sz w:val="24"/>
                      <w:highlight w:val="none"/>
                      <w:lang w:val="en-US" w:eastAsia="zh-CN"/>
                    </w:rPr>
                  </w:pPr>
                  <w:r>
                    <w:rPr>
                      <w:rFonts w:hint="eastAsia"/>
                      <w:color w:val="auto"/>
                      <w:kern w:val="0"/>
                      <w:sz w:val="24"/>
                      <w:highlight w:val="none"/>
                      <w:lang w:val="en-US" w:eastAsia="zh-CN"/>
                    </w:rPr>
                    <w:t>1.2</w:t>
                  </w:r>
                </w:p>
              </w:tc>
              <w:tc>
                <w:tcPr>
                  <w:tcW w:w="764" w:type="pct"/>
                  <w:tcBorders>
                    <w:tl2br w:val="nil"/>
                    <w:tr2bl w:val="nil"/>
                  </w:tcBorders>
                  <w:vAlign w:val="center"/>
                </w:tcPr>
                <w:p>
                  <w:pPr>
                    <w:adjustRightInd w:val="0"/>
                    <w:jc w:val="center"/>
                    <w:textAlignment w:val="center"/>
                    <w:rPr>
                      <w:rFonts w:hint="default"/>
                      <w:color w:val="auto"/>
                      <w:kern w:val="0"/>
                      <w:sz w:val="24"/>
                      <w:highlight w:val="none"/>
                      <w:lang w:val="en-US" w:eastAsia="zh-CN"/>
                    </w:rPr>
                  </w:pPr>
                  <w:r>
                    <w:rPr>
                      <w:rFonts w:hint="eastAsia"/>
                      <w:color w:val="auto"/>
                      <w:kern w:val="0"/>
                      <w:sz w:val="24"/>
                      <w:highlight w:val="none"/>
                      <w:lang w:val="en-US" w:eastAsia="zh-CN"/>
                    </w:rPr>
                    <w:t>1.0</w:t>
                  </w:r>
                </w:p>
              </w:tc>
              <w:tc>
                <w:tcPr>
                  <w:tcW w:w="633" w:type="pct"/>
                  <w:tcBorders>
                    <w:tl2br w:val="nil"/>
                    <w:tr2bl w:val="nil"/>
                  </w:tcBorders>
                  <w:vAlign w:val="center"/>
                </w:tcPr>
                <w:p>
                  <w:pPr>
                    <w:adjustRightInd w:val="0"/>
                    <w:jc w:val="center"/>
                    <w:textAlignment w:val="center"/>
                    <w:rPr>
                      <w:rFonts w:hint="default"/>
                      <w:color w:val="auto"/>
                      <w:kern w:val="0"/>
                      <w:sz w:val="24"/>
                      <w:highlight w:val="none"/>
                      <w:lang w:val="en-US" w:eastAsia="zh-CN"/>
                    </w:rPr>
                  </w:pPr>
                  <w:r>
                    <w:rPr>
                      <w:rFonts w:hint="eastAsia"/>
                      <w:color w:val="auto"/>
                      <w:kern w:val="0"/>
                      <w:sz w:val="24"/>
                      <w:highlight w:val="none"/>
                      <w:lang w:val="en-US" w:eastAsia="zh-CN"/>
                    </w:rPr>
                    <w:t>1.2</w:t>
                  </w:r>
                </w:p>
              </w:tc>
              <w:tc>
                <w:tcPr>
                  <w:tcW w:w="705" w:type="pct"/>
                  <w:tcBorders>
                    <w:tl2br w:val="nil"/>
                    <w:tr2bl w:val="nil"/>
                  </w:tcBorders>
                  <w:vAlign w:val="center"/>
                </w:tcPr>
                <w:p>
                  <w:pPr>
                    <w:adjustRightInd w:val="0"/>
                    <w:jc w:val="center"/>
                    <w:textAlignment w:val="center"/>
                    <w:rPr>
                      <w:rFonts w:hint="default"/>
                      <w:color w:val="auto"/>
                      <w:kern w:val="0"/>
                      <w:sz w:val="24"/>
                      <w:highlight w:val="none"/>
                      <w:lang w:val="en-US" w:eastAsia="zh-CN"/>
                    </w:rPr>
                  </w:pPr>
                  <w:r>
                    <w:rPr>
                      <w:rFonts w:hint="eastAsia"/>
                      <w:color w:val="auto"/>
                      <w:kern w:val="0"/>
                      <w:sz w:val="24"/>
                      <w:highlight w:val="none"/>
                      <w:lang w:val="en-US" w:eastAsia="zh-CN"/>
                    </w:rPr>
                    <w:t>1.2</w:t>
                  </w:r>
                </w:p>
              </w:tc>
              <w:tc>
                <w:tcPr>
                  <w:tcW w:w="444" w:type="pct"/>
                  <w:vMerge w:val="continue"/>
                  <w:tcBorders>
                    <w:tl2br w:val="nil"/>
                    <w:tr2bl w:val="nil"/>
                  </w:tcBorders>
                  <w:vAlign w:val="center"/>
                </w:tcPr>
                <w:p>
                  <w:pPr>
                    <w:adjustRightInd w:val="0"/>
                    <w:jc w:val="center"/>
                    <w:textAlignment w:val="center"/>
                    <w:rPr>
                      <w:rFonts w:hint="default" w:ascii="Times New Roman" w:hAnsi="Times New Roman" w:cs="Times New Roman"/>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609" w:type="pct"/>
                  <w:vMerge w:val="continue"/>
                  <w:tcBorders>
                    <w:tl2br w:val="nil"/>
                    <w:tr2bl w:val="nil"/>
                  </w:tcBorders>
                  <w:vAlign w:val="center"/>
                </w:tcPr>
                <w:p>
                  <w:pPr>
                    <w:pStyle w:val="41"/>
                    <w:adjustRightInd w:val="0"/>
                    <w:ind w:left="0"/>
                    <w:jc w:val="left"/>
                    <w:rPr>
                      <w:rFonts w:hint="default" w:ascii="Times New Roman" w:hAnsi="Times New Roman" w:cs="Times New Roman"/>
                      <w:color w:val="auto"/>
                      <w:sz w:val="21"/>
                      <w:szCs w:val="21"/>
                      <w:highlight w:val="none"/>
                    </w:rPr>
                  </w:pPr>
                </w:p>
              </w:tc>
              <w:tc>
                <w:tcPr>
                  <w:tcW w:w="610" w:type="pct"/>
                  <w:vMerge w:val="continue"/>
                  <w:tcBorders>
                    <w:tl2br w:val="nil"/>
                    <w:tr2bl w:val="nil"/>
                  </w:tcBorders>
                  <w:vAlign w:val="center"/>
                </w:tcPr>
                <w:p>
                  <w:pPr>
                    <w:adjustRightInd w:val="0"/>
                    <w:ind w:left="0"/>
                    <w:jc w:val="left"/>
                    <w:rPr>
                      <w:rFonts w:hint="default" w:ascii="Times New Roman" w:hAnsi="Times New Roman" w:cs="Times New Roman"/>
                      <w:color w:val="auto"/>
                      <w:sz w:val="21"/>
                      <w:szCs w:val="21"/>
                      <w:highlight w:val="none"/>
                    </w:rPr>
                  </w:pPr>
                </w:p>
              </w:tc>
              <w:tc>
                <w:tcPr>
                  <w:tcW w:w="577" w:type="pct"/>
                  <w:tcBorders>
                    <w:tl2br w:val="nil"/>
                    <w:tr2bl w:val="nil"/>
                  </w:tcBorders>
                  <w:vAlign w:val="center"/>
                </w:tcPr>
                <w:p>
                  <w:pPr>
                    <w:adjustRightInd w:val="0"/>
                    <w:jc w:val="center"/>
                    <w:textAlignment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6.6</w:t>
                  </w:r>
                </w:p>
              </w:tc>
              <w:tc>
                <w:tcPr>
                  <w:tcW w:w="656" w:type="pct"/>
                  <w:tcBorders>
                    <w:tl2br w:val="nil"/>
                    <w:tr2bl w:val="nil"/>
                  </w:tcBorders>
                  <w:vAlign w:val="center"/>
                </w:tcPr>
                <w:p>
                  <w:pPr>
                    <w:adjustRightInd w:val="0"/>
                    <w:jc w:val="center"/>
                    <w:textAlignment w:val="center"/>
                    <w:rPr>
                      <w:rFonts w:hint="default"/>
                      <w:color w:val="auto"/>
                      <w:kern w:val="0"/>
                      <w:sz w:val="24"/>
                      <w:highlight w:val="none"/>
                      <w:lang w:val="en-US" w:eastAsia="zh-CN"/>
                    </w:rPr>
                  </w:pPr>
                  <w:r>
                    <w:rPr>
                      <w:rFonts w:hint="eastAsia"/>
                      <w:color w:val="auto"/>
                      <w:kern w:val="0"/>
                      <w:sz w:val="24"/>
                      <w:highlight w:val="none"/>
                      <w:lang w:val="en-US" w:eastAsia="zh-CN"/>
                    </w:rPr>
                    <w:t>1.1</w:t>
                  </w:r>
                </w:p>
              </w:tc>
              <w:tc>
                <w:tcPr>
                  <w:tcW w:w="764" w:type="pct"/>
                  <w:tcBorders>
                    <w:tl2br w:val="nil"/>
                    <w:tr2bl w:val="nil"/>
                  </w:tcBorders>
                  <w:vAlign w:val="center"/>
                </w:tcPr>
                <w:p>
                  <w:pPr>
                    <w:adjustRightInd w:val="0"/>
                    <w:jc w:val="center"/>
                    <w:textAlignment w:val="center"/>
                    <w:rPr>
                      <w:rFonts w:hint="default"/>
                      <w:color w:val="auto"/>
                      <w:kern w:val="0"/>
                      <w:sz w:val="24"/>
                      <w:highlight w:val="none"/>
                      <w:lang w:val="en-US" w:eastAsia="zh-CN"/>
                    </w:rPr>
                  </w:pPr>
                  <w:r>
                    <w:rPr>
                      <w:rFonts w:hint="eastAsia"/>
                      <w:color w:val="auto"/>
                      <w:kern w:val="0"/>
                      <w:sz w:val="24"/>
                      <w:highlight w:val="none"/>
                      <w:lang w:val="en-US" w:eastAsia="zh-CN"/>
                    </w:rPr>
                    <w:t>1.4</w:t>
                  </w:r>
                </w:p>
              </w:tc>
              <w:tc>
                <w:tcPr>
                  <w:tcW w:w="633" w:type="pct"/>
                  <w:tcBorders>
                    <w:tl2br w:val="nil"/>
                    <w:tr2bl w:val="nil"/>
                  </w:tcBorders>
                  <w:vAlign w:val="center"/>
                </w:tcPr>
                <w:p>
                  <w:pPr>
                    <w:adjustRightInd w:val="0"/>
                    <w:jc w:val="center"/>
                    <w:textAlignment w:val="center"/>
                    <w:rPr>
                      <w:rFonts w:hint="default"/>
                      <w:color w:val="auto"/>
                      <w:kern w:val="0"/>
                      <w:sz w:val="24"/>
                      <w:highlight w:val="none"/>
                      <w:lang w:val="en-US" w:eastAsia="zh-CN"/>
                    </w:rPr>
                  </w:pPr>
                  <w:r>
                    <w:rPr>
                      <w:rFonts w:hint="eastAsia"/>
                      <w:color w:val="auto"/>
                      <w:kern w:val="0"/>
                      <w:sz w:val="24"/>
                      <w:highlight w:val="none"/>
                      <w:lang w:val="en-US" w:eastAsia="zh-CN"/>
                    </w:rPr>
                    <w:t>1.0</w:t>
                  </w:r>
                </w:p>
              </w:tc>
              <w:tc>
                <w:tcPr>
                  <w:tcW w:w="705" w:type="pct"/>
                  <w:tcBorders>
                    <w:tl2br w:val="nil"/>
                    <w:tr2bl w:val="nil"/>
                  </w:tcBorders>
                  <w:vAlign w:val="center"/>
                </w:tcPr>
                <w:p>
                  <w:pPr>
                    <w:adjustRightInd w:val="0"/>
                    <w:jc w:val="center"/>
                    <w:textAlignment w:val="center"/>
                    <w:rPr>
                      <w:rFonts w:hint="default"/>
                      <w:color w:val="auto"/>
                      <w:kern w:val="0"/>
                      <w:sz w:val="24"/>
                      <w:highlight w:val="none"/>
                      <w:lang w:val="en-US" w:eastAsia="zh-CN"/>
                    </w:rPr>
                  </w:pPr>
                  <w:r>
                    <w:rPr>
                      <w:rFonts w:hint="eastAsia"/>
                      <w:color w:val="auto"/>
                      <w:kern w:val="0"/>
                      <w:sz w:val="24"/>
                      <w:highlight w:val="none"/>
                      <w:lang w:val="en-US" w:eastAsia="zh-CN"/>
                    </w:rPr>
                    <w:t>1.2</w:t>
                  </w:r>
                </w:p>
              </w:tc>
              <w:tc>
                <w:tcPr>
                  <w:tcW w:w="444" w:type="pct"/>
                  <w:vMerge w:val="continue"/>
                  <w:tcBorders>
                    <w:tl2br w:val="nil"/>
                    <w:tr2bl w:val="nil"/>
                  </w:tcBorders>
                  <w:vAlign w:val="center"/>
                </w:tcPr>
                <w:p>
                  <w:pPr>
                    <w:adjustRightInd w:val="0"/>
                    <w:jc w:val="center"/>
                    <w:textAlignment w:val="center"/>
                    <w:rPr>
                      <w:rFonts w:hint="default" w:ascii="Times New Roman" w:hAnsi="Times New Roman" w:cs="Times New Roman"/>
                      <w:color w:val="auto"/>
                      <w:highlight w:val="none"/>
                    </w:rPr>
                  </w:pPr>
                </w:p>
              </w:tc>
            </w:tr>
          </w:tbl>
          <w:p>
            <w:pPr>
              <w:spacing w:line="360" w:lineRule="auto"/>
              <w:ind w:firstLine="480" w:firstLineChars="200"/>
              <w:jc w:val="both"/>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根据现状监测结果，HCl满足</w:t>
            </w:r>
            <w:r>
              <w:rPr>
                <w:rFonts w:hint="default" w:ascii="Times New Roman" w:hAnsi="Times New Roman" w:cs="Times New Roman"/>
                <w:color w:val="auto"/>
                <w:sz w:val="24"/>
                <w:highlight w:val="none"/>
                <w:lang w:val="en-US" w:eastAsia="zh-CN"/>
              </w:rPr>
              <w:t>《环境影响评价技术导则 大气环境》（HJ2.2-2018）附录D中1h平均值</w:t>
            </w:r>
            <w:r>
              <w:rPr>
                <w:rFonts w:hint="eastAsia" w:ascii="Times New Roman" w:hAnsi="Times New Roman" w:cs="Times New Roman"/>
                <w:color w:val="auto"/>
                <w:sz w:val="24"/>
                <w:highlight w:val="none"/>
                <w:lang w:val="en-US" w:eastAsia="zh-CN"/>
              </w:rPr>
              <w:t>；氟化物满足《环境空气质量标准》（GB3095-2012）附录A中氟化物标准</w:t>
            </w:r>
            <w:r>
              <w:rPr>
                <w:rFonts w:hint="default" w:ascii="Times New Roman" w:hAnsi="Times New Roman" w:cs="Times New Roman"/>
                <w:color w:val="auto"/>
                <w:sz w:val="24"/>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kern w:val="0"/>
                <w:sz w:val="24"/>
                <w:szCs w:val="20"/>
                <w:lang w:val="en-US" w:eastAsia="zh-CN" w:bidi="ar-SA"/>
              </w:rPr>
            </w:pPr>
            <w:r>
              <w:rPr>
                <w:rFonts w:hint="default" w:ascii="Times New Roman" w:hAnsi="Times New Roman" w:eastAsia="宋体" w:cs="Times New Roman"/>
                <w:b/>
                <w:bCs/>
                <w:color w:val="auto"/>
                <w:kern w:val="0"/>
                <w:sz w:val="24"/>
                <w:szCs w:val="20"/>
                <w:lang w:val="en-US" w:eastAsia="zh-CN" w:bidi="ar-SA"/>
              </w:rPr>
              <w:t>2、</w:t>
            </w:r>
            <w:r>
              <w:rPr>
                <w:rFonts w:hint="eastAsia" w:ascii="Times New Roman" w:hAnsi="Times New Roman" w:cs="Times New Roman"/>
                <w:b/>
                <w:bCs/>
                <w:color w:val="auto"/>
                <w:kern w:val="0"/>
                <w:sz w:val="24"/>
                <w:szCs w:val="20"/>
                <w:lang w:val="en-US" w:eastAsia="zh-CN" w:bidi="ar-SA"/>
              </w:rPr>
              <w:t>地下水</w:t>
            </w:r>
            <w:r>
              <w:rPr>
                <w:rFonts w:hint="default" w:ascii="Times New Roman" w:hAnsi="Times New Roman" w:eastAsia="宋体" w:cs="Times New Roman"/>
                <w:b/>
                <w:bCs/>
                <w:color w:val="auto"/>
                <w:kern w:val="0"/>
                <w:sz w:val="24"/>
                <w:szCs w:val="20"/>
                <w:lang w:val="en-US" w:eastAsia="zh-CN" w:bidi="ar-SA"/>
              </w:rPr>
              <w:t>质量现状</w:t>
            </w:r>
          </w:p>
          <w:p>
            <w:pPr>
              <w:widowControl/>
              <w:spacing w:line="360" w:lineRule="auto"/>
              <w:ind w:firstLine="480" w:firstLineChars="200"/>
              <w:jc w:val="left"/>
              <w:rPr>
                <w:rFonts w:hint="default" w:ascii="Times New Roman" w:hAnsi="Times New Roman" w:eastAsia="宋体" w:cs="Times New Roman"/>
                <w:b w:val="0"/>
                <w:bCs w:val="0"/>
                <w:color w:val="auto"/>
                <w:kern w:val="0"/>
                <w:sz w:val="24"/>
                <w:szCs w:val="20"/>
                <w:highlight w:val="none"/>
                <w:lang w:val="en-US" w:eastAsia="zh-CN" w:bidi="ar-SA"/>
              </w:rPr>
            </w:pPr>
            <w:r>
              <w:rPr>
                <w:rFonts w:hint="default" w:ascii="Times New Roman" w:hAnsi="Times New Roman" w:eastAsia="宋体" w:cs="Times New Roman"/>
                <w:b w:val="0"/>
                <w:bCs w:val="0"/>
                <w:color w:val="auto"/>
                <w:kern w:val="0"/>
                <w:sz w:val="24"/>
                <w:szCs w:val="20"/>
                <w:highlight w:val="none"/>
                <w:lang w:val="en-US" w:eastAsia="zh-CN" w:bidi="ar-SA"/>
              </w:rPr>
              <w:t>项目</w:t>
            </w:r>
            <w:r>
              <w:rPr>
                <w:rFonts w:hint="eastAsia" w:ascii="Times New Roman" w:hAnsi="Times New Roman" w:cs="Times New Roman"/>
                <w:b w:val="0"/>
                <w:bCs w:val="0"/>
                <w:color w:val="auto"/>
                <w:kern w:val="0"/>
                <w:sz w:val="24"/>
                <w:szCs w:val="20"/>
                <w:highlight w:val="none"/>
                <w:lang w:val="en-US" w:eastAsia="zh-CN" w:bidi="ar-SA"/>
              </w:rPr>
              <w:t>地下水</w:t>
            </w:r>
            <w:r>
              <w:rPr>
                <w:rFonts w:hint="default" w:ascii="Times New Roman" w:hAnsi="Times New Roman" w:eastAsia="宋体" w:cs="Times New Roman"/>
                <w:b w:val="0"/>
                <w:bCs w:val="0"/>
                <w:color w:val="auto"/>
                <w:kern w:val="0"/>
                <w:sz w:val="24"/>
                <w:szCs w:val="20"/>
                <w:highlight w:val="none"/>
                <w:lang w:val="en-US" w:eastAsia="zh-CN" w:bidi="ar-SA"/>
              </w:rPr>
              <w:t>现状</w:t>
            </w:r>
            <w:r>
              <w:rPr>
                <w:rFonts w:hint="eastAsia" w:ascii="Times New Roman" w:hAnsi="Times New Roman" w:cs="Times New Roman"/>
                <w:b w:val="0"/>
                <w:bCs w:val="0"/>
                <w:color w:val="auto"/>
                <w:kern w:val="0"/>
                <w:sz w:val="24"/>
                <w:szCs w:val="20"/>
                <w:highlight w:val="none"/>
                <w:lang w:val="en-US" w:eastAsia="zh-CN" w:bidi="ar-SA"/>
              </w:rPr>
              <w:t>引用2019年8月21～22日陕西中测检测科技股份有限公司对靖边县凯信工贸有限公司盐酸仓储项目竣工环境保护验收监测报告</w:t>
            </w:r>
            <w:r>
              <w:rPr>
                <w:rFonts w:hint="default" w:ascii="Times New Roman" w:hAnsi="Times New Roman" w:eastAsia="宋体" w:cs="Times New Roman"/>
                <w:b w:val="0"/>
                <w:bCs w:val="0"/>
                <w:color w:val="auto"/>
                <w:kern w:val="0"/>
                <w:sz w:val="24"/>
                <w:szCs w:val="20"/>
                <w:highlight w:val="none"/>
                <w:lang w:val="en-US" w:eastAsia="zh-CN" w:bidi="ar-SA"/>
              </w:rPr>
              <w:t>。</w:t>
            </w:r>
            <w:r>
              <w:rPr>
                <w:rFonts w:hint="eastAsia" w:ascii="Times New Roman" w:hAnsi="Times New Roman" w:cs="Times New Roman"/>
                <w:b w:val="0"/>
                <w:bCs w:val="0"/>
                <w:color w:val="auto"/>
                <w:kern w:val="0"/>
                <w:sz w:val="24"/>
                <w:szCs w:val="20"/>
                <w:highlight w:val="none"/>
                <w:lang w:val="en-US" w:eastAsia="zh-CN" w:bidi="ar-SA"/>
              </w:rPr>
              <w:t>地下水监测井为</w:t>
            </w:r>
            <w:r>
              <w:rPr>
                <w:rFonts w:hint="eastAsia"/>
                <w:color w:val="auto"/>
                <w:sz w:val="24"/>
                <w:lang w:eastAsia="zh-CN"/>
              </w:rPr>
              <w:t>陕西梦蓝环保科技有限公司水井，</w:t>
            </w:r>
            <w:r>
              <w:rPr>
                <w:rFonts w:hint="eastAsia"/>
                <w:color w:val="auto"/>
                <w:sz w:val="24"/>
                <w:lang w:val="en-US" w:eastAsia="zh-CN"/>
              </w:rPr>
              <w:t>位于原有工程东侧100m处。</w:t>
            </w:r>
            <w:r>
              <w:rPr>
                <w:rFonts w:hint="default" w:ascii="Times New Roman" w:hAnsi="Times New Roman" w:eastAsia="宋体" w:cs="Times New Roman"/>
                <w:b w:val="0"/>
                <w:bCs w:val="0"/>
                <w:color w:val="auto"/>
                <w:kern w:val="0"/>
                <w:sz w:val="24"/>
                <w:szCs w:val="20"/>
                <w:highlight w:val="none"/>
                <w:lang w:val="en-US" w:eastAsia="zh-CN" w:bidi="ar-SA"/>
              </w:rPr>
              <w:t>监测结果见下表。</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表3-</w:t>
            </w:r>
            <w:r>
              <w:rPr>
                <w:rFonts w:hint="eastAsia" w:ascii="Times New Roman" w:hAnsi="Times New Roman" w:cs="Times New Roman"/>
                <w:b/>
                <w:bCs/>
                <w:color w:val="auto"/>
                <w:kern w:val="2"/>
                <w:sz w:val="21"/>
                <w:szCs w:val="21"/>
                <w:lang w:val="en-US" w:eastAsia="zh-CN" w:bidi="ar-SA"/>
              </w:rPr>
              <w:t>4</w:t>
            </w:r>
            <w:r>
              <w:rPr>
                <w:rFonts w:hint="default" w:ascii="Times New Roman" w:hAnsi="Times New Roman" w:eastAsia="宋体" w:cs="Times New Roman"/>
                <w:b/>
                <w:bCs/>
                <w:color w:val="auto"/>
                <w:kern w:val="2"/>
                <w:sz w:val="21"/>
                <w:szCs w:val="21"/>
                <w:lang w:val="en-US" w:eastAsia="zh-CN" w:bidi="ar-SA"/>
              </w:rPr>
              <w:t xml:space="preserve">  </w:t>
            </w:r>
            <w:r>
              <w:rPr>
                <w:rFonts w:hint="eastAsia" w:ascii="Times New Roman" w:hAnsi="Times New Roman" w:cs="Times New Roman"/>
                <w:b/>
                <w:bCs/>
                <w:color w:val="auto"/>
                <w:kern w:val="2"/>
                <w:sz w:val="21"/>
                <w:szCs w:val="21"/>
                <w:lang w:val="en-US" w:eastAsia="zh-CN" w:bidi="ar-SA"/>
              </w:rPr>
              <w:t>地下水</w:t>
            </w:r>
            <w:r>
              <w:rPr>
                <w:rFonts w:hint="default" w:ascii="Times New Roman" w:hAnsi="Times New Roman" w:eastAsia="宋体" w:cs="Times New Roman"/>
                <w:b/>
                <w:bCs/>
                <w:color w:val="auto"/>
                <w:kern w:val="2"/>
                <w:sz w:val="21"/>
                <w:szCs w:val="21"/>
                <w:lang w:val="en-US" w:eastAsia="zh-CN" w:bidi="ar-SA"/>
              </w:rPr>
              <w:t>监测结果</w:t>
            </w:r>
            <w:r>
              <w:rPr>
                <w:rFonts w:hint="eastAsia" w:ascii="Times New Roman" w:hAnsi="Times New Roman" w:cs="Times New Roman"/>
                <w:b/>
                <w:bCs/>
                <w:color w:val="auto"/>
                <w:kern w:val="2"/>
                <w:sz w:val="21"/>
                <w:szCs w:val="21"/>
                <w:lang w:val="en-US" w:eastAsia="zh-CN" w:bidi="ar-SA"/>
              </w:rPr>
              <w:t>统计表</w:t>
            </w:r>
            <w:r>
              <w:rPr>
                <w:rFonts w:hint="default" w:ascii="Times New Roman" w:hAnsi="Times New Roman" w:eastAsia="宋体" w:cs="Times New Roman"/>
                <w:b/>
                <w:bCs/>
                <w:color w:val="auto"/>
                <w:kern w:val="2"/>
                <w:sz w:val="21"/>
                <w:szCs w:val="21"/>
                <w:lang w:val="en-US" w:eastAsia="zh-CN" w:bidi="ar-SA"/>
              </w:rPr>
              <w:t xml:space="preserve"> </w:t>
            </w:r>
            <w:r>
              <w:rPr>
                <w:rFonts w:hint="eastAsia" w:ascii="Times New Roman" w:hAnsi="Times New Roman" w:cs="Times New Roman"/>
                <w:b/>
                <w:bCs/>
                <w:color w:val="auto"/>
                <w:kern w:val="2"/>
                <w:sz w:val="21"/>
                <w:szCs w:val="21"/>
                <w:lang w:val="en-US" w:eastAsia="zh-CN" w:bidi="ar-SA"/>
              </w:rPr>
              <w:t xml:space="preserve"> </w:t>
            </w:r>
            <w:r>
              <w:rPr>
                <w:rFonts w:hint="eastAsia" w:ascii="Times New Roman" w:hAnsi="Times New Roman" w:eastAsia="宋体" w:cs="Times New Roman"/>
                <w:b/>
                <w:bCs/>
                <w:color w:val="auto"/>
                <w:kern w:val="2"/>
                <w:sz w:val="21"/>
                <w:szCs w:val="21"/>
                <w:lang w:val="en-US" w:eastAsia="zh-CN" w:bidi="ar-SA"/>
              </w:rPr>
              <w:t>mg/L（pH无量纲）</w:t>
            </w:r>
          </w:p>
          <w:tbl>
            <w:tblPr>
              <w:tblStyle w:val="8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1275"/>
              <w:gridCol w:w="1275"/>
              <w:gridCol w:w="1275"/>
              <w:gridCol w:w="1276"/>
              <w:gridCol w:w="1156"/>
              <w:gridCol w:w="9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8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w:t>
                  </w:r>
                </w:p>
              </w:tc>
              <w:tc>
                <w:tcPr>
                  <w:tcW w:w="7805"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default" w:ascii="Times New Roman" w:hAnsi="Times New Roman" w:cs="Times New Roman"/>
                      <w:color w:val="auto"/>
                      <w:sz w:val="21"/>
                      <w:szCs w:val="21"/>
                    </w:rPr>
                  </w:pPr>
                  <w:r>
                    <w:rPr>
                      <w:rFonts w:hint="default" w:eastAsia="宋体" w:cs="Times New Roman"/>
                      <w:color w:val="auto"/>
                      <w:sz w:val="21"/>
                      <w:szCs w:val="21"/>
                      <w:lang w:val="en-US" w:eastAsia="zh-CN"/>
                    </w:rPr>
                    <w:t>陕西梦蓝环保科技有限公司水井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8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default" w:ascii="Times New Roman" w:hAnsi="Times New Roman" w:cs="Times New Roman"/>
                      <w:color w:val="auto"/>
                      <w:sz w:val="21"/>
                      <w:szCs w:val="21"/>
                    </w:rPr>
                  </w:pPr>
                </w:p>
              </w:tc>
              <w:tc>
                <w:tcPr>
                  <w:tcW w:w="2782"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w:t>
                  </w:r>
                  <w:r>
                    <w:rPr>
                      <w:rFonts w:hint="default" w:ascii="Times New Roman" w:hAnsi="Times New Roman" w:eastAsia="宋体" w:cs="Times New Roman"/>
                      <w:color w:val="auto"/>
                      <w:sz w:val="21"/>
                      <w:szCs w:val="21"/>
                      <w:lang w:val="en-US" w:eastAsia="zh-CN"/>
                    </w:rPr>
                    <w:t>月</w:t>
                  </w:r>
                  <w:r>
                    <w:rPr>
                      <w:rFonts w:hint="default" w:ascii="Times New Roman" w:hAnsi="Times New Roman" w:cs="Times New Roman"/>
                      <w:color w:val="auto"/>
                      <w:sz w:val="21"/>
                      <w:szCs w:val="21"/>
                      <w:lang w:val="en-US" w:eastAsia="zh-CN"/>
                    </w:rPr>
                    <w:t>2</w:t>
                  </w:r>
                  <w:r>
                    <w:rPr>
                      <w:rFonts w:hint="eastAsia"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日</w:t>
                  </w:r>
                </w:p>
              </w:tc>
              <w:tc>
                <w:tcPr>
                  <w:tcW w:w="2783"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w:t>
                  </w:r>
                  <w:r>
                    <w:rPr>
                      <w:rFonts w:hint="default" w:ascii="Times New Roman" w:hAnsi="Times New Roman" w:eastAsia="宋体" w:cs="Times New Roman"/>
                      <w:color w:val="auto"/>
                      <w:sz w:val="21"/>
                      <w:szCs w:val="21"/>
                      <w:lang w:val="en-US" w:eastAsia="zh-CN"/>
                    </w:rPr>
                    <w:t>月</w:t>
                  </w:r>
                  <w:r>
                    <w:rPr>
                      <w:rFonts w:hint="default" w:ascii="Times New Roman" w:hAnsi="Times New Roman" w:cs="Times New Roman"/>
                      <w:color w:val="auto"/>
                      <w:sz w:val="21"/>
                      <w:szCs w:val="21"/>
                      <w:lang w:val="en-US" w:eastAsia="zh-CN"/>
                    </w:rPr>
                    <w:t>2</w:t>
                  </w:r>
                  <w:r>
                    <w:rPr>
                      <w:rFonts w:hint="eastAsia"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日</w:t>
                  </w:r>
                </w:p>
              </w:tc>
              <w:tc>
                <w:tcPr>
                  <w:tcW w:w="1245" w:type="dxa"/>
                  <w:vMerge w:val="restart"/>
                  <w:tcBorders>
                    <w:top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标准</w:t>
                  </w:r>
                </w:p>
              </w:tc>
              <w:tc>
                <w:tcPr>
                  <w:tcW w:w="996" w:type="dxa"/>
                  <w:vMerge w:val="restart"/>
                  <w:tcBorders>
                    <w:top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8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default" w:ascii="Times New Roman" w:hAnsi="Times New Roman" w:cs="Times New Roman"/>
                      <w:color w:val="auto"/>
                      <w:sz w:val="21"/>
                      <w:szCs w:val="21"/>
                    </w:rPr>
                  </w:pPr>
                </w:p>
              </w:tc>
              <w:tc>
                <w:tcPr>
                  <w:tcW w:w="13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第一次</w:t>
                  </w:r>
                </w:p>
              </w:tc>
              <w:tc>
                <w:tcPr>
                  <w:tcW w:w="13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第二次</w:t>
                  </w:r>
                </w:p>
              </w:tc>
              <w:tc>
                <w:tcPr>
                  <w:tcW w:w="13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第一次</w:t>
                  </w:r>
                </w:p>
              </w:tc>
              <w:tc>
                <w:tcPr>
                  <w:tcW w:w="13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第二次</w:t>
                  </w:r>
                </w:p>
              </w:tc>
              <w:tc>
                <w:tcPr>
                  <w:tcW w:w="12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default" w:ascii="Times New Roman" w:hAnsi="Times New Roman" w:eastAsia="宋体" w:cs="Times New Roman"/>
                      <w:color w:val="auto"/>
                      <w:sz w:val="21"/>
                      <w:szCs w:val="21"/>
                      <w:lang w:val="en-US" w:eastAsia="zh-CN"/>
                    </w:rPr>
                  </w:pPr>
                </w:p>
              </w:tc>
              <w:tc>
                <w:tcPr>
                  <w:tcW w:w="99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default" w:ascii="Times New Roman" w:hAnsi="Times New Roman" w:eastAsia="宋体" w:cs="Times New Roman"/>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8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pH</w:t>
                  </w:r>
                </w:p>
              </w:tc>
              <w:tc>
                <w:tcPr>
                  <w:tcW w:w="13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7.76</w:t>
                  </w:r>
                </w:p>
              </w:tc>
              <w:tc>
                <w:tcPr>
                  <w:tcW w:w="13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7.78</w:t>
                  </w:r>
                </w:p>
              </w:tc>
              <w:tc>
                <w:tcPr>
                  <w:tcW w:w="13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7.81</w:t>
                  </w:r>
                </w:p>
              </w:tc>
              <w:tc>
                <w:tcPr>
                  <w:tcW w:w="13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7.77</w:t>
                  </w:r>
                </w:p>
              </w:tc>
              <w:tc>
                <w:tcPr>
                  <w:tcW w:w="124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6.5～8.5</w:t>
                  </w:r>
                </w:p>
              </w:tc>
              <w:tc>
                <w:tcPr>
                  <w:tcW w:w="9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8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耗氧量</w:t>
                  </w:r>
                </w:p>
              </w:tc>
              <w:tc>
                <w:tcPr>
                  <w:tcW w:w="13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0.86</w:t>
                  </w:r>
                </w:p>
              </w:tc>
              <w:tc>
                <w:tcPr>
                  <w:tcW w:w="13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0.91</w:t>
                  </w:r>
                </w:p>
              </w:tc>
              <w:tc>
                <w:tcPr>
                  <w:tcW w:w="13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0.84</w:t>
                  </w:r>
                </w:p>
              </w:tc>
              <w:tc>
                <w:tcPr>
                  <w:tcW w:w="13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0.87</w:t>
                  </w:r>
                </w:p>
              </w:tc>
              <w:tc>
                <w:tcPr>
                  <w:tcW w:w="124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3.0</w:t>
                  </w:r>
                </w:p>
              </w:tc>
              <w:tc>
                <w:tcPr>
                  <w:tcW w:w="9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8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氨氮</w:t>
                  </w:r>
                </w:p>
              </w:tc>
              <w:tc>
                <w:tcPr>
                  <w:tcW w:w="13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0.074</w:t>
                  </w:r>
                </w:p>
              </w:tc>
              <w:tc>
                <w:tcPr>
                  <w:tcW w:w="13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0.077</w:t>
                  </w:r>
                </w:p>
              </w:tc>
              <w:tc>
                <w:tcPr>
                  <w:tcW w:w="13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0.069</w:t>
                  </w:r>
                </w:p>
              </w:tc>
              <w:tc>
                <w:tcPr>
                  <w:tcW w:w="13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0.073</w:t>
                  </w:r>
                </w:p>
              </w:tc>
              <w:tc>
                <w:tcPr>
                  <w:tcW w:w="124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0.50</w:t>
                  </w:r>
                </w:p>
              </w:tc>
              <w:tc>
                <w:tcPr>
                  <w:tcW w:w="9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8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氯化物</w:t>
                  </w:r>
                </w:p>
              </w:tc>
              <w:tc>
                <w:tcPr>
                  <w:tcW w:w="13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w:t>
                  </w:r>
                  <w:r>
                    <w:rPr>
                      <w:rFonts w:hint="eastAsia" w:ascii="Times New Roman" w:hAnsi="Times New Roman" w:eastAsia="宋体" w:cs="Times New Roman"/>
                      <w:color w:val="auto"/>
                      <w:sz w:val="21"/>
                      <w:szCs w:val="21"/>
                      <w:lang w:val="en-US" w:eastAsia="zh-CN"/>
                    </w:rPr>
                    <w:t>2</w:t>
                  </w:r>
                </w:p>
              </w:tc>
              <w:tc>
                <w:tcPr>
                  <w:tcW w:w="13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68</w:t>
                  </w:r>
                </w:p>
              </w:tc>
              <w:tc>
                <w:tcPr>
                  <w:tcW w:w="13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66</w:t>
                  </w:r>
                </w:p>
              </w:tc>
              <w:tc>
                <w:tcPr>
                  <w:tcW w:w="13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74</w:t>
                  </w:r>
                </w:p>
              </w:tc>
              <w:tc>
                <w:tcPr>
                  <w:tcW w:w="124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r>
                    <w:rPr>
                      <w:rFonts w:hint="default" w:ascii="Times New Roman" w:hAnsi="Times New Roman" w:cs="Times New Roman"/>
                      <w:color w:val="auto"/>
                      <w:sz w:val="21"/>
                      <w:szCs w:val="21"/>
                      <w:lang w:val="en-US" w:eastAsia="zh-CN"/>
                    </w:rPr>
                    <w:t>250</w:t>
                  </w:r>
                </w:p>
              </w:tc>
              <w:tc>
                <w:tcPr>
                  <w:tcW w:w="9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8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硫酸盐</w:t>
                  </w:r>
                </w:p>
              </w:tc>
              <w:tc>
                <w:tcPr>
                  <w:tcW w:w="13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102</w:t>
                  </w:r>
                </w:p>
              </w:tc>
              <w:tc>
                <w:tcPr>
                  <w:tcW w:w="13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96</w:t>
                  </w:r>
                </w:p>
              </w:tc>
              <w:tc>
                <w:tcPr>
                  <w:tcW w:w="13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110</w:t>
                  </w:r>
                </w:p>
              </w:tc>
              <w:tc>
                <w:tcPr>
                  <w:tcW w:w="13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105</w:t>
                  </w:r>
                </w:p>
              </w:tc>
              <w:tc>
                <w:tcPr>
                  <w:tcW w:w="124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r>
                    <w:rPr>
                      <w:rFonts w:hint="default" w:ascii="Times New Roman" w:hAnsi="Times New Roman" w:cs="Times New Roman"/>
                      <w:color w:val="auto"/>
                      <w:sz w:val="21"/>
                      <w:szCs w:val="21"/>
                      <w:lang w:val="en-US" w:eastAsia="zh-CN"/>
                    </w:rPr>
                    <w:t>250</w:t>
                  </w:r>
                </w:p>
              </w:tc>
              <w:tc>
                <w:tcPr>
                  <w:tcW w:w="9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91" w:type="dxa"/>
                  <w:gridSpan w:val="7"/>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left"/>
                    <w:textAlignment w:val="auto"/>
                    <w:rPr>
                      <w:rFonts w:hint="default" w:ascii="Times New Roman" w:hAnsi="Times New Roman" w:cs="Times New Roman"/>
                      <w:color w:val="auto"/>
                      <w:sz w:val="21"/>
                      <w:szCs w:val="21"/>
                      <w:lang w:eastAsia="zh-CN"/>
                    </w:rPr>
                  </w:pPr>
                  <w:r>
                    <w:rPr>
                      <w:rFonts w:hint="eastAsia" w:cs="Times New Roman"/>
                      <w:color w:val="auto"/>
                      <w:sz w:val="21"/>
                      <w:szCs w:val="21"/>
                      <w:lang w:val="en-US" w:eastAsia="zh-CN"/>
                    </w:rPr>
                    <w:t>地理位置：经</w:t>
                  </w:r>
                  <w:r>
                    <w:rPr>
                      <w:rFonts w:hint="eastAsia" w:ascii="Times New Roman" w:hAnsi="Times New Roman" w:eastAsia="宋体" w:cs="Times New Roman"/>
                      <w:color w:val="auto"/>
                      <w:sz w:val="21"/>
                      <w:szCs w:val="21"/>
                      <w:lang w:val="en-US" w:eastAsia="zh-CN"/>
                    </w:rPr>
                    <w:t>度</w:t>
                  </w:r>
                  <w:r>
                    <w:rPr>
                      <w:rFonts w:hint="default" w:ascii="Times New Roman" w:hAnsi="Times New Roman" w:eastAsia="宋体" w:cs="Times New Roman"/>
                      <w:color w:val="auto"/>
                      <w:sz w:val="21"/>
                      <w:szCs w:val="21"/>
                      <w:lang w:val="en-US" w:eastAsia="zh-CN"/>
                    </w:rPr>
                    <w:t>108°59′50.80″</w:t>
                  </w:r>
                  <w:r>
                    <w:rPr>
                      <w:rFonts w:hint="eastAsia" w:ascii="Times New Roman" w:hAnsi="Times New Roman" w:eastAsia="宋体" w:cs="Times New Roman"/>
                      <w:color w:val="auto"/>
                      <w:sz w:val="21"/>
                      <w:szCs w:val="21"/>
                      <w:lang w:val="en-US" w:eastAsia="zh-CN"/>
                    </w:rPr>
                    <w:t>，纬度</w:t>
                  </w:r>
                  <w:r>
                    <w:rPr>
                      <w:rFonts w:hint="default" w:ascii="Times New Roman" w:hAnsi="Times New Roman" w:eastAsia="宋体" w:cs="Times New Roman"/>
                      <w:color w:val="auto"/>
                      <w:sz w:val="21"/>
                      <w:szCs w:val="21"/>
                      <w:lang w:val="en-US" w:eastAsia="zh-CN"/>
                    </w:rPr>
                    <w:t>37°36′57.47″</w:t>
                  </w:r>
                  <w:r>
                    <w:rPr>
                      <w:rFonts w:hint="eastAsia"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井</w:t>
                  </w:r>
                  <w:r>
                    <w:rPr>
                      <w:rFonts w:hint="default" w:ascii="Times New Roman" w:hAnsi="Times New Roman" w:cs="Times New Roman"/>
                      <w:color w:val="auto"/>
                      <w:sz w:val="21"/>
                      <w:szCs w:val="21"/>
                      <w:lang w:val="en-US" w:eastAsia="zh-CN"/>
                    </w:rPr>
                    <w:t>深：</w:t>
                  </w:r>
                  <w:r>
                    <w:rPr>
                      <w:rFonts w:hint="eastAsia" w:cs="Times New Roman"/>
                      <w:color w:val="auto"/>
                      <w:sz w:val="21"/>
                      <w:szCs w:val="21"/>
                      <w:lang w:val="en-US" w:eastAsia="zh-CN"/>
                    </w:rPr>
                    <w:t>300</w:t>
                  </w:r>
                  <w:r>
                    <w:rPr>
                      <w:rFonts w:hint="default" w:ascii="Times New Roman" w:hAnsi="Times New Roman" w:cs="Times New Roman"/>
                      <w:color w:val="auto"/>
                      <w:sz w:val="21"/>
                      <w:szCs w:val="21"/>
                      <w:lang w:val="en-US" w:eastAsia="zh-CN"/>
                    </w:rPr>
                    <w:t>m，水</w:t>
                  </w:r>
                  <w:r>
                    <w:rPr>
                      <w:rFonts w:hint="eastAsia" w:cs="Times New Roman"/>
                      <w:color w:val="auto"/>
                      <w:sz w:val="21"/>
                      <w:szCs w:val="21"/>
                      <w:lang w:val="en-US" w:eastAsia="zh-CN"/>
                    </w:rPr>
                    <w:t>深：</w:t>
                  </w:r>
                  <w:r>
                    <w:rPr>
                      <w:rFonts w:hint="default" w:ascii="Times New Roman" w:hAnsi="Times New Roman" w:cs="Times New Roman"/>
                      <w:color w:val="auto"/>
                      <w:sz w:val="21"/>
                      <w:szCs w:val="21"/>
                      <w:lang w:val="en-US" w:eastAsia="zh-CN"/>
                    </w:rPr>
                    <w:t>2</w:t>
                  </w:r>
                  <w:r>
                    <w:rPr>
                      <w:rFonts w:hint="eastAsia" w:cs="Times New Roman"/>
                      <w:color w:val="auto"/>
                      <w:sz w:val="21"/>
                      <w:szCs w:val="21"/>
                      <w:lang w:val="en-US" w:eastAsia="zh-CN"/>
                    </w:rPr>
                    <w:t>60</w:t>
                  </w:r>
                  <w:r>
                    <w:rPr>
                      <w:rFonts w:hint="default" w:ascii="Times New Roman" w:hAnsi="Times New Roman" w:cs="Times New Roman"/>
                      <w:color w:val="auto"/>
                      <w:sz w:val="21"/>
                      <w:szCs w:val="21"/>
                      <w:lang w:val="en-US" w:eastAsia="zh-CN"/>
                    </w:rPr>
                    <w:t>m，水温</w:t>
                  </w:r>
                  <w:r>
                    <w:rPr>
                      <w:rFonts w:hint="eastAsia" w:cs="Times New Roman"/>
                      <w:color w:val="auto"/>
                      <w:sz w:val="21"/>
                      <w:szCs w:val="21"/>
                      <w:lang w:val="en-US" w:eastAsia="zh-CN"/>
                    </w:rPr>
                    <w:t>14.2</w:t>
                  </w:r>
                  <w:r>
                    <w:rPr>
                      <w:rFonts w:hint="default" w:ascii="Times New Roman" w:hAnsi="Times New Roman" w:cs="Times New Roman"/>
                      <w:color w:val="auto"/>
                      <w:sz w:val="21"/>
                      <w:szCs w:val="21"/>
                      <w:lang w:val="en-US" w:eastAsia="zh-CN"/>
                    </w:rPr>
                    <w:t>℃。</w:t>
                  </w:r>
                </w:p>
              </w:tc>
            </w:tr>
          </w:tbl>
          <w:p>
            <w:pPr>
              <w:pStyle w:val="80"/>
              <w:ind w:left="0" w:leftChars="0" w:firstLine="480" w:firstLineChars="200"/>
              <w:rPr>
                <w:rFonts w:hint="default" w:ascii="Times New Roman" w:hAnsi="Times New Roman" w:eastAsia="宋体" w:cs="Times New Roman"/>
                <w:b w:val="0"/>
                <w:bCs w:val="0"/>
                <w:color w:val="auto"/>
                <w:kern w:val="0"/>
                <w:sz w:val="24"/>
                <w:szCs w:val="20"/>
                <w:highlight w:val="none"/>
                <w:lang w:val="en-US" w:eastAsia="zh-CN" w:bidi="ar-SA"/>
              </w:rPr>
            </w:pPr>
            <w:r>
              <w:rPr>
                <w:rFonts w:hint="eastAsia" w:ascii="Times New Roman" w:hAnsi="Times New Roman" w:eastAsia="宋体" w:cs="Times New Roman"/>
                <w:b w:val="0"/>
                <w:bCs w:val="0"/>
                <w:color w:val="auto"/>
                <w:kern w:val="0"/>
                <w:sz w:val="24"/>
                <w:szCs w:val="20"/>
                <w:highlight w:val="none"/>
                <w:lang w:val="en-US" w:eastAsia="zh-CN" w:bidi="ar-SA"/>
              </w:rPr>
              <w:t>由上表可知，陕西梦蓝环保科技有限公司水井水质监测结果符合《地下水质量标准》（GB/T14848-2017）Ⅲ类标准。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kern w:val="0"/>
                <w:sz w:val="24"/>
                <w:szCs w:val="20"/>
                <w:lang w:val="en-US" w:eastAsia="zh-CN" w:bidi="ar-SA"/>
              </w:rPr>
            </w:pPr>
            <w:r>
              <w:rPr>
                <w:rFonts w:hint="eastAsia" w:ascii="Times New Roman" w:hAnsi="Times New Roman" w:cs="Times New Roman"/>
                <w:b/>
                <w:bCs/>
                <w:color w:val="auto"/>
                <w:kern w:val="0"/>
                <w:sz w:val="24"/>
                <w:szCs w:val="20"/>
                <w:lang w:val="en-US" w:eastAsia="zh-CN" w:bidi="ar-SA"/>
              </w:rPr>
              <w:t>3</w:t>
            </w:r>
            <w:r>
              <w:rPr>
                <w:rFonts w:hint="default" w:ascii="Times New Roman" w:hAnsi="Times New Roman" w:eastAsia="宋体" w:cs="Times New Roman"/>
                <w:b/>
                <w:bCs/>
                <w:color w:val="auto"/>
                <w:kern w:val="0"/>
                <w:sz w:val="24"/>
                <w:szCs w:val="20"/>
                <w:lang w:val="en-US" w:eastAsia="zh-CN" w:bidi="ar-SA"/>
              </w:rPr>
              <w:t>、声环境质量现状</w:t>
            </w:r>
          </w:p>
          <w:p>
            <w:pPr>
              <w:widowControl/>
              <w:spacing w:line="360" w:lineRule="auto"/>
              <w:ind w:firstLine="480" w:firstLineChars="200"/>
              <w:jc w:val="left"/>
              <w:rPr>
                <w:rFonts w:hint="default" w:ascii="Times New Roman" w:hAnsi="Times New Roman" w:eastAsia="宋体" w:cs="Times New Roman"/>
                <w:b w:val="0"/>
                <w:bCs w:val="0"/>
                <w:color w:val="auto"/>
                <w:kern w:val="0"/>
                <w:sz w:val="24"/>
                <w:szCs w:val="20"/>
                <w:highlight w:val="none"/>
                <w:lang w:val="en-US" w:eastAsia="zh-CN" w:bidi="ar-SA"/>
              </w:rPr>
            </w:pPr>
            <w:r>
              <w:rPr>
                <w:rFonts w:hint="default" w:ascii="Times New Roman" w:hAnsi="Times New Roman" w:eastAsia="宋体" w:cs="Times New Roman"/>
                <w:b w:val="0"/>
                <w:bCs w:val="0"/>
                <w:color w:val="auto"/>
                <w:kern w:val="0"/>
                <w:sz w:val="24"/>
                <w:szCs w:val="20"/>
                <w:highlight w:val="none"/>
                <w:lang w:val="en-US" w:eastAsia="zh-CN" w:bidi="ar-SA"/>
              </w:rPr>
              <w:t>项目声环境现状</w:t>
            </w:r>
            <w:r>
              <w:rPr>
                <w:rFonts w:hint="eastAsia" w:ascii="Times New Roman" w:hAnsi="Times New Roman" w:cs="Times New Roman"/>
                <w:b w:val="0"/>
                <w:bCs w:val="0"/>
                <w:color w:val="auto"/>
                <w:kern w:val="0"/>
                <w:sz w:val="24"/>
                <w:szCs w:val="20"/>
                <w:highlight w:val="none"/>
                <w:lang w:val="en-US" w:eastAsia="zh-CN" w:bidi="ar-SA"/>
              </w:rPr>
              <w:t>引用2019年8月21～22日陕西中测检测科技股份有限公司对靖边县凯信工贸有限公司盐酸仓储项目竣工环境保护验收监测报告</w:t>
            </w:r>
            <w:r>
              <w:rPr>
                <w:rFonts w:hint="default" w:ascii="Times New Roman" w:hAnsi="Times New Roman" w:eastAsia="宋体" w:cs="Times New Roman"/>
                <w:b w:val="0"/>
                <w:bCs w:val="0"/>
                <w:color w:val="auto"/>
                <w:kern w:val="0"/>
                <w:sz w:val="24"/>
                <w:szCs w:val="20"/>
                <w:highlight w:val="none"/>
                <w:lang w:val="en-US" w:eastAsia="zh-CN" w:bidi="ar-SA"/>
              </w:rPr>
              <w:t>。监测结果见下表。</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表3-</w:t>
            </w:r>
            <w:r>
              <w:rPr>
                <w:rFonts w:hint="eastAsia" w:ascii="Times New Roman" w:hAnsi="Times New Roman" w:cs="Times New Roman"/>
                <w:b/>
                <w:bCs/>
                <w:color w:val="auto"/>
                <w:kern w:val="2"/>
                <w:sz w:val="21"/>
                <w:szCs w:val="21"/>
                <w:lang w:val="en-US" w:eastAsia="zh-CN" w:bidi="ar-SA"/>
              </w:rPr>
              <w:t>5</w:t>
            </w:r>
            <w:r>
              <w:rPr>
                <w:rFonts w:hint="default" w:ascii="Times New Roman" w:hAnsi="Times New Roman" w:eastAsia="宋体" w:cs="Times New Roman"/>
                <w:b/>
                <w:bCs/>
                <w:color w:val="auto"/>
                <w:kern w:val="2"/>
                <w:sz w:val="21"/>
                <w:szCs w:val="21"/>
                <w:lang w:val="en-US" w:eastAsia="zh-CN" w:bidi="ar-SA"/>
              </w:rPr>
              <w:t xml:space="preserve">  噪声监测结果 单位：dB（A）</w:t>
            </w:r>
          </w:p>
          <w:tbl>
            <w:tblPr>
              <w:tblStyle w:val="81"/>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396"/>
              <w:gridCol w:w="1152"/>
              <w:gridCol w:w="1152"/>
              <w:gridCol w:w="1152"/>
              <w:gridCol w:w="1152"/>
              <w:gridCol w:w="816"/>
              <w:gridCol w:w="704"/>
              <w:gridCol w:w="70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48" w:type="pct"/>
                  <w:vMerge w:val="restar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监测点位</w:t>
                  </w:r>
                </w:p>
              </w:tc>
              <w:tc>
                <w:tcPr>
                  <w:tcW w:w="1400" w:type="pct"/>
                  <w:gridSpan w:val="2"/>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20</w:t>
                  </w:r>
                  <w:r>
                    <w:rPr>
                      <w:rFonts w:hint="eastAsia" w:ascii="Times New Roman" w:hAnsi="Times New Roman" w:cs="Times New Roman"/>
                      <w:color w:val="auto"/>
                      <w:szCs w:val="21"/>
                      <w:lang w:val="en-US" w:eastAsia="zh-CN"/>
                    </w:rPr>
                    <w:t>19</w:t>
                  </w:r>
                  <w:r>
                    <w:rPr>
                      <w:rFonts w:hint="default" w:ascii="Times New Roman" w:hAnsi="Times New Roman" w:eastAsia="宋体" w:cs="Times New Roman"/>
                      <w:color w:val="auto"/>
                      <w:szCs w:val="21"/>
                      <w:lang w:val="en-US" w:eastAsia="zh-CN"/>
                    </w:rPr>
                    <w:t>.</w:t>
                  </w:r>
                  <w:r>
                    <w:rPr>
                      <w:rFonts w:hint="eastAsia" w:ascii="Times New Roman" w:hAnsi="Times New Roman" w:cs="Times New Roman"/>
                      <w:color w:val="auto"/>
                      <w:szCs w:val="21"/>
                      <w:lang w:val="en-US" w:eastAsia="zh-CN"/>
                    </w:rPr>
                    <w:t>8</w:t>
                  </w:r>
                  <w:r>
                    <w:rPr>
                      <w:rFonts w:hint="default" w:ascii="Times New Roman" w:hAnsi="Times New Roman" w:eastAsia="宋体" w:cs="Times New Roman"/>
                      <w:color w:val="auto"/>
                      <w:szCs w:val="21"/>
                      <w:lang w:val="en-US" w:eastAsia="zh-CN"/>
                    </w:rPr>
                    <w:t>.</w:t>
                  </w:r>
                  <w:r>
                    <w:rPr>
                      <w:rFonts w:hint="eastAsia" w:ascii="Times New Roman" w:hAnsi="Times New Roman" w:cs="Times New Roman"/>
                      <w:color w:val="auto"/>
                      <w:szCs w:val="21"/>
                      <w:lang w:val="en-US" w:eastAsia="zh-CN"/>
                    </w:rPr>
                    <w:t>21</w:t>
                  </w:r>
                </w:p>
              </w:tc>
              <w:tc>
                <w:tcPr>
                  <w:tcW w:w="1400" w:type="pct"/>
                  <w:gridSpan w:val="2"/>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20</w:t>
                  </w:r>
                  <w:r>
                    <w:rPr>
                      <w:rFonts w:hint="eastAsia" w:ascii="Times New Roman" w:hAnsi="Times New Roman" w:cs="Times New Roman"/>
                      <w:color w:val="auto"/>
                      <w:szCs w:val="21"/>
                      <w:lang w:val="en-US" w:eastAsia="zh-CN"/>
                    </w:rPr>
                    <w:t>19</w:t>
                  </w:r>
                  <w:r>
                    <w:rPr>
                      <w:rFonts w:hint="default" w:ascii="Times New Roman" w:hAnsi="Times New Roman" w:eastAsia="宋体" w:cs="Times New Roman"/>
                      <w:color w:val="auto"/>
                      <w:szCs w:val="21"/>
                      <w:lang w:val="en-US" w:eastAsia="zh-CN"/>
                    </w:rPr>
                    <w:t>.</w:t>
                  </w:r>
                  <w:r>
                    <w:rPr>
                      <w:rFonts w:hint="eastAsia" w:ascii="Times New Roman" w:hAnsi="Times New Roman" w:cs="Times New Roman"/>
                      <w:color w:val="auto"/>
                      <w:szCs w:val="21"/>
                      <w:lang w:val="en-US" w:eastAsia="zh-CN"/>
                    </w:rPr>
                    <w:t>8</w:t>
                  </w:r>
                  <w:r>
                    <w:rPr>
                      <w:rFonts w:hint="default" w:ascii="Times New Roman" w:hAnsi="Times New Roman" w:eastAsia="宋体" w:cs="Times New Roman"/>
                      <w:color w:val="auto"/>
                      <w:szCs w:val="21"/>
                      <w:lang w:val="en-US" w:eastAsia="zh-CN"/>
                    </w:rPr>
                    <w:t>.</w:t>
                  </w:r>
                  <w:r>
                    <w:rPr>
                      <w:rFonts w:hint="eastAsia" w:ascii="Times New Roman" w:hAnsi="Times New Roman" w:cs="Times New Roman"/>
                      <w:color w:val="auto"/>
                      <w:szCs w:val="21"/>
                      <w:lang w:val="en-US" w:eastAsia="zh-CN"/>
                    </w:rPr>
                    <w:t>22</w:t>
                  </w:r>
                </w:p>
              </w:tc>
              <w:tc>
                <w:tcPr>
                  <w:tcW w:w="924" w:type="pct"/>
                  <w:gridSpan w:val="2"/>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标准</w:t>
                  </w:r>
                </w:p>
              </w:tc>
              <w:tc>
                <w:tcPr>
                  <w:tcW w:w="426" w:type="pct"/>
                  <w:vMerge w:val="restar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达标</w:t>
                  </w:r>
                </w:p>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48" w:type="pct"/>
                  <w:vMerge w:val="continue"/>
                  <w:noWrap w:val="0"/>
                  <w:vAlign w:val="center"/>
                </w:tcPr>
                <w:p>
                  <w:pPr>
                    <w:jc w:val="center"/>
                    <w:rPr>
                      <w:rFonts w:hint="default" w:ascii="Times New Roman" w:hAnsi="Times New Roman" w:eastAsia="宋体" w:cs="Times New Roman"/>
                      <w:color w:val="auto"/>
                      <w:szCs w:val="21"/>
                      <w:lang w:val="en-US" w:eastAsia="zh-CN"/>
                    </w:rPr>
                  </w:pPr>
                </w:p>
              </w:tc>
              <w:tc>
                <w:tcPr>
                  <w:tcW w:w="700"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昼间</w:t>
                  </w:r>
                </w:p>
              </w:tc>
              <w:tc>
                <w:tcPr>
                  <w:tcW w:w="700"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夜间</w:t>
                  </w:r>
                </w:p>
              </w:tc>
              <w:tc>
                <w:tcPr>
                  <w:tcW w:w="700"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昼间</w:t>
                  </w:r>
                </w:p>
              </w:tc>
              <w:tc>
                <w:tcPr>
                  <w:tcW w:w="700"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夜间</w:t>
                  </w:r>
                </w:p>
              </w:tc>
              <w:tc>
                <w:tcPr>
                  <w:tcW w:w="496"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昼间</w:t>
                  </w:r>
                </w:p>
              </w:tc>
              <w:tc>
                <w:tcPr>
                  <w:tcW w:w="428"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夜间</w:t>
                  </w:r>
                </w:p>
              </w:tc>
              <w:tc>
                <w:tcPr>
                  <w:tcW w:w="426" w:type="pct"/>
                  <w:vMerge w:val="continue"/>
                  <w:noWrap w:val="0"/>
                  <w:vAlign w:val="center"/>
                </w:tcPr>
                <w:p>
                  <w:pPr>
                    <w:jc w:val="center"/>
                    <w:rPr>
                      <w:rFonts w:hint="default" w:ascii="Times New Roman" w:hAnsi="Times New Roman" w:eastAsia="宋体" w:cs="Times New Roman"/>
                      <w:color w:val="auto"/>
                      <w:szCs w:val="21"/>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48"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东厂界（1#）</w:t>
                  </w:r>
                </w:p>
              </w:tc>
              <w:tc>
                <w:tcPr>
                  <w:tcW w:w="700"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5</w:t>
                  </w:r>
                  <w:r>
                    <w:rPr>
                      <w:rFonts w:hint="eastAsia" w:ascii="Times New Roman" w:hAnsi="Times New Roman" w:cs="Times New Roman"/>
                      <w:color w:val="auto"/>
                      <w:szCs w:val="21"/>
                      <w:lang w:val="en-US" w:eastAsia="zh-CN"/>
                    </w:rPr>
                    <w:t>2</w:t>
                  </w:r>
                </w:p>
              </w:tc>
              <w:tc>
                <w:tcPr>
                  <w:tcW w:w="700" w:type="pct"/>
                  <w:noWrap w:val="0"/>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lang w:val="en-US" w:eastAsia="zh-CN"/>
                    </w:rPr>
                    <w:t>46</w:t>
                  </w:r>
                </w:p>
              </w:tc>
              <w:tc>
                <w:tcPr>
                  <w:tcW w:w="700" w:type="pct"/>
                  <w:noWrap w:val="0"/>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54</w:t>
                  </w:r>
                </w:p>
              </w:tc>
              <w:tc>
                <w:tcPr>
                  <w:tcW w:w="700" w:type="pct"/>
                  <w:noWrap w:val="0"/>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48</w:t>
                  </w:r>
                </w:p>
              </w:tc>
              <w:tc>
                <w:tcPr>
                  <w:tcW w:w="496" w:type="pct"/>
                  <w:vMerge w:val="restar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65</w:t>
                  </w:r>
                </w:p>
              </w:tc>
              <w:tc>
                <w:tcPr>
                  <w:tcW w:w="428" w:type="pct"/>
                  <w:vMerge w:val="restar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55</w:t>
                  </w:r>
                </w:p>
              </w:tc>
              <w:tc>
                <w:tcPr>
                  <w:tcW w:w="426"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48"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南厂界（2#）</w:t>
                  </w:r>
                </w:p>
              </w:tc>
              <w:tc>
                <w:tcPr>
                  <w:tcW w:w="700"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5</w:t>
                  </w:r>
                  <w:r>
                    <w:rPr>
                      <w:rFonts w:hint="eastAsia" w:ascii="Times New Roman" w:hAnsi="Times New Roman" w:cs="Times New Roman"/>
                      <w:color w:val="auto"/>
                      <w:szCs w:val="21"/>
                      <w:lang w:val="en-US" w:eastAsia="zh-CN"/>
                    </w:rPr>
                    <w:t>3</w:t>
                  </w:r>
                </w:p>
              </w:tc>
              <w:tc>
                <w:tcPr>
                  <w:tcW w:w="700"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lang w:val="en-US" w:eastAsia="zh-CN"/>
                    </w:rPr>
                    <w:t>4</w:t>
                  </w:r>
                  <w:r>
                    <w:rPr>
                      <w:rFonts w:hint="eastAsia" w:ascii="Times New Roman" w:hAnsi="Times New Roman" w:cs="Times New Roman"/>
                      <w:color w:val="auto"/>
                      <w:lang w:val="en-US" w:eastAsia="zh-CN"/>
                    </w:rPr>
                    <w:t>7</w:t>
                  </w:r>
                </w:p>
              </w:tc>
              <w:tc>
                <w:tcPr>
                  <w:tcW w:w="700" w:type="pct"/>
                  <w:noWrap w:val="0"/>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56</w:t>
                  </w:r>
                </w:p>
              </w:tc>
              <w:tc>
                <w:tcPr>
                  <w:tcW w:w="700" w:type="pct"/>
                  <w:noWrap w:val="0"/>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49</w:t>
                  </w:r>
                </w:p>
              </w:tc>
              <w:tc>
                <w:tcPr>
                  <w:tcW w:w="496" w:type="pct"/>
                  <w:vMerge w:val="continue"/>
                  <w:noWrap w:val="0"/>
                  <w:vAlign w:val="center"/>
                </w:tcPr>
                <w:p>
                  <w:pPr>
                    <w:jc w:val="center"/>
                    <w:rPr>
                      <w:rFonts w:hint="default" w:ascii="Times New Roman" w:hAnsi="Times New Roman" w:eastAsia="宋体" w:cs="Times New Roman"/>
                      <w:color w:val="auto"/>
                      <w:szCs w:val="21"/>
                      <w:lang w:val="en-US" w:eastAsia="zh-CN"/>
                    </w:rPr>
                  </w:pPr>
                </w:p>
              </w:tc>
              <w:tc>
                <w:tcPr>
                  <w:tcW w:w="428" w:type="pct"/>
                  <w:vMerge w:val="continue"/>
                  <w:noWrap w:val="0"/>
                  <w:vAlign w:val="center"/>
                </w:tcPr>
                <w:p>
                  <w:pPr>
                    <w:jc w:val="center"/>
                    <w:rPr>
                      <w:rFonts w:hint="default" w:ascii="Times New Roman" w:hAnsi="Times New Roman" w:eastAsia="宋体" w:cs="Times New Roman"/>
                      <w:color w:val="auto"/>
                      <w:szCs w:val="21"/>
                      <w:lang w:val="en-US" w:eastAsia="zh-CN"/>
                    </w:rPr>
                  </w:pPr>
                </w:p>
              </w:tc>
              <w:tc>
                <w:tcPr>
                  <w:tcW w:w="426"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48"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西厂界（3#）</w:t>
                  </w:r>
                </w:p>
              </w:tc>
              <w:tc>
                <w:tcPr>
                  <w:tcW w:w="700"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5</w:t>
                  </w:r>
                  <w:r>
                    <w:rPr>
                      <w:rFonts w:hint="eastAsia" w:ascii="Times New Roman" w:hAnsi="Times New Roman" w:cs="Times New Roman"/>
                      <w:color w:val="auto"/>
                      <w:szCs w:val="21"/>
                      <w:lang w:val="en-US" w:eastAsia="zh-CN"/>
                    </w:rPr>
                    <w:t>2</w:t>
                  </w:r>
                </w:p>
              </w:tc>
              <w:tc>
                <w:tcPr>
                  <w:tcW w:w="700" w:type="pct"/>
                  <w:noWrap w:val="0"/>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lang w:val="en-US" w:eastAsia="zh-CN"/>
                    </w:rPr>
                    <w:t>46</w:t>
                  </w:r>
                </w:p>
              </w:tc>
              <w:tc>
                <w:tcPr>
                  <w:tcW w:w="700" w:type="pct"/>
                  <w:noWrap w:val="0"/>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53</w:t>
                  </w:r>
                </w:p>
              </w:tc>
              <w:tc>
                <w:tcPr>
                  <w:tcW w:w="700" w:type="pct"/>
                  <w:noWrap w:val="0"/>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47</w:t>
                  </w:r>
                </w:p>
              </w:tc>
              <w:tc>
                <w:tcPr>
                  <w:tcW w:w="496" w:type="pct"/>
                  <w:vMerge w:val="continue"/>
                  <w:noWrap w:val="0"/>
                  <w:vAlign w:val="center"/>
                </w:tcPr>
                <w:p>
                  <w:pPr>
                    <w:jc w:val="center"/>
                    <w:rPr>
                      <w:rFonts w:hint="default" w:ascii="Times New Roman" w:hAnsi="Times New Roman" w:eastAsia="宋体" w:cs="Times New Roman"/>
                      <w:color w:val="auto"/>
                      <w:szCs w:val="21"/>
                      <w:lang w:val="en-US" w:eastAsia="zh-CN"/>
                    </w:rPr>
                  </w:pPr>
                </w:p>
              </w:tc>
              <w:tc>
                <w:tcPr>
                  <w:tcW w:w="428" w:type="pct"/>
                  <w:vMerge w:val="continue"/>
                  <w:noWrap w:val="0"/>
                  <w:vAlign w:val="center"/>
                </w:tcPr>
                <w:p>
                  <w:pPr>
                    <w:jc w:val="center"/>
                    <w:rPr>
                      <w:rFonts w:hint="default" w:ascii="Times New Roman" w:hAnsi="Times New Roman" w:eastAsia="宋体" w:cs="Times New Roman"/>
                      <w:color w:val="auto"/>
                      <w:szCs w:val="21"/>
                      <w:lang w:val="en-US" w:eastAsia="zh-CN"/>
                    </w:rPr>
                  </w:pPr>
                </w:p>
              </w:tc>
              <w:tc>
                <w:tcPr>
                  <w:tcW w:w="426"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48"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北厂界（4#）</w:t>
                  </w:r>
                </w:p>
              </w:tc>
              <w:tc>
                <w:tcPr>
                  <w:tcW w:w="700"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52</w:t>
                  </w:r>
                </w:p>
              </w:tc>
              <w:tc>
                <w:tcPr>
                  <w:tcW w:w="700"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lang w:val="en-US" w:eastAsia="zh-CN"/>
                    </w:rPr>
                    <w:t>4</w:t>
                  </w:r>
                  <w:r>
                    <w:rPr>
                      <w:rFonts w:hint="eastAsia" w:ascii="Times New Roman" w:hAnsi="Times New Roman" w:cs="Times New Roman"/>
                      <w:color w:val="auto"/>
                      <w:lang w:val="en-US" w:eastAsia="zh-CN"/>
                    </w:rPr>
                    <w:t>5</w:t>
                  </w:r>
                </w:p>
              </w:tc>
              <w:tc>
                <w:tcPr>
                  <w:tcW w:w="700" w:type="pct"/>
                  <w:noWrap w:val="0"/>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52</w:t>
                  </w:r>
                </w:p>
              </w:tc>
              <w:tc>
                <w:tcPr>
                  <w:tcW w:w="700" w:type="pct"/>
                  <w:noWrap w:val="0"/>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46</w:t>
                  </w:r>
                </w:p>
              </w:tc>
              <w:tc>
                <w:tcPr>
                  <w:tcW w:w="496" w:type="pct"/>
                  <w:vMerge w:val="continue"/>
                  <w:noWrap w:val="0"/>
                  <w:vAlign w:val="center"/>
                </w:tcPr>
                <w:p>
                  <w:pPr>
                    <w:jc w:val="center"/>
                    <w:rPr>
                      <w:rFonts w:hint="default" w:ascii="Times New Roman" w:hAnsi="Times New Roman" w:eastAsia="宋体" w:cs="Times New Roman"/>
                      <w:color w:val="auto"/>
                      <w:szCs w:val="21"/>
                      <w:lang w:val="en-US" w:eastAsia="zh-CN"/>
                    </w:rPr>
                  </w:pPr>
                </w:p>
              </w:tc>
              <w:tc>
                <w:tcPr>
                  <w:tcW w:w="428" w:type="pct"/>
                  <w:vMerge w:val="continue"/>
                  <w:noWrap w:val="0"/>
                  <w:vAlign w:val="center"/>
                </w:tcPr>
                <w:p>
                  <w:pPr>
                    <w:jc w:val="center"/>
                    <w:rPr>
                      <w:rFonts w:hint="default" w:ascii="Times New Roman" w:hAnsi="Times New Roman" w:eastAsia="宋体" w:cs="Times New Roman"/>
                      <w:color w:val="auto"/>
                      <w:szCs w:val="21"/>
                      <w:lang w:val="en-US" w:eastAsia="zh-CN"/>
                    </w:rPr>
                  </w:pPr>
                </w:p>
              </w:tc>
              <w:tc>
                <w:tcPr>
                  <w:tcW w:w="426" w:type="pct"/>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达标</w:t>
                  </w:r>
                </w:p>
              </w:tc>
            </w:tr>
          </w:tbl>
          <w:p>
            <w:pPr>
              <w:widowControl/>
              <w:spacing w:line="360" w:lineRule="auto"/>
              <w:ind w:firstLine="480" w:firstLineChars="200"/>
              <w:jc w:val="left"/>
              <w:rPr>
                <w:rFonts w:hint="default" w:ascii="Times New Roman" w:hAnsi="Times New Roman" w:cs="Times New Roman"/>
                <w:color w:val="auto"/>
                <w:kern w:val="0"/>
                <w:sz w:val="24"/>
                <w:szCs w:val="24"/>
              </w:rPr>
            </w:pPr>
            <w:r>
              <w:rPr>
                <w:rFonts w:hint="default" w:ascii="Times New Roman" w:hAnsi="Times New Roman" w:eastAsia="宋体" w:cs="Times New Roman"/>
                <w:b w:val="0"/>
                <w:bCs w:val="0"/>
                <w:color w:val="auto"/>
                <w:kern w:val="0"/>
                <w:sz w:val="24"/>
                <w:szCs w:val="20"/>
                <w:lang w:val="en-US" w:eastAsia="zh-CN" w:bidi="ar-SA"/>
              </w:rPr>
              <w:t>由上表监测数据可知，项目厂界噪声监测值昼间、夜间均达到《声环境质量标准》（GB3096-2008）3类标准要求，说明项目所在地声环境质量状况良好。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0" w:hRule="atLeast"/>
          <w:jc w:val="center"/>
        </w:trPr>
        <w:tc>
          <w:tcPr>
            <w:tcW w:w="445" w:type="pct"/>
            <w:vAlign w:val="center"/>
          </w:tcPr>
          <w:p>
            <w:pPr>
              <w:widowControl w:val="0"/>
              <w:spacing w:line="360" w:lineRule="auto"/>
              <w:jc w:val="center"/>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24"/>
                <w:szCs w:val="24"/>
              </w:rPr>
              <w:t>环境</w:t>
            </w:r>
          </w:p>
          <w:p>
            <w:pPr>
              <w:widowControl w:val="0"/>
              <w:spacing w:line="360" w:lineRule="auto"/>
              <w:jc w:val="center"/>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24"/>
                <w:szCs w:val="24"/>
              </w:rPr>
              <w:t>保护</w:t>
            </w:r>
          </w:p>
          <w:p>
            <w:pPr>
              <w:widowControl w:val="0"/>
              <w:spacing w:line="360" w:lineRule="auto"/>
              <w:jc w:val="center"/>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24"/>
                <w:szCs w:val="24"/>
              </w:rPr>
              <w:t>目标</w:t>
            </w:r>
          </w:p>
        </w:tc>
        <w:tc>
          <w:tcPr>
            <w:tcW w:w="4555" w:type="pct"/>
          </w:tcPr>
          <w:p>
            <w:pPr>
              <w:pStyle w:val="1293"/>
              <w:bidi w:val="0"/>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rPr>
              <w:t>本项目位于靖边县中小企业创业园</w:t>
            </w:r>
            <w:r>
              <w:rPr>
                <w:rFonts w:hint="default" w:ascii="Times New Roman" w:hAnsi="Times New Roman" w:cs="Times New Roman"/>
                <w:color w:val="auto"/>
                <w:sz w:val="24"/>
                <w:szCs w:val="24"/>
                <w:lang w:eastAsia="zh-CN"/>
              </w:rPr>
              <w:t>，根据现场调查，本项目环境保护目标较</w:t>
            </w:r>
            <w:r>
              <w:rPr>
                <w:rFonts w:hint="eastAsia" w:cs="Times New Roman"/>
                <w:color w:val="auto"/>
                <w:sz w:val="24"/>
                <w:szCs w:val="24"/>
                <w:lang w:eastAsia="zh-CN"/>
              </w:rPr>
              <w:t>现有工程</w:t>
            </w:r>
            <w:r>
              <w:rPr>
                <w:rFonts w:hint="default" w:ascii="Times New Roman" w:hAnsi="Times New Roman" w:cs="Times New Roman"/>
                <w:color w:val="auto"/>
                <w:sz w:val="24"/>
                <w:szCs w:val="24"/>
                <w:lang w:eastAsia="zh-CN"/>
              </w:rPr>
              <w:t>环评阶段无变化，环境保护目标见</w:t>
            </w:r>
            <w:r>
              <w:rPr>
                <w:rFonts w:hint="default" w:ascii="Times New Roman" w:hAnsi="Times New Roman" w:cs="Times New Roman"/>
                <w:color w:val="auto"/>
                <w:sz w:val="24"/>
                <w:szCs w:val="24"/>
              </w:rPr>
              <w:t>表3-</w:t>
            </w:r>
            <w:r>
              <w:rPr>
                <w:rFonts w:hint="eastAsia" w:cs="Times New Roman"/>
                <w:color w:val="auto"/>
                <w:sz w:val="24"/>
                <w:szCs w:val="24"/>
                <w:lang w:val="en-US" w:eastAsia="zh-CN"/>
              </w:rPr>
              <w:t>6</w:t>
            </w:r>
            <w:r>
              <w:rPr>
                <w:rFonts w:hint="default" w:ascii="Times New Roman" w:hAnsi="Times New Roman" w:eastAsia="宋体" w:cs="Times New Roman"/>
                <w:color w:val="auto"/>
                <w:sz w:val="24"/>
                <w:szCs w:val="24"/>
              </w:rPr>
              <w:t>。</w:t>
            </w:r>
          </w:p>
          <w:p>
            <w:pPr>
              <w:pStyle w:val="309"/>
              <w:widowControl w:val="0"/>
              <w:numPr>
                <w:ilvl w:val="0"/>
                <w:numId w:val="0"/>
              </w:numPr>
              <w:adjustRightInd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3-</w:t>
            </w:r>
            <w:r>
              <w:rPr>
                <w:rFonts w:hint="eastAsia" w:ascii="Times New Roman" w:hAnsi="Times New Roman" w:cs="Times New Roman"/>
                <w:b/>
                <w:bCs/>
                <w:color w:val="auto"/>
                <w:sz w:val="21"/>
                <w:szCs w:val="21"/>
                <w:lang w:val="en-US" w:eastAsia="zh-CN"/>
              </w:rPr>
              <w:t>6</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cs="Times New Roman"/>
                <w:b/>
                <w:bCs/>
                <w:color w:val="auto"/>
                <w:sz w:val="21"/>
                <w:szCs w:val="21"/>
              </w:rPr>
              <w:t>环境保护目标表</w:t>
            </w:r>
          </w:p>
          <w:tbl>
            <w:tblPr>
              <w:tblStyle w:val="81"/>
              <w:tblW w:w="8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9"/>
              <w:gridCol w:w="2872"/>
              <w:gridCol w:w="573"/>
              <w:gridCol w:w="705"/>
              <w:gridCol w:w="928"/>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jc w:val="center"/>
              </w:trPr>
              <w:tc>
                <w:tcPr>
                  <w:tcW w:w="333" w:type="pct"/>
                  <w:vMerge w:val="restart"/>
                  <w:noWrap w:val="0"/>
                  <w:vAlign w:val="center"/>
                </w:tcPr>
                <w:p>
                  <w:pPr>
                    <w:autoSpaceDE w:val="0"/>
                    <w:autoSpaceDN w:val="0"/>
                    <w:adjustRightInd w:val="0"/>
                    <w:snapToGrid w:val="0"/>
                    <w:jc w:val="center"/>
                    <w:rPr>
                      <w:color w:val="auto"/>
                      <w:spacing w:val="-12"/>
                      <w:kern w:val="0"/>
                      <w:sz w:val="21"/>
                      <w:szCs w:val="21"/>
                    </w:rPr>
                  </w:pPr>
                  <w:r>
                    <w:rPr>
                      <w:color w:val="auto"/>
                      <w:spacing w:val="-12"/>
                      <w:kern w:val="0"/>
                      <w:sz w:val="21"/>
                      <w:szCs w:val="21"/>
                    </w:rPr>
                    <w:t>环境</w:t>
                  </w:r>
                </w:p>
                <w:p>
                  <w:pPr>
                    <w:autoSpaceDE w:val="0"/>
                    <w:autoSpaceDN w:val="0"/>
                    <w:adjustRightInd w:val="0"/>
                    <w:snapToGrid w:val="0"/>
                    <w:jc w:val="center"/>
                    <w:rPr>
                      <w:color w:val="auto"/>
                      <w:spacing w:val="-12"/>
                      <w:kern w:val="0"/>
                      <w:sz w:val="21"/>
                      <w:szCs w:val="21"/>
                    </w:rPr>
                  </w:pPr>
                  <w:r>
                    <w:rPr>
                      <w:color w:val="auto"/>
                      <w:spacing w:val="-12"/>
                      <w:kern w:val="0"/>
                      <w:sz w:val="21"/>
                      <w:szCs w:val="21"/>
                    </w:rPr>
                    <w:t>要素</w:t>
                  </w:r>
                </w:p>
              </w:tc>
              <w:tc>
                <w:tcPr>
                  <w:tcW w:w="1740" w:type="pct"/>
                  <w:vMerge w:val="restart"/>
                  <w:tcBorders>
                    <w:right w:val="single" w:color="000000" w:sz="4" w:space="0"/>
                  </w:tcBorders>
                  <w:noWrap w:val="0"/>
                  <w:vAlign w:val="center"/>
                </w:tcPr>
                <w:p>
                  <w:pPr>
                    <w:autoSpaceDE w:val="0"/>
                    <w:autoSpaceDN w:val="0"/>
                    <w:adjustRightInd w:val="0"/>
                    <w:snapToGrid w:val="0"/>
                    <w:jc w:val="center"/>
                    <w:rPr>
                      <w:rFonts w:hint="eastAsia" w:eastAsia="宋体"/>
                      <w:color w:val="auto"/>
                      <w:spacing w:val="-12"/>
                      <w:kern w:val="0"/>
                      <w:sz w:val="21"/>
                      <w:szCs w:val="21"/>
                      <w:lang w:eastAsia="zh-CN"/>
                    </w:rPr>
                  </w:pPr>
                  <w:r>
                    <w:rPr>
                      <w:color w:val="auto"/>
                      <w:spacing w:val="-12"/>
                      <w:kern w:val="0"/>
                      <w:sz w:val="21"/>
                      <w:szCs w:val="21"/>
                    </w:rPr>
                    <w:t>保护对象</w:t>
                  </w:r>
                </w:p>
              </w:tc>
              <w:tc>
                <w:tcPr>
                  <w:tcW w:w="774" w:type="pct"/>
                  <w:gridSpan w:val="2"/>
                  <w:tcBorders>
                    <w:left w:val="single" w:color="000000" w:sz="4" w:space="0"/>
                    <w:bottom w:val="single" w:color="000000" w:sz="4" w:space="0"/>
                  </w:tcBorders>
                  <w:noWrap w:val="0"/>
                  <w:vAlign w:val="center"/>
                </w:tcPr>
                <w:p>
                  <w:pPr>
                    <w:autoSpaceDE w:val="0"/>
                    <w:autoSpaceDN w:val="0"/>
                    <w:adjustRightInd w:val="0"/>
                    <w:snapToGrid w:val="0"/>
                    <w:jc w:val="center"/>
                    <w:rPr>
                      <w:rFonts w:hint="eastAsia" w:eastAsia="宋体"/>
                      <w:color w:val="auto"/>
                      <w:spacing w:val="-12"/>
                      <w:kern w:val="0"/>
                      <w:sz w:val="21"/>
                      <w:szCs w:val="21"/>
                      <w:lang w:eastAsia="zh-CN"/>
                    </w:rPr>
                  </w:pPr>
                  <w:r>
                    <w:rPr>
                      <w:rFonts w:hint="eastAsia"/>
                      <w:color w:val="auto"/>
                      <w:spacing w:val="-12"/>
                      <w:kern w:val="0"/>
                      <w:sz w:val="21"/>
                      <w:szCs w:val="21"/>
                      <w:lang w:eastAsia="zh-CN"/>
                    </w:rPr>
                    <w:t>与项目相对位置</w:t>
                  </w:r>
                </w:p>
              </w:tc>
              <w:tc>
                <w:tcPr>
                  <w:tcW w:w="562" w:type="pct"/>
                  <w:vMerge w:val="restart"/>
                  <w:noWrap w:val="0"/>
                  <w:vAlign w:val="center"/>
                </w:tcPr>
                <w:p>
                  <w:pPr>
                    <w:autoSpaceDE w:val="0"/>
                    <w:autoSpaceDN w:val="0"/>
                    <w:adjustRightInd w:val="0"/>
                    <w:snapToGrid w:val="0"/>
                    <w:jc w:val="center"/>
                    <w:rPr>
                      <w:color w:val="auto"/>
                      <w:spacing w:val="-12"/>
                      <w:kern w:val="0"/>
                      <w:sz w:val="21"/>
                      <w:szCs w:val="21"/>
                    </w:rPr>
                  </w:pPr>
                  <w:r>
                    <w:rPr>
                      <w:color w:val="auto"/>
                      <w:spacing w:val="-12"/>
                      <w:kern w:val="0"/>
                      <w:sz w:val="21"/>
                      <w:szCs w:val="21"/>
                    </w:rPr>
                    <w:t>保护内容</w:t>
                  </w:r>
                </w:p>
              </w:tc>
              <w:tc>
                <w:tcPr>
                  <w:tcW w:w="1589" w:type="pct"/>
                  <w:vMerge w:val="restart"/>
                  <w:noWrap w:val="0"/>
                  <w:vAlign w:val="center"/>
                </w:tcPr>
                <w:p>
                  <w:pPr>
                    <w:autoSpaceDE w:val="0"/>
                    <w:autoSpaceDN w:val="0"/>
                    <w:adjustRightInd w:val="0"/>
                    <w:snapToGrid w:val="0"/>
                    <w:jc w:val="center"/>
                    <w:rPr>
                      <w:color w:val="auto"/>
                      <w:spacing w:val="-12"/>
                      <w:kern w:val="0"/>
                      <w:sz w:val="21"/>
                      <w:szCs w:val="21"/>
                    </w:rPr>
                  </w:pPr>
                  <w:r>
                    <w:rPr>
                      <w:color w:val="auto"/>
                      <w:spacing w:val="-12"/>
                      <w:kern w:val="0"/>
                      <w:sz w:val="21"/>
                      <w:szCs w:val="21"/>
                    </w:rPr>
                    <w:t>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jc w:val="center"/>
              </w:trPr>
              <w:tc>
                <w:tcPr>
                  <w:tcW w:w="333" w:type="pct"/>
                  <w:vMerge w:val="continue"/>
                  <w:noWrap w:val="0"/>
                  <w:vAlign w:val="center"/>
                </w:tcPr>
                <w:p>
                  <w:pPr>
                    <w:autoSpaceDE w:val="0"/>
                    <w:autoSpaceDN w:val="0"/>
                    <w:adjustRightInd w:val="0"/>
                    <w:snapToGrid w:val="0"/>
                    <w:jc w:val="center"/>
                    <w:rPr>
                      <w:color w:val="auto"/>
                      <w:spacing w:val="-12"/>
                      <w:kern w:val="0"/>
                      <w:sz w:val="21"/>
                      <w:szCs w:val="21"/>
                    </w:rPr>
                  </w:pPr>
                </w:p>
              </w:tc>
              <w:tc>
                <w:tcPr>
                  <w:tcW w:w="1740" w:type="pct"/>
                  <w:vMerge w:val="continue"/>
                  <w:tcBorders>
                    <w:right w:val="single" w:color="000000" w:sz="4" w:space="0"/>
                  </w:tcBorders>
                  <w:noWrap w:val="0"/>
                  <w:vAlign w:val="center"/>
                </w:tcPr>
                <w:p>
                  <w:pPr>
                    <w:autoSpaceDE w:val="0"/>
                    <w:autoSpaceDN w:val="0"/>
                    <w:adjustRightInd w:val="0"/>
                    <w:snapToGrid w:val="0"/>
                    <w:jc w:val="center"/>
                    <w:rPr>
                      <w:rFonts w:hint="eastAsia" w:eastAsia="宋体"/>
                      <w:color w:val="auto"/>
                      <w:spacing w:val="-12"/>
                      <w:kern w:val="0"/>
                      <w:sz w:val="21"/>
                      <w:szCs w:val="21"/>
                      <w:lang w:eastAsia="zh-CN"/>
                    </w:rPr>
                  </w:pPr>
                </w:p>
              </w:tc>
              <w:tc>
                <w:tcPr>
                  <w:tcW w:w="347" w:type="pct"/>
                  <w:tcBorders>
                    <w:top w:val="single" w:color="000000" w:sz="4" w:space="0"/>
                    <w:left w:val="single" w:color="000000" w:sz="4" w:space="0"/>
                  </w:tcBorders>
                  <w:noWrap w:val="0"/>
                  <w:vAlign w:val="center"/>
                </w:tcPr>
                <w:p>
                  <w:pPr>
                    <w:autoSpaceDE w:val="0"/>
                    <w:autoSpaceDN w:val="0"/>
                    <w:adjustRightInd w:val="0"/>
                    <w:snapToGrid w:val="0"/>
                    <w:jc w:val="center"/>
                    <w:rPr>
                      <w:color w:val="auto"/>
                      <w:spacing w:val="-12"/>
                      <w:kern w:val="0"/>
                      <w:sz w:val="21"/>
                      <w:szCs w:val="21"/>
                    </w:rPr>
                  </w:pPr>
                  <w:r>
                    <w:rPr>
                      <w:color w:val="auto"/>
                      <w:spacing w:val="-12"/>
                      <w:kern w:val="0"/>
                      <w:sz w:val="21"/>
                      <w:szCs w:val="21"/>
                    </w:rPr>
                    <w:t>方位</w:t>
                  </w:r>
                </w:p>
              </w:tc>
              <w:tc>
                <w:tcPr>
                  <w:tcW w:w="427" w:type="pct"/>
                  <w:tcBorders>
                    <w:top w:val="single" w:color="000000" w:sz="4" w:space="0"/>
                  </w:tcBorders>
                  <w:noWrap w:val="0"/>
                  <w:vAlign w:val="center"/>
                </w:tcPr>
                <w:p>
                  <w:pPr>
                    <w:autoSpaceDE w:val="0"/>
                    <w:autoSpaceDN w:val="0"/>
                    <w:adjustRightInd w:val="0"/>
                    <w:snapToGrid w:val="0"/>
                    <w:jc w:val="center"/>
                    <w:rPr>
                      <w:color w:val="auto"/>
                      <w:spacing w:val="-12"/>
                      <w:kern w:val="0"/>
                      <w:sz w:val="21"/>
                      <w:szCs w:val="21"/>
                    </w:rPr>
                  </w:pPr>
                  <w:r>
                    <w:rPr>
                      <w:color w:val="auto"/>
                      <w:spacing w:val="-12"/>
                      <w:kern w:val="0"/>
                      <w:sz w:val="21"/>
                      <w:szCs w:val="21"/>
                    </w:rPr>
                    <w:t>距离</w:t>
                  </w:r>
                  <w:r>
                    <w:rPr>
                      <w:rFonts w:hint="eastAsia" w:ascii="Times New Roman" w:hAnsi="Times New Roman"/>
                      <w:color w:val="auto"/>
                      <w:spacing w:val="-12"/>
                      <w:kern w:val="0"/>
                      <w:sz w:val="21"/>
                      <w:szCs w:val="21"/>
                    </w:rPr>
                    <w:t>k</w:t>
                  </w:r>
                  <w:r>
                    <w:rPr>
                      <w:rFonts w:ascii="Times New Roman" w:hAnsi="Times New Roman"/>
                      <w:color w:val="auto"/>
                      <w:spacing w:val="-12"/>
                      <w:kern w:val="0"/>
                      <w:sz w:val="21"/>
                      <w:szCs w:val="21"/>
                    </w:rPr>
                    <w:t>m</w:t>
                  </w:r>
                </w:p>
              </w:tc>
              <w:tc>
                <w:tcPr>
                  <w:tcW w:w="562" w:type="pct"/>
                  <w:vMerge w:val="continue"/>
                  <w:noWrap w:val="0"/>
                  <w:vAlign w:val="center"/>
                </w:tcPr>
                <w:p>
                  <w:pPr>
                    <w:autoSpaceDE w:val="0"/>
                    <w:autoSpaceDN w:val="0"/>
                    <w:adjustRightInd w:val="0"/>
                    <w:snapToGrid w:val="0"/>
                    <w:jc w:val="center"/>
                    <w:rPr>
                      <w:color w:val="auto"/>
                      <w:spacing w:val="-12"/>
                      <w:kern w:val="0"/>
                      <w:sz w:val="21"/>
                      <w:szCs w:val="21"/>
                    </w:rPr>
                  </w:pPr>
                </w:p>
              </w:tc>
              <w:tc>
                <w:tcPr>
                  <w:tcW w:w="1589" w:type="pct"/>
                  <w:vMerge w:val="continue"/>
                  <w:noWrap w:val="0"/>
                  <w:vAlign w:val="center"/>
                </w:tcPr>
                <w:p>
                  <w:pPr>
                    <w:autoSpaceDE w:val="0"/>
                    <w:autoSpaceDN w:val="0"/>
                    <w:adjustRightInd w:val="0"/>
                    <w:snapToGrid w:val="0"/>
                    <w:jc w:val="center"/>
                    <w:rPr>
                      <w:color w:val="auto"/>
                      <w:spacing w:val="-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33" w:type="pct"/>
                  <w:noWrap w:val="0"/>
                  <w:vAlign w:val="center"/>
                </w:tcPr>
                <w:p>
                  <w:pPr>
                    <w:autoSpaceDE w:val="0"/>
                    <w:autoSpaceDN w:val="0"/>
                    <w:adjustRightInd w:val="0"/>
                    <w:snapToGrid w:val="0"/>
                    <w:jc w:val="center"/>
                    <w:rPr>
                      <w:color w:val="auto"/>
                      <w:spacing w:val="-12"/>
                      <w:kern w:val="0"/>
                      <w:sz w:val="21"/>
                      <w:szCs w:val="21"/>
                    </w:rPr>
                  </w:pPr>
                  <w:r>
                    <w:rPr>
                      <w:color w:val="auto"/>
                      <w:spacing w:val="-12"/>
                      <w:kern w:val="0"/>
                      <w:sz w:val="21"/>
                      <w:szCs w:val="21"/>
                    </w:rPr>
                    <w:t>环境</w:t>
                  </w:r>
                </w:p>
                <w:p>
                  <w:pPr>
                    <w:autoSpaceDE w:val="0"/>
                    <w:autoSpaceDN w:val="0"/>
                    <w:adjustRightInd w:val="0"/>
                    <w:snapToGrid w:val="0"/>
                    <w:jc w:val="center"/>
                    <w:rPr>
                      <w:color w:val="auto"/>
                      <w:spacing w:val="-12"/>
                      <w:kern w:val="0"/>
                      <w:sz w:val="21"/>
                      <w:szCs w:val="21"/>
                    </w:rPr>
                  </w:pPr>
                  <w:r>
                    <w:rPr>
                      <w:color w:val="auto"/>
                      <w:spacing w:val="-12"/>
                      <w:kern w:val="0"/>
                      <w:sz w:val="21"/>
                      <w:szCs w:val="21"/>
                    </w:rPr>
                    <w:t>空气</w:t>
                  </w:r>
                </w:p>
              </w:tc>
              <w:tc>
                <w:tcPr>
                  <w:tcW w:w="1740" w:type="pct"/>
                  <w:tcBorders>
                    <w:right w:val="single" w:color="000000" w:sz="4" w:space="0"/>
                  </w:tcBorders>
                  <w:noWrap w:val="0"/>
                  <w:vAlign w:val="center"/>
                </w:tcPr>
                <w:p>
                  <w:pPr>
                    <w:autoSpaceDE w:val="0"/>
                    <w:autoSpaceDN w:val="0"/>
                    <w:adjustRightInd w:val="0"/>
                    <w:snapToGrid w:val="0"/>
                    <w:jc w:val="center"/>
                    <w:rPr>
                      <w:rFonts w:hint="default" w:eastAsia="宋体"/>
                      <w:color w:val="auto"/>
                      <w:spacing w:val="-12"/>
                      <w:kern w:val="0"/>
                      <w:sz w:val="21"/>
                      <w:szCs w:val="21"/>
                      <w:lang w:val="en-US" w:eastAsia="zh-CN"/>
                    </w:rPr>
                  </w:pPr>
                  <w:r>
                    <w:rPr>
                      <w:rFonts w:hint="eastAsia" w:hAnsi="宋体" w:cs="Times New Roman"/>
                      <w:color w:val="auto"/>
                      <w:sz w:val="21"/>
                      <w:szCs w:val="21"/>
                      <w:lang w:val="en-US" w:eastAsia="zh-CN"/>
                    </w:rPr>
                    <w:t>本项目位于靖边县中小企业创业园，</w:t>
                  </w:r>
                  <w:r>
                    <w:rPr>
                      <w:rFonts w:hint="default" w:hAnsi="宋体" w:cs="Times New Roman"/>
                      <w:color w:val="auto"/>
                      <w:sz w:val="21"/>
                      <w:szCs w:val="21"/>
                      <w:lang w:val="en-US" w:eastAsia="zh-CN"/>
                    </w:rPr>
                    <w:t>500m</w:t>
                  </w:r>
                  <w:r>
                    <w:rPr>
                      <w:rFonts w:hint="eastAsia" w:hAnsi="宋体" w:cs="Times New Roman"/>
                      <w:color w:val="auto"/>
                      <w:sz w:val="21"/>
                      <w:szCs w:val="21"/>
                      <w:lang w:val="en-US" w:eastAsia="zh-CN"/>
                    </w:rPr>
                    <w:t>范围内没有敏感目标</w:t>
                  </w:r>
                </w:p>
              </w:tc>
              <w:tc>
                <w:tcPr>
                  <w:tcW w:w="347" w:type="pct"/>
                  <w:tcBorders>
                    <w:left w:val="single" w:color="000000" w:sz="4" w:space="0"/>
                  </w:tcBorders>
                  <w:noWrap w:val="0"/>
                  <w:vAlign w:val="center"/>
                </w:tcPr>
                <w:p>
                  <w:pPr>
                    <w:autoSpaceDE w:val="0"/>
                    <w:autoSpaceDN w:val="0"/>
                    <w:adjustRightInd w:val="0"/>
                    <w:snapToGrid w:val="0"/>
                    <w:jc w:val="center"/>
                    <w:rPr>
                      <w:rFonts w:hint="eastAsia" w:eastAsia="宋体"/>
                      <w:color w:val="auto"/>
                      <w:spacing w:val="-12"/>
                      <w:kern w:val="0"/>
                      <w:sz w:val="21"/>
                      <w:szCs w:val="21"/>
                      <w:lang w:val="en-US" w:eastAsia="zh-CN"/>
                    </w:rPr>
                  </w:pPr>
                  <w:r>
                    <w:rPr>
                      <w:rFonts w:hint="eastAsia" w:ascii="Times New Roman" w:hAnsi="Times New Roman"/>
                      <w:color w:val="auto"/>
                      <w:spacing w:val="-12"/>
                      <w:kern w:val="0"/>
                      <w:sz w:val="21"/>
                      <w:szCs w:val="21"/>
                      <w:lang w:val="en-US" w:eastAsia="zh-CN"/>
                    </w:rPr>
                    <w:t>/</w:t>
                  </w:r>
                </w:p>
              </w:tc>
              <w:tc>
                <w:tcPr>
                  <w:tcW w:w="427" w:type="pct"/>
                  <w:noWrap w:val="0"/>
                  <w:vAlign w:val="center"/>
                </w:tcPr>
                <w:p>
                  <w:pPr>
                    <w:autoSpaceDE w:val="0"/>
                    <w:autoSpaceDN w:val="0"/>
                    <w:adjustRightInd w:val="0"/>
                    <w:snapToGrid w:val="0"/>
                    <w:jc w:val="center"/>
                    <w:rPr>
                      <w:rFonts w:hint="eastAsia" w:eastAsia="宋体"/>
                      <w:color w:val="auto"/>
                      <w:spacing w:val="-12"/>
                      <w:kern w:val="0"/>
                      <w:sz w:val="21"/>
                      <w:szCs w:val="21"/>
                      <w:lang w:val="en-US" w:eastAsia="zh-CN"/>
                    </w:rPr>
                  </w:pPr>
                  <w:r>
                    <w:rPr>
                      <w:rFonts w:hint="eastAsia" w:ascii="Times New Roman" w:hAnsi="Times New Roman"/>
                      <w:color w:val="auto"/>
                      <w:spacing w:val="-12"/>
                      <w:kern w:val="0"/>
                      <w:sz w:val="21"/>
                      <w:szCs w:val="21"/>
                      <w:lang w:val="en-US" w:eastAsia="zh-CN"/>
                    </w:rPr>
                    <w:t>/</w:t>
                  </w:r>
                </w:p>
              </w:tc>
              <w:tc>
                <w:tcPr>
                  <w:tcW w:w="562" w:type="pct"/>
                  <w:noWrap w:val="0"/>
                  <w:vAlign w:val="center"/>
                </w:tcPr>
                <w:p>
                  <w:pPr>
                    <w:autoSpaceDE w:val="0"/>
                    <w:autoSpaceDN w:val="0"/>
                    <w:adjustRightInd w:val="0"/>
                    <w:snapToGrid w:val="0"/>
                    <w:jc w:val="center"/>
                    <w:rPr>
                      <w:rFonts w:hint="eastAsia" w:eastAsia="宋体"/>
                      <w:color w:val="auto"/>
                      <w:spacing w:val="-12"/>
                      <w:kern w:val="0"/>
                      <w:sz w:val="21"/>
                      <w:szCs w:val="21"/>
                      <w:lang w:eastAsia="zh-CN"/>
                    </w:rPr>
                  </w:pPr>
                  <w:r>
                    <w:rPr>
                      <w:rFonts w:hint="eastAsia"/>
                      <w:color w:val="auto"/>
                      <w:spacing w:val="-12"/>
                      <w:kern w:val="0"/>
                      <w:sz w:val="21"/>
                      <w:szCs w:val="21"/>
                      <w:lang w:val="en-US" w:eastAsia="zh-CN"/>
                    </w:rPr>
                    <w:t>/</w:t>
                  </w:r>
                </w:p>
              </w:tc>
              <w:tc>
                <w:tcPr>
                  <w:tcW w:w="1589" w:type="pct"/>
                  <w:noWrap w:val="0"/>
                  <w:vAlign w:val="center"/>
                </w:tcPr>
                <w:p>
                  <w:pPr>
                    <w:autoSpaceDE w:val="0"/>
                    <w:autoSpaceDN w:val="0"/>
                    <w:adjustRightInd w:val="0"/>
                    <w:snapToGrid w:val="0"/>
                    <w:jc w:val="center"/>
                    <w:rPr>
                      <w:rFonts w:hint="eastAsia" w:eastAsia="宋体"/>
                      <w:color w:val="auto"/>
                      <w:spacing w:val="-12"/>
                      <w:sz w:val="21"/>
                      <w:szCs w:val="21"/>
                      <w:lang w:eastAsia="zh-CN"/>
                    </w:rPr>
                  </w:pPr>
                  <w:r>
                    <w:rPr>
                      <w:rFonts w:hint="eastAsia"/>
                      <w:color w:val="auto"/>
                      <w:spacing w:val="-1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33" w:type="pct"/>
                  <w:noWrap w:val="0"/>
                  <w:vAlign w:val="center"/>
                </w:tcPr>
                <w:p>
                  <w:pPr>
                    <w:autoSpaceDE w:val="0"/>
                    <w:autoSpaceDN w:val="0"/>
                    <w:adjustRightInd w:val="0"/>
                    <w:snapToGrid w:val="0"/>
                    <w:jc w:val="center"/>
                    <w:rPr>
                      <w:rFonts w:hint="eastAsia" w:eastAsia="宋体"/>
                      <w:color w:val="auto"/>
                      <w:spacing w:val="-12"/>
                      <w:kern w:val="0"/>
                      <w:sz w:val="21"/>
                      <w:szCs w:val="21"/>
                      <w:lang w:val="en-US" w:eastAsia="zh-CN"/>
                    </w:rPr>
                  </w:pPr>
                  <w:r>
                    <w:rPr>
                      <w:rFonts w:hint="eastAsia"/>
                      <w:color w:val="auto"/>
                      <w:spacing w:val="-12"/>
                      <w:kern w:val="0"/>
                      <w:sz w:val="21"/>
                      <w:szCs w:val="21"/>
                      <w:lang w:val="en-US" w:eastAsia="zh-CN"/>
                    </w:rPr>
                    <w:t>地表水</w:t>
                  </w:r>
                </w:p>
              </w:tc>
              <w:tc>
                <w:tcPr>
                  <w:tcW w:w="1740" w:type="pct"/>
                  <w:tcBorders>
                    <w:right w:val="single" w:color="000000" w:sz="4" w:space="0"/>
                  </w:tcBorders>
                  <w:noWrap w:val="0"/>
                  <w:vAlign w:val="center"/>
                </w:tcPr>
                <w:p>
                  <w:pPr>
                    <w:autoSpaceDE w:val="0"/>
                    <w:autoSpaceDN w:val="0"/>
                    <w:adjustRightInd w:val="0"/>
                    <w:snapToGrid w:val="0"/>
                    <w:jc w:val="center"/>
                    <w:rPr>
                      <w:rFonts w:hint="eastAsia"/>
                      <w:color w:val="auto"/>
                      <w:spacing w:val="-12"/>
                      <w:kern w:val="0"/>
                      <w:sz w:val="21"/>
                      <w:szCs w:val="21"/>
                      <w:lang w:val="en-US" w:eastAsia="zh-CN"/>
                    </w:rPr>
                  </w:pPr>
                  <w:r>
                    <w:rPr>
                      <w:rFonts w:hint="eastAsia"/>
                      <w:color w:val="auto"/>
                      <w:spacing w:val="-12"/>
                      <w:kern w:val="0"/>
                      <w:sz w:val="21"/>
                      <w:szCs w:val="21"/>
                      <w:lang w:val="en-US" w:eastAsia="zh-CN"/>
                    </w:rPr>
                    <w:t>芦河</w:t>
                  </w:r>
                </w:p>
              </w:tc>
              <w:tc>
                <w:tcPr>
                  <w:tcW w:w="347" w:type="pct"/>
                  <w:tcBorders>
                    <w:left w:val="single" w:color="000000" w:sz="4" w:space="0"/>
                  </w:tcBorders>
                  <w:noWrap w:val="0"/>
                  <w:vAlign w:val="center"/>
                </w:tcPr>
                <w:p>
                  <w:pPr>
                    <w:autoSpaceDE w:val="0"/>
                    <w:autoSpaceDN w:val="0"/>
                    <w:adjustRightInd w:val="0"/>
                    <w:snapToGrid w:val="0"/>
                    <w:jc w:val="center"/>
                    <w:rPr>
                      <w:rFonts w:hint="eastAsia"/>
                      <w:color w:val="auto"/>
                      <w:spacing w:val="-12"/>
                      <w:kern w:val="0"/>
                      <w:sz w:val="21"/>
                      <w:szCs w:val="21"/>
                      <w:lang w:val="en-US" w:eastAsia="zh-CN"/>
                    </w:rPr>
                  </w:pPr>
                  <w:r>
                    <w:rPr>
                      <w:rFonts w:hint="eastAsia" w:ascii="Times New Roman" w:hAnsi="Times New Roman"/>
                      <w:color w:val="auto"/>
                      <w:spacing w:val="-12"/>
                      <w:kern w:val="0"/>
                      <w:sz w:val="21"/>
                      <w:szCs w:val="21"/>
                      <w:lang w:val="en-US" w:eastAsia="zh-CN"/>
                    </w:rPr>
                    <w:t>N</w:t>
                  </w:r>
                </w:p>
              </w:tc>
              <w:tc>
                <w:tcPr>
                  <w:tcW w:w="427" w:type="pct"/>
                  <w:noWrap w:val="0"/>
                  <w:vAlign w:val="center"/>
                </w:tcPr>
                <w:p>
                  <w:pPr>
                    <w:autoSpaceDE w:val="0"/>
                    <w:autoSpaceDN w:val="0"/>
                    <w:adjustRightInd w:val="0"/>
                    <w:snapToGrid w:val="0"/>
                    <w:jc w:val="center"/>
                    <w:rPr>
                      <w:rFonts w:hint="eastAsia"/>
                      <w:color w:val="auto"/>
                      <w:spacing w:val="-12"/>
                      <w:kern w:val="0"/>
                      <w:sz w:val="21"/>
                      <w:szCs w:val="21"/>
                      <w:lang w:val="en-US" w:eastAsia="zh-CN"/>
                    </w:rPr>
                  </w:pPr>
                  <w:r>
                    <w:rPr>
                      <w:rFonts w:hint="eastAsia" w:ascii="Times New Roman" w:hAnsi="Times New Roman"/>
                      <w:color w:val="auto"/>
                      <w:spacing w:val="-12"/>
                      <w:kern w:val="0"/>
                      <w:sz w:val="21"/>
                      <w:szCs w:val="21"/>
                      <w:lang w:val="en-US" w:eastAsia="zh-CN"/>
                    </w:rPr>
                    <w:t>1</w:t>
                  </w:r>
                  <w:r>
                    <w:rPr>
                      <w:rFonts w:hint="eastAsia"/>
                      <w:color w:val="auto"/>
                      <w:spacing w:val="-12"/>
                      <w:kern w:val="0"/>
                      <w:sz w:val="21"/>
                      <w:szCs w:val="21"/>
                      <w:lang w:val="en-US" w:eastAsia="zh-CN"/>
                    </w:rPr>
                    <w:t>.</w:t>
                  </w:r>
                  <w:r>
                    <w:rPr>
                      <w:rFonts w:hint="eastAsia" w:ascii="Times New Roman" w:hAnsi="Times New Roman"/>
                      <w:color w:val="auto"/>
                      <w:spacing w:val="-12"/>
                      <w:kern w:val="0"/>
                      <w:sz w:val="21"/>
                      <w:szCs w:val="21"/>
                      <w:lang w:val="en-US" w:eastAsia="zh-CN"/>
                    </w:rPr>
                    <w:t>8</w:t>
                  </w:r>
                </w:p>
              </w:tc>
              <w:tc>
                <w:tcPr>
                  <w:tcW w:w="562" w:type="pct"/>
                  <w:noWrap w:val="0"/>
                  <w:vAlign w:val="center"/>
                </w:tcPr>
                <w:p>
                  <w:pPr>
                    <w:autoSpaceDE w:val="0"/>
                    <w:autoSpaceDN w:val="0"/>
                    <w:adjustRightInd w:val="0"/>
                    <w:snapToGrid w:val="0"/>
                    <w:jc w:val="center"/>
                    <w:rPr>
                      <w:rFonts w:hint="eastAsia" w:eastAsia="宋体"/>
                      <w:color w:val="auto"/>
                      <w:spacing w:val="-12"/>
                      <w:kern w:val="0"/>
                      <w:sz w:val="21"/>
                      <w:szCs w:val="21"/>
                      <w:lang w:val="en-US" w:eastAsia="zh-CN"/>
                    </w:rPr>
                  </w:pPr>
                  <w:r>
                    <w:rPr>
                      <w:rFonts w:hint="eastAsia"/>
                      <w:color w:val="auto"/>
                      <w:spacing w:val="-12"/>
                      <w:kern w:val="0"/>
                      <w:sz w:val="21"/>
                      <w:szCs w:val="21"/>
                      <w:lang w:val="en-US" w:eastAsia="zh-CN"/>
                    </w:rPr>
                    <w:t>水质</w:t>
                  </w:r>
                </w:p>
              </w:tc>
              <w:tc>
                <w:tcPr>
                  <w:tcW w:w="1589" w:type="pct"/>
                  <w:noWrap w:val="0"/>
                  <w:vAlign w:val="center"/>
                </w:tcPr>
                <w:p>
                  <w:pPr>
                    <w:autoSpaceDE w:val="0"/>
                    <w:autoSpaceDN w:val="0"/>
                    <w:adjustRightInd w:val="0"/>
                    <w:snapToGrid w:val="0"/>
                    <w:jc w:val="center"/>
                    <w:rPr>
                      <w:rFonts w:hint="eastAsia" w:eastAsia="宋体"/>
                      <w:color w:val="auto"/>
                      <w:kern w:val="0"/>
                      <w:sz w:val="21"/>
                      <w:szCs w:val="21"/>
                      <w:lang w:eastAsia="zh-CN"/>
                    </w:rPr>
                  </w:pPr>
                  <w:r>
                    <w:rPr>
                      <w:rFonts w:hint="eastAsia"/>
                      <w:color w:val="auto"/>
                      <w:kern w:val="0"/>
                      <w:sz w:val="21"/>
                      <w:szCs w:val="21"/>
                      <w:lang w:eastAsia="zh-CN"/>
                    </w:rPr>
                    <w:t>《地表水环境质量标准》</w:t>
                  </w:r>
                  <w:r>
                    <w:rPr>
                      <w:rFonts w:hint="eastAsia" w:ascii="Times New Roman" w:hAnsi="Times New Roman"/>
                      <w:color w:val="auto"/>
                      <w:kern w:val="0"/>
                      <w:sz w:val="21"/>
                      <w:szCs w:val="21"/>
                      <w:lang w:val="en-US" w:eastAsia="zh-CN"/>
                    </w:rPr>
                    <w:t>GB3838</w:t>
                  </w:r>
                  <w:r>
                    <w:rPr>
                      <w:rFonts w:hint="eastAsia"/>
                      <w:color w:val="auto"/>
                      <w:kern w:val="0"/>
                      <w:sz w:val="21"/>
                      <w:szCs w:val="21"/>
                      <w:lang w:val="en-US" w:eastAsia="zh-CN"/>
                    </w:rPr>
                    <w:t>-</w:t>
                  </w:r>
                  <w:r>
                    <w:rPr>
                      <w:rFonts w:hint="eastAsia" w:ascii="Times New Roman" w:hAnsi="Times New Roman"/>
                      <w:color w:val="auto"/>
                      <w:kern w:val="0"/>
                      <w:sz w:val="21"/>
                      <w:szCs w:val="21"/>
                      <w:lang w:val="en-US" w:eastAsia="zh-CN"/>
                    </w:rPr>
                    <w:t>2002</w:t>
                  </w:r>
                  <w:r>
                    <w:rPr>
                      <w:rFonts w:hint="eastAsia" w:ascii="宋体" w:hAnsi="宋体" w:cs="宋体"/>
                      <w:color w:val="auto"/>
                      <w:kern w:val="0"/>
                      <w:sz w:val="21"/>
                      <w:szCs w:val="21"/>
                    </w:rPr>
                    <w:t>Ⅲ</w:t>
                  </w:r>
                  <w:r>
                    <w:rPr>
                      <w:color w:val="auto"/>
                      <w:kern w:val="0"/>
                      <w:sz w:val="21"/>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333" w:type="pct"/>
                  <w:noWrap w:val="0"/>
                  <w:vAlign w:val="center"/>
                </w:tcPr>
                <w:p>
                  <w:pPr>
                    <w:autoSpaceDE w:val="0"/>
                    <w:autoSpaceDN w:val="0"/>
                    <w:adjustRightInd w:val="0"/>
                    <w:snapToGrid w:val="0"/>
                    <w:jc w:val="center"/>
                    <w:rPr>
                      <w:color w:val="auto"/>
                      <w:spacing w:val="-12"/>
                      <w:kern w:val="0"/>
                      <w:sz w:val="21"/>
                      <w:szCs w:val="21"/>
                    </w:rPr>
                  </w:pPr>
                  <w:r>
                    <w:rPr>
                      <w:color w:val="auto"/>
                      <w:spacing w:val="-12"/>
                      <w:kern w:val="0"/>
                      <w:sz w:val="21"/>
                      <w:szCs w:val="21"/>
                    </w:rPr>
                    <w:t>地下水</w:t>
                  </w:r>
                </w:p>
              </w:tc>
              <w:tc>
                <w:tcPr>
                  <w:tcW w:w="2514" w:type="pct"/>
                  <w:gridSpan w:val="3"/>
                  <w:noWrap w:val="0"/>
                  <w:vAlign w:val="center"/>
                </w:tcPr>
                <w:p>
                  <w:pPr>
                    <w:autoSpaceDE w:val="0"/>
                    <w:autoSpaceDN w:val="0"/>
                    <w:adjustRightInd w:val="0"/>
                    <w:snapToGrid w:val="0"/>
                    <w:jc w:val="center"/>
                    <w:rPr>
                      <w:rFonts w:hint="default" w:eastAsia="宋体"/>
                      <w:color w:val="auto"/>
                      <w:spacing w:val="-12"/>
                      <w:kern w:val="0"/>
                      <w:sz w:val="21"/>
                      <w:szCs w:val="21"/>
                      <w:lang w:val="en-US" w:eastAsia="zh-CN"/>
                    </w:rPr>
                  </w:pPr>
                  <w:r>
                    <w:rPr>
                      <w:rFonts w:hAnsi="宋体"/>
                      <w:color w:val="auto"/>
                      <w:sz w:val="21"/>
                      <w:szCs w:val="21"/>
                    </w:rPr>
                    <w:t>项目区及周边</w:t>
                  </w:r>
                  <w:r>
                    <w:rPr>
                      <w:rFonts w:hint="eastAsia" w:hAnsi="宋体"/>
                      <w:color w:val="auto"/>
                      <w:sz w:val="21"/>
                      <w:szCs w:val="21"/>
                      <w:lang w:val="en-US" w:eastAsia="zh-CN"/>
                    </w:rPr>
                    <w:t>企业水井</w:t>
                  </w:r>
                </w:p>
              </w:tc>
              <w:tc>
                <w:tcPr>
                  <w:tcW w:w="562" w:type="pct"/>
                  <w:noWrap w:val="0"/>
                  <w:vAlign w:val="center"/>
                </w:tcPr>
                <w:p>
                  <w:pPr>
                    <w:jc w:val="center"/>
                    <w:rPr>
                      <w:color w:val="auto"/>
                      <w:kern w:val="0"/>
                      <w:sz w:val="21"/>
                      <w:szCs w:val="21"/>
                    </w:rPr>
                  </w:pPr>
                  <w:r>
                    <w:rPr>
                      <w:color w:val="auto"/>
                      <w:kern w:val="0"/>
                      <w:sz w:val="21"/>
                      <w:szCs w:val="21"/>
                    </w:rPr>
                    <w:t>水质</w:t>
                  </w:r>
                </w:p>
              </w:tc>
              <w:tc>
                <w:tcPr>
                  <w:tcW w:w="1589" w:type="pct"/>
                  <w:noWrap w:val="0"/>
                  <w:vAlign w:val="center"/>
                </w:tcPr>
                <w:p>
                  <w:pPr>
                    <w:autoSpaceDE w:val="0"/>
                    <w:autoSpaceDN w:val="0"/>
                    <w:adjustRightInd w:val="0"/>
                    <w:snapToGrid w:val="0"/>
                    <w:jc w:val="center"/>
                    <w:rPr>
                      <w:color w:val="auto"/>
                      <w:kern w:val="0"/>
                      <w:sz w:val="21"/>
                      <w:szCs w:val="21"/>
                    </w:rPr>
                  </w:pPr>
                  <w:r>
                    <w:rPr>
                      <w:color w:val="auto"/>
                      <w:kern w:val="0"/>
                      <w:sz w:val="21"/>
                      <w:szCs w:val="21"/>
                    </w:rPr>
                    <w:t>《地下水质量标准》（</w:t>
                  </w:r>
                  <w:r>
                    <w:rPr>
                      <w:rFonts w:ascii="Times New Roman" w:hAnsi="Times New Roman"/>
                      <w:color w:val="auto"/>
                      <w:kern w:val="0"/>
                      <w:sz w:val="21"/>
                      <w:szCs w:val="21"/>
                    </w:rPr>
                    <w:t>GB</w:t>
                  </w:r>
                  <w:r>
                    <w:rPr>
                      <w:color w:val="auto"/>
                      <w:kern w:val="0"/>
                      <w:sz w:val="21"/>
                      <w:szCs w:val="21"/>
                    </w:rPr>
                    <w:t>/</w:t>
                  </w:r>
                  <w:r>
                    <w:rPr>
                      <w:rFonts w:ascii="Times New Roman" w:hAnsi="Times New Roman"/>
                      <w:color w:val="auto"/>
                      <w:kern w:val="0"/>
                      <w:sz w:val="21"/>
                      <w:szCs w:val="21"/>
                    </w:rPr>
                    <w:t>T14848</w:t>
                  </w:r>
                  <w:r>
                    <w:rPr>
                      <w:color w:val="auto"/>
                      <w:kern w:val="0"/>
                      <w:sz w:val="21"/>
                      <w:szCs w:val="21"/>
                    </w:rPr>
                    <w:t>-</w:t>
                  </w:r>
                  <w:r>
                    <w:rPr>
                      <w:rFonts w:ascii="Times New Roman" w:hAnsi="Times New Roman"/>
                      <w:color w:val="auto"/>
                      <w:kern w:val="0"/>
                      <w:sz w:val="21"/>
                      <w:szCs w:val="21"/>
                    </w:rPr>
                    <w:t>93</w:t>
                  </w:r>
                  <w:r>
                    <w:rPr>
                      <w:color w:val="auto"/>
                      <w:kern w:val="0"/>
                      <w:sz w:val="21"/>
                      <w:szCs w:val="21"/>
                    </w:rPr>
                    <w:t>）</w:t>
                  </w:r>
                  <w:r>
                    <w:rPr>
                      <w:rFonts w:hint="eastAsia" w:ascii="宋体" w:hAnsi="宋体" w:cs="宋体"/>
                      <w:color w:val="auto"/>
                      <w:kern w:val="0"/>
                      <w:sz w:val="21"/>
                      <w:szCs w:val="21"/>
                    </w:rPr>
                    <w:t>Ⅲ</w:t>
                  </w:r>
                  <w:r>
                    <w:rPr>
                      <w:color w:val="auto"/>
                      <w:kern w:val="0"/>
                      <w:sz w:val="21"/>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333" w:type="pct"/>
                  <w:noWrap w:val="0"/>
                  <w:vAlign w:val="center"/>
                </w:tcPr>
                <w:p>
                  <w:pPr>
                    <w:autoSpaceDE w:val="0"/>
                    <w:autoSpaceDN w:val="0"/>
                    <w:adjustRightInd w:val="0"/>
                    <w:snapToGrid w:val="0"/>
                    <w:jc w:val="center"/>
                    <w:rPr>
                      <w:color w:val="auto"/>
                      <w:spacing w:val="-12"/>
                      <w:kern w:val="0"/>
                      <w:sz w:val="21"/>
                      <w:szCs w:val="21"/>
                    </w:rPr>
                  </w:pPr>
                  <w:r>
                    <w:rPr>
                      <w:color w:val="auto"/>
                      <w:spacing w:val="-12"/>
                      <w:kern w:val="0"/>
                      <w:sz w:val="21"/>
                      <w:szCs w:val="21"/>
                    </w:rPr>
                    <w:t>声环境</w:t>
                  </w:r>
                </w:p>
              </w:tc>
              <w:tc>
                <w:tcPr>
                  <w:tcW w:w="2514" w:type="pct"/>
                  <w:gridSpan w:val="3"/>
                  <w:noWrap w:val="0"/>
                  <w:vAlign w:val="center"/>
                </w:tcPr>
                <w:p>
                  <w:pPr>
                    <w:spacing w:line="260" w:lineRule="exact"/>
                    <w:jc w:val="center"/>
                    <w:rPr>
                      <w:rFonts w:hint="default" w:eastAsia="宋体"/>
                      <w:color w:val="auto"/>
                      <w:sz w:val="21"/>
                      <w:szCs w:val="21"/>
                      <w:lang w:val="en-US" w:eastAsia="zh-CN"/>
                    </w:rPr>
                  </w:pPr>
                  <w:r>
                    <w:rPr>
                      <w:rFonts w:hAnsi="宋体"/>
                      <w:color w:val="auto"/>
                      <w:sz w:val="21"/>
                      <w:szCs w:val="21"/>
                    </w:rPr>
                    <w:t>项目周边</w:t>
                  </w:r>
                  <w:r>
                    <w:rPr>
                      <w:rFonts w:hint="default" w:ascii="Times New Roman" w:hAnsi="Times New Roman" w:cs="Times New Roman"/>
                      <w:color w:val="auto"/>
                      <w:sz w:val="21"/>
                      <w:szCs w:val="21"/>
                      <w:lang w:val="en-US" w:eastAsia="zh-CN"/>
                    </w:rPr>
                    <w:t>50m</w:t>
                  </w:r>
                  <w:r>
                    <w:rPr>
                      <w:rFonts w:hint="eastAsia" w:ascii="Times New Roman" w:hAnsi="Times New Roman" w:cs="Times New Roman"/>
                      <w:color w:val="auto"/>
                      <w:sz w:val="21"/>
                      <w:szCs w:val="21"/>
                      <w:lang w:val="en-US" w:eastAsia="zh-CN"/>
                    </w:rPr>
                    <w:t>范围内没有敏感目标</w:t>
                  </w:r>
                </w:p>
              </w:tc>
              <w:tc>
                <w:tcPr>
                  <w:tcW w:w="562" w:type="pct"/>
                  <w:noWrap w:val="0"/>
                  <w:vAlign w:val="center"/>
                </w:tcPr>
                <w:p>
                  <w:pPr>
                    <w:autoSpaceDE w:val="0"/>
                    <w:autoSpaceDN w:val="0"/>
                    <w:adjustRightInd w:val="0"/>
                    <w:snapToGrid w:val="0"/>
                    <w:jc w:val="center"/>
                    <w:rPr>
                      <w:color w:val="auto"/>
                      <w:spacing w:val="-12"/>
                      <w:kern w:val="0"/>
                      <w:sz w:val="21"/>
                      <w:szCs w:val="21"/>
                    </w:rPr>
                  </w:pPr>
                  <w:r>
                    <w:rPr>
                      <w:color w:val="auto"/>
                      <w:spacing w:val="-12"/>
                      <w:kern w:val="0"/>
                      <w:sz w:val="21"/>
                      <w:szCs w:val="21"/>
                    </w:rPr>
                    <w:t>声环境</w:t>
                  </w:r>
                </w:p>
                <w:p>
                  <w:pPr>
                    <w:snapToGrid w:val="0"/>
                    <w:jc w:val="center"/>
                    <w:rPr>
                      <w:color w:val="auto"/>
                      <w:kern w:val="0"/>
                      <w:sz w:val="21"/>
                      <w:szCs w:val="21"/>
                    </w:rPr>
                  </w:pPr>
                  <w:r>
                    <w:rPr>
                      <w:color w:val="auto"/>
                      <w:spacing w:val="-12"/>
                      <w:kern w:val="0"/>
                      <w:sz w:val="21"/>
                      <w:szCs w:val="21"/>
                    </w:rPr>
                    <w:t>质量</w:t>
                  </w:r>
                </w:p>
              </w:tc>
              <w:tc>
                <w:tcPr>
                  <w:tcW w:w="1589" w:type="pct"/>
                  <w:noWrap w:val="0"/>
                  <w:vAlign w:val="center"/>
                </w:tcPr>
                <w:p>
                  <w:pPr>
                    <w:snapToGrid w:val="0"/>
                    <w:jc w:val="center"/>
                    <w:rPr>
                      <w:color w:val="auto"/>
                      <w:kern w:val="0"/>
                      <w:sz w:val="21"/>
                      <w:szCs w:val="21"/>
                    </w:rPr>
                  </w:pPr>
                  <w:r>
                    <w:rPr>
                      <w:color w:val="auto"/>
                      <w:sz w:val="21"/>
                      <w:szCs w:val="21"/>
                    </w:rPr>
                    <w:t>《声环境质量标准》（</w:t>
                  </w:r>
                  <w:r>
                    <w:rPr>
                      <w:rFonts w:ascii="Times New Roman" w:hAnsi="Times New Roman"/>
                      <w:color w:val="auto"/>
                      <w:sz w:val="21"/>
                      <w:szCs w:val="21"/>
                    </w:rPr>
                    <w:t>GB3096</w:t>
                  </w:r>
                  <w:r>
                    <w:rPr>
                      <w:color w:val="auto"/>
                      <w:sz w:val="21"/>
                      <w:szCs w:val="21"/>
                    </w:rPr>
                    <w:t>-</w:t>
                  </w:r>
                  <w:r>
                    <w:rPr>
                      <w:rFonts w:ascii="Times New Roman" w:hAnsi="Times New Roman"/>
                      <w:color w:val="auto"/>
                      <w:sz w:val="21"/>
                      <w:szCs w:val="21"/>
                    </w:rPr>
                    <w:t>2008</w:t>
                  </w:r>
                  <w:r>
                    <w:rPr>
                      <w:color w:val="auto"/>
                      <w:sz w:val="21"/>
                      <w:szCs w:val="21"/>
                    </w:rPr>
                    <w:t>）</w:t>
                  </w:r>
                  <w:r>
                    <w:rPr>
                      <w:rFonts w:hint="eastAsia" w:ascii="Times New Roman" w:hAnsi="Times New Roman"/>
                      <w:color w:val="auto"/>
                      <w:sz w:val="21"/>
                      <w:szCs w:val="21"/>
                      <w:lang w:val="en-US" w:eastAsia="zh-CN"/>
                    </w:rPr>
                    <w:t>3</w:t>
                  </w:r>
                  <w:r>
                    <w:rPr>
                      <w:color w:val="auto"/>
                      <w:sz w:val="21"/>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jc w:val="center"/>
              </w:trPr>
              <w:tc>
                <w:tcPr>
                  <w:tcW w:w="333" w:type="pct"/>
                  <w:noWrap w:val="0"/>
                  <w:vAlign w:val="center"/>
                </w:tcPr>
                <w:p>
                  <w:pPr>
                    <w:autoSpaceDE w:val="0"/>
                    <w:autoSpaceDN w:val="0"/>
                    <w:adjustRightInd w:val="0"/>
                    <w:snapToGrid w:val="0"/>
                    <w:jc w:val="center"/>
                    <w:rPr>
                      <w:color w:val="auto"/>
                      <w:spacing w:val="-12"/>
                      <w:kern w:val="0"/>
                      <w:sz w:val="21"/>
                      <w:szCs w:val="21"/>
                    </w:rPr>
                  </w:pPr>
                  <w:r>
                    <w:rPr>
                      <w:color w:val="auto"/>
                      <w:spacing w:val="-12"/>
                      <w:kern w:val="0"/>
                      <w:sz w:val="21"/>
                      <w:szCs w:val="21"/>
                    </w:rPr>
                    <w:t>生态</w:t>
                  </w:r>
                </w:p>
              </w:tc>
              <w:tc>
                <w:tcPr>
                  <w:tcW w:w="2514" w:type="pct"/>
                  <w:gridSpan w:val="3"/>
                  <w:noWrap w:val="0"/>
                  <w:vAlign w:val="center"/>
                </w:tcPr>
                <w:p>
                  <w:pPr>
                    <w:spacing w:line="260" w:lineRule="exact"/>
                    <w:jc w:val="center"/>
                    <w:rPr>
                      <w:rFonts w:hint="eastAsia"/>
                      <w:color w:val="auto"/>
                      <w:sz w:val="21"/>
                      <w:szCs w:val="21"/>
                    </w:rPr>
                  </w:pPr>
                  <w:r>
                    <w:rPr>
                      <w:rFonts w:hAnsi="宋体"/>
                      <w:color w:val="auto"/>
                      <w:sz w:val="21"/>
                      <w:szCs w:val="21"/>
                    </w:rPr>
                    <w:t>项目区及周边</w:t>
                  </w:r>
                </w:p>
              </w:tc>
              <w:tc>
                <w:tcPr>
                  <w:tcW w:w="562" w:type="pct"/>
                  <w:noWrap w:val="0"/>
                  <w:vAlign w:val="center"/>
                </w:tcPr>
                <w:p>
                  <w:pPr>
                    <w:autoSpaceDE w:val="0"/>
                    <w:autoSpaceDN w:val="0"/>
                    <w:adjustRightInd w:val="0"/>
                    <w:snapToGrid w:val="0"/>
                    <w:jc w:val="center"/>
                    <w:rPr>
                      <w:color w:val="auto"/>
                      <w:spacing w:val="-12"/>
                      <w:kern w:val="0"/>
                      <w:sz w:val="21"/>
                      <w:szCs w:val="21"/>
                    </w:rPr>
                  </w:pPr>
                  <w:r>
                    <w:rPr>
                      <w:color w:val="auto"/>
                      <w:spacing w:val="-12"/>
                      <w:sz w:val="21"/>
                      <w:szCs w:val="21"/>
                    </w:rPr>
                    <w:t>植被</w:t>
                  </w:r>
                </w:p>
              </w:tc>
              <w:tc>
                <w:tcPr>
                  <w:tcW w:w="1589" w:type="pct"/>
                  <w:noWrap w:val="0"/>
                  <w:vAlign w:val="center"/>
                </w:tcPr>
                <w:p>
                  <w:pPr>
                    <w:autoSpaceDE w:val="0"/>
                    <w:autoSpaceDN w:val="0"/>
                    <w:adjustRightInd w:val="0"/>
                    <w:snapToGrid w:val="0"/>
                    <w:jc w:val="center"/>
                    <w:rPr>
                      <w:color w:val="auto"/>
                      <w:spacing w:val="-12"/>
                      <w:kern w:val="0"/>
                      <w:sz w:val="21"/>
                      <w:szCs w:val="21"/>
                    </w:rPr>
                  </w:pPr>
                  <w:r>
                    <w:rPr>
                      <w:rFonts w:hAnsi="宋体"/>
                      <w:color w:val="auto"/>
                      <w:sz w:val="21"/>
                      <w:szCs w:val="21"/>
                    </w:rPr>
                    <w:t>植被绿化、工程措施等</w:t>
                  </w:r>
                </w:p>
              </w:tc>
            </w:tr>
          </w:tbl>
          <w:p>
            <w:pPr>
              <w:widowControl w:val="0"/>
              <w:adjustRightInd w:val="0"/>
              <w:spacing w:line="360" w:lineRule="auto"/>
              <w:jc w:val="both"/>
              <w:rPr>
                <w:rFonts w:hint="default" w:ascii="Times New Roman" w:hAnsi="Times New Roman" w:cs="Times New Roman"/>
                <w:color w:val="auto"/>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94" w:hRule="atLeast"/>
          <w:jc w:val="center"/>
        </w:trPr>
        <w:tc>
          <w:tcPr>
            <w:tcW w:w="445" w:type="pct"/>
            <w:tcMar>
              <w:left w:w="28" w:type="dxa"/>
              <w:right w:w="28" w:type="dxa"/>
            </w:tcMar>
            <w:vAlign w:val="center"/>
          </w:tcPr>
          <w:p>
            <w:pPr>
              <w:widowControl w:val="0"/>
              <w:spacing w:line="360" w:lineRule="auto"/>
              <w:jc w:val="center"/>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24"/>
                <w:szCs w:val="24"/>
              </w:rPr>
              <w:t>污染</w:t>
            </w:r>
          </w:p>
          <w:p>
            <w:pPr>
              <w:widowControl w:val="0"/>
              <w:spacing w:line="360" w:lineRule="auto"/>
              <w:jc w:val="center"/>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24"/>
                <w:szCs w:val="24"/>
              </w:rPr>
              <w:t>物排</w:t>
            </w:r>
          </w:p>
          <w:p>
            <w:pPr>
              <w:widowControl w:val="0"/>
              <w:spacing w:line="360" w:lineRule="auto"/>
              <w:jc w:val="center"/>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24"/>
                <w:szCs w:val="24"/>
              </w:rPr>
              <w:t>放控</w:t>
            </w:r>
          </w:p>
          <w:p>
            <w:pPr>
              <w:widowControl w:val="0"/>
              <w:spacing w:line="360" w:lineRule="auto"/>
              <w:jc w:val="center"/>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24"/>
                <w:szCs w:val="24"/>
              </w:rPr>
              <w:t>制标</w:t>
            </w:r>
          </w:p>
          <w:p>
            <w:pPr>
              <w:widowControl w:val="0"/>
              <w:spacing w:line="360" w:lineRule="auto"/>
              <w:jc w:val="center"/>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24"/>
                <w:szCs w:val="24"/>
              </w:rPr>
              <w:t>准</w:t>
            </w:r>
          </w:p>
        </w:tc>
        <w:tc>
          <w:tcPr>
            <w:tcW w:w="4555" w:type="pct"/>
          </w:tcPr>
          <w:p>
            <w:pPr>
              <w:pStyle w:val="1293"/>
              <w:bidi w:val="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⑴</w:t>
            </w:r>
            <w:r>
              <w:rPr>
                <w:rFonts w:hint="eastAsia" w:ascii="Times New Roman" w:hAnsi="Times New Roman" w:cs="Times New Roman"/>
                <w:color w:val="auto"/>
                <w:sz w:val="24"/>
                <w:szCs w:val="24"/>
                <w:lang w:val="en-US" w:eastAsia="zh-CN"/>
              </w:rPr>
              <w:t>大气污染物排放执行</w:t>
            </w:r>
            <w:r>
              <w:rPr>
                <w:rFonts w:hint="default" w:ascii="Times New Roman" w:hAnsi="Times New Roman" w:cs="Times New Roman"/>
                <w:color w:val="auto"/>
                <w:sz w:val="24"/>
                <w:szCs w:val="24"/>
                <w:lang w:val="en-US" w:eastAsia="zh-CN"/>
              </w:rPr>
              <w:t>《大气污染物综合排放标准》</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GB16297-1996</w:t>
            </w:r>
            <w:r>
              <w:rPr>
                <w:rFonts w:hint="eastAsia" w:ascii="Times New Roman" w:hAnsi="Times New Roman" w:cs="Times New Roman"/>
                <w:color w:val="auto"/>
                <w:sz w:val="24"/>
                <w:szCs w:val="24"/>
                <w:lang w:val="en-US" w:eastAsia="zh-CN"/>
              </w:rPr>
              <w:t>）表2中二级标准；</w:t>
            </w:r>
          </w:p>
          <w:p>
            <w:pPr>
              <w:pStyle w:val="1293"/>
              <w:bidi w:val="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⑵废水执行《黄河流域（陕西段）污水综合排放标准》（DB61/224-2011）中二级标准以及《污水综合排放标准》（GB8978-1996）中三级标准；</w:t>
            </w:r>
          </w:p>
          <w:p>
            <w:pPr>
              <w:pStyle w:val="1293"/>
              <w:bidi w:val="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⑶厂界噪声排放执行《工业企业厂界环境噪声排放标准》（GB12348-2008）3类标准；施工噪声执行《建筑施工场界环境噪声排放标准》（GB12523-2011）有关要求</w:t>
            </w:r>
            <w:r>
              <w:rPr>
                <w:rFonts w:hint="default" w:ascii="Times New Roman" w:hAnsi="Times New Roman" w:cs="Times New Roman"/>
                <w:color w:val="auto"/>
                <w:sz w:val="24"/>
                <w:szCs w:val="24"/>
                <w:lang w:val="en-US" w:eastAsia="zh-CN"/>
              </w:rPr>
              <w:t>；</w:t>
            </w:r>
          </w:p>
          <w:p>
            <w:pPr>
              <w:pStyle w:val="1293"/>
              <w:bidi w:val="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⑷一般固体废物排放执行</w:t>
            </w:r>
            <w:r>
              <w:rPr>
                <w:rFonts w:hint="default" w:ascii="Times New Roman" w:hAnsi="Times New Roman" w:cs="Times New Roman"/>
                <w:color w:val="auto"/>
                <w:sz w:val="24"/>
                <w:szCs w:val="24"/>
              </w:rPr>
              <w:t>《一般工业固体废物贮存</w:t>
            </w:r>
            <w:r>
              <w:rPr>
                <w:rFonts w:hint="eastAsia" w:ascii="Times New Roman" w:hAnsi="Times New Roman" w:cs="Times New Roman"/>
                <w:color w:val="auto"/>
                <w:sz w:val="24"/>
                <w:szCs w:val="24"/>
                <w:lang w:eastAsia="zh-CN"/>
              </w:rPr>
              <w:t>和填埋</w:t>
            </w:r>
            <w:r>
              <w:rPr>
                <w:rFonts w:hint="default" w:ascii="Times New Roman" w:hAnsi="Times New Roman" w:cs="Times New Roman"/>
                <w:color w:val="auto"/>
                <w:sz w:val="24"/>
                <w:szCs w:val="24"/>
              </w:rPr>
              <w:t>污染控制标准》（GB18599-20</w:t>
            </w:r>
            <w:r>
              <w:rPr>
                <w:rFonts w:hint="eastAsia" w:ascii="Times New Roman" w:hAnsi="Times New Roman" w:cs="Times New Roman"/>
                <w:color w:val="auto"/>
                <w:sz w:val="24"/>
                <w:szCs w:val="24"/>
                <w:lang w:val="en-US" w:eastAsia="zh-CN"/>
              </w:rPr>
              <w:t>20</w:t>
            </w:r>
            <w:r>
              <w:rPr>
                <w:rFonts w:hint="default" w:ascii="Times New Roman" w:hAnsi="Times New Roman" w:cs="Times New Roman"/>
                <w:color w:val="auto"/>
                <w:sz w:val="24"/>
                <w:szCs w:val="24"/>
              </w:rPr>
              <w:t>）中有关限值</w:t>
            </w:r>
            <w:r>
              <w:rPr>
                <w:rFonts w:hint="eastAsia" w:ascii="Times New Roman" w:hAnsi="Times New Roman" w:cs="Times New Roman"/>
                <w:color w:val="auto"/>
                <w:sz w:val="24"/>
                <w:szCs w:val="24"/>
                <w:lang w:val="en-US" w:eastAsia="zh-CN"/>
              </w:rPr>
              <w:t>；危险废物执行《危险废物贮存污染控制标准》（GB18579-2001）及2013年修改单中的相关规定；生活垃圾排放执行《生活垃圾填埋场污染控制标准》（GB16889-2008）中有关要求。</w:t>
            </w:r>
          </w:p>
          <w:p>
            <w:pPr>
              <w:pStyle w:val="309"/>
              <w:widowControl w:val="0"/>
              <w:numPr>
                <w:ilvl w:val="0"/>
                <w:numId w:val="0"/>
              </w:numPr>
              <w:adjustRightInd w:val="0"/>
              <w:ind w:firstLine="480" w:firstLineChars="200"/>
              <w:jc w:val="both"/>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各标准</w:t>
            </w:r>
            <w:r>
              <w:rPr>
                <w:rFonts w:hint="eastAsia" w:ascii="Times New Roman" w:hAnsi="Times New Roman" w:cs="Times New Roman"/>
                <w:color w:val="auto"/>
                <w:kern w:val="2"/>
                <w:sz w:val="24"/>
                <w:szCs w:val="24"/>
                <w:lang w:val="en-US" w:eastAsia="zh-CN" w:bidi="ar-SA"/>
              </w:rPr>
              <w:t>排放限值见表3-7。</w:t>
            </w:r>
          </w:p>
          <w:p>
            <w:pPr>
              <w:pStyle w:val="309"/>
              <w:widowControl w:val="0"/>
              <w:numPr>
                <w:ilvl w:val="0"/>
                <w:numId w:val="0"/>
              </w:numPr>
              <w:adjustRightInd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3-</w:t>
            </w:r>
            <w:r>
              <w:rPr>
                <w:rFonts w:hint="eastAsia" w:ascii="Times New Roman" w:hAnsi="Times New Roman" w:cs="Times New Roman"/>
                <w:b/>
                <w:bCs/>
                <w:color w:val="auto"/>
                <w:sz w:val="21"/>
                <w:szCs w:val="21"/>
                <w:lang w:val="en-US" w:eastAsia="zh-CN"/>
              </w:rPr>
              <w:t>7</w:t>
            </w:r>
            <w:r>
              <w:rPr>
                <w:rFonts w:hint="default" w:ascii="Times New Roman" w:hAnsi="Times New Roman" w:cs="Times New Roman"/>
                <w:b/>
                <w:bCs/>
                <w:color w:val="auto"/>
                <w:sz w:val="21"/>
                <w:szCs w:val="21"/>
                <w:lang w:val="en-US" w:eastAsia="zh-CN"/>
              </w:rPr>
              <w:t xml:space="preserve">  </w:t>
            </w:r>
            <w:r>
              <w:rPr>
                <w:rFonts w:hint="eastAsia" w:ascii="Times New Roman" w:hAnsi="Times New Roman" w:cs="Times New Roman"/>
                <w:b/>
                <w:bCs/>
                <w:color w:val="auto"/>
                <w:sz w:val="21"/>
                <w:szCs w:val="21"/>
                <w:lang w:val="en-US" w:eastAsia="zh-CN"/>
              </w:rPr>
              <w:t>排放标准及限值</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5"/>
              <w:gridCol w:w="4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125" w:type="dxa"/>
                </w:tcPr>
                <w:p>
                  <w:pPr>
                    <w:pStyle w:val="309"/>
                    <w:widowControl w:val="0"/>
                    <w:numPr>
                      <w:ilvl w:val="0"/>
                      <w:numId w:val="0"/>
                    </w:numPr>
                    <w:adjustRightInd w:val="0"/>
                    <w:spacing w:line="460" w:lineRule="exact"/>
                    <w:jc w:val="center"/>
                    <w:textAlignment w:val="baseline"/>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标准名称</w:t>
                  </w:r>
                </w:p>
              </w:tc>
              <w:tc>
                <w:tcPr>
                  <w:tcW w:w="4124" w:type="dxa"/>
                </w:tcPr>
                <w:p>
                  <w:pPr>
                    <w:pStyle w:val="309"/>
                    <w:widowControl w:val="0"/>
                    <w:numPr>
                      <w:ilvl w:val="0"/>
                      <w:numId w:val="0"/>
                    </w:numPr>
                    <w:adjustRightInd w:val="0"/>
                    <w:spacing w:line="460" w:lineRule="exact"/>
                    <w:jc w:val="center"/>
                    <w:textAlignment w:val="baseline"/>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5" w:type="dxa"/>
                </w:tcPr>
                <w:p>
                  <w:pPr>
                    <w:pStyle w:val="309"/>
                    <w:widowControl w:val="0"/>
                    <w:numPr>
                      <w:ilvl w:val="0"/>
                      <w:numId w:val="0"/>
                    </w:numPr>
                    <w:adjustRightInd w:val="0"/>
                    <w:spacing w:line="460" w:lineRule="exact"/>
                    <w:jc w:val="center"/>
                    <w:textAlignment w:val="baseline"/>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cs="Times New Roman"/>
                      <w:color w:val="auto"/>
                      <w:sz w:val="21"/>
                      <w:szCs w:val="21"/>
                      <w:lang w:val="en-US" w:eastAsia="zh-CN"/>
                    </w:rPr>
                    <w:t>《大气污染物综合排放标准》（GB16297-1996）</w:t>
                  </w:r>
                </w:p>
              </w:tc>
              <w:tc>
                <w:tcPr>
                  <w:tcW w:w="4124" w:type="dxa"/>
                </w:tcPr>
                <w:p>
                  <w:pPr>
                    <w:pStyle w:val="309"/>
                    <w:widowControl w:val="0"/>
                    <w:numPr>
                      <w:ilvl w:val="0"/>
                      <w:numId w:val="0"/>
                    </w:numPr>
                    <w:adjustRightInd w:val="0"/>
                    <w:spacing w:line="460" w:lineRule="exact"/>
                    <w:jc w:val="center"/>
                    <w:textAlignment w:val="baseline"/>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cs="Times New Roman"/>
                      <w:color w:val="auto"/>
                      <w:sz w:val="21"/>
                      <w:szCs w:val="21"/>
                      <w:lang w:val="en-US" w:eastAsia="zh-CN"/>
                    </w:rPr>
                    <w:t>0.20mg/m</w:t>
                  </w:r>
                  <w:r>
                    <w:rPr>
                      <w:rFonts w:hint="default" w:ascii="Times New Roman" w:hAnsi="Times New Roman" w:cs="Times New Roman"/>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5" w:type="dxa"/>
                </w:tcPr>
                <w:p>
                  <w:pPr>
                    <w:pStyle w:val="309"/>
                    <w:widowControl w:val="0"/>
                    <w:numPr>
                      <w:ilvl w:val="0"/>
                      <w:numId w:val="0"/>
                    </w:numPr>
                    <w:adjustRightInd w:val="0"/>
                    <w:spacing w:line="460" w:lineRule="exact"/>
                    <w:jc w:val="center"/>
                    <w:textAlignment w:val="baseline"/>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cs="Times New Roman"/>
                      <w:color w:val="auto"/>
                      <w:sz w:val="21"/>
                      <w:szCs w:val="21"/>
                      <w:lang w:val="en-US" w:eastAsia="zh-CN"/>
                    </w:rPr>
                    <w:t>《工业企业厂界环境噪声排放标准》（GB12348-2008）</w:t>
                  </w:r>
                </w:p>
              </w:tc>
              <w:tc>
                <w:tcPr>
                  <w:tcW w:w="4124" w:type="dxa"/>
                </w:tcPr>
                <w:p>
                  <w:pPr>
                    <w:pStyle w:val="309"/>
                    <w:widowControl w:val="0"/>
                    <w:numPr>
                      <w:ilvl w:val="0"/>
                      <w:numId w:val="0"/>
                    </w:numPr>
                    <w:adjustRightInd w:val="0"/>
                    <w:spacing w:line="460" w:lineRule="exact"/>
                    <w:jc w:val="center"/>
                    <w:textAlignment w:val="baseline"/>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昼间65dB</w:t>
                  </w:r>
                </w:p>
                <w:p>
                  <w:pPr>
                    <w:pStyle w:val="309"/>
                    <w:widowControl w:val="0"/>
                    <w:numPr>
                      <w:ilvl w:val="0"/>
                      <w:numId w:val="0"/>
                    </w:numPr>
                    <w:adjustRightInd w:val="0"/>
                    <w:spacing w:line="460" w:lineRule="exact"/>
                    <w:jc w:val="center"/>
                    <w:textAlignment w:val="baseline"/>
                    <w:rPr>
                      <w:rFonts w:hint="default" w:ascii="Times New Roman" w:hAnsi="Times New Roman" w:cs="Times New Roman"/>
                      <w:b/>
                      <w:bCs/>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夜间55dB</w:t>
                  </w:r>
                </w:p>
              </w:tc>
            </w:tr>
          </w:tbl>
          <w:p>
            <w:pPr>
              <w:pStyle w:val="309"/>
              <w:widowControl w:val="0"/>
              <w:numPr>
                <w:ilvl w:val="0"/>
                <w:numId w:val="0"/>
              </w:numPr>
              <w:adjustRightInd w:val="0"/>
              <w:jc w:val="center"/>
              <w:rPr>
                <w:rFonts w:hint="default" w:ascii="Times New Roman" w:hAnsi="Times New Roman" w:eastAsia="宋体" w:cs="Times New Roman"/>
                <w:b/>
                <w:bCs/>
                <w:color w:val="auto"/>
                <w:sz w:val="21"/>
                <w:szCs w:val="21"/>
                <w:lang w:val="en-US" w:eastAsia="zh-CN"/>
              </w:rPr>
            </w:pPr>
          </w:p>
          <w:p>
            <w:pPr>
              <w:pStyle w:val="31"/>
              <w:rPr>
                <w:rFonts w:hint="default"/>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45" w:type="pct"/>
            <w:vAlign w:val="center"/>
          </w:tcPr>
          <w:p>
            <w:pPr>
              <w:widowControl w:val="0"/>
              <w:spacing w:line="360" w:lineRule="auto"/>
              <w:jc w:val="both"/>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24"/>
                <w:szCs w:val="24"/>
              </w:rPr>
              <w:t>总量</w:t>
            </w:r>
          </w:p>
          <w:p>
            <w:pPr>
              <w:widowControl w:val="0"/>
              <w:spacing w:line="360" w:lineRule="auto"/>
              <w:jc w:val="both"/>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24"/>
                <w:szCs w:val="24"/>
              </w:rPr>
              <w:t>控制</w:t>
            </w:r>
          </w:p>
          <w:p>
            <w:pPr>
              <w:widowControl w:val="0"/>
              <w:spacing w:line="360" w:lineRule="auto"/>
              <w:jc w:val="both"/>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24"/>
                <w:szCs w:val="24"/>
              </w:rPr>
              <w:t>指标</w:t>
            </w:r>
          </w:p>
        </w:tc>
        <w:tc>
          <w:tcPr>
            <w:tcW w:w="4555" w:type="pct"/>
            <w:vAlign w:val="center"/>
          </w:tcPr>
          <w:p>
            <w:pPr>
              <w:pStyle w:val="80"/>
              <w:jc w:val="center"/>
              <w:rPr>
                <w:rFonts w:hint="eastAsia"/>
                <w:color w:val="auto"/>
                <w:sz w:val="24"/>
                <w:szCs w:val="24"/>
                <w:lang w:val="en-US" w:eastAsia="zh-CN"/>
              </w:rPr>
            </w:pPr>
          </w:p>
          <w:p>
            <w:pPr>
              <w:pStyle w:val="80"/>
              <w:ind w:left="0" w:leftChars="0" w:firstLine="0" w:firstLineChars="0"/>
              <w:jc w:val="both"/>
              <w:rPr>
                <w:rFonts w:hint="eastAsia"/>
                <w:color w:val="auto"/>
                <w:sz w:val="24"/>
                <w:szCs w:val="24"/>
                <w:lang w:val="en-US" w:eastAsia="zh-CN"/>
              </w:rPr>
            </w:pPr>
          </w:p>
          <w:p>
            <w:pPr>
              <w:pStyle w:val="79"/>
              <w:rPr>
                <w:rFonts w:hint="eastAsia"/>
                <w:color w:val="auto"/>
                <w:lang w:val="en-US" w:eastAsia="zh-CN"/>
              </w:rPr>
            </w:pPr>
          </w:p>
          <w:p>
            <w:pPr>
              <w:pStyle w:val="55"/>
              <w:rPr>
                <w:rFonts w:hint="eastAsia"/>
                <w:color w:val="auto"/>
                <w:lang w:val="en-US" w:eastAsia="zh-CN"/>
              </w:rPr>
            </w:pPr>
          </w:p>
          <w:p>
            <w:pPr>
              <w:pStyle w:val="80"/>
              <w:jc w:val="center"/>
              <w:rPr>
                <w:rFonts w:hint="eastAsia"/>
                <w:color w:val="auto"/>
                <w:lang w:val="en-US" w:eastAsia="zh-CN"/>
              </w:rPr>
            </w:pPr>
            <w:r>
              <w:rPr>
                <w:rFonts w:hint="eastAsia"/>
                <w:color w:val="auto"/>
                <w:sz w:val="24"/>
                <w:szCs w:val="24"/>
                <w:lang w:val="en-US" w:eastAsia="zh-CN"/>
              </w:rPr>
              <w:t>无</w:t>
            </w:r>
          </w:p>
          <w:p>
            <w:pPr>
              <w:pStyle w:val="78"/>
              <w:jc w:val="center"/>
              <w:rPr>
                <w:rFonts w:hint="eastAsia"/>
                <w:color w:val="auto"/>
                <w:lang w:val="en-US" w:eastAsia="zh-CN"/>
              </w:rPr>
            </w:pPr>
          </w:p>
          <w:p>
            <w:pPr>
              <w:pStyle w:val="79"/>
              <w:ind w:left="0" w:leftChars="0" w:firstLine="0" w:firstLineChars="0"/>
              <w:rPr>
                <w:rFonts w:hint="eastAsia"/>
                <w:color w:val="auto"/>
                <w:lang w:val="en-US" w:eastAsia="zh-CN"/>
              </w:rPr>
            </w:pPr>
          </w:p>
          <w:p>
            <w:pPr>
              <w:pStyle w:val="55"/>
              <w:jc w:val="center"/>
              <w:rPr>
                <w:rFonts w:hint="eastAsia"/>
                <w:color w:val="auto"/>
                <w:lang w:val="en-US" w:eastAsia="zh-CN"/>
              </w:rPr>
            </w:pPr>
          </w:p>
          <w:p>
            <w:pPr>
              <w:jc w:val="center"/>
              <w:rPr>
                <w:rFonts w:hint="default"/>
                <w:color w:val="auto"/>
              </w:rPr>
            </w:pPr>
          </w:p>
        </w:tc>
      </w:tr>
    </w:tbl>
    <w:p>
      <w:pPr>
        <w:pStyle w:val="309"/>
        <w:keepNext/>
        <w:keepLines/>
        <w:pageBreakBefore/>
        <w:numPr>
          <w:ilvl w:val="0"/>
          <w:numId w:val="13"/>
        </w:numPr>
        <w:snapToGrid w:val="0"/>
        <w:ind w:firstLineChars="0"/>
        <w:jc w:val="center"/>
        <w:outlineLvl w:val="0"/>
        <w:rPr>
          <w:rFonts w:hint="default" w:ascii="Times New Roman" w:hAnsi="Times New Roman" w:cs="Times New Roman"/>
          <w:b/>
          <w:bCs/>
          <w:color w:val="auto"/>
          <w:sz w:val="32"/>
          <w:szCs w:val="32"/>
        </w:rPr>
      </w:pPr>
      <w:bookmarkStart w:id="6" w:name="_Toc30144"/>
      <w:r>
        <w:rPr>
          <w:rFonts w:hint="default" w:ascii="Times New Roman" w:hAnsi="Times New Roman" w:cs="Times New Roman"/>
          <w:b/>
          <w:bCs/>
          <w:color w:val="auto"/>
          <w:sz w:val="32"/>
          <w:szCs w:val="32"/>
        </w:rPr>
        <w:t>主要环境影响和保护措施</w:t>
      </w:r>
      <w:bookmarkEnd w:id="6"/>
    </w:p>
    <w:tbl>
      <w:tblPr>
        <w:tblStyle w:val="8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8"/>
        <w:gridCol w:w="89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80" w:hRule="atLeast"/>
          <w:jc w:val="center"/>
        </w:trPr>
        <w:tc>
          <w:tcPr>
            <w:tcW w:w="268" w:type="pct"/>
            <w:tcMar>
              <w:left w:w="28" w:type="dxa"/>
              <w:right w:w="28" w:type="dxa"/>
            </w:tcMar>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施工</w:t>
            </w:r>
          </w:p>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期环</w:t>
            </w:r>
          </w:p>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境保</w:t>
            </w:r>
          </w:p>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护措</w:t>
            </w:r>
          </w:p>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施</w:t>
            </w:r>
          </w:p>
        </w:tc>
        <w:tc>
          <w:tcPr>
            <w:tcW w:w="4732" w:type="pct"/>
          </w:tcPr>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项目</w:t>
            </w:r>
            <w:r>
              <w:rPr>
                <w:rFonts w:hint="default" w:ascii="Times New Roman" w:hAnsi="Times New Roman" w:cs="Times New Roman"/>
                <w:color w:val="000000" w:themeColor="text1"/>
                <w:kern w:val="2"/>
                <w:sz w:val="24"/>
                <w:szCs w:val="22"/>
                <w:highlight w:val="none"/>
                <w:lang w:val="en-US" w:eastAsia="zh-CN" w:bidi="ar-SA"/>
                <w14:textFill>
                  <w14:solidFill>
                    <w14:schemeClr w14:val="tx1"/>
                  </w14:solidFill>
                </w14:textFill>
              </w:rPr>
              <w:t>为</w:t>
            </w:r>
            <w:r>
              <w:rPr>
                <w:rFonts w:hint="eastAsia" w:ascii="Times New Roman" w:hAnsi="Times New Roman" w:cs="Times New Roman"/>
                <w:color w:val="000000" w:themeColor="text1"/>
                <w:kern w:val="2"/>
                <w:sz w:val="24"/>
                <w:szCs w:val="22"/>
                <w:highlight w:val="none"/>
                <w:lang w:val="en-US" w:eastAsia="zh-CN" w:bidi="ar-SA"/>
                <w14:textFill>
                  <w14:solidFill>
                    <w14:schemeClr w14:val="tx1"/>
                  </w14:solidFill>
                </w14:textFill>
              </w:rPr>
              <w:t>扩</w:t>
            </w:r>
            <w:r>
              <w:rPr>
                <w:rFonts w:hint="default" w:ascii="Times New Roman" w:hAnsi="Times New Roman" w:cs="Times New Roman"/>
                <w:color w:val="000000" w:themeColor="text1"/>
                <w:kern w:val="2"/>
                <w:sz w:val="24"/>
                <w:szCs w:val="22"/>
                <w:highlight w:val="none"/>
                <w:lang w:val="en-US" w:eastAsia="zh-CN" w:bidi="ar-SA"/>
                <w14:textFill>
                  <w14:solidFill>
                    <w14:schemeClr w14:val="tx1"/>
                  </w14:solidFill>
                </w14:textFill>
              </w:rPr>
              <w:t>建项目，</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位于</w:t>
            </w:r>
            <w:r>
              <w:rPr>
                <w:rFonts w:hint="default" w:ascii="Times New Roman" w:hAnsi="Times New Roman" w:cs="Times New Roman"/>
                <w:color w:val="000000" w:themeColor="text1"/>
                <w:kern w:val="2"/>
                <w:sz w:val="24"/>
                <w:szCs w:val="22"/>
                <w:highlight w:val="none"/>
                <w:lang w:val="en-US" w:eastAsia="zh-CN" w:bidi="ar-SA"/>
                <w14:textFill>
                  <w14:solidFill>
                    <w14:schemeClr w14:val="tx1"/>
                  </w14:solidFill>
                </w14:textFill>
              </w:rPr>
              <w:t>现有</w:t>
            </w:r>
            <w:r>
              <w:rPr>
                <w:rFonts w:hint="eastAsia" w:ascii="Times New Roman" w:hAnsi="Times New Roman" w:cs="Times New Roman"/>
                <w:color w:val="000000" w:themeColor="text1"/>
                <w:kern w:val="2"/>
                <w:sz w:val="24"/>
                <w:szCs w:val="22"/>
                <w:highlight w:val="none"/>
                <w:lang w:val="en-US" w:eastAsia="zh-CN" w:bidi="ar-SA"/>
                <w14:textFill>
                  <w14:solidFill>
                    <w14:schemeClr w14:val="tx1"/>
                  </w14:solidFill>
                </w14:textFill>
              </w:rPr>
              <w:t>盐酸仓储厂</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区内，项目</w:t>
            </w:r>
            <w:r>
              <w:rPr>
                <w:rFonts w:hint="default" w:ascii="Times New Roman" w:hAnsi="Times New Roman" w:cs="Times New Roman"/>
                <w:color w:val="000000" w:themeColor="text1"/>
                <w:kern w:val="2"/>
                <w:sz w:val="24"/>
                <w:szCs w:val="22"/>
                <w:highlight w:val="none"/>
                <w:lang w:val="en-US" w:eastAsia="zh-CN" w:bidi="ar-SA"/>
                <w14:textFill>
                  <w14:solidFill>
                    <w14:schemeClr w14:val="tx1"/>
                  </w14:solidFill>
                </w14:textFill>
              </w:rPr>
              <w:t>利用现有</w:t>
            </w:r>
            <w:r>
              <w:rPr>
                <w:rFonts w:hint="eastAsia" w:ascii="Times New Roman" w:hAnsi="Times New Roman" w:cs="Times New Roman"/>
                <w:color w:val="000000" w:themeColor="text1"/>
                <w:kern w:val="2"/>
                <w:sz w:val="24"/>
                <w:szCs w:val="22"/>
                <w:highlight w:val="none"/>
                <w:lang w:val="en-US" w:eastAsia="zh-CN" w:bidi="ar-SA"/>
                <w14:textFill>
                  <w14:solidFill>
                    <w14:schemeClr w14:val="tx1"/>
                  </w14:solidFill>
                </w14:textFill>
              </w:rPr>
              <w:t>盐酸储罐、化验室、储物间、</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办公室、宿舍。</w:t>
            </w:r>
            <w:r>
              <w:rPr>
                <w:rFonts w:hint="default" w:ascii="Times New Roman" w:hAnsi="Times New Roman" w:cs="Times New Roman"/>
                <w:color w:val="000000" w:themeColor="text1"/>
                <w:kern w:val="0"/>
                <w:sz w:val="24"/>
                <w:szCs w:val="20"/>
                <w:highlight w:val="none"/>
                <w14:textFill>
                  <w14:solidFill>
                    <w14:schemeClr w14:val="tx1"/>
                  </w14:solidFill>
                </w14:textFill>
              </w:rPr>
              <w:t>本项目施工期主要为</w:t>
            </w:r>
            <w:r>
              <w:rPr>
                <w:rFonts w:hint="default" w:ascii="Times New Roman" w:hAnsi="Times New Roman" w:cs="Times New Roman"/>
                <w:bCs/>
                <w:color w:val="000000" w:themeColor="text1"/>
                <w:sz w:val="24"/>
                <w:highlight w:val="none"/>
                <w14:textFill>
                  <w14:solidFill>
                    <w14:schemeClr w14:val="tx1"/>
                  </w14:solidFill>
                </w14:textFill>
              </w:rPr>
              <w:t>建设内容主要包括设</w:t>
            </w:r>
            <w:r>
              <w:rPr>
                <w:rFonts w:hint="eastAsia" w:ascii="Times New Roman" w:hAnsi="Times New Roman" w:cs="Times New Roman"/>
                <w:bCs/>
                <w:color w:val="000000" w:themeColor="text1"/>
                <w:sz w:val="24"/>
                <w:highlight w:val="none"/>
                <w:lang w:val="en-US" w:eastAsia="zh-CN"/>
                <w14:textFill>
                  <w14:solidFill>
                    <w14:schemeClr w14:val="tx1"/>
                  </w14:solidFill>
                </w14:textFill>
              </w:rPr>
              <w:t>新建50m</w:t>
            </w:r>
            <w:r>
              <w:rPr>
                <w:rFonts w:hint="eastAsia" w:ascii="Times New Roman" w:hAnsi="Times New Roman" w:cs="Times New Roman"/>
                <w:bCs/>
                <w:color w:val="000000" w:themeColor="text1"/>
                <w:sz w:val="24"/>
                <w:highlight w:val="none"/>
                <w:vertAlign w:val="superscript"/>
                <w:lang w:val="en-US" w:eastAsia="zh-CN"/>
                <w14:textFill>
                  <w14:solidFill>
                    <w14:schemeClr w14:val="tx1"/>
                  </w14:solidFill>
                </w14:textFill>
              </w:rPr>
              <w:t>3</w:t>
            </w:r>
            <w:r>
              <w:rPr>
                <w:rFonts w:hint="eastAsia" w:ascii="Times New Roman" w:hAnsi="Times New Roman" w:cs="Times New Roman"/>
                <w:bCs/>
                <w:color w:val="000000" w:themeColor="text1"/>
                <w:sz w:val="24"/>
                <w:highlight w:val="none"/>
                <w:lang w:val="en-US" w:eastAsia="zh-CN"/>
                <w14:textFill>
                  <w14:solidFill>
                    <w14:schemeClr w14:val="tx1"/>
                  </w14:solidFill>
                </w14:textFill>
              </w:rPr>
              <w:t>配液罐2座、10m</w:t>
            </w:r>
            <w:r>
              <w:rPr>
                <w:rFonts w:hint="eastAsia" w:ascii="Times New Roman" w:hAnsi="Times New Roman" w:cs="Times New Roman"/>
                <w:bCs/>
                <w:color w:val="000000" w:themeColor="text1"/>
                <w:sz w:val="24"/>
                <w:highlight w:val="none"/>
                <w:vertAlign w:val="superscript"/>
                <w:lang w:val="en-US" w:eastAsia="zh-CN"/>
                <w14:textFill>
                  <w14:solidFill>
                    <w14:schemeClr w14:val="tx1"/>
                  </w14:solidFill>
                </w14:textFill>
              </w:rPr>
              <w:t>3</w:t>
            </w:r>
            <w:r>
              <w:rPr>
                <w:rFonts w:hint="eastAsia" w:ascii="Times New Roman" w:hAnsi="Times New Roman" w:cs="Times New Roman"/>
                <w:bCs/>
                <w:color w:val="000000" w:themeColor="text1"/>
                <w:sz w:val="24"/>
                <w:highlight w:val="none"/>
                <w:lang w:val="en-US" w:eastAsia="zh-CN"/>
                <w14:textFill>
                  <w14:solidFill>
                    <w14:schemeClr w14:val="tx1"/>
                  </w14:solidFill>
                </w14:textFill>
              </w:rPr>
              <w:t>搅拌机1座</w:t>
            </w:r>
            <w:r>
              <w:rPr>
                <w:rFonts w:hint="default" w:ascii="Times New Roman" w:hAnsi="Times New Roman" w:cs="Times New Roman"/>
                <w:bCs/>
                <w:color w:val="000000" w:themeColor="text1"/>
                <w:sz w:val="24"/>
                <w:highlight w:val="none"/>
                <w14:textFill>
                  <w14:solidFill>
                    <w14:schemeClr w14:val="tx1"/>
                  </w14:solidFill>
                </w14:textFill>
              </w:rPr>
              <w:t>等，</w:t>
            </w:r>
            <w:r>
              <w:rPr>
                <w:rFonts w:hint="default" w:ascii="Times New Roman" w:hAnsi="Times New Roman" w:cs="Times New Roman"/>
                <w:color w:val="000000" w:themeColor="text1"/>
                <w:kern w:val="0"/>
                <w:sz w:val="24"/>
                <w:szCs w:val="20"/>
                <w:highlight w:val="none"/>
                <w14:textFill>
                  <w14:solidFill>
                    <w14:schemeClr w14:val="tx1"/>
                  </w14:solidFill>
                </w14:textFill>
              </w:rPr>
              <w:t>污染影响主要体现在废水(施工废水和生活废水)，</w:t>
            </w:r>
            <w:r>
              <w:rPr>
                <w:rFonts w:hint="default" w:ascii="Times New Roman" w:hAnsi="Times New Roman" w:cs="Times New Roman"/>
                <w:color w:val="000000" w:themeColor="text1"/>
                <w:kern w:val="0"/>
                <w:sz w:val="24"/>
                <w:highlight w:val="none"/>
                <w14:textFill>
                  <w14:solidFill>
                    <w14:schemeClr w14:val="tx1"/>
                  </w14:solidFill>
                </w14:textFill>
              </w:rPr>
              <w:t>废气(扬尘、汽车尾气)，噪声(施工机械噪声)及固体废物(建筑垃圾和生活垃圾)</w:t>
            </w:r>
            <w:r>
              <w:rPr>
                <w:rFonts w:hint="default" w:ascii="Times New Roman" w:hAnsi="Times New Roman" w:cs="Times New Roman"/>
                <w:color w:val="000000" w:themeColor="text1"/>
                <w:kern w:val="0"/>
                <w:sz w:val="24"/>
                <w:highlight w:val="none"/>
                <w:lang w:eastAsia="zh-CN"/>
                <w14:textFill>
                  <w14:solidFill>
                    <w14:schemeClr w14:val="tx1"/>
                  </w14:solidFill>
                </w14:textFill>
              </w:rPr>
              <w:t>。</w:t>
            </w:r>
            <w:r>
              <w:rPr>
                <w:rFonts w:hint="default" w:ascii="Times New Roman" w:hAnsi="Times New Roman" w:cs="Times New Roman"/>
                <w:color w:val="000000" w:themeColor="text1"/>
                <w:kern w:val="0"/>
                <w:sz w:val="24"/>
                <w:highlight w:val="none"/>
                <w14:textFill>
                  <w14:solidFill>
                    <w14:schemeClr w14:val="tx1"/>
                  </w14:solidFill>
                </w14:textFill>
              </w:rPr>
              <w:t>项目</w:t>
            </w:r>
            <w:r>
              <w:rPr>
                <w:rFonts w:hint="default" w:ascii="Times New Roman" w:hAnsi="Times New Roman" w:cs="Times New Roman"/>
                <w:color w:val="000000" w:themeColor="text1"/>
                <w:kern w:val="0"/>
                <w:sz w:val="24"/>
                <w:highlight w:val="none"/>
                <w:lang w:val="en-US" w:eastAsia="zh-CN"/>
                <w14:textFill>
                  <w14:solidFill>
                    <w14:schemeClr w14:val="tx1"/>
                  </w14:solidFill>
                </w14:textFill>
              </w:rPr>
              <w:t>施工期环境保护措施分析如下</w:t>
            </w:r>
            <w:r>
              <w:rPr>
                <w:rFonts w:hint="default" w:ascii="Times New Roman" w:hAnsi="Times New Roman" w:cs="Times New Roman"/>
                <w:color w:val="000000" w:themeColor="text1"/>
                <w:kern w:val="0"/>
                <w:sz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TimesNewRomanPSMT" w:cs="Times New Roman"/>
                <w:color w:val="000000" w:themeColor="text1"/>
                <w:sz w:val="24"/>
                <w:highlight w:val="none"/>
                <w14:textFill>
                  <w14:solidFill>
                    <w14:schemeClr w14:val="tx1"/>
                  </w14:solidFill>
                </w14:textFill>
              </w:rPr>
              <w:t>1</w:t>
            </w:r>
            <w:r>
              <w:rPr>
                <w:rFonts w:hint="default" w:ascii="Times New Roman" w:hAnsi="Times New Roman" w:eastAsia="宋体" w:cs="Times New Roman"/>
                <w:color w:val="000000" w:themeColor="text1"/>
                <w:sz w:val="24"/>
                <w:highlight w:val="none"/>
                <w14:textFill>
                  <w14:solidFill>
                    <w14:schemeClr w14:val="tx1"/>
                  </w14:solidFill>
                </w14:textFill>
              </w:rPr>
              <w:t>、废气</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施工阶段产生的扬尘采取洒水</w:t>
            </w:r>
            <w:r>
              <w:rPr>
                <w:rFonts w:hint="eastAsia" w:ascii="Times New Roman" w:hAnsi="Times New Roman" w:cs="Times New Roman"/>
                <w:color w:val="000000" w:themeColor="text1"/>
                <w:sz w:val="24"/>
                <w:highlight w:val="none"/>
                <w:lang w:val="en-US" w:eastAsia="zh-CN"/>
                <w14:textFill>
                  <w14:solidFill>
                    <w14:schemeClr w14:val="tx1"/>
                  </w14:solidFill>
                </w14:textFill>
              </w:rPr>
              <w:t>降尘措施，</w:t>
            </w:r>
            <w:r>
              <w:rPr>
                <w:rFonts w:hint="default" w:ascii="Times New Roman" w:hAnsi="Times New Roman" w:eastAsia="宋体" w:cs="Times New Roman"/>
                <w:color w:val="000000" w:themeColor="text1"/>
                <w:sz w:val="24"/>
                <w:highlight w:val="none"/>
                <w14:textFill>
                  <w14:solidFill>
                    <w14:schemeClr w14:val="tx1"/>
                  </w14:solidFill>
                </w14:textFill>
              </w:rPr>
              <w:t>减少扬尘产生，废气产生量小。</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TimesNewRomanPSMT" w:cs="Times New Roman"/>
                <w:color w:val="000000" w:themeColor="text1"/>
                <w:sz w:val="24"/>
                <w:highlight w:val="none"/>
                <w14:textFill>
                  <w14:solidFill>
                    <w14:schemeClr w14:val="tx1"/>
                  </w14:solidFill>
                </w14:textFill>
              </w:rPr>
              <w:t>2</w:t>
            </w:r>
            <w:r>
              <w:rPr>
                <w:rFonts w:hint="default" w:ascii="Times New Roman" w:hAnsi="Times New Roman" w:eastAsia="宋体" w:cs="Times New Roman"/>
                <w:color w:val="000000" w:themeColor="text1"/>
                <w:sz w:val="24"/>
                <w:highlight w:val="none"/>
                <w14:textFill>
                  <w14:solidFill>
                    <w14:schemeClr w14:val="tx1"/>
                  </w14:solidFill>
                </w14:textFill>
              </w:rPr>
              <w:t>、废水</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sz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施工期废水主要为施工人员产生的生活污水，主要污染物为</w:t>
            </w:r>
            <w:r>
              <w:rPr>
                <w:rFonts w:hint="default" w:ascii="Times New Roman" w:hAnsi="Times New Roman" w:eastAsia="TimesNewRomanPSMT" w:cs="Times New Roman"/>
                <w:color w:val="000000" w:themeColor="text1"/>
                <w:sz w:val="24"/>
                <w:highlight w:val="none"/>
                <w14:textFill>
                  <w14:solidFill>
                    <w14:schemeClr w14:val="tx1"/>
                  </w14:solidFill>
                </w14:textFill>
              </w:rPr>
              <w:t>COD</w:t>
            </w:r>
            <w:r>
              <w:rPr>
                <w:rFonts w:hint="default" w:ascii="Times New Roman" w:hAnsi="Times New Roman" w:eastAsia="宋体" w:cs="Times New Roman"/>
                <w:color w:val="000000" w:themeColor="text1"/>
                <w:sz w:val="24"/>
                <w:highlight w:val="none"/>
                <w14:textFill>
                  <w14:solidFill>
                    <w14:schemeClr w14:val="tx1"/>
                  </w14:solidFill>
                </w14:textFill>
              </w:rPr>
              <w:t>、</w:t>
            </w:r>
            <w:r>
              <w:rPr>
                <w:rFonts w:hint="default" w:ascii="Times New Roman" w:hAnsi="Times New Roman" w:eastAsia="TimesNewRomanPSMT" w:cs="Times New Roman"/>
                <w:color w:val="000000" w:themeColor="text1"/>
                <w:sz w:val="24"/>
                <w:highlight w:val="none"/>
                <w14:textFill>
                  <w14:solidFill>
                    <w14:schemeClr w14:val="tx1"/>
                  </w14:solidFill>
                </w14:textFill>
              </w:rPr>
              <w:t>BOD</w:t>
            </w:r>
            <w:r>
              <w:rPr>
                <w:rFonts w:hint="default" w:ascii="Times New Roman" w:hAnsi="Times New Roman" w:eastAsia="TimesNewRomanPSMT" w:cs="Times New Roman"/>
                <w:color w:val="000000" w:themeColor="text1"/>
                <w:sz w:val="16"/>
                <w:highlight w:val="none"/>
                <w14:textFill>
                  <w14:solidFill>
                    <w14:schemeClr w14:val="tx1"/>
                  </w14:solidFill>
                </w14:textFill>
              </w:rPr>
              <w:t>5</w:t>
            </w:r>
            <w:r>
              <w:rPr>
                <w:rFonts w:hint="default" w:ascii="Times New Roman" w:hAnsi="Times New Roman" w:eastAsia="宋体" w:cs="Times New Roman"/>
                <w:color w:val="000000" w:themeColor="text1"/>
                <w:sz w:val="24"/>
                <w:highlight w:val="none"/>
                <w14:textFill>
                  <w14:solidFill>
                    <w14:schemeClr w14:val="tx1"/>
                  </w14:solidFill>
                </w14:textFill>
              </w:rPr>
              <w:t>、</w:t>
            </w:r>
            <w:r>
              <w:rPr>
                <w:rFonts w:hint="default" w:ascii="Times New Roman" w:hAnsi="Times New Roman" w:eastAsia="TimesNewRomanPSMT" w:cs="Times New Roman"/>
                <w:color w:val="000000" w:themeColor="text1"/>
                <w:sz w:val="24"/>
                <w:highlight w:val="none"/>
                <w14:textFill>
                  <w14:solidFill>
                    <w14:schemeClr w14:val="tx1"/>
                  </w14:solidFill>
                </w14:textFill>
              </w:rPr>
              <w:t>NH</w:t>
            </w:r>
            <w:r>
              <w:rPr>
                <w:rFonts w:hint="default" w:ascii="Times New Roman" w:hAnsi="Times New Roman" w:eastAsia="TimesNewRomanPSMT" w:cs="Times New Roman"/>
                <w:color w:val="000000" w:themeColor="text1"/>
                <w:sz w:val="16"/>
                <w:highlight w:val="none"/>
                <w14:textFill>
                  <w14:solidFill>
                    <w14:schemeClr w14:val="tx1"/>
                  </w14:solidFill>
                </w14:textFill>
              </w:rPr>
              <w:t>3</w:t>
            </w:r>
            <w:r>
              <w:rPr>
                <w:rFonts w:hint="default" w:ascii="Times New Roman" w:hAnsi="Times New Roman" w:eastAsia="TimesNewRomanPSMT" w:cs="Times New Roman"/>
                <w:color w:val="000000" w:themeColor="text1"/>
                <w:sz w:val="24"/>
                <w:highlight w:val="none"/>
                <w14:textFill>
                  <w14:solidFill>
                    <w14:schemeClr w14:val="tx1"/>
                  </w14:solidFill>
                </w14:textFill>
              </w:rPr>
              <w:t>-N</w:t>
            </w:r>
            <w:r>
              <w:rPr>
                <w:rFonts w:hint="default" w:ascii="Times New Roman" w:hAnsi="Times New Roman" w:eastAsia="宋体" w:cs="Times New Roman"/>
                <w:color w:val="000000" w:themeColor="text1"/>
                <w:sz w:val="24"/>
                <w:highlight w:val="none"/>
                <w14:textFill>
                  <w14:solidFill>
                    <w14:schemeClr w14:val="tx1"/>
                  </w14:solidFill>
                </w14:textFill>
              </w:rPr>
              <w:t>、</w:t>
            </w:r>
            <w:r>
              <w:rPr>
                <w:rFonts w:hint="default" w:ascii="Times New Roman" w:hAnsi="Times New Roman" w:eastAsia="TimesNewRomanPSMT" w:cs="Times New Roman"/>
                <w:color w:val="000000" w:themeColor="text1"/>
                <w:sz w:val="24"/>
                <w:highlight w:val="none"/>
                <w14:textFill>
                  <w14:solidFill>
                    <w14:schemeClr w14:val="tx1"/>
                  </w14:solidFill>
                </w14:textFill>
              </w:rPr>
              <w:t>SS</w:t>
            </w:r>
            <w:r>
              <w:rPr>
                <w:rFonts w:hint="default" w:ascii="Times New Roman" w:hAnsi="Times New Roman" w:eastAsia="宋体" w:cs="Times New Roman"/>
                <w:color w:val="000000" w:themeColor="text1"/>
                <w:sz w:val="24"/>
                <w:highlight w:val="none"/>
                <w14:textFill>
                  <w14:solidFill>
                    <w14:schemeClr w14:val="tx1"/>
                  </w14:solidFill>
                </w14:textFill>
              </w:rPr>
              <w:t>。</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生活污水进入厂区其他区域初期雨水收集池（10m</w:t>
            </w:r>
            <w:r>
              <w:rPr>
                <w:rFonts w:hint="eastAsia" w:ascii="Times New Roman" w:hAnsi="Times New Roman" w:eastAsia="宋体" w:cs="Times New Roman"/>
                <w:color w:val="000000" w:themeColor="text1"/>
                <w:sz w:val="24"/>
                <w:highlight w:val="none"/>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，1座，砖混结构，涂刷玻璃钢材料进行防渗），经沉淀后回用于厂区内外绿化及蔬菜水果作物灌溉，蔬菜水果供应厂区内员工食用，不外售</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TimesNewRomanPSMT" w:cs="Times New Roman"/>
                <w:color w:val="000000" w:themeColor="text1"/>
                <w:sz w:val="24"/>
                <w:highlight w:val="none"/>
                <w14:textFill>
                  <w14:solidFill>
                    <w14:schemeClr w14:val="tx1"/>
                  </w14:solidFill>
                </w14:textFill>
              </w:rPr>
              <w:t>3</w:t>
            </w:r>
            <w:r>
              <w:rPr>
                <w:rFonts w:hint="default" w:ascii="Times New Roman" w:hAnsi="Times New Roman" w:eastAsia="宋体" w:cs="Times New Roman"/>
                <w:color w:val="000000" w:themeColor="text1"/>
                <w:sz w:val="24"/>
                <w:highlight w:val="none"/>
                <w14:textFill>
                  <w14:solidFill>
                    <w14:schemeClr w14:val="tx1"/>
                  </w14:solidFill>
                </w14:textFill>
              </w:rPr>
              <w:t>、噪声</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施工期产生的噪声是短暂性的，</w:t>
            </w:r>
            <w:r>
              <w:rPr>
                <w:rFonts w:hint="eastAsia" w:ascii="Times New Roman" w:hAnsi="Times New Roman" w:cs="Times New Roman"/>
                <w:color w:val="000000" w:themeColor="text1"/>
                <w:sz w:val="24"/>
                <w:highlight w:val="none"/>
                <w:lang w:val="en-US" w:eastAsia="zh-CN"/>
                <w14:textFill>
                  <w14:solidFill>
                    <w14:schemeClr w14:val="tx1"/>
                  </w14:solidFill>
                </w14:textFill>
              </w:rPr>
              <w:t>对周围造成的影响很小</w:t>
            </w:r>
            <w:r>
              <w:rPr>
                <w:rFonts w:hint="default" w:ascii="Times New Roman" w:hAnsi="Times New Roman" w:eastAsia="宋体" w:cs="Times New Roman"/>
                <w:color w:val="000000" w:themeColor="text1"/>
                <w:sz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TimesNewRomanPSMT" w:cs="Times New Roman"/>
                <w:color w:val="000000" w:themeColor="text1"/>
                <w:sz w:val="24"/>
                <w:highlight w:val="none"/>
                <w14:textFill>
                  <w14:solidFill>
                    <w14:schemeClr w14:val="tx1"/>
                  </w14:solidFill>
                </w14:textFill>
              </w:rPr>
              <w:t>4</w:t>
            </w:r>
            <w:r>
              <w:rPr>
                <w:rFonts w:hint="default" w:ascii="Times New Roman" w:hAnsi="Times New Roman" w:eastAsia="宋体" w:cs="Times New Roman"/>
                <w:color w:val="000000" w:themeColor="text1"/>
                <w:sz w:val="24"/>
                <w:highlight w:val="none"/>
                <w14:textFill>
                  <w14:solidFill>
                    <w14:schemeClr w14:val="tx1"/>
                  </w14:solidFill>
                </w14:textFill>
              </w:rPr>
              <w:t>、固体废弃物</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themeColor="text1"/>
                <w:sz w:val="24"/>
                <w:szCs w:val="20"/>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施工期建筑垃圾、生活垃圾</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0"/>
                <w:highlight w:val="none"/>
                <w14:textFill>
                  <w14:solidFill>
                    <w14:schemeClr w14:val="tx1"/>
                  </w14:solidFill>
                </w14:textFill>
              </w:rPr>
              <w:t>建筑垃圾绝大部分为无害物，其中能回收的应尽可能回收，不能回收的应向城建主管部门提出申请，</w:t>
            </w:r>
            <w:r>
              <w:rPr>
                <w:rFonts w:hint="default" w:ascii="Times New Roman" w:hAnsi="Times New Roman" w:cs="Times New Roman"/>
                <w:color w:val="000000" w:themeColor="text1"/>
                <w:kern w:val="0"/>
                <w:sz w:val="24"/>
                <w:szCs w:val="20"/>
                <w:highlight w:val="none"/>
                <w14:textFill>
                  <w14:solidFill>
                    <w14:schemeClr w14:val="tx1"/>
                  </w14:solidFill>
                </w14:textFill>
              </w:rPr>
              <w:t>送城建部门指定地点，且在外运过程中用苫布覆盖</w:t>
            </w:r>
            <w:r>
              <w:rPr>
                <w:rFonts w:hint="default" w:ascii="Times New Roman" w:hAnsi="Times New Roman" w:cs="Times New Roman"/>
                <w:color w:val="000000" w:themeColor="text1"/>
                <w:kern w:val="0"/>
                <w:sz w:val="24"/>
                <w:szCs w:val="20"/>
                <w:highlight w:val="none"/>
                <w:lang w:eastAsia="zh-CN"/>
                <w14:textFill>
                  <w14:solidFill>
                    <w14:schemeClr w14:val="tx1"/>
                  </w14:solidFill>
                </w14:textFill>
              </w:rPr>
              <w:t>；</w:t>
            </w:r>
            <w:r>
              <w:rPr>
                <w:rFonts w:hint="default" w:ascii="Times New Roman" w:hAnsi="Times New Roman" w:cs="Times New Roman"/>
                <w:color w:val="000000" w:themeColor="text1"/>
                <w:kern w:val="0"/>
                <w:sz w:val="24"/>
                <w:szCs w:val="20"/>
                <w:highlight w:val="none"/>
                <w14:textFill>
                  <w14:solidFill>
                    <w14:schemeClr w14:val="tx1"/>
                  </w14:solidFill>
                </w14:textFill>
              </w:rPr>
              <w:t>生活垃圾</w:t>
            </w:r>
            <w:r>
              <w:rPr>
                <w:rFonts w:hint="default" w:ascii="Times New Roman" w:hAnsi="Times New Roman" w:cs="Times New Roman"/>
                <w:color w:val="000000" w:themeColor="text1"/>
                <w:kern w:val="0"/>
                <w:sz w:val="24"/>
                <w:szCs w:val="20"/>
                <w:highlight w:val="none"/>
                <w:lang w:eastAsia="zh-CN"/>
                <w14:textFill>
                  <w14:solidFill>
                    <w14:schemeClr w14:val="tx1"/>
                  </w14:solidFill>
                </w14:textFill>
              </w:rPr>
              <w:t>利用现有垃圾箱</w:t>
            </w:r>
            <w:r>
              <w:rPr>
                <w:rFonts w:hint="default" w:ascii="Times New Roman" w:hAnsi="Times New Roman" w:cs="Times New Roman"/>
                <w:color w:val="000000" w:themeColor="text1"/>
                <w:sz w:val="24"/>
                <w:szCs w:val="20"/>
                <w:highlight w:val="none"/>
                <w14:textFill>
                  <w14:solidFill>
                    <w14:schemeClr w14:val="tx1"/>
                  </w14:solidFill>
                </w14:textFill>
              </w:rPr>
              <w:t>收集，定期由当地环卫部门统一清运。</w:t>
            </w:r>
          </w:p>
          <w:p>
            <w:pPr>
              <w:pStyle w:val="2"/>
              <w:keepNext/>
              <w:keepLines/>
              <w:pageBreakBefore w:val="0"/>
              <w:widowControl/>
              <w:numPr>
                <w:ilvl w:val="1"/>
                <w:numId w:val="0"/>
              </w:numPr>
              <w:kinsoku/>
              <w:wordWrap/>
              <w:overflowPunct/>
              <w:topLinePunct w:val="0"/>
              <w:autoSpaceDE/>
              <w:autoSpaceDN/>
              <w:bidi w:val="0"/>
              <w:adjustRightInd/>
              <w:snapToGrid/>
              <w:spacing w:before="0" w:beforeLines="0" w:after="0" w:afterLines="0"/>
              <w:ind w:leftChars="0" w:firstLine="602" w:firstLineChars="200"/>
              <w:textAlignment w:val="auto"/>
              <w:rPr>
                <w:rFonts w:hint="default" w:ascii="Times New Roman" w:hAnsi="Times New Roman" w:cs="Times New Roman"/>
                <w:color w:val="000000" w:themeColor="text1"/>
                <w:highlight w:val="none"/>
                <w:lang w:eastAsia="zh-CN"/>
                <w14:textFill>
                  <w14:solidFill>
                    <w14:schemeClr w14:val="tx1"/>
                  </w14:solidFill>
                </w14:textFill>
              </w:rPr>
            </w:pPr>
          </w:p>
          <w:p>
            <w:pPr>
              <w:rPr>
                <w:rFonts w:hint="default" w:ascii="Times New Roman" w:hAnsi="Times New Roman" w:cs="Times New Roman"/>
                <w:color w:val="000000" w:themeColor="text1"/>
                <w:sz w:val="24"/>
                <w:szCs w:val="20"/>
                <w:highlight w:val="none"/>
                <w14:textFill>
                  <w14:solidFill>
                    <w14:schemeClr w14:val="tx1"/>
                  </w14:solidFill>
                </w14:textFill>
              </w:rPr>
            </w:pPr>
          </w:p>
          <w:p>
            <w:pPr>
              <w:rPr>
                <w:rFonts w:hint="default" w:ascii="Times New Roman" w:hAnsi="Times New Roman" w:cs="Times New Roman"/>
                <w:color w:val="000000" w:themeColor="text1"/>
                <w:highlight w:val="none"/>
                <w:lang w:eastAsia="zh-CN"/>
                <w14:textFill>
                  <w14:solidFill>
                    <w14:schemeClr w14:val="tx1"/>
                  </w14:solidFill>
                </w14:textFill>
              </w:rPr>
            </w:pPr>
          </w:p>
          <w:p>
            <w:pPr>
              <w:pStyle w:val="2"/>
              <w:numPr>
                <w:ilvl w:val="1"/>
                <w:numId w:val="0"/>
              </w:numPr>
              <w:ind w:leftChars="0"/>
              <w:rPr>
                <w:rFonts w:hint="default" w:ascii="Times New Roman" w:hAnsi="Times New Roman" w:cs="Times New Roman"/>
                <w:color w:val="000000" w:themeColor="text1"/>
                <w:highlight w:val="none"/>
                <w:lang w:eastAsia="zh-CN"/>
                <w14:textFill>
                  <w14:solidFill>
                    <w14:schemeClr w14:val="tx1"/>
                  </w14:solidFill>
                </w14:textFill>
              </w:rPr>
            </w:pPr>
          </w:p>
          <w:p>
            <w:pPr>
              <w:rPr>
                <w:rFonts w:hint="default" w:ascii="Times New Roman" w:hAnsi="Times New Roman" w:cs="Times New Roman"/>
                <w:color w:val="000000" w:themeColor="text1"/>
                <w:highlight w:val="no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themeColor="text1"/>
                <w:kern w:val="0"/>
                <w:sz w:val="24"/>
                <w:szCs w:val="20"/>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0" w:hRule="atLeast"/>
          <w:jc w:val="center"/>
        </w:trPr>
        <w:tc>
          <w:tcPr>
            <w:tcW w:w="268" w:type="pct"/>
            <w:tcMar>
              <w:left w:w="28" w:type="dxa"/>
              <w:right w:w="28" w:type="dxa"/>
            </w:tcMar>
            <w:vAlign w:val="center"/>
          </w:tcPr>
          <w:p>
            <w:pPr>
              <w:widowControl w:val="0"/>
              <w:adjustRightInd w:val="0"/>
              <w:spacing w:line="360" w:lineRule="auto"/>
              <w:jc w:val="center"/>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运营</w:t>
            </w:r>
          </w:p>
          <w:p>
            <w:pPr>
              <w:widowControl w:val="0"/>
              <w:adjustRightInd w:val="0"/>
              <w:spacing w:line="360" w:lineRule="auto"/>
              <w:jc w:val="center"/>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期环</w:t>
            </w:r>
          </w:p>
          <w:p>
            <w:pPr>
              <w:widowControl w:val="0"/>
              <w:adjustRightInd w:val="0"/>
              <w:spacing w:line="360" w:lineRule="auto"/>
              <w:jc w:val="center"/>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境影</w:t>
            </w:r>
          </w:p>
          <w:p>
            <w:pPr>
              <w:widowControl w:val="0"/>
              <w:adjustRightInd w:val="0"/>
              <w:spacing w:line="360" w:lineRule="auto"/>
              <w:jc w:val="center"/>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响和</w:t>
            </w:r>
          </w:p>
          <w:p>
            <w:pPr>
              <w:widowControl w:val="0"/>
              <w:adjustRightInd w:val="0"/>
              <w:spacing w:line="360" w:lineRule="auto"/>
              <w:jc w:val="center"/>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保护</w:t>
            </w:r>
          </w:p>
          <w:p>
            <w:pPr>
              <w:widowControl w:val="0"/>
              <w:adjustRightInd w:val="0"/>
              <w:spacing w:line="360" w:lineRule="auto"/>
              <w:jc w:val="center"/>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措施</w:t>
            </w:r>
          </w:p>
        </w:tc>
        <w:tc>
          <w:tcPr>
            <w:tcW w:w="4732" w:type="pct"/>
          </w:tcPr>
          <w:p>
            <w:pPr>
              <w:spacing w:line="360" w:lineRule="auto"/>
              <w:ind w:firstLine="482" w:firstLineChars="200"/>
              <w:rPr>
                <w:rFonts w:hint="default" w:ascii="Times New Roman" w:hAnsi="Times New Roman" w:cs="Times New Roman"/>
                <w:b/>
                <w:bCs/>
                <w:color w:val="000000" w:themeColor="text1"/>
                <w:sz w:val="24"/>
                <w:highlight w:val="none"/>
                <w14:textFill>
                  <w14:solidFill>
                    <w14:schemeClr w14:val="tx1"/>
                  </w14:solidFill>
                </w14:textFill>
              </w:rPr>
            </w:pPr>
            <w:r>
              <w:rPr>
                <w:rFonts w:hint="default" w:ascii="Times New Roman" w:hAnsi="Times New Roman" w:cs="Times New Roman"/>
                <w:b/>
                <w:bCs/>
                <w:color w:val="000000" w:themeColor="text1"/>
                <w:sz w:val="24"/>
                <w:highlight w:val="none"/>
                <w14:textFill>
                  <w14:solidFill>
                    <w14:schemeClr w14:val="tx1"/>
                  </w14:solidFill>
                </w14:textFill>
              </w:rPr>
              <w:t>1、废气</w:t>
            </w:r>
          </w:p>
          <w:p>
            <w:pPr>
              <w:spacing w:line="360" w:lineRule="auto"/>
              <w:ind w:firstLine="480" w:firstLineChars="200"/>
              <w:rPr>
                <w:rFonts w:hint="eastAsia" w:ascii="Times New Roman" w:hAnsi="Times New Roman" w:cs="Times New Roman"/>
                <w:b w:val="0"/>
                <w:bCs w:val="0"/>
                <w:color w:val="000000" w:themeColor="text1"/>
                <w:sz w:val="24"/>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z w:val="24"/>
                <w:highlight w:val="none"/>
                <w:lang w:val="en-US" w:eastAsia="zh-CN"/>
                <w14:textFill>
                  <w14:solidFill>
                    <w14:schemeClr w14:val="tx1"/>
                  </w14:solidFill>
                </w14:textFill>
              </w:rPr>
              <w:t>项目运营期废气</w:t>
            </w:r>
            <w:r>
              <w:rPr>
                <w:rFonts w:hint="eastAsia" w:ascii="Times New Roman" w:hAnsi="Times New Roman" w:cs="Times New Roman"/>
                <w:b w:val="0"/>
                <w:bCs w:val="0"/>
                <w:color w:val="000000" w:themeColor="text1"/>
                <w:sz w:val="24"/>
                <w:highlight w:val="none"/>
                <w:lang w:val="en-US" w:eastAsia="zh-CN"/>
                <w14:textFill>
                  <w14:solidFill>
                    <w14:schemeClr w14:val="tx1"/>
                  </w14:solidFill>
                </w14:textFill>
              </w:rPr>
              <w:t>包括配液时产生的氟化氢废气以及装车产生的氯化氢废气以及物料在管线密封点、阀门组件、机泵设备等处的跑冒滴漏产生的无组织废气。</w:t>
            </w:r>
          </w:p>
          <w:p>
            <w:pPr>
              <w:spacing w:line="360" w:lineRule="auto"/>
              <w:ind w:firstLine="480" w:firstLineChars="200"/>
              <w:rPr>
                <w:rFonts w:hint="eastAsia" w:ascii="Times New Roman" w:hAnsi="Times New Roman" w:cs="Times New Roman"/>
                <w:b w:val="0"/>
                <w:bCs w:val="0"/>
                <w:color w:val="000000" w:themeColor="text1"/>
                <w:sz w:val="24"/>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z w:val="24"/>
                <w:highlight w:val="none"/>
                <w:lang w:val="en-US" w:eastAsia="zh-CN"/>
                <w14:textFill>
                  <w14:solidFill>
                    <w14:schemeClr w14:val="tx1"/>
                  </w14:solidFill>
                </w14:textFill>
              </w:rPr>
              <w:t>本项目无组织废气主要为物料在管线密封点、阀门组件、机泵设备、储罐管嘴等生产过程中产生的无组织排放的</w:t>
            </w:r>
            <w:r>
              <w:rPr>
                <w:rFonts w:hint="default" w:ascii="Times New Roman" w:hAnsi="Times New Roman" w:cs="Times New Roman"/>
                <w:b w:val="0"/>
                <w:bCs w:val="0"/>
                <w:color w:val="000000" w:themeColor="text1"/>
                <w:sz w:val="24"/>
                <w:highlight w:val="none"/>
                <w:lang w:val="en-US" w:eastAsia="zh-CN"/>
                <w14:textFill>
                  <w14:solidFill>
                    <w14:schemeClr w14:val="tx1"/>
                  </w14:solidFill>
                </w14:textFill>
              </w:rPr>
              <w:t>HCl</w:t>
            </w:r>
            <w:r>
              <w:rPr>
                <w:rFonts w:hint="eastAsia" w:ascii="Times New Roman" w:hAnsi="Times New Roman" w:cs="Times New Roman"/>
                <w:b w:val="0"/>
                <w:bCs w:val="0"/>
                <w:color w:val="000000" w:themeColor="text1"/>
                <w:sz w:val="24"/>
                <w:highlight w:val="none"/>
                <w:lang w:val="en-US" w:eastAsia="zh-CN"/>
                <w14:textFill>
                  <w14:solidFill>
                    <w14:schemeClr w14:val="tx1"/>
                  </w14:solidFill>
                </w14:textFill>
              </w:rPr>
              <w:t>气体，和配液时产生的氟化氢废气；因为本项目配置产品为浓度较低的稀盐酸，所以该类废气排放量很小，通过类比调查，项目产生的无组织排放量一般为盐酸物料的百万分之一。经计算项目无组织逸散产生的</w:t>
            </w:r>
            <w:r>
              <w:rPr>
                <w:rFonts w:hint="default" w:ascii="Times New Roman" w:hAnsi="Times New Roman" w:cs="Times New Roman"/>
                <w:b w:val="0"/>
                <w:bCs w:val="0"/>
                <w:color w:val="000000" w:themeColor="text1"/>
                <w:sz w:val="24"/>
                <w:highlight w:val="none"/>
                <w:lang w:val="en-US" w:eastAsia="zh-CN"/>
                <w14:textFill>
                  <w14:solidFill>
                    <w14:schemeClr w14:val="tx1"/>
                  </w14:solidFill>
                </w14:textFill>
              </w:rPr>
              <w:t>HCl</w:t>
            </w:r>
            <w:r>
              <w:rPr>
                <w:rFonts w:hint="eastAsia" w:ascii="Times New Roman" w:hAnsi="Times New Roman" w:cs="Times New Roman"/>
                <w:b w:val="0"/>
                <w:bCs w:val="0"/>
                <w:color w:val="000000" w:themeColor="text1"/>
                <w:sz w:val="24"/>
                <w:highlight w:val="none"/>
                <w:lang w:val="en-US" w:eastAsia="zh-CN"/>
                <w14:textFill>
                  <w14:solidFill>
                    <w14:schemeClr w14:val="tx1"/>
                  </w14:solidFill>
                </w14:textFill>
              </w:rPr>
              <w:t>为10kg/a。</w:t>
            </w:r>
          </w:p>
          <w:p>
            <w:pPr>
              <w:pStyle w:val="31"/>
              <w:ind w:firstLine="482" w:firstLineChars="200"/>
              <w:rPr>
                <w:rFonts w:hint="eastAsia" w:ascii="Times New Roman" w:hAnsi="Times New Roman" w:eastAsia="宋体" w:cs="Times New Roman"/>
                <w:b/>
                <w:color w:val="000000" w:themeColor="text1"/>
                <w:kern w:val="2"/>
                <w:sz w:val="24"/>
                <w:szCs w:val="22"/>
                <w:highlight w:val="none"/>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2"/>
                <w:highlight w:val="none"/>
                <w:lang w:val="en-US" w:eastAsia="zh-CN" w:bidi="ar-SA"/>
                <w14:textFill>
                  <w14:solidFill>
                    <w14:schemeClr w14:val="tx1"/>
                  </w14:solidFill>
                </w14:textFill>
              </w:rPr>
              <w:t>1.1监测计划</w:t>
            </w:r>
          </w:p>
          <w:p>
            <w:pPr>
              <w:spacing w:line="360" w:lineRule="auto"/>
              <w:ind w:firstLine="480" w:firstLineChars="200"/>
              <w:rPr>
                <w:rFonts w:hint="default" w:ascii="Times New Roman" w:hAnsi="Times New Roman" w:eastAsia="宋体" w:cs="Times New Roman"/>
                <w:color w:val="000000" w:themeColor="text1"/>
                <w:sz w:val="24"/>
                <w:szCs w:val="22"/>
                <w:highlight w:val="none"/>
                <w14:textFill>
                  <w14:solidFill>
                    <w14:schemeClr w14:val="tx1"/>
                  </w14:solidFill>
                </w14:textFill>
              </w:rPr>
            </w:pPr>
            <w:r>
              <w:rPr>
                <w:rFonts w:hint="eastAsia" w:ascii="Times New Roman" w:hAnsi="Times New Roman" w:cs="Times New Roman"/>
                <w:b w:val="0"/>
                <w:bCs w:val="0"/>
                <w:color w:val="000000" w:themeColor="text1"/>
                <w:sz w:val="24"/>
                <w:highlight w:val="none"/>
                <w:lang w:val="en-US" w:eastAsia="zh-CN"/>
                <w14:textFill>
                  <w14:solidFill>
                    <w14:schemeClr w14:val="tx1"/>
                  </w14:solidFill>
                </w14:textFill>
              </w:rPr>
              <w:t>根据项目生产特点和无组织废气产生情况，</w:t>
            </w:r>
            <w:r>
              <w:rPr>
                <w:rFonts w:hint="eastAsia" w:ascii="Times New Roman" w:hAnsi="Times New Roman" w:eastAsia="宋体" w:cs="Times New Roman"/>
                <w:color w:val="000000" w:themeColor="text1"/>
                <w:sz w:val="24"/>
                <w:szCs w:val="22"/>
                <w:highlight w:val="none"/>
                <w:lang w:val="en-US" w:eastAsia="zh-CN"/>
                <w14:textFill>
                  <w14:solidFill>
                    <w14:schemeClr w14:val="tx1"/>
                  </w14:solidFill>
                </w14:textFill>
              </w:rPr>
              <w:t>本评价制定监测计划见表4-1</w:t>
            </w:r>
            <w:r>
              <w:rPr>
                <w:rFonts w:hint="default" w:ascii="Times New Roman" w:hAnsi="Times New Roman" w:eastAsia="宋体" w:cs="Times New Roman"/>
                <w:color w:val="000000" w:themeColor="text1"/>
                <w:sz w:val="24"/>
                <w:szCs w:val="22"/>
                <w:highlight w:val="none"/>
                <w14:textFill>
                  <w14:solidFill>
                    <w14:schemeClr w14:val="tx1"/>
                  </w14:solidFill>
                </w14:textFill>
              </w:rPr>
              <w:t>。</w:t>
            </w:r>
          </w:p>
          <w:p>
            <w:pPr>
              <w:pStyle w:val="309"/>
              <w:widowControl w:val="0"/>
              <w:adjustRightInd w:val="0"/>
              <w:ind w:left="420" w:leftChars="200" w:firstLine="0" w:firstLineChars="0"/>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表4-</w:t>
            </w:r>
            <w:r>
              <w:rPr>
                <w:rFonts w:hint="eastAsia" w:ascii="Times New Roman" w:hAnsi="Times New Roman"/>
                <w:b/>
                <w:bCs/>
                <w:color w:val="000000" w:themeColor="text1"/>
                <w:szCs w:val="21"/>
                <w:highlight w:val="none"/>
                <w:lang w:val="en-US" w:eastAsia="zh-CN"/>
                <w14:textFill>
                  <w14:solidFill>
                    <w14:schemeClr w14:val="tx1"/>
                  </w14:solidFill>
                </w14:textFill>
              </w:rPr>
              <w:t>1</w:t>
            </w:r>
            <w:r>
              <w:rPr>
                <w:rFonts w:ascii="Times New Roman" w:hAnsi="Times New Roman"/>
                <w:b/>
                <w:bCs/>
                <w:color w:val="000000" w:themeColor="text1"/>
                <w:szCs w:val="21"/>
                <w:highlight w:val="none"/>
                <w14:textFill>
                  <w14:solidFill>
                    <w14:schemeClr w14:val="tx1"/>
                  </w14:solidFill>
                </w14:textFill>
              </w:rPr>
              <w:t xml:space="preserve">  运行期</w:t>
            </w:r>
            <w:r>
              <w:rPr>
                <w:rFonts w:hint="eastAsia" w:ascii="Times New Roman" w:hAnsi="Times New Roman"/>
                <w:b/>
                <w:bCs/>
                <w:color w:val="000000" w:themeColor="text1"/>
                <w:szCs w:val="21"/>
                <w:highlight w:val="none"/>
                <w:lang w:val="en-US" w:eastAsia="zh-CN"/>
                <w14:textFill>
                  <w14:solidFill>
                    <w14:schemeClr w14:val="tx1"/>
                  </w14:solidFill>
                </w14:textFill>
              </w:rPr>
              <w:t>无组织废气</w:t>
            </w:r>
            <w:r>
              <w:rPr>
                <w:rFonts w:ascii="Times New Roman" w:hAnsi="Times New Roman"/>
                <w:b/>
                <w:bCs/>
                <w:color w:val="000000" w:themeColor="text1"/>
                <w:szCs w:val="21"/>
                <w:highlight w:val="none"/>
                <w14:textFill>
                  <w14:solidFill>
                    <w14:schemeClr w14:val="tx1"/>
                  </w14:solidFill>
                </w14:textFill>
              </w:rPr>
              <w:t>监测一览表</w:t>
            </w:r>
          </w:p>
          <w:tbl>
            <w:tblPr>
              <w:tblStyle w:val="81"/>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41"/>
              <w:gridCol w:w="1375"/>
              <w:gridCol w:w="1408"/>
              <w:gridCol w:w="1294"/>
              <w:gridCol w:w="28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04" w:type="pct"/>
                  <w:vAlign w:val="center"/>
                </w:tcPr>
                <w:p>
                  <w:pPr>
                    <w:jc w:val="center"/>
                    <w:rPr>
                      <w:rFonts w:ascii="Times New Roman" w:hAnsi="Times New Roman"/>
                      <w:b/>
                      <w:color w:val="000000" w:themeColor="text1"/>
                      <w:szCs w:val="21"/>
                      <w:highlight w:val="none"/>
                      <w14:textFill>
                        <w14:solidFill>
                          <w14:schemeClr w14:val="tx1"/>
                        </w14:solidFill>
                      </w14:textFill>
                    </w:rPr>
                  </w:pPr>
                  <w:r>
                    <w:rPr>
                      <w:rFonts w:ascii="Times New Roman" w:hAnsi="Times New Roman"/>
                      <w:b/>
                      <w:color w:val="000000" w:themeColor="text1"/>
                      <w:szCs w:val="21"/>
                      <w:highlight w:val="none"/>
                      <w14:textFill>
                        <w14:solidFill>
                          <w14:schemeClr w14:val="tx1"/>
                        </w14:solidFill>
                      </w14:textFill>
                    </w:rPr>
                    <w:t>污染源名称</w:t>
                  </w:r>
                </w:p>
              </w:tc>
              <w:tc>
                <w:tcPr>
                  <w:tcW w:w="793" w:type="pct"/>
                  <w:vAlign w:val="center"/>
                </w:tcPr>
                <w:p>
                  <w:pPr>
                    <w:jc w:val="center"/>
                    <w:rPr>
                      <w:rFonts w:ascii="Times New Roman" w:hAnsi="Times New Roman"/>
                      <w:b/>
                      <w:color w:val="000000" w:themeColor="text1"/>
                      <w:szCs w:val="21"/>
                      <w:highlight w:val="none"/>
                      <w14:textFill>
                        <w14:solidFill>
                          <w14:schemeClr w14:val="tx1"/>
                        </w14:solidFill>
                      </w14:textFill>
                    </w:rPr>
                  </w:pPr>
                  <w:r>
                    <w:rPr>
                      <w:rFonts w:ascii="Times New Roman" w:hAnsi="Times New Roman"/>
                      <w:b/>
                      <w:color w:val="000000" w:themeColor="text1"/>
                      <w:szCs w:val="21"/>
                      <w:highlight w:val="none"/>
                      <w14:textFill>
                        <w14:solidFill>
                          <w14:schemeClr w14:val="tx1"/>
                        </w14:solidFill>
                      </w14:textFill>
                    </w:rPr>
                    <w:t>监测因子</w:t>
                  </w:r>
                </w:p>
              </w:tc>
              <w:tc>
                <w:tcPr>
                  <w:tcW w:w="812" w:type="pct"/>
                  <w:vAlign w:val="center"/>
                </w:tcPr>
                <w:p>
                  <w:pPr>
                    <w:jc w:val="center"/>
                    <w:rPr>
                      <w:rFonts w:ascii="Times New Roman" w:hAnsi="Times New Roman"/>
                      <w:b/>
                      <w:color w:val="000000" w:themeColor="text1"/>
                      <w:szCs w:val="21"/>
                      <w:highlight w:val="none"/>
                      <w14:textFill>
                        <w14:solidFill>
                          <w14:schemeClr w14:val="tx1"/>
                        </w14:solidFill>
                      </w14:textFill>
                    </w:rPr>
                  </w:pPr>
                  <w:r>
                    <w:rPr>
                      <w:rFonts w:ascii="Times New Roman" w:hAnsi="Times New Roman"/>
                      <w:b/>
                      <w:color w:val="000000" w:themeColor="text1"/>
                      <w:szCs w:val="21"/>
                      <w:highlight w:val="none"/>
                      <w14:textFill>
                        <w14:solidFill>
                          <w14:schemeClr w14:val="tx1"/>
                        </w14:solidFill>
                      </w14:textFill>
                    </w:rPr>
                    <w:t>监测点位</w:t>
                  </w:r>
                </w:p>
              </w:tc>
              <w:tc>
                <w:tcPr>
                  <w:tcW w:w="746" w:type="pct"/>
                  <w:vAlign w:val="center"/>
                </w:tcPr>
                <w:p>
                  <w:pPr>
                    <w:jc w:val="center"/>
                    <w:rPr>
                      <w:rFonts w:ascii="Times New Roman" w:hAnsi="Times New Roman"/>
                      <w:b/>
                      <w:color w:val="000000" w:themeColor="text1"/>
                      <w:szCs w:val="21"/>
                      <w:highlight w:val="none"/>
                      <w14:textFill>
                        <w14:solidFill>
                          <w14:schemeClr w14:val="tx1"/>
                        </w14:solidFill>
                      </w14:textFill>
                    </w:rPr>
                  </w:pPr>
                  <w:r>
                    <w:rPr>
                      <w:rFonts w:ascii="Times New Roman" w:hAnsi="Times New Roman"/>
                      <w:b/>
                      <w:color w:val="000000" w:themeColor="text1"/>
                      <w:szCs w:val="21"/>
                      <w:highlight w:val="none"/>
                      <w14:textFill>
                        <w14:solidFill>
                          <w14:schemeClr w14:val="tx1"/>
                        </w14:solidFill>
                      </w14:textFill>
                    </w:rPr>
                    <w:t>监测频率</w:t>
                  </w:r>
                </w:p>
              </w:tc>
              <w:tc>
                <w:tcPr>
                  <w:tcW w:w="1643" w:type="pct"/>
                  <w:vAlign w:val="center"/>
                </w:tcPr>
                <w:p>
                  <w:pPr>
                    <w:jc w:val="center"/>
                    <w:rPr>
                      <w:rFonts w:ascii="Times New Roman" w:hAnsi="Times New Roman"/>
                      <w:b/>
                      <w:color w:val="000000" w:themeColor="text1"/>
                      <w:szCs w:val="21"/>
                      <w:highlight w:val="none"/>
                      <w14:textFill>
                        <w14:solidFill>
                          <w14:schemeClr w14:val="tx1"/>
                        </w14:solidFill>
                      </w14:textFill>
                    </w:rPr>
                  </w:pPr>
                  <w:r>
                    <w:rPr>
                      <w:rFonts w:ascii="Times New Roman" w:hAnsi="Times New Roman"/>
                      <w:b/>
                      <w:color w:val="000000" w:themeColor="text1"/>
                      <w:szCs w:val="21"/>
                      <w:highlight w:val="none"/>
                      <w14:textFill>
                        <w14:solidFill>
                          <w14:schemeClr w14:val="tx1"/>
                        </w14:solidFill>
                      </w14:textFill>
                    </w:rPr>
                    <w:t>控制指标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8" w:hRule="atLeast"/>
                <w:jc w:val="center"/>
              </w:trPr>
              <w:tc>
                <w:tcPr>
                  <w:tcW w:w="1004" w:type="pct"/>
                  <w:vMerge w:val="restart"/>
                  <w:vAlign w:val="center"/>
                </w:tcPr>
                <w:p>
                  <w:pPr>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厂界</w:t>
                  </w:r>
                  <w:r>
                    <w:rPr>
                      <w:rFonts w:hint="eastAsia" w:ascii="Times New Roman" w:hAnsi="Times New Roman"/>
                      <w:color w:val="000000" w:themeColor="text1"/>
                      <w:szCs w:val="21"/>
                      <w:highlight w:val="none"/>
                      <w:lang w:val="en-US" w:eastAsia="zh-CN"/>
                      <w14:textFill>
                        <w14:solidFill>
                          <w14:schemeClr w14:val="tx1"/>
                        </w14:solidFill>
                      </w14:textFill>
                    </w:rPr>
                    <w:t>无组织废气</w:t>
                  </w:r>
                </w:p>
              </w:tc>
              <w:tc>
                <w:tcPr>
                  <w:tcW w:w="793" w:type="pct"/>
                  <w:vAlign w:val="center"/>
                </w:tcPr>
                <w:p>
                  <w:pPr>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HCl</w:t>
                  </w:r>
                </w:p>
              </w:tc>
              <w:tc>
                <w:tcPr>
                  <w:tcW w:w="812" w:type="pct"/>
                  <w:vMerge w:val="restart"/>
                  <w:vAlign w:val="center"/>
                </w:tcPr>
                <w:p>
                  <w:pPr>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根据监测时实际风向，厂界上风向1个点，下风向3个点</w:t>
                  </w:r>
                </w:p>
              </w:tc>
              <w:tc>
                <w:tcPr>
                  <w:tcW w:w="746" w:type="pct"/>
                  <w:vMerge w:val="restart"/>
                  <w:vAlign w:val="center"/>
                </w:tcPr>
                <w:p>
                  <w:pPr>
                    <w:jc w:val="center"/>
                    <w:rPr>
                      <w:rFonts w:hint="eastAsia" w:ascii="Times New Roman" w:hAnsi="Times New Roman" w:eastAsia="宋体"/>
                      <w:color w:val="000000" w:themeColor="text1"/>
                      <w:szCs w:val="21"/>
                      <w:highlight w:val="none"/>
                      <w:lang w:eastAsia="zh-CN"/>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1次/</w:t>
                  </w:r>
                  <w:r>
                    <w:rPr>
                      <w:rFonts w:hint="eastAsia" w:ascii="Times New Roman" w:hAnsi="Times New Roman"/>
                      <w:color w:val="000000" w:themeColor="text1"/>
                      <w:highlight w:val="none"/>
                      <w:lang w:val="en-US" w:eastAsia="zh-CN"/>
                      <w14:textFill>
                        <w14:solidFill>
                          <w14:schemeClr w14:val="tx1"/>
                        </w14:solidFill>
                      </w14:textFill>
                    </w:rPr>
                    <w:t>年</w:t>
                  </w:r>
                </w:p>
              </w:tc>
              <w:tc>
                <w:tcPr>
                  <w:tcW w:w="1643" w:type="pct"/>
                  <w:vMerge w:val="restart"/>
                  <w:vAlign w:val="center"/>
                </w:tcPr>
                <w:p>
                  <w:pPr>
                    <w:jc w:val="center"/>
                    <w:rPr>
                      <w:rFonts w:hint="default" w:ascii="Times New Roman" w:hAnsi="Times New Roman"/>
                      <w:color w:val="000000" w:themeColor="text1"/>
                      <w:szCs w:val="21"/>
                      <w:highlight w:val="none"/>
                      <w:lang w:val="en-US"/>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《大气污染物综合排放标准》（GB16297-1996）表2中相关标准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8" w:hRule="atLeast"/>
                <w:jc w:val="center"/>
              </w:trPr>
              <w:tc>
                <w:tcPr>
                  <w:tcW w:w="1004" w:type="pct"/>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793" w:type="pct"/>
                  <w:vAlign w:val="center"/>
                </w:tcPr>
                <w:p>
                  <w:pPr>
                    <w:jc w:val="center"/>
                    <w:rPr>
                      <w:rFonts w:hint="eastAsia"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氟化物</w:t>
                  </w:r>
                </w:p>
              </w:tc>
              <w:tc>
                <w:tcPr>
                  <w:tcW w:w="812" w:type="pct"/>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746" w:type="pct"/>
                  <w:vMerge w:val="continue"/>
                  <w:vAlign w:val="center"/>
                </w:tcPr>
                <w:p>
                  <w:pPr>
                    <w:jc w:val="center"/>
                    <w:rPr>
                      <w:rFonts w:ascii="Times New Roman" w:hAnsi="Times New Roman"/>
                      <w:color w:val="000000" w:themeColor="text1"/>
                      <w:highlight w:val="none"/>
                      <w14:textFill>
                        <w14:solidFill>
                          <w14:schemeClr w14:val="tx1"/>
                        </w14:solidFill>
                      </w14:textFill>
                    </w:rPr>
                  </w:pPr>
                </w:p>
              </w:tc>
              <w:tc>
                <w:tcPr>
                  <w:tcW w:w="1643" w:type="pct"/>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r>
          </w:tbl>
          <w:p>
            <w:pPr>
              <w:numPr>
                <w:ilvl w:val="0"/>
                <w:numId w:val="17"/>
              </w:numPr>
              <w:spacing w:line="360" w:lineRule="auto"/>
              <w:ind w:left="480"/>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废水</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left"/>
              <w:textAlignment w:val="auto"/>
              <w:rPr>
                <w:rFonts w:hint="default" w:ascii="Times New Roman" w:hAnsi="Times New Roman" w:eastAsia="宋体" w:cs="Times New Roman"/>
                <w:color w:val="000000" w:themeColor="text1"/>
                <w:sz w:val="24"/>
                <w:szCs w:val="22"/>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2"/>
                <w:highlight w:val="none"/>
                <w:lang w:val="en-US" w:eastAsia="zh-CN"/>
                <w14:textFill>
                  <w14:solidFill>
                    <w14:schemeClr w14:val="tx1"/>
                  </w14:solidFill>
                </w14:textFill>
              </w:rPr>
              <w:t>本项目无新增劳动定员，生活污水依托原有工程，故本</w:t>
            </w:r>
            <w:r>
              <w:rPr>
                <w:rFonts w:hint="default" w:ascii="Times New Roman" w:hAnsi="Times New Roman" w:eastAsia="宋体" w:cs="Times New Roman"/>
                <w:color w:val="000000" w:themeColor="text1"/>
                <w:sz w:val="24"/>
                <w:szCs w:val="22"/>
                <w:highlight w:val="none"/>
                <w14:textFill>
                  <w14:solidFill>
                    <w14:schemeClr w14:val="tx1"/>
                  </w14:solidFill>
                </w14:textFill>
              </w:rPr>
              <w:t>项目无废水排放。</w:t>
            </w:r>
          </w:p>
          <w:p>
            <w:pPr>
              <w:keepNext w:val="0"/>
              <w:keepLines w:val="0"/>
              <w:pageBreakBefore w:val="0"/>
              <w:kinsoku/>
              <w:wordWrap/>
              <w:overflowPunct/>
              <w:topLinePunct w:val="0"/>
              <w:autoSpaceDE/>
              <w:autoSpaceDN/>
              <w:bidi w:val="0"/>
              <w:adjustRightInd w:val="0"/>
              <w:snapToGrid w:val="0"/>
              <w:spacing w:line="360" w:lineRule="auto"/>
              <w:ind w:left="0" w:right="0" w:firstLine="482" w:firstLineChars="200"/>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3、噪声</w:t>
            </w:r>
          </w:p>
          <w:p>
            <w:pPr>
              <w:pStyle w:val="31"/>
              <w:keepNext w:val="0"/>
              <w:keepLines w:val="0"/>
              <w:pageBreakBefore w:val="0"/>
              <w:kinsoku/>
              <w:wordWrap/>
              <w:overflowPunct/>
              <w:topLinePunct w:val="0"/>
              <w:autoSpaceDE/>
              <w:autoSpaceDN/>
              <w:bidi w:val="0"/>
              <w:adjustRightInd w:val="0"/>
              <w:snapToGrid w:val="0"/>
              <w:spacing w:after="0" w:line="360" w:lineRule="auto"/>
              <w:ind w:left="0" w:right="0" w:firstLine="480" w:firstLineChars="200"/>
              <w:textAlignment w:val="auto"/>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本项目噪声主要来源于</w:t>
            </w:r>
            <w:r>
              <w:rPr>
                <w:rFonts w:hint="eastAsia" w:ascii="Times New Roman" w:hAnsi="Times New Roman" w:cs="Times New Roman"/>
                <w:color w:val="000000" w:themeColor="text1"/>
                <w:sz w:val="24"/>
                <w:highlight w:val="none"/>
                <w:lang w:val="en-US" w:eastAsia="zh-CN"/>
                <w14:textFill>
                  <w14:solidFill>
                    <w14:schemeClr w14:val="tx1"/>
                  </w14:solidFill>
                </w14:textFill>
              </w:rPr>
              <w:t>高压泵、搅拌机</w:t>
            </w:r>
            <w:r>
              <w:rPr>
                <w:rFonts w:hint="default" w:ascii="Times New Roman" w:hAnsi="Times New Roman" w:cs="Times New Roman"/>
                <w:color w:val="000000" w:themeColor="text1"/>
                <w:sz w:val="24"/>
                <w:highlight w:val="none"/>
                <w14:textFill>
                  <w14:solidFill>
                    <w14:schemeClr w14:val="tx1"/>
                  </w14:solidFill>
                </w14:textFill>
              </w:rPr>
              <w:t>等设备噪声。项目各噪声声源及采取的降噪措施</w:t>
            </w:r>
            <w:r>
              <w:rPr>
                <w:rFonts w:hint="default" w:ascii="Times New Roman" w:hAnsi="Times New Roman" w:cs="Times New Roman"/>
                <w:color w:val="000000" w:themeColor="text1"/>
                <w:sz w:val="24"/>
                <w:szCs w:val="24"/>
                <w:highlight w:val="none"/>
                <w14:textFill>
                  <w14:solidFill>
                    <w14:schemeClr w14:val="tx1"/>
                  </w14:solidFill>
                </w14:textFill>
              </w:rPr>
              <w:t>见表</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。主要声源参数见表</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w:t>
            </w:r>
          </w:p>
          <w:p>
            <w:pPr>
              <w:pStyle w:val="309"/>
              <w:widowControl w:val="0"/>
              <w:numPr>
                <w:ilvl w:val="0"/>
                <w:numId w:val="0"/>
              </w:numPr>
              <w:adjustRightInd w:val="0"/>
              <w:jc w:val="cente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表4-</w:t>
            </w:r>
            <w:r>
              <w:rPr>
                <w:rFonts w:hint="eastAsia" w:ascii="Times New Roman" w:hAnsi="Times New Roman" w:cs="Times New Roman"/>
                <w:b/>
                <w:bCs/>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  项目噪声源参数一览表  单位：dB(A)</w:t>
            </w:r>
          </w:p>
          <w:tbl>
            <w:tblPr>
              <w:tblStyle w:val="81"/>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1504"/>
              <w:gridCol w:w="1627"/>
              <w:gridCol w:w="1497"/>
              <w:gridCol w:w="27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755" w:type="pct"/>
                  <w:vAlign w:val="center"/>
                </w:tcPr>
                <w:p>
                  <w:pPr>
                    <w:keepNext w:val="0"/>
                    <w:keepLines w:val="0"/>
                    <w:pageBreakBefore w:val="0"/>
                    <w:widowControl/>
                    <w:kinsoku/>
                    <w:wordWrap/>
                    <w:overflowPunct/>
                    <w:topLinePunct w:val="0"/>
                    <w:autoSpaceDE/>
                    <w:bidi w:val="0"/>
                    <w:adjustRightInd w:val="0"/>
                    <w:snapToGrid w:val="0"/>
                    <w:spacing w:line="240" w:lineRule="auto"/>
                    <w:jc w:val="center"/>
                    <w:textAlignment w:val="auto"/>
                    <w:rPr>
                      <w:rFonts w:hint="default" w:ascii="Times New Roman" w:hAnsi="Times New Roman" w:eastAsia="宋体" w:cs="Times New Roman"/>
                      <w:b/>
                      <w:bCs/>
                      <w:color w:val="000000" w:themeColor="text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Cs w:val="21"/>
                      <w:highlight w:val="none"/>
                      <w:lang w:val="en-US" w:eastAsia="zh-CN"/>
                      <w14:textFill>
                        <w14:solidFill>
                          <w14:schemeClr w14:val="tx1"/>
                        </w14:solidFill>
                      </w14:textFill>
                    </w:rPr>
                    <w:t>噪声源位置</w:t>
                  </w:r>
                </w:p>
              </w:tc>
              <w:tc>
                <w:tcPr>
                  <w:tcW w:w="867" w:type="pct"/>
                  <w:vAlign w:val="center"/>
                </w:tcPr>
                <w:p>
                  <w:pPr>
                    <w:keepNext w:val="0"/>
                    <w:keepLines w:val="0"/>
                    <w:pageBreakBefore w:val="0"/>
                    <w:widowControl/>
                    <w:kinsoku/>
                    <w:wordWrap/>
                    <w:overflowPunct/>
                    <w:topLinePunct w:val="0"/>
                    <w:autoSpaceDE/>
                    <w:bidi w:val="0"/>
                    <w:adjustRightInd w:val="0"/>
                    <w:snapToGrid w:val="0"/>
                    <w:spacing w:line="240" w:lineRule="auto"/>
                    <w:jc w:val="center"/>
                    <w:textAlignment w:val="auto"/>
                    <w:rPr>
                      <w:rFonts w:hint="default" w:ascii="Times New Roman" w:hAnsi="Times New Roman" w:cs="Times New Roman"/>
                      <w:b/>
                      <w:bCs/>
                      <w:color w:val="000000" w:themeColor="text1"/>
                      <w:szCs w:val="2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设备名称</w:t>
                  </w:r>
                </w:p>
              </w:tc>
              <w:tc>
                <w:tcPr>
                  <w:tcW w:w="938" w:type="pct"/>
                  <w:vAlign w:val="center"/>
                </w:tcPr>
                <w:p>
                  <w:pPr>
                    <w:keepNext w:val="0"/>
                    <w:keepLines w:val="0"/>
                    <w:pageBreakBefore w:val="0"/>
                    <w:widowControl/>
                    <w:kinsoku/>
                    <w:wordWrap/>
                    <w:overflowPunct/>
                    <w:topLinePunct w:val="0"/>
                    <w:autoSpaceDE/>
                    <w:bidi w:val="0"/>
                    <w:adjustRightInd w:val="0"/>
                    <w:snapToGrid w:val="0"/>
                    <w:spacing w:line="240" w:lineRule="auto"/>
                    <w:jc w:val="center"/>
                    <w:textAlignment w:val="auto"/>
                    <w:rPr>
                      <w:rFonts w:hint="default" w:ascii="Times New Roman" w:hAnsi="Times New Roman" w:cs="Times New Roman"/>
                      <w:b/>
                      <w:bCs/>
                      <w:color w:val="000000" w:themeColor="text1"/>
                      <w:szCs w:val="2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数量(台)</w:t>
                  </w:r>
                </w:p>
              </w:tc>
              <w:tc>
                <w:tcPr>
                  <w:tcW w:w="863" w:type="pct"/>
                  <w:vAlign w:val="center"/>
                </w:tcPr>
                <w:p>
                  <w:pPr>
                    <w:keepNext w:val="0"/>
                    <w:keepLines w:val="0"/>
                    <w:pageBreakBefore w:val="0"/>
                    <w:widowControl/>
                    <w:kinsoku/>
                    <w:wordWrap/>
                    <w:overflowPunct/>
                    <w:topLinePunct w:val="0"/>
                    <w:autoSpaceDE/>
                    <w:bidi w:val="0"/>
                    <w:adjustRightInd w:val="0"/>
                    <w:snapToGrid w:val="0"/>
                    <w:spacing w:line="240" w:lineRule="auto"/>
                    <w:jc w:val="center"/>
                    <w:textAlignment w:val="auto"/>
                    <w:rPr>
                      <w:rFonts w:hint="default" w:ascii="Times New Roman" w:hAnsi="Times New Roman" w:cs="Times New Roman"/>
                      <w:b/>
                      <w:bCs/>
                      <w:color w:val="000000" w:themeColor="text1"/>
                      <w:szCs w:val="2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噪声</w:t>
                  </w:r>
                </w:p>
              </w:tc>
              <w:tc>
                <w:tcPr>
                  <w:tcW w:w="1574" w:type="pct"/>
                  <w:vAlign w:val="center"/>
                </w:tcPr>
                <w:p>
                  <w:pPr>
                    <w:keepNext w:val="0"/>
                    <w:keepLines w:val="0"/>
                    <w:pageBreakBefore w:val="0"/>
                    <w:widowControl/>
                    <w:kinsoku/>
                    <w:wordWrap/>
                    <w:overflowPunct/>
                    <w:topLinePunct w:val="0"/>
                    <w:autoSpaceDE/>
                    <w:bidi w:val="0"/>
                    <w:adjustRightInd w:val="0"/>
                    <w:snapToGrid w:val="0"/>
                    <w:spacing w:line="240" w:lineRule="auto"/>
                    <w:jc w:val="center"/>
                    <w:textAlignment w:val="auto"/>
                    <w:rPr>
                      <w:rFonts w:hint="default" w:ascii="Times New Roman" w:hAnsi="Times New Roman" w:cs="Times New Roman"/>
                      <w:b/>
                      <w:bCs/>
                      <w:color w:val="000000" w:themeColor="text1"/>
                      <w:szCs w:val="2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拟采取降噪措施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restart"/>
                  <w:vAlign w:val="center"/>
                </w:tcPr>
                <w:p>
                  <w:pPr>
                    <w:adjustRightInd w:val="0"/>
                    <w:jc w:val="center"/>
                    <w:rPr>
                      <w:rFonts w:hint="default" w:ascii="Times New Roman" w:hAnsi="Times New Roman" w:eastAsia="宋体" w:cs="Times New Roman"/>
                      <w:color w:val="000000" w:themeColor="text1"/>
                      <w:kern w:val="2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kern w:val="21"/>
                      <w:szCs w:val="21"/>
                      <w:highlight w:val="none"/>
                      <w:lang w:val="en-US" w:eastAsia="zh-CN"/>
                      <w14:textFill>
                        <w14:solidFill>
                          <w14:schemeClr w14:val="tx1"/>
                        </w14:solidFill>
                      </w14:textFill>
                    </w:rPr>
                    <w:t>配液箱</w:t>
                  </w:r>
                </w:p>
              </w:tc>
              <w:tc>
                <w:tcPr>
                  <w:tcW w:w="867" w:type="pct"/>
                  <w:vAlign w:val="center"/>
                </w:tcPr>
                <w:p>
                  <w:pPr>
                    <w:adjustRightInd w:val="0"/>
                    <w:jc w:val="center"/>
                    <w:rPr>
                      <w:rFonts w:hint="eastAsia" w:ascii="Times New Roman" w:hAnsi="Times New Roman" w:eastAsia="宋体" w:cs="Times New Roman"/>
                      <w:color w:val="000000" w:themeColor="text1"/>
                      <w:kern w:val="2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kern w:val="21"/>
                      <w:szCs w:val="21"/>
                      <w:highlight w:val="none"/>
                      <w:lang w:val="en-US" w:eastAsia="zh-CN"/>
                      <w14:textFill>
                        <w14:solidFill>
                          <w14:schemeClr w14:val="tx1"/>
                        </w14:solidFill>
                      </w14:textFill>
                    </w:rPr>
                    <w:t>高压泵</w:t>
                  </w:r>
                </w:p>
              </w:tc>
              <w:tc>
                <w:tcPr>
                  <w:tcW w:w="938"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2（一用一备）</w:t>
                  </w:r>
                </w:p>
              </w:tc>
              <w:tc>
                <w:tcPr>
                  <w:tcW w:w="863" w:type="pct"/>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80</w:t>
                  </w:r>
                </w:p>
              </w:tc>
              <w:tc>
                <w:tcPr>
                  <w:tcW w:w="1574" w:type="pct"/>
                  <w:vMerge w:val="restart"/>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设置减震垫、</w:t>
                  </w:r>
                  <w:r>
                    <w:rPr>
                      <w:rFonts w:hint="default" w:ascii="Times New Roman" w:hAnsi="Times New Roman" w:cs="Times New Roman"/>
                      <w:color w:val="000000" w:themeColor="text1"/>
                      <w:szCs w:val="21"/>
                      <w:highlight w:val="none"/>
                      <w14:textFill>
                        <w14:solidFill>
                          <w14:schemeClr w14:val="tx1"/>
                        </w14:solidFill>
                      </w14:textFill>
                    </w:rPr>
                    <w:t>低噪声设备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vAlign w:val="center"/>
                </w:tcPr>
                <w:p>
                  <w:pPr>
                    <w:adjustRightInd w:val="0"/>
                    <w:jc w:val="center"/>
                    <w:rPr>
                      <w:rFonts w:hint="eastAsia" w:ascii="Times New Roman" w:hAnsi="Times New Roman" w:cs="Times New Roman"/>
                      <w:color w:val="000000" w:themeColor="text1"/>
                      <w:kern w:val="21"/>
                      <w:szCs w:val="21"/>
                      <w:highlight w:val="none"/>
                      <w:lang w:val="en-US" w:eastAsia="zh-CN"/>
                      <w14:textFill>
                        <w14:solidFill>
                          <w14:schemeClr w14:val="tx1"/>
                        </w14:solidFill>
                      </w14:textFill>
                    </w:rPr>
                  </w:pPr>
                </w:p>
              </w:tc>
              <w:tc>
                <w:tcPr>
                  <w:tcW w:w="867" w:type="pct"/>
                  <w:vAlign w:val="center"/>
                </w:tcPr>
                <w:p>
                  <w:pPr>
                    <w:adjustRightInd w:val="0"/>
                    <w:jc w:val="center"/>
                    <w:rPr>
                      <w:rFonts w:hint="default" w:ascii="Times New Roman" w:hAnsi="Times New Roman"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kern w:val="21"/>
                      <w:szCs w:val="21"/>
                      <w:highlight w:val="none"/>
                      <w:lang w:val="en-US" w:eastAsia="zh-CN"/>
                      <w14:textFill>
                        <w14:solidFill>
                          <w14:schemeClr w14:val="tx1"/>
                        </w14:solidFill>
                      </w14:textFill>
                    </w:rPr>
                    <w:t>搅拌机</w:t>
                  </w:r>
                </w:p>
              </w:tc>
              <w:tc>
                <w:tcPr>
                  <w:tcW w:w="938" w:type="pct"/>
                  <w:vAlign w:val="center"/>
                </w:tcPr>
                <w:p>
                  <w:pPr>
                    <w:jc w:val="center"/>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2</w:t>
                  </w:r>
                </w:p>
              </w:tc>
              <w:tc>
                <w:tcPr>
                  <w:tcW w:w="863" w:type="pct"/>
                  <w:vAlign w:val="center"/>
                </w:tcPr>
                <w:p>
                  <w:pPr>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70</w:t>
                  </w:r>
                </w:p>
              </w:tc>
              <w:tc>
                <w:tcPr>
                  <w:tcW w:w="1574" w:type="pct"/>
                  <w:vMerge w:val="continue"/>
                  <w:vAlign w:val="center"/>
                </w:tcPr>
                <w:p>
                  <w:pPr>
                    <w:jc w:val="center"/>
                    <w:rPr>
                      <w:rFonts w:hint="default" w:ascii="Times New Roman" w:hAnsi="Times New Roman" w:cs="Times New Roman"/>
                      <w:color w:val="000000" w:themeColor="text1"/>
                      <w:szCs w:val="21"/>
                      <w:highlight w:val="none"/>
                      <w14:textFill>
                        <w14:solidFill>
                          <w14:schemeClr w14:val="tx1"/>
                        </w14:solidFill>
                      </w14:textFill>
                    </w:rPr>
                  </w:pPr>
                </w:p>
              </w:tc>
            </w:tr>
          </w:tbl>
          <w:p>
            <w:pPr>
              <w:pStyle w:val="309"/>
              <w:widowControl w:val="0"/>
              <w:numPr>
                <w:ilvl w:val="0"/>
                <w:numId w:val="0"/>
              </w:numPr>
              <w:adjustRightInd w:val="0"/>
              <w:jc w:val="cente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表4-</w:t>
            </w:r>
            <w:r>
              <w:rPr>
                <w:rFonts w:hint="eastAsia" w:ascii="Times New Roman" w:hAnsi="Times New Roman" w:cs="Times New Roman"/>
                <w:b/>
                <w:bCs/>
                <w:color w:val="000000" w:themeColor="text1"/>
                <w:sz w:val="21"/>
                <w:szCs w:val="21"/>
                <w:highlight w:val="none"/>
                <w:lang w:val="en-US" w:eastAsia="zh-CN"/>
                <w14:textFill>
                  <w14:solidFill>
                    <w14:schemeClr w14:val="tx1"/>
                  </w14:solidFill>
                </w14:textFill>
              </w:rPr>
              <w:t>3</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  项目主要声源参数</w:t>
            </w:r>
          </w:p>
          <w:tbl>
            <w:tblPr>
              <w:tblStyle w:val="8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53"/>
              <w:gridCol w:w="1833"/>
              <w:gridCol w:w="1102"/>
              <w:gridCol w:w="1220"/>
              <w:gridCol w:w="1107"/>
              <w:gridCol w:w="11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000000" w:themeColor="text1"/>
                      <w:sz w:val="21"/>
                      <w:szCs w:val="21"/>
                      <w:highlight w:val="none"/>
                      <w:lang w:val="en-US"/>
                      <w14:textFill>
                        <w14:solidFill>
                          <w14:schemeClr w14:val="tx1"/>
                        </w14:solidFill>
                      </w14:textFill>
                    </w:rPr>
                  </w:pPr>
                  <w:r>
                    <w:rPr>
                      <w:rFonts w:hint="eastAsia" w:ascii="Times New Roman" w:hAnsi="Times New Roman" w:cs="Times New Roman"/>
                      <w:b/>
                      <w:bCs/>
                      <w:color w:val="000000" w:themeColor="text1"/>
                      <w:sz w:val="21"/>
                      <w:szCs w:val="21"/>
                      <w:highlight w:val="none"/>
                      <w:lang w:val="en-US" w:eastAsia="zh-CN"/>
                      <w14:textFill>
                        <w14:solidFill>
                          <w14:schemeClr w14:val="tx1"/>
                        </w14:solidFill>
                      </w14:textFill>
                    </w:rPr>
                    <w:t>设备名称</w:t>
                  </w:r>
                </w:p>
              </w:tc>
              <w:tc>
                <w:tcPr>
                  <w:tcW w:w="1057"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噪声源声压级dB(A)</w:t>
                  </w:r>
                </w:p>
              </w:tc>
              <w:tc>
                <w:tcPr>
                  <w:tcW w:w="2643" w:type="pct"/>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预测点到声源中心距离</w:t>
                  </w:r>
                  <w:r>
                    <w:rPr>
                      <w:rFonts w:hint="eastAsia" w:ascii="Times New Roman" w:hAnsi="Times New Roman" w:cs="Times New Roman"/>
                      <w:b/>
                      <w:bCs/>
                      <w:color w:val="000000" w:themeColor="text1"/>
                      <w:sz w:val="21"/>
                      <w:szCs w:val="21"/>
                      <w:highlight w:val="none"/>
                      <w:lang w:eastAsia="zh-CN"/>
                      <w14:textFill>
                        <w14:solidFill>
                          <w14:schemeClr w14:val="tx1"/>
                        </w14:solidFill>
                      </w14:textFill>
                    </w:rPr>
                    <w:t>（</w:t>
                  </w:r>
                  <w:r>
                    <w:rPr>
                      <w:rFonts w:hint="eastAsia" w:ascii="Times New Roman" w:hAnsi="Times New Roman" w:cs="Times New Roman"/>
                      <w:b/>
                      <w:bCs/>
                      <w:color w:val="000000" w:themeColor="text1"/>
                      <w:sz w:val="21"/>
                      <w:szCs w:val="21"/>
                      <w:highlight w:val="none"/>
                      <w:lang w:val="en-US" w:eastAsia="zh-CN"/>
                      <w14:textFill>
                        <w14:solidFill>
                          <w14:schemeClr w14:val="tx1"/>
                        </w14:solidFill>
                      </w14:textFill>
                    </w:rPr>
                    <w:t>单位：</w:t>
                  </w:r>
                  <w:r>
                    <w:rPr>
                      <w:rFonts w:hint="default" w:ascii="Times New Roman" w:hAnsi="Times New Roman" w:cs="Times New Roman"/>
                      <w:b/>
                      <w:bCs/>
                      <w:color w:val="000000" w:themeColor="text1"/>
                      <w:sz w:val="21"/>
                      <w:szCs w:val="21"/>
                      <w:highlight w:val="none"/>
                      <w14:textFill>
                        <w14:solidFill>
                          <w14:schemeClr w14:val="tx1"/>
                        </w14:solidFill>
                      </w14:textFill>
                    </w:rPr>
                    <w:t>m</w:t>
                  </w:r>
                  <w:r>
                    <w:rPr>
                      <w:rFonts w:hint="eastAsia" w:ascii="Times New Roman" w:hAnsi="Times New Roman" w:cs="Times New Roman"/>
                      <w:b/>
                      <w:bCs/>
                      <w:color w:val="000000" w:themeColor="text1"/>
                      <w:sz w:val="21"/>
                      <w:szCs w:val="21"/>
                      <w:highlight w:val="none"/>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000000" w:themeColor="text1"/>
                      <w:sz w:val="21"/>
                      <w:szCs w:val="21"/>
                      <w:highlight w:val="none"/>
                      <w14:textFill>
                        <w14:solidFill>
                          <w14:schemeClr w14:val="tx1"/>
                        </w14:solidFill>
                      </w14:textFill>
                    </w:rPr>
                  </w:pPr>
                </w:p>
              </w:tc>
              <w:tc>
                <w:tcPr>
                  <w:tcW w:w="1057"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000000" w:themeColor="text1"/>
                      <w:sz w:val="21"/>
                      <w:szCs w:val="21"/>
                      <w:highlight w:val="none"/>
                      <w14:textFill>
                        <w14:solidFill>
                          <w14:schemeClr w14:val="tx1"/>
                        </w14:solidFill>
                      </w14:textFill>
                    </w:rPr>
                  </w:pPr>
                </w:p>
              </w:tc>
              <w:tc>
                <w:tcPr>
                  <w:tcW w:w="63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lang w:eastAsia="zh-CN"/>
                      <w14:textFill>
                        <w14:solidFill>
                          <w14:schemeClr w14:val="tx1"/>
                        </w14:solidFill>
                      </w14:textFill>
                    </w:rPr>
                    <w:t>北</w:t>
                  </w:r>
                  <w:r>
                    <w:rPr>
                      <w:rFonts w:hint="default" w:ascii="Times New Roman" w:hAnsi="Times New Roman" w:cs="Times New Roman"/>
                      <w:b w:val="0"/>
                      <w:bCs w:val="0"/>
                      <w:color w:val="000000" w:themeColor="text1"/>
                      <w:sz w:val="21"/>
                      <w:szCs w:val="21"/>
                      <w:highlight w:val="none"/>
                      <w14:textFill>
                        <w14:solidFill>
                          <w14:schemeClr w14:val="tx1"/>
                        </w14:solidFill>
                      </w14:textFill>
                    </w:rPr>
                    <w:t>厂界</w:t>
                  </w:r>
                </w:p>
              </w:tc>
              <w:tc>
                <w:tcPr>
                  <w:tcW w:w="70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lang w:eastAsia="zh-CN"/>
                      <w14:textFill>
                        <w14:solidFill>
                          <w14:schemeClr w14:val="tx1"/>
                        </w14:solidFill>
                      </w14:textFill>
                    </w:rPr>
                    <w:t>东</w:t>
                  </w:r>
                  <w:r>
                    <w:rPr>
                      <w:rFonts w:hint="default" w:ascii="Times New Roman" w:hAnsi="Times New Roman" w:cs="Times New Roman"/>
                      <w:b w:val="0"/>
                      <w:bCs w:val="0"/>
                      <w:color w:val="000000" w:themeColor="text1"/>
                      <w:sz w:val="21"/>
                      <w:szCs w:val="21"/>
                      <w:highlight w:val="none"/>
                      <w14:textFill>
                        <w14:solidFill>
                          <w14:schemeClr w14:val="tx1"/>
                        </w14:solidFill>
                      </w14:textFill>
                    </w:rPr>
                    <w:t>厂界</w:t>
                  </w:r>
                </w:p>
              </w:tc>
              <w:tc>
                <w:tcPr>
                  <w:tcW w:w="63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lang w:eastAsia="zh-CN"/>
                      <w14:textFill>
                        <w14:solidFill>
                          <w14:schemeClr w14:val="tx1"/>
                        </w14:solidFill>
                      </w14:textFill>
                    </w:rPr>
                    <w:t>南</w:t>
                  </w:r>
                  <w:r>
                    <w:rPr>
                      <w:rFonts w:hint="default" w:ascii="Times New Roman" w:hAnsi="Times New Roman" w:cs="Times New Roman"/>
                      <w:b w:val="0"/>
                      <w:bCs w:val="0"/>
                      <w:color w:val="000000" w:themeColor="text1"/>
                      <w:sz w:val="21"/>
                      <w:szCs w:val="21"/>
                      <w:highlight w:val="none"/>
                      <w14:textFill>
                        <w14:solidFill>
                          <w14:schemeClr w14:val="tx1"/>
                        </w14:solidFill>
                      </w14:textFill>
                    </w:rPr>
                    <w:t>厂界</w:t>
                  </w:r>
                </w:p>
              </w:tc>
              <w:tc>
                <w:tcPr>
                  <w:tcW w:w="66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lang w:eastAsia="zh-CN"/>
                      <w14:textFill>
                        <w14:solidFill>
                          <w14:schemeClr w14:val="tx1"/>
                        </w14:solidFill>
                      </w14:textFill>
                    </w:rPr>
                    <w:t>西</w:t>
                  </w:r>
                  <w:r>
                    <w:rPr>
                      <w:rFonts w:hint="default" w:ascii="Times New Roman" w:hAnsi="Times New Roman" w:cs="Times New Roman"/>
                      <w:b w:val="0"/>
                      <w:bCs w:val="0"/>
                      <w:color w:val="000000" w:themeColor="text1"/>
                      <w:sz w:val="21"/>
                      <w:szCs w:val="21"/>
                      <w:highlight w:val="none"/>
                      <w14:textFill>
                        <w14:solidFill>
                          <w14:schemeClr w14:val="tx1"/>
                        </w14:solidFill>
                      </w14:textFill>
                    </w:rPr>
                    <w:t>厂界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00" w:themeColor="text1"/>
                      <w:szCs w:val="2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高压泵</w:t>
                  </w:r>
                </w:p>
              </w:tc>
              <w:tc>
                <w:tcPr>
                  <w:tcW w:w="10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lang w:val="en-US" w:eastAsia="zh-CN"/>
                      <w14:textFill>
                        <w14:solidFill>
                          <w14:schemeClr w14:val="tx1"/>
                        </w14:solidFill>
                      </w14:textFill>
                    </w:rPr>
                    <w:t>75</w:t>
                  </w:r>
                </w:p>
              </w:tc>
              <w:tc>
                <w:tcPr>
                  <w:tcW w:w="63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t>35</w:t>
                  </w:r>
                </w:p>
              </w:tc>
              <w:tc>
                <w:tcPr>
                  <w:tcW w:w="70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t>36</w:t>
                  </w:r>
                </w:p>
              </w:tc>
              <w:tc>
                <w:tcPr>
                  <w:tcW w:w="63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t>50</w:t>
                  </w:r>
                </w:p>
              </w:tc>
              <w:tc>
                <w:tcPr>
                  <w:tcW w:w="66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1#搅拌机</w:t>
                  </w:r>
                </w:p>
              </w:tc>
              <w:tc>
                <w:tcPr>
                  <w:tcW w:w="10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t>6</w:t>
                  </w:r>
                  <w:r>
                    <w:rPr>
                      <w:rFonts w:hint="default" w:ascii="Times New Roman" w:hAnsi="Times New Roman" w:cs="Times New Roman"/>
                      <w:b w:val="0"/>
                      <w:bCs w:val="0"/>
                      <w:color w:val="000000" w:themeColor="text1"/>
                      <w:sz w:val="21"/>
                      <w:szCs w:val="21"/>
                      <w:highlight w:val="none"/>
                      <w:lang w:val="en-US" w:eastAsia="zh-CN"/>
                      <w14:textFill>
                        <w14:solidFill>
                          <w14:schemeClr w14:val="tx1"/>
                        </w14:solidFill>
                      </w14:textFill>
                    </w:rPr>
                    <w:t>5</w:t>
                  </w:r>
                </w:p>
              </w:tc>
              <w:tc>
                <w:tcPr>
                  <w:tcW w:w="63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t>32</w:t>
                  </w:r>
                </w:p>
              </w:tc>
              <w:tc>
                <w:tcPr>
                  <w:tcW w:w="70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t>36</w:t>
                  </w:r>
                </w:p>
              </w:tc>
              <w:tc>
                <w:tcPr>
                  <w:tcW w:w="63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t>53</w:t>
                  </w:r>
                </w:p>
              </w:tc>
              <w:tc>
                <w:tcPr>
                  <w:tcW w:w="66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color w:val="000000" w:themeColor="text1"/>
                      <w:szCs w:val="21"/>
                      <w:highlight w:val="none"/>
                      <w:lang w:val="en-US" w:eastAsia="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2#搅拌机</w:t>
                  </w:r>
                </w:p>
              </w:tc>
              <w:tc>
                <w:tcPr>
                  <w:tcW w:w="10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t>6</w:t>
                  </w:r>
                  <w:r>
                    <w:rPr>
                      <w:rFonts w:hint="default" w:ascii="Times New Roman" w:hAnsi="Times New Roman" w:cs="Times New Roman"/>
                      <w:b w:val="0"/>
                      <w:bCs w:val="0"/>
                      <w:color w:val="000000" w:themeColor="text1"/>
                      <w:sz w:val="21"/>
                      <w:szCs w:val="21"/>
                      <w:highlight w:val="none"/>
                      <w:lang w:val="en-US" w:eastAsia="zh-CN"/>
                      <w14:textFill>
                        <w14:solidFill>
                          <w14:schemeClr w14:val="tx1"/>
                        </w14:solidFill>
                      </w14:textFill>
                    </w:rPr>
                    <w:t>5</w:t>
                  </w:r>
                </w:p>
              </w:tc>
              <w:tc>
                <w:tcPr>
                  <w:tcW w:w="63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t>32</w:t>
                  </w:r>
                </w:p>
              </w:tc>
              <w:tc>
                <w:tcPr>
                  <w:tcW w:w="70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t>34</w:t>
                  </w:r>
                </w:p>
              </w:tc>
              <w:tc>
                <w:tcPr>
                  <w:tcW w:w="63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t>53</w:t>
                  </w:r>
                </w:p>
              </w:tc>
              <w:tc>
                <w:tcPr>
                  <w:tcW w:w="66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t>15</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t>3.2预测模式</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根据《环境影响评价技术导则 声环境》（HJ 2.4-2009），采用如下模式</w:t>
            </w:r>
            <w:r>
              <w:rPr>
                <w:rFonts w:hint="default" w:ascii="Times New Roman" w:hAnsi="Times New Roman" w:cs="Times New Roman"/>
                <w:color w:val="000000" w:themeColor="text1"/>
                <w:sz w:val="24"/>
                <w:szCs w:val="24"/>
                <w:highlight w:val="none"/>
                <w:lang w:eastAsia="zh-CN"/>
                <w14:textFill>
                  <w14:solidFill>
                    <w14:schemeClr w14:val="tx1"/>
                  </w14:solidFill>
                </w14:textFill>
              </w:rPr>
              <w:t>进行预测</w:t>
            </w:r>
            <w:r>
              <w:rPr>
                <w:rFonts w:hint="default" w:ascii="Times New Roman" w:hAnsi="Times New Roman" w:cs="Times New Roman"/>
                <w:color w:val="000000" w:themeColor="text1"/>
                <w:sz w:val="24"/>
                <w:szCs w:val="24"/>
                <w:highlight w:val="none"/>
                <w14:textFill>
                  <w14:solidFill>
                    <w14:schemeClr w14:val="tx1"/>
                  </w14:solidFill>
                </w14:textFill>
              </w:rPr>
              <w:t>：</w:t>
            </w:r>
          </w:p>
          <w:p>
            <w:pPr>
              <w:tabs>
                <w:tab w:val="left" w:pos="3240"/>
              </w:tabs>
              <w:spacing w:line="360" w:lineRule="auto"/>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①室外声源</w:t>
            </w:r>
          </w:p>
          <w:p>
            <w:pPr>
              <w:spacing w:line="360" w:lineRule="auto"/>
              <w:ind w:firstLine="480" w:firstLineChars="200"/>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i/>
                <w:iCs/>
                <w:color w:val="000000" w:themeColor="text1"/>
                <w:sz w:val="24"/>
                <w:szCs w:val="24"/>
                <w:highlight w:val="none"/>
                <w14:textFill>
                  <w14:solidFill>
                    <w14:schemeClr w14:val="tx1"/>
                  </w14:solidFill>
                </w14:textFill>
              </w:rPr>
              <w:t>L</w:t>
            </w:r>
            <w:r>
              <w:rPr>
                <w:rFonts w:hint="default" w:ascii="Times New Roman" w:hAnsi="Times New Roman" w:cs="Times New Roman"/>
                <w:i/>
                <w:iCs/>
                <w:color w:val="000000" w:themeColor="text1"/>
                <w:sz w:val="24"/>
                <w:szCs w:val="24"/>
                <w:highlight w:val="none"/>
                <w:vertAlign w:val="subscript"/>
                <w14:textFill>
                  <w14:solidFill>
                    <w14:schemeClr w14:val="tx1"/>
                  </w14:solidFill>
                </w14:textFill>
              </w:rPr>
              <w:t>p</w:t>
            </w:r>
            <w:r>
              <w:rPr>
                <w:rFonts w:hint="default" w:ascii="Times New Roman" w:hAnsi="Times New Roman" w:cs="Times New Roman"/>
                <w:i/>
                <w:iCs/>
                <w:color w:val="000000" w:themeColor="text1"/>
                <w:sz w:val="24"/>
                <w:szCs w:val="24"/>
                <w:highlight w:val="none"/>
                <w14:textFill>
                  <w14:solidFill>
                    <w14:schemeClr w14:val="tx1"/>
                  </w14:solidFill>
                </w14:textFill>
              </w:rPr>
              <w:t>=L</w:t>
            </w:r>
            <w:r>
              <w:rPr>
                <w:rFonts w:hint="default" w:ascii="Times New Roman" w:hAnsi="Times New Roman" w:cs="Times New Roman"/>
                <w:i/>
                <w:iCs/>
                <w:color w:val="000000" w:themeColor="text1"/>
                <w:sz w:val="24"/>
                <w:szCs w:val="24"/>
                <w:highlight w:val="none"/>
                <w:vertAlign w:val="subscript"/>
                <w14:textFill>
                  <w14:solidFill>
                    <w14:schemeClr w14:val="tx1"/>
                  </w14:solidFill>
                </w14:textFill>
              </w:rPr>
              <w:t>p0</w:t>
            </w:r>
            <w:r>
              <w:rPr>
                <w:rFonts w:hint="default" w:ascii="Times New Roman" w:hAnsi="Times New Roman" w:cs="Times New Roman"/>
                <w:i/>
                <w:iCs/>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20log(</w:t>
            </w:r>
            <w:r>
              <w:rPr>
                <w:rFonts w:hint="default" w:ascii="Times New Roman" w:hAnsi="Times New Roman" w:cs="Times New Roman"/>
                <w:i/>
                <w:iCs/>
                <w:color w:val="000000" w:themeColor="text1"/>
                <w:sz w:val="24"/>
                <w:szCs w:val="24"/>
                <w:highlight w:val="none"/>
                <w14:textFill>
                  <w14:solidFill>
                    <w14:schemeClr w14:val="tx1"/>
                  </w14:solidFill>
                </w14:textFill>
              </w:rPr>
              <w:t>r/r</w:t>
            </w:r>
            <w:r>
              <w:rPr>
                <w:rFonts w:hint="default" w:ascii="Times New Roman" w:hAnsi="Times New Roman" w:cs="Times New Roman"/>
                <w:i/>
                <w:iCs/>
                <w:color w:val="000000" w:themeColor="text1"/>
                <w:sz w:val="24"/>
                <w:szCs w:val="24"/>
                <w:highlight w:val="none"/>
                <w:vertAlign w:val="subscript"/>
                <w14:textFill>
                  <w14:solidFill>
                    <w14:schemeClr w14:val="tx1"/>
                  </w14:solidFill>
                </w14:textFill>
              </w:rPr>
              <w:t>0</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cs="Times New Roman"/>
                <w:i/>
                <w:iCs/>
                <w:color w:val="000000" w:themeColor="text1"/>
                <w:sz w:val="24"/>
                <w:szCs w:val="24"/>
                <w:highlight w:val="none"/>
                <w14:textFill>
                  <w14:solidFill>
                    <w14:schemeClr w14:val="tx1"/>
                  </w14:solidFill>
                </w14:textFill>
              </w:rPr>
              <w:t>-△</w:t>
            </w:r>
            <w:r>
              <w:rPr>
                <w:rFonts w:hint="default" w:ascii="Times New Roman" w:hAnsi="Times New Roman" w:cs="Times New Roman"/>
                <w:i/>
                <w:iCs/>
                <w:color w:val="000000" w:themeColor="text1"/>
                <w:sz w:val="24"/>
                <w:szCs w:val="24"/>
                <w:highlight w:val="none"/>
                <w:lang w:val="en-US" w:eastAsia="zh-CN"/>
                <w14:textFill>
                  <w14:solidFill>
                    <w14:schemeClr w14:val="tx1"/>
                  </w14:solidFill>
                </w14:textFill>
              </w:rPr>
              <w:t>L</w:t>
            </w:r>
          </w:p>
          <w:p>
            <w:pPr>
              <w:spacing w:line="360" w:lineRule="auto"/>
              <w:ind w:firstLine="1200" w:firstLineChars="5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其中：</w:t>
            </w:r>
          </w:p>
          <w:p>
            <w:pPr>
              <w:spacing w:line="360" w:lineRule="auto"/>
              <w:ind w:firstLine="1200" w:firstLineChars="5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i/>
                <w:iCs/>
                <w:color w:val="000000" w:themeColor="text1"/>
                <w:sz w:val="24"/>
                <w:szCs w:val="24"/>
                <w:highlight w:val="none"/>
                <w14:textFill>
                  <w14:solidFill>
                    <w14:schemeClr w14:val="tx1"/>
                  </w14:solidFill>
                </w14:textFill>
              </w:rPr>
              <w:t>L</w:t>
            </w:r>
            <w:r>
              <w:rPr>
                <w:rFonts w:hint="default" w:ascii="Times New Roman" w:hAnsi="Times New Roman" w:cs="Times New Roman"/>
                <w:i/>
                <w:iCs/>
                <w:color w:val="000000" w:themeColor="text1"/>
                <w:sz w:val="24"/>
                <w:szCs w:val="24"/>
                <w:highlight w:val="none"/>
                <w:vertAlign w:val="subscript"/>
                <w14:textFill>
                  <w14:solidFill>
                    <w14:schemeClr w14:val="tx1"/>
                  </w14:solidFill>
                </w14:textFill>
              </w:rPr>
              <w:t>p</w:t>
            </w:r>
            <w:r>
              <w:rPr>
                <w:rFonts w:hint="default" w:ascii="Times New Roman" w:hAnsi="Times New Roman" w:cs="Times New Roman"/>
                <w:color w:val="000000" w:themeColor="text1"/>
                <w:sz w:val="24"/>
                <w:szCs w:val="24"/>
                <w:highlight w:val="none"/>
                <w14:textFill>
                  <w14:solidFill>
                    <w14:schemeClr w14:val="tx1"/>
                  </w14:solidFill>
                </w14:textFill>
              </w:rPr>
              <w:t>---预测点声级dB（A）；</w:t>
            </w:r>
          </w:p>
          <w:p>
            <w:pPr>
              <w:spacing w:line="360" w:lineRule="auto"/>
              <w:ind w:firstLine="1200" w:firstLineChars="5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i/>
                <w:iCs/>
                <w:color w:val="000000" w:themeColor="text1"/>
                <w:sz w:val="24"/>
                <w:szCs w:val="24"/>
                <w:highlight w:val="none"/>
                <w14:textFill>
                  <w14:solidFill>
                    <w14:schemeClr w14:val="tx1"/>
                  </w14:solidFill>
                </w14:textFill>
              </w:rPr>
              <w:t>L</w:t>
            </w:r>
            <w:r>
              <w:rPr>
                <w:rFonts w:hint="default" w:ascii="Times New Roman" w:hAnsi="Times New Roman" w:cs="Times New Roman"/>
                <w:i/>
                <w:iCs/>
                <w:color w:val="000000" w:themeColor="text1"/>
                <w:sz w:val="24"/>
                <w:szCs w:val="24"/>
                <w:highlight w:val="none"/>
                <w:vertAlign w:val="subscript"/>
                <w14:textFill>
                  <w14:solidFill>
                    <w14:schemeClr w14:val="tx1"/>
                  </w14:solidFill>
                </w14:textFill>
              </w:rPr>
              <w:t>p0</w:t>
            </w:r>
            <w:r>
              <w:rPr>
                <w:rFonts w:hint="default" w:ascii="Times New Roman" w:hAnsi="Times New Roman" w:cs="Times New Roman"/>
                <w:color w:val="000000" w:themeColor="text1"/>
                <w:sz w:val="24"/>
                <w:szCs w:val="24"/>
                <w:highlight w:val="none"/>
                <w14:textFill>
                  <w14:solidFill>
                    <w14:schemeClr w14:val="tx1"/>
                  </w14:solidFill>
                </w14:textFill>
              </w:rPr>
              <w:t>---已知参考声级dB（A）；</w:t>
            </w:r>
          </w:p>
          <w:p>
            <w:pPr>
              <w:spacing w:line="360" w:lineRule="auto"/>
              <w:ind w:firstLine="1200" w:firstLineChars="5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i/>
                <w:iCs/>
                <w:color w:val="000000" w:themeColor="text1"/>
                <w:sz w:val="24"/>
                <w:szCs w:val="24"/>
                <w:highlight w:val="none"/>
                <w14:textFill>
                  <w14:solidFill>
                    <w14:schemeClr w14:val="tx1"/>
                  </w14:solidFill>
                </w14:textFill>
              </w:rPr>
              <w:t>r</w:t>
            </w:r>
            <w:r>
              <w:rPr>
                <w:rFonts w:hint="default" w:ascii="Times New Roman" w:hAnsi="Times New Roman" w:cs="Times New Roman"/>
                <w:color w:val="000000" w:themeColor="text1"/>
                <w:sz w:val="24"/>
                <w:szCs w:val="24"/>
                <w:highlight w:val="none"/>
                <w14:textFill>
                  <w14:solidFill>
                    <w14:schemeClr w14:val="tx1"/>
                  </w14:solidFill>
                </w14:textFill>
              </w:rPr>
              <w:t>---预测点到声源的距离m；</w:t>
            </w:r>
          </w:p>
          <w:p>
            <w:pPr>
              <w:spacing w:line="360" w:lineRule="auto"/>
              <w:ind w:firstLine="1200" w:firstLineChars="5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i/>
                <w:iCs/>
                <w:color w:val="000000" w:themeColor="text1"/>
                <w:sz w:val="24"/>
                <w:szCs w:val="24"/>
                <w:highlight w:val="none"/>
                <w14:textFill>
                  <w14:solidFill>
                    <w14:schemeClr w14:val="tx1"/>
                  </w14:solidFill>
                </w14:textFill>
              </w:rPr>
              <w:t>r</w:t>
            </w:r>
            <w:r>
              <w:rPr>
                <w:rFonts w:hint="default" w:ascii="Times New Roman" w:hAnsi="Times New Roman" w:cs="Times New Roman"/>
                <w:i/>
                <w:iCs/>
                <w:color w:val="000000" w:themeColor="text1"/>
                <w:sz w:val="24"/>
                <w:szCs w:val="24"/>
                <w:highlight w:val="none"/>
                <w:vertAlign w:val="subscript"/>
                <w14:textFill>
                  <w14:solidFill>
                    <w14:schemeClr w14:val="tx1"/>
                  </w14:solidFill>
                </w14:textFill>
              </w:rPr>
              <w:t>0</w:t>
            </w:r>
            <w:r>
              <w:rPr>
                <w:rFonts w:hint="default" w:ascii="Times New Roman" w:hAnsi="Times New Roman" w:cs="Times New Roman"/>
                <w:color w:val="000000" w:themeColor="text1"/>
                <w:sz w:val="24"/>
                <w:szCs w:val="24"/>
                <w:highlight w:val="none"/>
                <w14:textFill>
                  <w14:solidFill>
                    <w14:schemeClr w14:val="tx1"/>
                  </w14:solidFill>
                </w14:textFill>
              </w:rPr>
              <w:t>---已知参考点到声源的距离m；</w:t>
            </w:r>
          </w:p>
          <w:p>
            <w:pPr>
              <w:spacing w:line="360" w:lineRule="auto"/>
              <w:ind w:firstLine="1200" w:firstLineChars="5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i/>
                <w:iCs/>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---屏障引起的声衰减dB（A）。</w:t>
            </w:r>
          </w:p>
          <w:p>
            <w:pPr>
              <w:spacing w:line="360" w:lineRule="auto"/>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②声源叠加模式</w:t>
            </w:r>
          </w:p>
          <w:p>
            <w:pPr>
              <w:spacing w:line="360" w:lineRule="auto"/>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根据各主要噪声源在厂区内的空间位置，预测其传至厂界四周的噪声强度，并按下列多声源叠加模式计算。</w:t>
            </w:r>
          </w:p>
          <w:p>
            <w:pPr>
              <w:spacing w:line="360" w:lineRule="auto"/>
              <w:ind w:firstLine="480" w:firstLineChars="200"/>
              <w:jc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i/>
                <w:iCs/>
                <w:color w:val="000000" w:themeColor="text1"/>
                <w:sz w:val="24"/>
                <w:szCs w:val="24"/>
                <w:highlight w:val="none"/>
                <w14:textFill>
                  <w14:solidFill>
                    <w14:schemeClr w14:val="tx1"/>
                  </w14:solidFill>
                </w14:textFill>
              </w:rPr>
              <w:t>L</w:t>
            </w:r>
            <w:r>
              <w:rPr>
                <w:rFonts w:hint="default" w:ascii="Times New Roman" w:hAnsi="Times New Roman" w:cs="Times New Roman"/>
                <w:color w:val="000000" w:themeColor="text1"/>
                <w:sz w:val="24"/>
                <w:szCs w:val="24"/>
                <w:highlight w:val="none"/>
                <w14:textFill>
                  <w14:solidFill>
                    <w14:schemeClr w14:val="tx1"/>
                  </w14:solidFill>
                </w14:textFill>
              </w:rPr>
              <w:t>=10lg(Σ10</w:t>
            </w:r>
            <w:r>
              <w:rPr>
                <w:rFonts w:hint="default" w:ascii="Times New Roman" w:hAnsi="Times New Roman" w:cs="Times New Roman"/>
                <w:i/>
                <w:iCs/>
                <w:color w:val="000000" w:themeColor="text1"/>
                <w:sz w:val="24"/>
                <w:szCs w:val="24"/>
                <w:highlight w:val="none"/>
                <w:vertAlign w:val="superscript"/>
                <w14:textFill>
                  <w14:solidFill>
                    <w14:schemeClr w14:val="tx1"/>
                  </w14:solidFill>
                </w14:textFill>
              </w:rPr>
              <w:t>Li/10</w:t>
            </w:r>
            <w:r>
              <w:rPr>
                <w:rFonts w:hint="default" w:ascii="Times New Roman" w:hAnsi="Times New Roman" w:cs="Times New Roman"/>
                <w:color w:val="000000" w:themeColor="text1"/>
                <w:sz w:val="24"/>
                <w:szCs w:val="24"/>
                <w:highlight w:val="none"/>
                <w14:textFill>
                  <w14:solidFill>
                    <w14:schemeClr w14:val="tx1"/>
                  </w14:solidFill>
                </w14:textFill>
              </w:rPr>
              <w:t>)</w:t>
            </w:r>
          </w:p>
          <w:p>
            <w:pPr>
              <w:spacing w:line="360" w:lineRule="auto"/>
              <w:ind w:firstLine="1200" w:firstLineChars="5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其中：</w:t>
            </w:r>
          </w:p>
          <w:p>
            <w:pPr>
              <w:spacing w:line="360" w:lineRule="auto"/>
              <w:ind w:firstLine="1200" w:firstLineChars="5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i/>
                <w:iCs/>
                <w:color w:val="000000" w:themeColor="text1"/>
                <w:sz w:val="24"/>
                <w:szCs w:val="24"/>
                <w:highlight w:val="none"/>
                <w14:textFill>
                  <w14:solidFill>
                    <w14:schemeClr w14:val="tx1"/>
                  </w14:solidFill>
                </w14:textFill>
              </w:rPr>
              <w:t>L</w:t>
            </w:r>
            <w:r>
              <w:rPr>
                <w:rFonts w:hint="default" w:ascii="Times New Roman" w:hAnsi="Times New Roman" w:cs="Times New Roman"/>
                <w:color w:val="000000" w:themeColor="text1"/>
                <w:sz w:val="24"/>
                <w:szCs w:val="24"/>
                <w:highlight w:val="none"/>
                <w14:textFill>
                  <w14:solidFill>
                    <w14:schemeClr w14:val="tx1"/>
                  </w14:solidFill>
                </w14:textFill>
              </w:rPr>
              <w:t>---叠加后总声级dB（A）；</w:t>
            </w:r>
          </w:p>
          <w:p>
            <w:pPr>
              <w:spacing w:line="360" w:lineRule="auto"/>
              <w:ind w:firstLine="1200" w:firstLineChars="5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i/>
                <w:iCs/>
                <w:color w:val="000000" w:themeColor="text1"/>
                <w:sz w:val="24"/>
                <w:szCs w:val="24"/>
                <w:highlight w:val="none"/>
                <w14:textFill>
                  <w14:solidFill>
                    <w14:schemeClr w14:val="tx1"/>
                  </w14:solidFill>
                </w14:textFill>
              </w:rPr>
              <w:t>n</w:t>
            </w:r>
            <w:r>
              <w:rPr>
                <w:rFonts w:hint="default" w:ascii="Times New Roman" w:hAnsi="Times New Roman" w:cs="Times New Roman"/>
                <w:color w:val="000000" w:themeColor="text1"/>
                <w:sz w:val="24"/>
                <w:szCs w:val="24"/>
                <w:highlight w:val="none"/>
                <w14:textFill>
                  <w14:solidFill>
                    <w14:schemeClr w14:val="tx1"/>
                  </w14:solidFill>
                </w14:textFill>
              </w:rPr>
              <w:t>---声源数；</w:t>
            </w:r>
          </w:p>
          <w:p>
            <w:pPr>
              <w:adjustRightInd w:val="0"/>
              <w:snapToGrid w:val="0"/>
              <w:spacing w:line="360" w:lineRule="auto"/>
              <w:ind w:firstLine="1200" w:firstLineChars="5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i/>
                <w:iCs/>
                <w:color w:val="000000" w:themeColor="text1"/>
                <w:sz w:val="24"/>
                <w:szCs w:val="24"/>
                <w:highlight w:val="none"/>
                <w14:textFill>
                  <w14:solidFill>
                    <w14:schemeClr w14:val="tx1"/>
                  </w14:solidFill>
                </w14:textFill>
              </w:rPr>
              <w:t>L</w:t>
            </w:r>
            <w:r>
              <w:rPr>
                <w:rFonts w:hint="default" w:ascii="Times New Roman" w:hAnsi="Times New Roman" w:cs="Times New Roman"/>
                <w:i/>
                <w:iCs/>
                <w:color w:val="000000" w:themeColor="text1"/>
                <w:sz w:val="24"/>
                <w:szCs w:val="24"/>
                <w:highlight w:val="none"/>
                <w:vertAlign w:val="subscript"/>
                <w14:textFill>
                  <w14:solidFill>
                    <w14:schemeClr w14:val="tx1"/>
                  </w14:solidFill>
                </w14:textFill>
              </w:rPr>
              <w:t>i</w:t>
            </w:r>
            <w:r>
              <w:rPr>
                <w:rFonts w:hint="default" w:ascii="Times New Roman" w:hAnsi="Times New Roman" w:cs="Times New Roman"/>
                <w:color w:val="000000" w:themeColor="text1"/>
                <w:sz w:val="24"/>
                <w:szCs w:val="24"/>
                <w:highlight w:val="none"/>
                <w14:textFill>
                  <w14:solidFill>
                    <w14:schemeClr w14:val="tx1"/>
                  </w14:solidFill>
                </w14:textFill>
              </w:rPr>
              <w:t>---各声源对受声点强度dB（A）。</w:t>
            </w:r>
          </w:p>
          <w:p>
            <w:pPr>
              <w:adjustRightInd w:val="0"/>
              <w:spacing w:line="360" w:lineRule="auto"/>
              <w:ind w:firstLine="482" w:firstLineChars="200"/>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t>3.3预测结果及评价</w:t>
            </w:r>
          </w:p>
          <w:p>
            <w:pPr>
              <w:widowControl/>
              <w:spacing w:line="360" w:lineRule="auto"/>
              <w:ind w:firstLine="482"/>
              <w:textAlignment w:val="baseline"/>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在考虑设备降噪、距离衰减等措施后，主要噪声源对各厂界贡献值的预测结果见表</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w:t>
            </w:r>
          </w:p>
          <w:p>
            <w:pPr>
              <w:pStyle w:val="309"/>
              <w:widowControl w:val="0"/>
              <w:numPr>
                <w:ilvl w:val="0"/>
                <w:numId w:val="0"/>
              </w:numPr>
              <w:adjustRightInd w:val="0"/>
              <w:ind w:leftChars="200"/>
              <w:jc w:val="center"/>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表4-</w:t>
            </w:r>
            <w:r>
              <w:rPr>
                <w:rFonts w:hint="eastAsia" w:ascii="Times New Roman" w:hAnsi="Times New Roman" w:cs="Times New Roman"/>
                <w:b/>
                <w:bCs/>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  厂界噪声影响预测结果表   单位：dB(A)</w:t>
            </w:r>
          </w:p>
          <w:tbl>
            <w:tblPr>
              <w:tblStyle w:val="81"/>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974"/>
              <w:gridCol w:w="577"/>
              <w:gridCol w:w="525"/>
              <w:gridCol w:w="1009"/>
              <w:gridCol w:w="1123"/>
              <w:gridCol w:w="1154"/>
              <w:gridCol w:w="690"/>
              <w:gridCol w:w="277"/>
              <w:gridCol w:w="465"/>
              <w:gridCol w:w="484"/>
              <w:gridCol w:w="8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81" w:type="pct"/>
                  <w:gridSpan w:val="2"/>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000000" w:themeColor="text1"/>
                      <w:szCs w:val="21"/>
                      <w:highlight w:val="none"/>
                      <w14:textFill>
                        <w14:solidFill>
                          <w14:schemeClr w14:val="tx1"/>
                        </w14:solidFill>
                      </w14:textFill>
                    </w:rPr>
                  </w:pPr>
                  <w:r>
                    <w:rPr>
                      <w:rFonts w:hint="default" w:ascii="Times New Roman" w:hAnsi="Times New Roman" w:eastAsia="宋体" w:cs="Times New Roman"/>
                      <w:b w:val="0"/>
                      <w:bCs/>
                      <w:color w:val="000000" w:themeColor="text1"/>
                      <w:szCs w:val="21"/>
                      <w:highlight w:val="none"/>
                      <w14:textFill>
                        <w14:solidFill>
                          <w14:schemeClr w14:val="tx1"/>
                        </w14:solidFill>
                      </w14:textFill>
                    </w:rPr>
                    <w:t>预测点位置</w:t>
                  </w:r>
                </w:p>
              </w:tc>
              <w:tc>
                <w:tcPr>
                  <w:tcW w:w="636" w:type="pct"/>
                  <w:gridSpan w:val="2"/>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000000" w:themeColor="text1"/>
                      <w:szCs w:val="21"/>
                      <w:highlight w:val="none"/>
                      <w:lang w:eastAsia="zh-CN"/>
                      <w14:textFill>
                        <w14:solidFill>
                          <w14:schemeClr w14:val="tx1"/>
                        </w14:solidFill>
                      </w14:textFill>
                    </w:rPr>
                  </w:pPr>
                  <w:r>
                    <w:rPr>
                      <w:rFonts w:hint="default" w:ascii="Times New Roman" w:hAnsi="Times New Roman" w:cs="Times New Roman"/>
                      <w:b w:val="0"/>
                      <w:bCs/>
                      <w:color w:val="000000" w:themeColor="text1"/>
                      <w:szCs w:val="21"/>
                      <w:highlight w:val="none"/>
                      <w:lang w:eastAsia="zh-CN"/>
                      <w14:textFill>
                        <w14:solidFill>
                          <w14:schemeClr w14:val="tx1"/>
                        </w14:solidFill>
                      </w14:textFill>
                    </w:rPr>
                    <w:t>背景值</w:t>
                  </w:r>
                </w:p>
              </w:tc>
              <w:tc>
                <w:tcPr>
                  <w:tcW w:w="1896" w:type="pct"/>
                  <w:gridSpan w:val="3"/>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000000" w:themeColor="text1"/>
                      <w:szCs w:val="21"/>
                      <w:highlight w:val="none"/>
                      <w14:textFill>
                        <w14:solidFill>
                          <w14:schemeClr w14:val="tx1"/>
                        </w14:solidFill>
                      </w14:textFill>
                    </w:rPr>
                  </w:pPr>
                  <w:r>
                    <w:rPr>
                      <w:rFonts w:hint="default" w:ascii="Times New Roman" w:hAnsi="Times New Roman" w:eastAsia="宋体" w:cs="Times New Roman"/>
                      <w:b w:val="0"/>
                      <w:bCs/>
                      <w:color w:val="000000" w:themeColor="text1"/>
                      <w:szCs w:val="21"/>
                      <w:highlight w:val="none"/>
                      <w14:textFill>
                        <w14:solidFill>
                          <w14:schemeClr w14:val="tx1"/>
                        </w14:solidFill>
                      </w14:textFill>
                    </w:rPr>
                    <w:t>贡献值</w:t>
                  </w:r>
                </w:p>
              </w:tc>
              <w:tc>
                <w:tcPr>
                  <w:tcW w:w="558" w:type="pct"/>
                  <w:gridSpan w:val="2"/>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000000" w:themeColor="text1"/>
                      <w:szCs w:val="21"/>
                      <w:highlight w:val="none"/>
                      <w:lang w:eastAsia="zh-CN"/>
                      <w14:textFill>
                        <w14:solidFill>
                          <w14:schemeClr w14:val="tx1"/>
                        </w14:solidFill>
                      </w14:textFill>
                    </w:rPr>
                  </w:pPr>
                  <w:r>
                    <w:rPr>
                      <w:rFonts w:hint="default" w:ascii="Times New Roman" w:hAnsi="Times New Roman" w:cs="Times New Roman"/>
                      <w:b w:val="0"/>
                      <w:bCs/>
                      <w:color w:val="000000" w:themeColor="text1"/>
                      <w:szCs w:val="21"/>
                      <w:highlight w:val="none"/>
                      <w:lang w:eastAsia="zh-CN"/>
                      <w14:textFill>
                        <w14:solidFill>
                          <w14:schemeClr w14:val="tx1"/>
                        </w14:solidFill>
                      </w14:textFill>
                    </w:rPr>
                    <w:t>预测值（仅昼间）</w:t>
                  </w:r>
                </w:p>
              </w:tc>
              <w:tc>
                <w:tcPr>
                  <w:tcW w:w="545" w:type="pct"/>
                  <w:gridSpan w:val="2"/>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000000" w:themeColor="text1"/>
                      <w:szCs w:val="21"/>
                      <w:highlight w:val="none"/>
                      <w14:textFill>
                        <w14:solidFill>
                          <w14:schemeClr w14:val="tx1"/>
                        </w14:solidFill>
                      </w14:textFill>
                    </w:rPr>
                  </w:pPr>
                  <w:r>
                    <w:rPr>
                      <w:rFonts w:hint="default" w:ascii="Times New Roman" w:hAnsi="Times New Roman" w:eastAsia="宋体" w:cs="Times New Roman"/>
                      <w:b w:val="0"/>
                      <w:bCs/>
                      <w:color w:val="000000" w:themeColor="text1"/>
                      <w:szCs w:val="21"/>
                      <w:highlight w:val="none"/>
                      <w14:textFill>
                        <w14:solidFill>
                          <w14:schemeClr w14:val="tx1"/>
                        </w14:solidFill>
                      </w14:textFill>
                    </w:rPr>
                    <w:t>标准值</w:t>
                  </w:r>
                </w:p>
              </w:tc>
              <w:tc>
                <w:tcPr>
                  <w:tcW w:w="482" w:type="pct"/>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000000" w:themeColor="text1"/>
                      <w:szCs w:val="21"/>
                      <w:highlight w:val="none"/>
                      <w14:textFill>
                        <w14:solidFill>
                          <w14:schemeClr w14:val="tx1"/>
                        </w14:solidFill>
                      </w14:textFill>
                    </w:rPr>
                  </w:pPr>
                  <w:r>
                    <w:rPr>
                      <w:rFonts w:hint="default" w:ascii="Times New Roman" w:hAnsi="Times New Roman" w:eastAsia="宋体" w:cs="Times New Roman"/>
                      <w:b w:val="0"/>
                      <w:bCs/>
                      <w:color w:val="000000" w:themeColor="text1"/>
                      <w:szCs w:val="21"/>
                      <w:highlight w:val="none"/>
                      <w14:textFill>
                        <w14:solidFill>
                          <w14:schemeClr w14:val="tx1"/>
                        </w14:solidFill>
                      </w14:textFill>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81" w:type="pct"/>
                  <w:gridSpan w:val="2"/>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000000" w:themeColor="text1"/>
                      <w:szCs w:val="21"/>
                      <w:highlight w:val="none"/>
                      <w14:textFill>
                        <w14:solidFill>
                          <w14:schemeClr w14:val="tx1"/>
                        </w14:solidFill>
                      </w14:textFill>
                    </w:rPr>
                  </w:pPr>
                </w:p>
              </w:tc>
              <w:tc>
                <w:tcPr>
                  <w:tcW w:w="333" w:type="pct"/>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000000" w:themeColor="text1"/>
                      <w:szCs w:val="21"/>
                      <w:highlight w:val="none"/>
                      <w14:textFill>
                        <w14:solidFill>
                          <w14:schemeClr w14:val="tx1"/>
                        </w14:solidFill>
                      </w14:textFill>
                    </w:rPr>
                  </w:pPr>
                  <w:r>
                    <w:rPr>
                      <w:rFonts w:hint="default" w:ascii="Times New Roman" w:hAnsi="Times New Roman" w:eastAsia="宋体" w:cs="Times New Roman"/>
                      <w:b w:val="0"/>
                      <w:bCs/>
                      <w:color w:val="000000" w:themeColor="text1"/>
                      <w:szCs w:val="21"/>
                      <w:highlight w:val="none"/>
                      <w14:textFill>
                        <w14:solidFill>
                          <w14:schemeClr w14:val="tx1"/>
                        </w14:solidFill>
                      </w14:textFill>
                    </w:rPr>
                    <w:t>昼</w:t>
                  </w:r>
                </w:p>
              </w:tc>
              <w:tc>
                <w:tcPr>
                  <w:tcW w:w="303" w:type="pct"/>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000000" w:themeColor="text1"/>
                      <w:szCs w:val="21"/>
                      <w:highlight w:val="none"/>
                      <w14:textFill>
                        <w14:solidFill>
                          <w14:schemeClr w14:val="tx1"/>
                        </w14:solidFill>
                      </w14:textFill>
                    </w:rPr>
                  </w:pPr>
                  <w:r>
                    <w:rPr>
                      <w:rFonts w:hint="default" w:ascii="Times New Roman" w:hAnsi="Times New Roman" w:eastAsia="宋体" w:cs="Times New Roman"/>
                      <w:b w:val="0"/>
                      <w:bCs/>
                      <w:color w:val="000000" w:themeColor="text1"/>
                      <w:szCs w:val="21"/>
                      <w:highlight w:val="none"/>
                      <w14:textFill>
                        <w14:solidFill>
                          <w14:schemeClr w14:val="tx1"/>
                        </w14:solidFill>
                      </w14:textFill>
                    </w:rPr>
                    <w:t>夜</w:t>
                  </w:r>
                </w:p>
              </w:tc>
              <w:tc>
                <w:tcPr>
                  <w:tcW w:w="582" w:type="pct"/>
                  <w:tcBorders>
                    <w:tl2br w:val="nil"/>
                    <w:tr2bl w:val="nil"/>
                  </w:tcBorders>
                  <w:noWrap w:val="0"/>
                  <w:vAlign w:val="center"/>
                </w:tcPr>
                <w:p>
                  <w:pPr>
                    <w:adjustRightInd w:val="0"/>
                    <w:snapToGrid w:val="0"/>
                    <w:jc w:val="cente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Cs w:val="21"/>
                      <w:highlight w:val="none"/>
                      <w:lang w:val="en-US" w:eastAsia="zh-CN"/>
                      <w14:textFill>
                        <w14:solidFill>
                          <w14:schemeClr w14:val="tx1"/>
                        </w14:solidFill>
                      </w14:textFill>
                    </w:rPr>
                    <w:t>高压泵</w:t>
                  </w:r>
                </w:p>
              </w:tc>
              <w:tc>
                <w:tcPr>
                  <w:tcW w:w="648" w:type="pct"/>
                  <w:tcBorders>
                    <w:tl2br w:val="nil"/>
                    <w:tr2bl w:val="nil"/>
                  </w:tcBorders>
                  <w:noWrap w:val="0"/>
                  <w:vAlign w:val="center"/>
                </w:tcPr>
                <w:p>
                  <w:pPr>
                    <w:adjustRightInd w:val="0"/>
                    <w:snapToGrid w:val="0"/>
                    <w:jc w:val="cente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Cs w:val="21"/>
                      <w:highlight w:val="none"/>
                      <w:lang w:val="en-US" w:eastAsia="zh-CN"/>
                      <w14:textFill>
                        <w14:solidFill>
                          <w14:schemeClr w14:val="tx1"/>
                        </w14:solidFill>
                      </w14:textFill>
                    </w:rPr>
                    <w:t>1#搅拌机</w:t>
                  </w:r>
                </w:p>
              </w:tc>
              <w:tc>
                <w:tcPr>
                  <w:tcW w:w="665" w:type="pct"/>
                  <w:tcBorders>
                    <w:tl2br w:val="nil"/>
                    <w:tr2bl w:val="nil"/>
                  </w:tcBorders>
                  <w:noWrap w:val="0"/>
                  <w:vAlign w:val="center"/>
                </w:tcPr>
                <w:p>
                  <w:pPr>
                    <w:adjustRightInd w:val="0"/>
                    <w:snapToGrid w:val="0"/>
                    <w:jc w:val="center"/>
                    <w:rPr>
                      <w:rFonts w:hint="default" w:ascii="Times New Roman" w:hAnsi="Times New Roman"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Cs w:val="21"/>
                      <w:highlight w:val="none"/>
                      <w:lang w:val="en-US" w:eastAsia="zh-CN"/>
                      <w14:textFill>
                        <w14:solidFill>
                          <w14:schemeClr w14:val="tx1"/>
                        </w14:solidFill>
                      </w14:textFill>
                    </w:rPr>
                    <w:t>2#搅拌机</w:t>
                  </w:r>
                </w:p>
              </w:tc>
              <w:tc>
                <w:tcPr>
                  <w:tcW w:w="558" w:type="pct"/>
                  <w:gridSpan w:val="2"/>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000000" w:themeColor="text1"/>
                      <w:szCs w:val="21"/>
                      <w:highlight w:val="none"/>
                      <w14:textFill>
                        <w14:solidFill>
                          <w14:schemeClr w14:val="tx1"/>
                        </w14:solidFill>
                      </w14:textFill>
                    </w:rPr>
                  </w:pPr>
                </w:p>
              </w:tc>
              <w:tc>
                <w:tcPr>
                  <w:tcW w:w="268" w:type="pct"/>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000000" w:themeColor="text1"/>
                      <w:szCs w:val="21"/>
                      <w:highlight w:val="none"/>
                      <w14:textFill>
                        <w14:solidFill>
                          <w14:schemeClr w14:val="tx1"/>
                        </w14:solidFill>
                      </w14:textFill>
                    </w:rPr>
                  </w:pPr>
                  <w:r>
                    <w:rPr>
                      <w:rFonts w:hint="default" w:ascii="Times New Roman" w:hAnsi="Times New Roman" w:eastAsia="宋体" w:cs="Times New Roman"/>
                      <w:b w:val="0"/>
                      <w:bCs/>
                      <w:color w:val="000000" w:themeColor="text1"/>
                      <w:szCs w:val="21"/>
                      <w:highlight w:val="none"/>
                      <w14:textFill>
                        <w14:solidFill>
                          <w14:schemeClr w14:val="tx1"/>
                        </w14:solidFill>
                      </w14:textFill>
                    </w:rPr>
                    <w:t>昼</w:t>
                  </w:r>
                </w:p>
              </w:tc>
              <w:tc>
                <w:tcPr>
                  <w:tcW w:w="277" w:type="pct"/>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000000" w:themeColor="text1"/>
                      <w:szCs w:val="21"/>
                      <w:highlight w:val="none"/>
                      <w14:textFill>
                        <w14:solidFill>
                          <w14:schemeClr w14:val="tx1"/>
                        </w14:solidFill>
                      </w14:textFill>
                    </w:rPr>
                  </w:pPr>
                  <w:r>
                    <w:rPr>
                      <w:rFonts w:hint="default" w:ascii="Times New Roman" w:hAnsi="Times New Roman" w:eastAsia="宋体" w:cs="Times New Roman"/>
                      <w:b w:val="0"/>
                      <w:bCs/>
                      <w:color w:val="000000" w:themeColor="text1"/>
                      <w:szCs w:val="21"/>
                      <w:highlight w:val="none"/>
                      <w14:textFill>
                        <w14:solidFill>
                          <w14:schemeClr w14:val="tx1"/>
                        </w14:solidFill>
                      </w14:textFill>
                    </w:rPr>
                    <w:t>夜</w:t>
                  </w:r>
                </w:p>
              </w:tc>
              <w:tc>
                <w:tcPr>
                  <w:tcW w:w="482" w:type="pct"/>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19" w:type="pct"/>
                  <w:vMerge w:val="restart"/>
                  <w:tcBorders>
                    <w:tl2br w:val="nil"/>
                    <w:tr2bl w:val="nil"/>
                  </w:tcBorders>
                  <w:noWrap w:val="0"/>
                  <w:vAlign w:val="center"/>
                </w:tcPr>
                <w:p>
                  <w:pPr>
                    <w:adjustRightInd w:val="0"/>
                    <w:snapToGrid w:val="0"/>
                    <w:spacing w:before="100" w:beforeAutospacing="1" w:after="100" w:afterAutospacing="1"/>
                    <w:jc w:val="center"/>
                    <w:rPr>
                      <w:rFonts w:hint="default" w:ascii="Times New Roman" w:hAnsi="Times New Roman" w:eastAsia="宋体" w:cs="Times New Roman"/>
                      <w:b w:val="0"/>
                      <w:bCs/>
                      <w:color w:val="000000" w:themeColor="text1"/>
                      <w:szCs w:val="21"/>
                      <w:highlight w:val="none"/>
                      <w14:textFill>
                        <w14:solidFill>
                          <w14:schemeClr w14:val="tx1"/>
                        </w14:solidFill>
                      </w14:textFill>
                    </w:rPr>
                  </w:pPr>
                  <w:r>
                    <w:rPr>
                      <w:rFonts w:hint="default" w:ascii="Times New Roman" w:hAnsi="Times New Roman" w:eastAsia="宋体" w:cs="Times New Roman"/>
                      <w:b w:val="0"/>
                      <w:bCs/>
                      <w:color w:val="000000" w:themeColor="text1"/>
                      <w:szCs w:val="21"/>
                      <w:highlight w:val="none"/>
                      <w14:textFill>
                        <w14:solidFill>
                          <w14:schemeClr w14:val="tx1"/>
                        </w14:solidFill>
                      </w14:textFill>
                    </w:rPr>
                    <w:t>厂界噪声</w:t>
                  </w:r>
                </w:p>
              </w:tc>
              <w:tc>
                <w:tcPr>
                  <w:tcW w:w="561" w:type="pct"/>
                  <w:tcBorders>
                    <w:tl2br w:val="nil"/>
                    <w:tr2bl w:val="nil"/>
                  </w:tcBorders>
                  <w:noWrap w:val="0"/>
                  <w:vAlign w:val="center"/>
                </w:tcPr>
                <w:p>
                  <w:pPr>
                    <w:pStyle w:val="771"/>
                    <w:spacing w:line="240" w:lineRule="auto"/>
                    <w:rPr>
                      <w:rFonts w:hint="default" w:ascii="Times New Roman" w:hAnsi="Times New Roman" w:eastAsia="宋体" w:cs="Times New Roman"/>
                      <w:b w:val="0"/>
                      <w:bCs/>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东厂界</w:t>
                  </w:r>
                </w:p>
              </w:tc>
              <w:tc>
                <w:tcPr>
                  <w:tcW w:w="333" w:type="pct"/>
                  <w:tcBorders>
                    <w:tl2br w:val="nil"/>
                    <w:tr2bl w:val="nil"/>
                  </w:tcBorders>
                  <w:noWrap w:val="0"/>
                  <w:vAlign w:val="center"/>
                </w:tcPr>
                <w:p>
                  <w:pPr>
                    <w:jc w:val="center"/>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5</w:t>
                  </w:r>
                  <w:r>
                    <w:rPr>
                      <w:rFonts w:hint="eastAsia" w:ascii="Times New Roman" w:hAnsi="Times New Roman" w:cs="Times New Roman"/>
                      <w:color w:val="000000" w:themeColor="text1"/>
                      <w:szCs w:val="21"/>
                      <w:highlight w:val="none"/>
                      <w:lang w:val="en-US" w:eastAsia="zh-CN"/>
                      <w14:textFill>
                        <w14:solidFill>
                          <w14:schemeClr w14:val="tx1"/>
                        </w14:solidFill>
                      </w14:textFill>
                    </w:rPr>
                    <w:t>4</w:t>
                  </w:r>
                </w:p>
              </w:tc>
              <w:tc>
                <w:tcPr>
                  <w:tcW w:w="303" w:type="pct"/>
                  <w:tcBorders>
                    <w:tl2br w:val="nil"/>
                    <w:tr2bl w:val="nil"/>
                  </w:tcBorders>
                  <w:noWrap w:val="0"/>
                  <w:vAlign w:val="center"/>
                </w:tcPr>
                <w:p>
                  <w:pPr>
                    <w:jc w:val="center"/>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4</w:t>
                  </w:r>
                  <w:r>
                    <w:rPr>
                      <w:rFonts w:hint="eastAsia" w:ascii="Times New Roman" w:hAnsi="Times New Roman" w:cs="Times New Roman"/>
                      <w:color w:val="000000" w:themeColor="text1"/>
                      <w:highlight w:val="none"/>
                      <w:lang w:val="en-US" w:eastAsia="zh-CN"/>
                      <w14:textFill>
                        <w14:solidFill>
                          <w14:schemeClr w14:val="tx1"/>
                        </w14:solidFill>
                      </w14:textFill>
                    </w:rPr>
                    <w:t>8</w:t>
                  </w:r>
                </w:p>
              </w:tc>
              <w:tc>
                <w:tcPr>
                  <w:tcW w:w="582" w:type="pct"/>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Cs w:val="21"/>
                      <w:highlight w:val="none"/>
                      <w:lang w:val="en-US" w:eastAsia="zh-CN"/>
                      <w14:textFill>
                        <w14:solidFill>
                          <w14:schemeClr w14:val="tx1"/>
                        </w14:solidFill>
                      </w14:textFill>
                    </w:rPr>
                    <w:t>43.9</w:t>
                  </w:r>
                </w:p>
              </w:tc>
              <w:tc>
                <w:tcPr>
                  <w:tcW w:w="648" w:type="pct"/>
                  <w:tcBorders>
                    <w:tl2br w:val="nil"/>
                    <w:tr2bl w:val="nil"/>
                  </w:tcBorders>
                  <w:noWrap w:val="0"/>
                  <w:vAlign w:val="center"/>
                </w:tcPr>
                <w:p>
                  <w:pPr>
                    <w:adjustRightInd w:val="0"/>
                    <w:snapToGrid w:val="0"/>
                    <w:jc w:val="center"/>
                    <w:rPr>
                      <w:rFonts w:hint="default" w:ascii="Times New Roman" w:hAnsi="Times New Roman"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Cs w:val="21"/>
                      <w:highlight w:val="none"/>
                      <w:lang w:val="en-US" w:eastAsia="zh-CN"/>
                      <w14:textFill>
                        <w14:solidFill>
                          <w14:schemeClr w14:val="tx1"/>
                        </w14:solidFill>
                      </w14:textFill>
                    </w:rPr>
                    <w:t>33.9</w:t>
                  </w:r>
                </w:p>
              </w:tc>
              <w:tc>
                <w:tcPr>
                  <w:tcW w:w="665" w:type="pct"/>
                  <w:tcBorders>
                    <w:tl2br w:val="nil"/>
                    <w:tr2bl w:val="nil"/>
                  </w:tcBorders>
                  <w:noWrap w:val="0"/>
                  <w:vAlign w:val="center"/>
                </w:tcPr>
                <w:p>
                  <w:pPr>
                    <w:adjustRightInd w:val="0"/>
                    <w:snapToGrid w:val="0"/>
                    <w:jc w:val="center"/>
                    <w:rPr>
                      <w:rFonts w:hint="default" w:ascii="Times New Roman" w:hAnsi="Times New Roman"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Cs w:val="21"/>
                      <w:highlight w:val="none"/>
                      <w:lang w:val="en-US" w:eastAsia="zh-CN"/>
                      <w14:textFill>
                        <w14:solidFill>
                          <w14:schemeClr w14:val="tx1"/>
                        </w14:solidFill>
                      </w14:textFill>
                    </w:rPr>
                    <w:t>34.4</w:t>
                  </w:r>
                </w:p>
              </w:tc>
              <w:tc>
                <w:tcPr>
                  <w:tcW w:w="558" w:type="pct"/>
                  <w:gridSpan w:val="2"/>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Cs w:val="21"/>
                      <w:highlight w:val="none"/>
                      <w:lang w:val="en-US" w:eastAsia="zh-CN"/>
                      <w14:textFill>
                        <w14:solidFill>
                          <w14:schemeClr w14:val="tx1"/>
                        </w14:solidFill>
                      </w14:textFill>
                    </w:rPr>
                    <w:t>5</w:t>
                  </w:r>
                  <w:r>
                    <w:rPr>
                      <w:rFonts w:hint="eastAsia" w:ascii="Times New Roman" w:hAnsi="Times New Roman" w:cs="Times New Roman"/>
                      <w:b w:val="0"/>
                      <w:bCs/>
                      <w:color w:val="000000" w:themeColor="text1"/>
                      <w:szCs w:val="21"/>
                      <w:highlight w:val="none"/>
                      <w:lang w:val="en-US" w:eastAsia="zh-CN"/>
                      <w14:textFill>
                        <w14:solidFill>
                          <w14:schemeClr w14:val="tx1"/>
                        </w14:solidFill>
                      </w14:textFill>
                    </w:rPr>
                    <w:t>4.49</w:t>
                  </w:r>
                </w:p>
              </w:tc>
              <w:tc>
                <w:tcPr>
                  <w:tcW w:w="268" w:type="pct"/>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Cs w:val="21"/>
                      <w:highlight w:val="none"/>
                      <w:lang w:val="en-US" w:eastAsia="zh-CN"/>
                      <w14:textFill>
                        <w14:solidFill>
                          <w14:schemeClr w14:val="tx1"/>
                        </w14:solidFill>
                      </w14:textFill>
                    </w:rPr>
                    <w:t>60</w:t>
                  </w:r>
                </w:p>
              </w:tc>
              <w:tc>
                <w:tcPr>
                  <w:tcW w:w="277" w:type="pct"/>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Cs w:val="21"/>
                      <w:highlight w:val="none"/>
                      <w14:textFill>
                        <w14:solidFill>
                          <w14:schemeClr w14:val="tx1"/>
                        </w14:solidFill>
                      </w14:textFill>
                    </w:rPr>
                    <w:t>5</w:t>
                  </w:r>
                  <w:r>
                    <w:rPr>
                      <w:rFonts w:hint="default" w:ascii="Times New Roman" w:hAnsi="Times New Roman" w:cs="Times New Roman"/>
                      <w:b w:val="0"/>
                      <w:bCs/>
                      <w:color w:val="000000" w:themeColor="text1"/>
                      <w:szCs w:val="21"/>
                      <w:highlight w:val="none"/>
                      <w:lang w:val="en-US" w:eastAsia="zh-CN"/>
                      <w14:textFill>
                        <w14:solidFill>
                          <w14:schemeClr w14:val="tx1"/>
                        </w14:solidFill>
                      </w14:textFill>
                    </w:rPr>
                    <w:t>0</w:t>
                  </w:r>
                </w:p>
              </w:tc>
              <w:tc>
                <w:tcPr>
                  <w:tcW w:w="482" w:type="pct"/>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000000" w:themeColor="text1"/>
                      <w:szCs w:val="2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19" w:type="pct"/>
                  <w:vMerge w:val="continue"/>
                  <w:tcBorders>
                    <w:tl2br w:val="nil"/>
                    <w:tr2bl w:val="nil"/>
                  </w:tcBorders>
                  <w:noWrap w:val="0"/>
                  <w:vAlign w:val="center"/>
                </w:tcPr>
                <w:p>
                  <w:pPr>
                    <w:adjustRightInd w:val="0"/>
                    <w:snapToGrid w:val="0"/>
                    <w:spacing w:before="100" w:beforeAutospacing="1" w:after="100" w:afterAutospacing="1"/>
                    <w:jc w:val="center"/>
                    <w:rPr>
                      <w:rFonts w:hint="default" w:ascii="Times New Roman" w:hAnsi="Times New Roman" w:eastAsia="宋体" w:cs="Times New Roman"/>
                      <w:b w:val="0"/>
                      <w:bCs/>
                      <w:color w:val="000000" w:themeColor="text1"/>
                      <w:szCs w:val="21"/>
                      <w:highlight w:val="none"/>
                      <w14:textFill>
                        <w14:solidFill>
                          <w14:schemeClr w14:val="tx1"/>
                        </w14:solidFill>
                      </w14:textFill>
                    </w:rPr>
                  </w:pPr>
                </w:p>
              </w:tc>
              <w:tc>
                <w:tcPr>
                  <w:tcW w:w="561" w:type="pct"/>
                  <w:tcBorders>
                    <w:tl2br w:val="nil"/>
                    <w:tr2bl w:val="nil"/>
                  </w:tcBorders>
                  <w:noWrap w:val="0"/>
                  <w:vAlign w:val="center"/>
                </w:tcPr>
                <w:p>
                  <w:pPr>
                    <w:pStyle w:val="771"/>
                    <w:spacing w:line="240" w:lineRule="auto"/>
                    <w:rPr>
                      <w:rFonts w:hint="default" w:ascii="Times New Roman" w:hAnsi="Times New Roman" w:eastAsia="宋体" w:cs="Times New Roman"/>
                      <w:b w:val="0"/>
                      <w:bCs/>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南厂界</w:t>
                  </w:r>
                </w:p>
              </w:tc>
              <w:tc>
                <w:tcPr>
                  <w:tcW w:w="333" w:type="pct"/>
                  <w:tcBorders>
                    <w:tl2br w:val="nil"/>
                    <w:tr2bl w:val="nil"/>
                  </w:tcBorders>
                  <w:noWrap w:val="0"/>
                  <w:vAlign w:val="center"/>
                </w:tcPr>
                <w:p>
                  <w:pPr>
                    <w:jc w:val="center"/>
                    <w:rPr>
                      <w:rFonts w:hint="default" w:ascii="Times New Roman" w:hAnsi="Times New Roman" w:cs="Times New Roman"/>
                      <w:b w:val="0"/>
                      <w:bCs/>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5</w:t>
                  </w:r>
                  <w:r>
                    <w:rPr>
                      <w:rFonts w:hint="eastAsia" w:ascii="Times New Roman" w:hAnsi="Times New Roman" w:cs="Times New Roman"/>
                      <w:color w:val="000000" w:themeColor="text1"/>
                      <w:szCs w:val="21"/>
                      <w:highlight w:val="none"/>
                      <w:lang w:val="en-US" w:eastAsia="zh-CN"/>
                      <w14:textFill>
                        <w14:solidFill>
                          <w14:schemeClr w14:val="tx1"/>
                        </w14:solidFill>
                      </w14:textFill>
                    </w:rPr>
                    <w:t>6</w:t>
                  </w:r>
                </w:p>
              </w:tc>
              <w:tc>
                <w:tcPr>
                  <w:tcW w:w="303" w:type="pct"/>
                  <w:tcBorders>
                    <w:tl2br w:val="nil"/>
                    <w:tr2bl w:val="nil"/>
                  </w:tcBorders>
                  <w:noWrap w:val="0"/>
                  <w:vAlign w:val="center"/>
                </w:tcPr>
                <w:p>
                  <w:pPr>
                    <w:jc w:val="center"/>
                    <w:rPr>
                      <w:rFonts w:hint="default" w:ascii="Times New Roman" w:hAnsi="Times New Roman" w:cs="Times New Roman"/>
                      <w:b w:val="0"/>
                      <w:bCs/>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4</w:t>
                  </w:r>
                  <w:r>
                    <w:rPr>
                      <w:rFonts w:hint="eastAsia" w:ascii="Times New Roman" w:hAnsi="Times New Roman" w:cs="Times New Roman"/>
                      <w:color w:val="000000" w:themeColor="text1"/>
                      <w:highlight w:val="none"/>
                      <w:lang w:val="en-US" w:eastAsia="zh-CN"/>
                      <w14:textFill>
                        <w14:solidFill>
                          <w14:schemeClr w14:val="tx1"/>
                        </w14:solidFill>
                      </w14:textFill>
                    </w:rPr>
                    <w:t>9</w:t>
                  </w:r>
                </w:p>
              </w:tc>
              <w:tc>
                <w:tcPr>
                  <w:tcW w:w="582" w:type="pct"/>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Cs w:val="21"/>
                      <w:highlight w:val="none"/>
                      <w:lang w:val="en-US" w:eastAsia="zh-CN"/>
                      <w14:textFill>
                        <w14:solidFill>
                          <w14:schemeClr w14:val="tx1"/>
                        </w14:solidFill>
                      </w14:textFill>
                    </w:rPr>
                    <w:t>41</w:t>
                  </w:r>
                </w:p>
              </w:tc>
              <w:tc>
                <w:tcPr>
                  <w:tcW w:w="648" w:type="pct"/>
                  <w:tcBorders>
                    <w:tl2br w:val="nil"/>
                    <w:tr2bl w:val="nil"/>
                  </w:tcBorders>
                  <w:noWrap w:val="0"/>
                  <w:vAlign w:val="center"/>
                </w:tcPr>
                <w:p>
                  <w:pPr>
                    <w:adjustRightInd w:val="0"/>
                    <w:snapToGrid w:val="0"/>
                    <w:jc w:val="center"/>
                    <w:rPr>
                      <w:rFonts w:hint="default" w:ascii="Times New Roman" w:hAnsi="Times New Roman"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Cs w:val="21"/>
                      <w:highlight w:val="none"/>
                      <w:lang w:val="en-US" w:eastAsia="zh-CN"/>
                      <w14:textFill>
                        <w14:solidFill>
                          <w14:schemeClr w14:val="tx1"/>
                        </w14:solidFill>
                      </w14:textFill>
                    </w:rPr>
                    <w:t>30.5</w:t>
                  </w:r>
                </w:p>
              </w:tc>
              <w:tc>
                <w:tcPr>
                  <w:tcW w:w="665" w:type="pct"/>
                  <w:tcBorders>
                    <w:tl2br w:val="nil"/>
                    <w:tr2bl w:val="nil"/>
                  </w:tcBorders>
                  <w:noWrap w:val="0"/>
                  <w:vAlign w:val="center"/>
                </w:tcPr>
                <w:p>
                  <w:pPr>
                    <w:adjustRightInd w:val="0"/>
                    <w:snapToGrid w:val="0"/>
                    <w:jc w:val="center"/>
                    <w:rPr>
                      <w:rFonts w:hint="default" w:ascii="Times New Roman" w:hAnsi="Times New Roman"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Cs w:val="21"/>
                      <w:highlight w:val="none"/>
                      <w:lang w:val="en-US" w:eastAsia="zh-CN"/>
                      <w14:textFill>
                        <w14:solidFill>
                          <w14:schemeClr w14:val="tx1"/>
                        </w14:solidFill>
                      </w14:textFill>
                    </w:rPr>
                    <w:t>30.5</w:t>
                  </w:r>
                </w:p>
              </w:tc>
              <w:tc>
                <w:tcPr>
                  <w:tcW w:w="558" w:type="pct"/>
                  <w:gridSpan w:val="2"/>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Cs w:val="21"/>
                      <w:highlight w:val="none"/>
                      <w:lang w:val="en-US" w:eastAsia="zh-CN"/>
                      <w14:textFill>
                        <w14:solidFill>
                          <w14:schemeClr w14:val="tx1"/>
                        </w14:solidFill>
                      </w14:textFill>
                    </w:rPr>
                    <w:t>5</w:t>
                  </w:r>
                  <w:r>
                    <w:rPr>
                      <w:rFonts w:hint="eastAsia" w:ascii="Times New Roman" w:hAnsi="Times New Roman" w:cs="Times New Roman"/>
                      <w:b w:val="0"/>
                      <w:bCs/>
                      <w:color w:val="000000" w:themeColor="text1"/>
                      <w:szCs w:val="21"/>
                      <w:highlight w:val="none"/>
                      <w:lang w:val="en-US" w:eastAsia="zh-CN"/>
                      <w14:textFill>
                        <w14:solidFill>
                          <w14:schemeClr w14:val="tx1"/>
                        </w14:solidFill>
                      </w14:textFill>
                    </w:rPr>
                    <w:t>6.16</w:t>
                  </w:r>
                </w:p>
              </w:tc>
              <w:tc>
                <w:tcPr>
                  <w:tcW w:w="268" w:type="pct"/>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000000" w:themeColor="text1"/>
                      <w:szCs w:val="21"/>
                      <w:highlight w:val="none"/>
                      <w14:textFill>
                        <w14:solidFill>
                          <w14:schemeClr w14:val="tx1"/>
                        </w14:solidFill>
                      </w14:textFill>
                    </w:rPr>
                  </w:pPr>
                </w:p>
              </w:tc>
              <w:tc>
                <w:tcPr>
                  <w:tcW w:w="277" w:type="pct"/>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000000" w:themeColor="text1"/>
                      <w:szCs w:val="21"/>
                      <w:highlight w:val="none"/>
                      <w14:textFill>
                        <w14:solidFill>
                          <w14:schemeClr w14:val="tx1"/>
                        </w14:solidFill>
                      </w14:textFill>
                    </w:rPr>
                  </w:pPr>
                </w:p>
              </w:tc>
              <w:tc>
                <w:tcPr>
                  <w:tcW w:w="482" w:type="pct"/>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19" w:type="pct"/>
                  <w:vMerge w:val="continue"/>
                  <w:tcBorders>
                    <w:tl2br w:val="nil"/>
                    <w:tr2bl w:val="nil"/>
                  </w:tcBorders>
                  <w:noWrap w:val="0"/>
                  <w:vAlign w:val="center"/>
                </w:tcPr>
                <w:p>
                  <w:pPr>
                    <w:adjustRightInd w:val="0"/>
                    <w:snapToGrid w:val="0"/>
                    <w:spacing w:before="100" w:beforeAutospacing="1" w:after="100" w:afterAutospacing="1"/>
                    <w:jc w:val="center"/>
                    <w:rPr>
                      <w:rFonts w:hint="default" w:ascii="Times New Roman" w:hAnsi="Times New Roman" w:eastAsia="宋体" w:cs="Times New Roman"/>
                      <w:b w:val="0"/>
                      <w:bCs/>
                      <w:color w:val="000000" w:themeColor="text1"/>
                      <w:szCs w:val="21"/>
                      <w:highlight w:val="none"/>
                      <w14:textFill>
                        <w14:solidFill>
                          <w14:schemeClr w14:val="tx1"/>
                        </w14:solidFill>
                      </w14:textFill>
                    </w:rPr>
                  </w:pPr>
                </w:p>
              </w:tc>
              <w:tc>
                <w:tcPr>
                  <w:tcW w:w="561" w:type="pct"/>
                  <w:tcBorders>
                    <w:tl2br w:val="nil"/>
                    <w:tr2bl w:val="nil"/>
                  </w:tcBorders>
                  <w:noWrap w:val="0"/>
                  <w:vAlign w:val="center"/>
                </w:tcPr>
                <w:p>
                  <w:pPr>
                    <w:pStyle w:val="771"/>
                    <w:spacing w:line="240" w:lineRule="auto"/>
                    <w:rPr>
                      <w:rFonts w:hint="default" w:ascii="Times New Roman" w:hAnsi="Times New Roman" w:eastAsia="宋体" w:cs="Times New Roman"/>
                      <w:b w:val="0"/>
                      <w:bCs/>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西厂界</w:t>
                  </w:r>
                </w:p>
              </w:tc>
              <w:tc>
                <w:tcPr>
                  <w:tcW w:w="333" w:type="pct"/>
                  <w:tcBorders>
                    <w:tl2br w:val="nil"/>
                    <w:tr2bl w:val="nil"/>
                  </w:tcBorders>
                  <w:noWrap w:val="0"/>
                  <w:vAlign w:val="center"/>
                </w:tcPr>
                <w:p>
                  <w:pPr>
                    <w:jc w:val="center"/>
                    <w:rPr>
                      <w:rFonts w:hint="default" w:ascii="Times New Roman" w:hAnsi="Times New Roman" w:cs="Times New Roman"/>
                      <w:b w:val="0"/>
                      <w:bCs/>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5</w:t>
                  </w:r>
                  <w:r>
                    <w:rPr>
                      <w:rFonts w:hint="eastAsia" w:ascii="Times New Roman" w:hAnsi="Times New Roman" w:cs="Times New Roman"/>
                      <w:color w:val="000000" w:themeColor="text1"/>
                      <w:szCs w:val="21"/>
                      <w:highlight w:val="none"/>
                      <w:lang w:val="en-US" w:eastAsia="zh-CN"/>
                      <w14:textFill>
                        <w14:solidFill>
                          <w14:schemeClr w14:val="tx1"/>
                        </w14:solidFill>
                      </w14:textFill>
                    </w:rPr>
                    <w:t>3</w:t>
                  </w:r>
                </w:p>
              </w:tc>
              <w:tc>
                <w:tcPr>
                  <w:tcW w:w="303" w:type="pct"/>
                  <w:tcBorders>
                    <w:tl2br w:val="nil"/>
                    <w:tr2bl w:val="nil"/>
                  </w:tcBorders>
                  <w:noWrap w:val="0"/>
                  <w:vAlign w:val="center"/>
                </w:tcPr>
                <w:p>
                  <w:pPr>
                    <w:jc w:val="center"/>
                    <w:rPr>
                      <w:rFonts w:hint="default" w:ascii="Times New Roman" w:hAnsi="Times New Roman" w:cs="Times New Roman"/>
                      <w:b w:val="0"/>
                      <w:bCs/>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4</w:t>
                  </w:r>
                  <w:r>
                    <w:rPr>
                      <w:rFonts w:hint="eastAsia" w:ascii="Times New Roman" w:hAnsi="Times New Roman" w:cs="Times New Roman"/>
                      <w:color w:val="000000" w:themeColor="text1"/>
                      <w:highlight w:val="none"/>
                      <w:lang w:val="en-US" w:eastAsia="zh-CN"/>
                      <w14:textFill>
                        <w14:solidFill>
                          <w14:schemeClr w14:val="tx1"/>
                        </w14:solidFill>
                      </w14:textFill>
                    </w:rPr>
                    <w:t>7</w:t>
                  </w:r>
                </w:p>
              </w:tc>
              <w:tc>
                <w:tcPr>
                  <w:tcW w:w="582" w:type="pct"/>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Cs w:val="21"/>
                      <w:highlight w:val="none"/>
                      <w:lang w:val="en-US" w:eastAsia="zh-CN"/>
                      <w14:textFill>
                        <w14:solidFill>
                          <w14:schemeClr w14:val="tx1"/>
                        </w14:solidFill>
                      </w14:textFill>
                    </w:rPr>
                    <w:t>52.7</w:t>
                  </w:r>
                </w:p>
              </w:tc>
              <w:tc>
                <w:tcPr>
                  <w:tcW w:w="648" w:type="pct"/>
                  <w:tcBorders>
                    <w:tl2br w:val="nil"/>
                    <w:tr2bl w:val="nil"/>
                  </w:tcBorders>
                  <w:noWrap w:val="0"/>
                  <w:vAlign w:val="center"/>
                </w:tcPr>
                <w:p>
                  <w:pPr>
                    <w:adjustRightInd w:val="0"/>
                    <w:snapToGrid w:val="0"/>
                    <w:jc w:val="center"/>
                    <w:rPr>
                      <w:rFonts w:hint="default" w:ascii="Times New Roman" w:hAnsi="Times New Roman"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Cs w:val="21"/>
                      <w:highlight w:val="none"/>
                      <w:lang w:val="en-US" w:eastAsia="zh-CN"/>
                      <w14:textFill>
                        <w14:solidFill>
                          <w14:schemeClr w14:val="tx1"/>
                        </w14:solidFill>
                      </w14:textFill>
                    </w:rPr>
                    <w:t>42.7</w:t>
                  </w:r>
                </w:p>
              </w:tc>
              <w:tc>
                <w:tcPr>
                  <w:tcW w:w="665" w:type="pct"/>
                  <w:tcBorders>
                    <w:tl2br w:val="nil"/>
                    <w:tr2bl w:val="nil"/>
                  </w:tcBorders>
                  <w:noWrap w:val="0"/>
                  <w:vAlign w:val="center"/>
                </w:tcPr>
                <w:p>
                  <w:pPr>
                    <w:adjustRightInd w:val="0"/>
                    <w:snapToGrid w:val="0"/>
                    <w:jc w:val="center"/>
                    <w:rPr>
                      <w:rFonts w:hint="default" w:ascii="Times New Roman" w:hAnsi="Times New Roman"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Cs w:val="21"/>
                      <w:highlight w:val="none"/>
                      <w:lang w:val="en-US" w:eastAsia="zh-CN"/>
                      <w14:textFill>
                        <w14:solidFill>
                          <w14:schemeClr w14:val="tx1"/>
                        </w14:solidFill>
                      </w14:textFill>
                    </w:rPr>
                    <w:t>41.5</w:t>
                  </w:r>
                </w:p>
              </w:tc>
              <w:tc>
                <w:tcPr>
                  <w:tcW w:w="558" w:type="pct"/>
                  <w:gridSpan w:val="2"/>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Cs w:val="21"/>
                      <w:highlight w:val="none"/>
                      <w:lang w:val="en-US" w:eastAsia="zh-CN"/>
                      <w14:textFill>
                        <w14:solidFill>
                          <w14:schemeClr w14:val="tx1"/>
                        </w14:solidFill>
                      </w14:textFill>
                    </w:rPr>
                    <w:t>56.22</w:t>
                  </w:r>
                </w:p>
              </w:tc>
              <w:tc>
                <w:tcPr>
                  <w:tcW w:w="268" w:type="pct"/>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000000" w:themeColor="text1"/>
                      <w:szCs w:val="21"/>
                      <w:highlight w:val="none"/>
                      <w14:textFill>
                        <w14:solidFill>
                          <w14:schemeClr w14:val="tx1"/>
                        </w14:solidFill>
                      </w14:textFill>
                    </w:rPr>
                  </w:pPr>
                </w:p>
              </w:tc>
              <w:tc>
                <w:tcPr>
                  <w:tcW w:w="277" w:type="pct"/>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000000" w:themeColor="text1"/>
                      <w:szCs w:val="21"/>
                      <w:highlight w:val="none"/>
                      <w14:textFill>
                        <w14:solidFill>
                          <w14:schemeClr w14:val="tx1"/>
                        </w14:solidFill>
                      </w14:textFill>
                    </w:rPr>
                  </w:pPr>
                </w:p>
              </w:tc>
              <w:tc>
                <w:tcPr>
                  <w:tcW w:w="482" w:type="pct"/>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19" w:type="pct"/>
                  <w:vMerge w:val="continue"/>
                  <w:tcBorders>
                    <w:tl2br w:val="nil"/>
                    <w:tr2bl w:val="nil"/>
                  </w:tcBorders>
                  <w:noWrap w:val="0"/>
                  <w:vAlign w:val="center"/>
                </w:tcPr>
                <w:p>
                  <w:pPr>
                    <w:adjustRightInd w:val="0"/>
                    <w:snapToGrid w:val="0"/>
                    <w:spacing w:before="100" w:beforeAutospacing="1" w:after="100" w:afterAutospacing="1"/>
                    <w:jc w:val="center"/>
                    <w:rPr>
                      <w:rFonts w:hint="default" w:ascii="Times New Roman" w:hAnsi="Times New Roman" w:eastAsia="宋体" w:cs="Times New Roman"/>
                      <w:b w:val="0"/>
                      <w:bCs/>
                      <w:color w:val="000000" w:themeColor="text1"/>
                      <w:szCs w:val="21"/>
                      <w:highlight w:val="none"/>
                      <w14:textFill>
                        <w14:solidFill>
                          <w14:schemeClr w14:val="tx1"/>
                        </w14:solidFill>
                      </w14:textFill>
                    </w:rPr>
                  </w:pPr>
                </w:p>
              </w:tc>
              <w:tc>
                <w:tcPr>
                  <w:tcW w:w="561" w:type="pct"/>
                  <w:tcBorders>
                    <w:tl2br w:val="nil"/>
                    <w:tr2bl w:val="nil"/>
                  </w:tcBorders>
                  <w:noWrap w:val="0"/>
                  <w:vAlign w:val="center"/>
                </w:tcPr>
                <w:p>
                  <w:pPr>
                    <w:pStyle w:val="771"/>
                    <w:spacing w:line="240" w:lineRule="auto"/>
                    <w:rPr>
                      <w:rFonts w:hint="default" w:ascii="Times New Roman" w:hAnsi="Times New Roman" w:eastAsia="宋体" w:cs="Times New Roman"/>
                      <w:b w:val="0"/>
                      <w:bCs/>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北厂界</w:t>
                  </w:r>
                </w:p>
              </w:tc>
              <w:tc>
                <w:tcPr>
                  <w:tcW w:w="333" w:type="pct"/>
                  <w:tcBorders>
                    <w:tl2br w:val="nil"/>
                    <w:tr2bl w:val="nil"/>
                  </w:tcBorders>
                  <w:noWrap w:val="0"/>
                  <w:vAlign w:val="center"/>
                </w:tcPr>
                <w:p>
                  <w:pPr>
                    <w:jc w:val="center"/>
                    <w:rPr>
                      <w:rFonts w:hint="default" w:ascii="Times New Roman" w:hAnsi="Times New Roman" w:cs="Times New Roman"/>
                      <w:b w:val="0"/>
                      <w:bCs/>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52</w:t>
                  </w:r>
                </w:p>
              </w:tc>
              <w:tc>
                <w:tcPr>
                  <w:tcW w:w="303" w:type="pct"/>
                  <w:tcBorders>
                    <w:tl2br w:val="nil"/>
                    <w:tr2bl w:val="nil"/>
                  </w:tcBorders>
                  <w:noWrap w:val="0"/>
                  <w:vAlign w:val="center"/>
                </w:tcPr>
                <w:p>
                  <w:pPr>
                    <w:jc w:val="center"/>
                    <w:rPr>
                      <w:rFonts w:hint="default" w:ascii="Times New Roman" w:hAnsi="Times New Roman" w:cs="Times New Roman"/>
                      <w:b w:val="0"/>
                      <w:bCs/>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4</w:t>
                  </w:r>
                  <w:r>
                    <w:rPr>
                      <w:rFonts w:hint="eastAsia" w:ascii="Times New Roman" w:hAnsi="Times New Roman" w:cs="Times New Roman"/>
                      <w:color w:val="000000" w:themeColor="text1"/>
                      <w:highlight w:val="none"/>
                      <w:lang w:val="en-US" w:eastAsia="zh-CN"/>
                      <w14:textFill>
                        <w14:solidFill>
                          <w14:schemeClr w14:val="tx1"/>
                        </w14:solidFill>
                      </w14:textFill>
                    </w:rPr>
                    <w:t>6</w:t>
                  </w:r>
                </w:p>
              </w:tc>
              <w:tc>
                <w:tcPr>
                  <w:tcW w:w="582" w:type="pct"/>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Cs w:val="21"/>
                      <w:highlight w:val="none"/>
                      <w:lang w:val="en-US" w:eastAsia="zh-CN"/>
                      <w14:textFill>
                        <w14:solidFill>
                          <w14:schemeClr w14:val="tx1"/>
                        </w14:solidFill>
                      </w14:textFill>
                    </w:rPr>
                    <w:t>44.1</w:t>
                  </w:r>
                </w:p>
              </w:tc>
              <w:tc>
                <w:tcPr>
                  <w:tcW w:w="648" w:type="pct"/>
                  <w:tcBorders>
                    <w:tl2br w:val="nil"/>
                    <w:tr2bl w:val="nil"/>
                  </w:tcBorders>
                  <w:noWrap w:val="0"/>
                  <w:vAlign w:val="center"/>
                </w:tcPr>
                <w:p>
                  <w:pPr>
                    <w:adjustRightInd w:val="0"/>
                    <w:snapToGrid w:val="0"/>
                    <w:jc w:val="center"/>
                    <w:rPr>
                      <w:rFonts w:hint="default" w:ascii="Times New Roman" w:hAnsi="Times New Roman"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Cs w:val="21"/>
                      <w:highlight w:val="none"/>
                      <w:lang w:val="en-US" w:eastAsia="zh-CN"/>
                      <w14:textFill>
                        <w14:solidFill>
                          <w14:schemeClr w14:val="tx1"/>
                        </w14:solidFill>
                      </w14:textFill>
                    </w:rPr>
                    <w:t>34.9</w:t>
                  </w:r>
                </w:p>
              </w:tc>
              <w:tc>
                <w:tcPr>
                  <w:tcW w:w="665" w:type="pct"/>
                  <w:tcBorders>
                    <w:tl2br w:val="nil"/>
                    <w:tr2bl w:val="nil"/>
                  </w:tcBorders>
                  <w:noWrap w:val="0"/>
                  <w:vAlign w:val="center"/>
                </w:tcPr>
                <w:p>
                  <w:pPr>
                    <w:adjustRightInd w:val="0"/>
                    <w:snapToGrid w:val="0"/>
                    <w:jc w:val="center"/>
                    <w:rPr>
                      <w:rFonts w:hint="default" w:ascii="Times New Roman" w:hAnsi="Times New Roman"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Cs w:val="21"/>
                      <w:highlight w:val="none"/>
                      <w:lang w:val="en-US" w:eastAsia="zh-CN"/>
                      <w14:textFill>
                        <w14:solidFill>
                          <w14:schemeClr w14:val="tx1"/>
                        </w14:solidFill>
                      </w14:textFill>
                    </w:rPr>
                    <w:t>35.0</w:t>
                  </w:r>
                </w:p>
              </w:tc>
              <w:tc>
                <w:tcPr>
                  <w:tcW w:w="558" w:type="pct"/>
                  <w:gridSpan w:val="2"/>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Cs w:val="21"/>
                      <w:highlight w:val="none"/>
                      <w:lang w:val="en-US" w:eastAsia="zh-CN"/>
                      <w14:textFill>
                        <w14:solidFill>
                          <w14:schemeClr w14:val="tx1"/>
                        </w14:solidFill>
                      </w14:textFill>
                    </w:rPr>
                    <w:t>52.</w:t>
                  </w:r>
                  <w:r>
                    <w:rPr>
                      <w:rFonts w:hint="eastAsia" w:ascii="Times New Roman" w:hAnsi="Times New Roman" w:cs="Times New Roman"/>
                      <w:b w:val="0"/>
                      <w:bCs/>
                      <w:color w:val="000000" w:themeColor="text1"/>
                      <w:szCs w:val="21"/>
                      <w:highlight w:val="none"/>
                      <w:lang w:val="en-US" w:eastAsia="zh-CN"/>
                      <w14:textFill>
                        <w14:solidFill>
                          <w14:schemeClr w14:val="tx1"/>
                        </w14:solidFill>
                      </w14:textFill>
                    </w:rPr>
                    <w:t>8</w:t>
                  </w:r>
                </w:p>
              </w:tc>
              <w:tc>
                <w:tcPr>
                  <w:tcW w:w="268" w:type="pct"/>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000000" w:themeColor="text1"/>
                      <w:szCs w:val="21"/>
                      <w:highlight w:val="none"/>
                      <w14:textFill>
                        <w14:solidFill>
                          <w14:schemeClr w14:val="tx1"/>
                        </w14:solidFill>
                      </w14:textFill>
                    </w:rPr>
                  </w:pPr>
                </w:p>
              </w:tc>
              <w:tc>
                <w:tcPr>
                  <w:tcW w:w="277" w:type="pct"/>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000000" w:themeColor="text1"/>
                      <w:szCs w:val="21"/>
                      <w:highlight w:val="none"/>
                      <w14:textFill>
                        <w14:solidFill>
                          <w14:schemeClr w14:val="tx1"/>
                        </w14:solidFill>
                      </w14:textFill>
                    </w:rPr>
                  </w:pPr>
                </w:p>
              </w:tc>
              <w:tc>
                <w:tcPr>
                  <w:tcW w:w="482" w:type="pct"/>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810" w:type="pct"/>
                  <w:gridSpan w:val="8"/>
                  <w:tcBorders>
                    <w:tl2br w:val="nil"/>
                    <w:tr2bl w:val="nil"/>
                  </w:tcBorders>
                  <w:noWrap w:val="0"/>
                  <w:vAlign w:val="center"/>
                </w:tcPr>
                <w:p>
                  <w:pPr>
                    <w:adjustRightInd w:val="0"/>
                    <w:snapToGrid w:val="0"/>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cs="Times New Roman"/>
                      <w:color w:val="000000" w:themeColor="text1"/>
                      <w:spacing w:val="-4"/>
                      <w:szCs w:val="21"/>
                      <w:highlight w:val="none"/>
                      <w14:textFill>
                        <w14:solidFill>
                          <w14:schemeClr w14:val="tx1"/>
                        </w14:solidFill>
                      </w14:textFill>
                    </w:rPr>
                    <w:t>注：</w:t>
                  </w:r>
                  <w:r>
                    <w:rPr>
                      <w:rFonts w:hint="eastAsia" w:ascii="Times New Roman" w:hAnsi="Times New Roman" w:cs="Times New Roman"/>
                      <w:color w:val="000000" w:themeColor="text1"/>
                      <w:spacing w:val="-4"/>
                      <w:szCs w:val="21"/>
                      <w:highlight w:val="none"/>
                      <w:lang w:val="en-US" w:eastAsia="zh-CN"/>
                      <w14:textFill>
                        <w14:solidFill>
                          <w14:schemeClr w14:val="tx1"/>
                        </w14:solidFill>
                      </w14:textFill>
                    </w:rPr>
                    <w:t>项目仅白天生产</w:t>
                  </w:r>
                  <w:r>
                    <w:rPr>
                      <w:rFonts w:hint="default" w:ascii="Times New Roman" w:hAnsi="Times New Roman" w:cs="Times New Roman"/>
                      <w:color w:val="000000" w:themeColor="text1"/>
                      <w:spacing w:val="-4"/>
                      <w:szCs w:val="21"/>
                      <w:highlight w:val="none"/>
                      <w14:textFill>
                        <w14:solidFill>
                          <w14:schemeClr w14:val="tx1"/>
                        </w14:solidFill>
                      </w14:textFill>
                    </w:rPr>
                    <w:t>。</w:t>
                  </w:r>
                </w:p>
              </w:tc>
              <w:tc>
                <w:tcPr>
                  <w:tcW w:w="707" w:type="pct"/>
                  <w:gridSpan w:val="3"/>
                  <w:tcBorders>
                    <w:tl2br w:val="nil"/>
                    <w:tr2bl w:val="nil"/>
                  </w:tcBorders>
                  <w:noWrap w:val="0"/>
                  <w:vAlign w:val="center"/>
                </w:tcPr>
                <w:p>
                  <w:pPr>
                    <w:adjustRightInd w:val="0"/>
                    <w:snapToGrid w:val="0"/>
                    <w:jc w:val="left"/>
                    <w:rPr>
                      <w:rFonts w:hint="default" w:ascii="Times New Roman" w:hAnsi="Times New Roman" w:cs="Times New Roman"/>
                      <w:color w:val="000000" w:themeColor="text1"/>
                      <w:spacing w:val="-4"/>
                      <w:szCs w:val="21"/>
                      <w:highlight w:val="none"/>
                      <w14:textFill>
                        <w14:solidFill>
                          <w14:schemeClr w14:val="tx1"/>
                        </w14:solidFill>
                      </w14:textFill>
                    </w:rPr>
                  </w:pPr>
                </w:p>
              </w:tc>
              <w:tc>
                <w:tcPr>
                  <w:tcW w:w="482" w:type="pct"/>
                  <w:tcBorders>
                    <w:tl2br w:val="nil"/>
                    <w:tr2bl w:val="nil"/>
                  </w:tcBorders>
                  <w:noWrap w:val="0"/>
                  <w:vAlign w:val="center"/>
                </w:tcPr>
                <w:p>
                  <w:pPr>
                    <w:adjustRightInd w:val="0"/>
                    <w:snapToGrid w:val="0"/>
                    <w:jc w:val="left"/>
                    <w:rPr>
                      <w:rFonts w:hint="default" w:ascii="Times New Roman" w:hAnsi="Times New Roman" w:cs="Times New Roman"/>
                      <w:color w:val="000000" w:themeColor="text1"/>
                      <w:spacing w:val="-4"/>
                      <w:szCs w:val="21"/>
                      <w:highlight w:val="none"/>
                      <w14:textFill>
                        <w14:solidFill>
                          <w14:schemeClr w14:val="tx1"/>
                        </w14:solidFill>
                      </w14:textFill>
                    </w:rPr>
                  </w:pPr>
                </w:p>
              </w:tc>
            </w:tr>
          </w:tbl>
          <w:p>
            <w:pPr>
              <w:adjustRightInd w:val="0"/>
              <w:spacing w:line="360" w:lineRule="auto"/>
              <w:ind w:firstLine="480" w:firstLineChars="200"/>
              <w:rPr>
                <w:rFonts w:hint="default" w:ascii="Times New Roman" w:hAnsi="Times New Roman" w:cs="Times New Roman"/>
                <w:bCs/>
                <w:color w:val="000000" w:themeColor="text1"/>
                <w:sz w:val="24"/>
                <w:highlight w:val="none"/>
                <w:lang w:bidi="ar"/>
                <w14:textFill>
                  <w14:solidFill>
                    <w14:schemeClr w14:val="tx1"/>
                  </w14:solidFill>
                </w14:textFill>
              </w:rPr>
            </w:pPr>
            <w:r>
              <w:rPr>
                <w:rFonts w:hint="default" w:ascii="Times New Roman" w:hAnsi="Times New Roman" w:cs="Times New Roman"/>
                <w:bCs/>
                <w:color w:val="000000" w:themeColor="text1"/>
                <w:sz w:val="24"/>
                <w:highlight w:val="none"/>
                <w:lang w:bidi="ar"/>
                <w14:textFill>
                  <w14:solidFill>
                    <w14:schemeClr w14:val="tx1"/>
                  </w14:solidFill>
                </w14:textFill>
              </w:rPr>
              <w:t>根据预测结果，项目正常生产情况下，厂界外昼</w:t>
            </w:r>
            <w:r>
              <w:rPr>
                <w:rFonts w:hint="default" w:ascii="Times New Roman" w:hAnsi="Times New Roman" w:cs="Times New Roman"/>
                <w:bCs/>
                <w:color w:val="000000" w:themeColor="text1"/>
                <w:sz w:val="24"/>
                <w:highlight w:val="none"/>
                <w:lang w:eastAsia="zh-CN" w:bidi="ar"/>
                <w14:textFill>
                  <w14:solidFill>
                    <w14:schemeClr w14:val="tx1"/>
                  </w14:solidFill>
                </w14:textFill>
              </w:rPr>
              <w:t>间</w:t>
            </w:r>
            <w:r>
              <w:rPr>
                <w:rFonts w:hint="default" w:ascii="Times New Roman" w:hAnsi="Times New Roman" w:cs="Times New Roman"/>
                <w:bCs/>
                <w:color w:val="000000" w:themeColor="text1"/>
                <w:sz w:val="24"/>
                <w:highlight w:val="none"/>
                <w:lang w:bidi="ar"/>
                <w14:textFill>
                  <w14:solidFill>
                    <w14:schemeClr w14:val="tx1"/>
                  </w14:solidFill>
                </w14:textFill>
              </w:rPr>
              <w:t>噪声</w:t>
            </w:r>
            <w:r>
              <w:rPr>
                <w:rFonts w:hint="default" w:ascii="Times New Roman" w:hAnsi="Times New Roman" w:cs="Times New Roman"/>
                <w:bCs/>
                <w:color w:val="000000" w:themeColor="text1"/>
                <w:sz w:val="24"/>
                <w:highlight w:val="none"/>
                <w:lang w:eastAsia="zh-CN" w:bidi="ar"/>
                <w14:textFill>
                  <w14:solidFill>
                    <w14:schemeClr w14:val="tx1"/>
                  </w14:solidFill>
                </w14:textFill>
              </w:rPr>
              <w:t>预测</w:t>
            </w:r>
            <w:r>
              <w:rPr>
                <w:rFonts w:hint="default" w:ascii="Times New Roman" w:hAnsi="Times New Roman" w:cs="Times New Roman"/>
                <w:bCs/>
                <w:color w:val="000000" w:themeColor="text1"/>
                <w:sz w:val="24"/>
                <w:highlight w:val="none"/>
                <w:lang w:bidi="ar"/>
                <w14:textFill>
                  <w14:solidFill>
                    <w14:schemeClr w14:val="tx1"/>
                  </w14:solidFill>
                </w14:textFill>
              </w:rPr>
              <w:t>值可以满足《工业企业厂界环境噪声排放标准》（GB12348-2008）中</w:t>
            </w:r>
            <w:r>
              <w:rPr>
                <w:rFonts w:hint="eastAsia" w:ascii="Times New Roman" w:hAnsi="Times New Roman" w:cs="Times New Roman"/>
                <w:bCs/>
                <w:color w:val="000000" w:themeColor="text1"/>
                <w:sz w:val="24"/>
                <w:highlight w:val="none"/>
                <w:lang w:val="en-US" w:eastAsia="zh-CN" w:bidi="ar"/>
                <w14:textFill>
                  <w14:solidFill>
                    <w14:schemeClr w14:val="tx1"/>
                  </w14:solidFill>
                </w14:textFill>
              </w:rPr>
              <w:t>3</w:t>
            </w:r>
            <w:r>
              <w:rPr>
                <w:rFonts w:hint="default" w:ascii="Times New Roman" w:hAnsi="Times New Roman" w:cs="Times New Roman"/>
                <w:bCs/>
                <w:color w:val="000000" w:themeColor="text1"/>
                <w:sz w:val="24"/>
                <w:highlight w:val="none"/>
                <w:lang w:bidi="ar"/>
                <w14:textFill>
                  <w14:solidFill>
                    <w14:schemeClr w14:val="tx1"/>
                  </w14:solidFill>
                </w14:textFill>
              </w:rPr>
              <w:t>类区标准的要求</w:t>
            </w:r>
            <w:r>
              <w:rPr>
                <w:rFonts w:hint="default" w:ascii="Times New Roman" w:hAnsi="Times New Roman" w:cs="Times New Roman"/>
                <w:bCs/>
                <w:color w:val="000000" w:themeColor="text1"/>
                <w:sz w:val="24"/>
                <w:highlight w:val="none"/>
                <w:lang w:eastAsia="zh-CN" w:bidi="ar"/>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本项目每天生产</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8小时，夜间不生产，且项目</w:t>
            </w:r>
            <w:r>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t>周围</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50m范围内</w:t>
            </w:r>
            <w:r>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t>无声环境敏感点</w:t>
            </w:r>
            <w:r>
              <w:rPr>
                <w:rFonts w:hint="default" w:ascii="Times New Roman" w:hAnsi="Times New Roman" w:eastAsia="宋体" w:cs="Times New Roman"/>
                <w:bCs/>
                <w:color w:val="000000" w:themeColor="text1"/>
                <w:sz w:val="24"/>
                <w:szCs w:val="24"/>
                <w:highlight w:val="none"/>
                <w14:textFill>
                  <w14:solidFill>
                    <w14:schemeClr w14:val="tx1"/>
                  </w14:solidFill>
                </w14:textFill>
              </w:rPr>
              <w:t>，</w:t>
            </w:r>
            <w:r>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t>故</w:t>
            </w:r>
            <w:r>
              <w:rPr>
                <w:rFonts w:hint="default" w:ascii="Times New Roman" w:hAnsi="Times New Roman" w:cs="Times New Roman"/>
                <w:color w:val="000000" w:themeColor="text1"/>
                <w:sz w:val="24"/>
                <w:szCs w:val="24"/>
                <w:highlight w:val="none"/>
                <w14:textFill>
                  <w14:solidFill>
                    <w14:schemeClr w14:val="tx1"/>
                  </w14:solidFill>
                </w14:textFill>
              </w:rPr>
              <w:t>项目运营期所产生噪声对周围环境影响相对较小。</w:t>
            </w:r>
          </w:p>
          <w:p>
            <w:pPr>
              <w:numPr>
                <w:ilvl w:val="0"/>
                <w:numId w:val="0"/>
              </w:numPr>
              <w:adjustRightInd w:val="0"/>
              <w:spacing w:line="360" w:lineRule="auto"/>
              <w:ind w:firstLine="482" w:firstLineChars="200"/>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3.4监测计划</w:t>
            </w:r>
          </w:p>
          <w:p>
            <w:pPr>
              <w:adjustRightInd w:val="0"/>
              <w:spacing w:line="360" w:lineRule="auto"/>
              <w:ind w:firstLine="480" w:firstLineChars="200"/>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根据项目生产特点和主要污染物的排放情况，本评价制定监测计划见表</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p>
          <w:p>
            <w:pPr>
              <w:pStyle w:val="309"/>
              <w:widowControl w:val="0"/>
              <w:numPr>
                <w:ilvl w:val="0"/>
                <w:numId w:val="0"/>
              </w:numPr>
              <w:adjustRightInd w:val="0"/>
              <w:ind w:leftChars="200"/>
              <w:jc w:val="cente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表4-</w:t>
            </w:r>
            <w:r>
              <w:rPr>
                <w:rFonts w:hint="eastAsia" w:ascii="Times New Roman" w:hAnsi="Times New Roman" w:cs="Times New Roman"/>
                <w:b/>
                <w:bCs/>
                <w:color w:val="000000" w:themeColor="text1"/>
                <w:sz w:val="21"/>
                <w:szCs w:val="21"/>
                <w:highlight w:val="none"/>
                <w:lang w:val="en-US" w:eastAsia="zh-CN"/>
                <w14:textFill>
                  <w14:solidFill>
                    <w14:schemeClr w14:val="tx1"/>
                  </w14:solidFill>
                </w14:textFill>
              </w:rPr>
              <w:t>5</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  运行期噪声污染源监测一览表</w:t>
            </w:r>
          </w:p>
          <w:tbl>
            <w:tblPr>
              <w:tblStyle w:val="8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74"/>
              <w:gridCol w:w="1163"/>
              <w:gridCol w:w="1192"/>
              <w:gridCol w:w="1338"/>
              <w:gridCol w:w="1095"/>
              <w:gridCol w:w="24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49" w:type="pct"/>
                  <w:vAlign w:val="center"/>
                </w:tcPr>
                <w:p>
                  <w:pPr>
                    <w:jc w:val="center"/>
                    <w:rPr>
                      <w:rFonts w:hint="default" w:ascii="Times New Roman" w:hAnsi="Times New Roman" w:cs="Times New Roman"/>
                      <w:b/>
                      <w:color w:val="000000" w:themeColor="text1"/>
                      <w:szCs w:val="21"/>
                      <w:highlight w:val="none"/>
                      <w14:textFill>
                        <w14:solidFill>
                          <w14:schemeClr w14:val="tx1"/>
                        </w14:solidFill>
                      </w14:textFill>
                    </w:rPr>
                  </w:pPr>
                  <w:r>
                    <w:rPr>
                      <w:rFonts w:hint="default" w:ascii="Times New Roman" w:hAnsi="Times New Roman" w:cs="Times New Roman"/>
                      <w:b/>
                      <w:color w:val="000000" w:themeColor="text1"/>
                      <w:szCs w:val="21"/>
                      <w:highlight w:val="none"/>
                      <w14:textFill>
                        <w14:solidFill>
                          <w14:schemeClr w14:val="tx1"/>
                        </w14:solidFill>
                      </w14:textFill>
                    </w:rPr>
                    <w:t>污染源名称</w:t>
                  </w:r>
                </w:p>
              </w:tc>
              <w:tc>
                <w:tcPr>
                  <w:tcW w:w="670" w:type="pct"/>
                  <w:vAlign w:val="center"/>
                </w:tcPr>
                <w:p>
                  <w:pPr>
                    <w:jc w:val="center"/>
                    <w:rPr>
                      <w:rFonts w:hint="default" w:ascii="Times New Roman" w:hAnsi="Times New Roman" w:cs="Times New Roman"/>
                      <w:b/>
                      <w:color w:val="000000" w:themeColor="text1"/>
                      <w:szCs w:val="21"/>
                      <w:highlight w:val="none"/>
                      <w14:textFill>
                        <w14:solidFill>
                          <w14:schemeClr w14:val="tx1"/>
                        </w14:solidFill>
                      </w14:textFill>
                    </w:rPr>
                  </w:pPr>
                  <w:r>
                    <w:rPr>
                      <w:rFonts w:hint="default" w:ascii="Times New Roman" w:hAnsi="Times New Roman" w:cs="Times New Roman"/>
                      <w:b/>
                      <w:color w:val="000000" w:themeColor="text1"/>
                      <w:szCs w:val="21"/>
                      <w:highlight w:val="none"/>
                      <w14:textFill>
                        <w14:solidFill>
                          <w14:schemeClr w14:val="tx1"/>
                        </w14:solidFill>
                      </w14:textFill>
                    </w:rPr>
                    <w:t>监测因子</w:t>
                  </w:r>
                </w:p>
              </w:tc>
              <w:tc>
                <w:tcPr>
                  <w:tcW w:w="687" w:type="pct"/>
                  <w:vAlign w:val="center"/>
                </w:tcPr>
                <w:p>
                  <w:pPr>
                    <w:jc w:val="center"/>
                    <w:rPr>
                      <w:rFonts w:hint="default" w:ascii="Times New Roman" w:hAnsi="Times New Roman" w:cs="Times New Roman"/>
                      <w:b/>
                      <w:color w:val="000000" w:themeColor="text1"/>
                      <w:szCs w:val="21"/>
                      <w:highlight w:val="none"/>
                      <w14:textFill>
                        <w14:solidFill>
                          <w14:schemeClr w14:val="tx1"/>
                        </w14:solidFill>
                      </w14:textFill>
                    </w:rPr>
                  </w:pPr>
                  <w:r>
                    <w:rPr>
                      <w:rFonts w:hint="default" w:ascii="Times New Roman" w:hAnsi="Times New Roman" w:cs="Times New Roman"/>
                      <w:b/>
                      <w:color w:val="000000" w:themeColor="text1"/>
                      <w:szCs w:val="21"/>
                      <w:highlight w:val="none"/>
                      <w14:textFill>
                        <w14:solidFill>
                          <w14:schemeClr w14:val="tx1"/>
                        </w14:solidFill>
                      </w14:textFill>
                    </w:rPr>
                    <w:t>监测点位</w:t>
                  </w:r>
                </w:p>
              </w:tc>
              <w:tc>
                <w:tcPr>
                  <w:tcW w:w="771" w:type="pct"/>
                  <w:vAlign w:val="center"/>
                </w:tcPr>
                <w:p>
                  <w:pPr>
                    <w:jc w:val="center"/>
                    <w:rPr>
                      <w:rFonts w:hint="default" w:ascii="Times New Roman" w:hAnsi="Times New Roman" w:cs="Times New Roman"/>
                      <w:b/>
                      <w:color w:val="000000" w:themeColor="text1"/>
                      <w:szCs w:val="21"/>
                      <w:highlight w:val="none"/>
                      <w14:textFill>
                        <w14:solidFill>
                          <w14:schemeClr w14:val="tx1"/>
                        </w14:solidFill>
                      </w14:textFill>
                    </w:rPr>
                  </w:pPr>
                  <w:r>
                    <w:rPr>
                      <w:rFonts w:hint="default" w:ascii="Times New Roman" w:hAnsi="Times New Roman" w:cs="Times New Roman"/>
                      <w:b/>
                      <w:color w:val="000000" w:themeColor="text1"/>
                      <w:szCs w:val="21"/>
                      <w:highlight w:val="none"/>
                      <w14:textFill>
                        <w14:solidFill>
                          <w14:schemeClr w14:val="tx1"/>
                        </w14:solidFill>
                      </w14:textFill>
                    </w:rPr>
                    <w:t>监测点数</w:t>
                  </w:r>
                </w:p>
              </w:tc>
              <w:tc>
                <w:tcPr>
                  <w:tcW w:w="631" w:type="pct"/>
                  <w:vAlign w:val="center"/>
                </w:tcPr>
                <w:p>
                  <w:pPr>
                    <w:jc w:val="center"/>
                    <w:rPr>
                      <w:rFonts w:hint="default" w:ascii="Times New Roman" w:hAnsi="Times New Roman" w:cs="Times New Roman"/>
                      <w:b/>
                      <w:color w:val="000000" w:themeColor="text1"/>
                      <w:szCs w:val="21"/>
                      <w:highlight w:val="none"/>
                      <w14:textFill>
                        <w14:solidFill>
                          <w14:schemeClr w14:val="tx1"/>
                        </w14:solidFill>
                      </w14:textFill>
                    </w:rPr>
                  </w:pPr>
                  <w:r>
                    <w:rPr>
                      <w:rFonts w:hint="default" w:ascii="Times New Roman" w:hAnsi="Times New Roman" w:cs="Times New Roman"/>
                      <w:b/>
                      <w:color w:val="000000" w:themeColor="text1"/>
                      <w:szCs w:val="21"/>
                      <w:highlight w:val="none"/>
                      <w14:textFill>
                        <w14:solidFill>
                          <w14:schemeClr w14:val="tx1"/>
                        </w14:solidFill>
                      </w14:textFill>
                    </w:rPr>
                    <w:t>监测频率</w:t>
                  </w:r>
                </w:p>
              </w:tc>
              <w:tc>
                <w:tcPr>
                  <w:tcW w:w="1388" w:type="pct"/>
                  <w:vAlign w:val="center"/>
                </w:tcPr>
                <w:p>
                  <w:pPr>
                    <w:jc w:val="center"/>
                    <w:rPr>
                      <w:rFonts w:hint="default" w:ascii="Times New Roman" w:hAnsi="Times New Roman" w:cs="Times New Roman"/>
                      <w:b/>
                      <w:color w:val="000000" w:themeColor="text1"/>
                      <w:szCs w:val="21"/>
                      <w:highlight w:val="none"/>
                      <w14:textFill>
                        <w14:solidFill>
                          <w14:schemeClr w14:val="tx1"/>
                        </w14:solidFill>
                      </w14:textFill>
                    </w:rPr>
                  </w:pPr>
                  <w:r>
                    <w:rPr>
                      <w:rFonts w:hint="default" w:ascii="Times New Roman" w:hAnsi="Times New Roman" w:cs="Times New Roman"/>
                      <w:b/>
                      <w:color w:val="000000" w:themeColor="text1"/>
                      <w:szCs w:val="21"/>
                      <w:highlight w:val="none"/>
                      <w14:textFill>
                        <w14:solidFill>
                          <w14:schemeClr w14:val="tx1"/>
                        </w14:solidFill>
                      </w14:textFill>
                    </w:rPr>
                    <w:t>控制指标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49" w:type="pct"/>
                  <w:vAlign w:val="center"/>
                </w:tcPr>
                <w:p>
                  <w:pPr>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厂界噪声</w:t>
                  </w:r>
                </w:p>
              </w:tc>
              <w:tc>
                <w:tcPr>
                  <w:tcW w:w="670" w:type="pct"/>
                  <w:vAlign w:val="center"/>
                </w:tcPr>
                <w:p>
                  <w:pPr>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Leq(A)</w:t>
                  </w:r>
                </w:p>
              </w:tc>
              <w:tc>
                <w:tcPr>
                  <w:tcW w:w="687" w:type="pct"/>
                  <w:vAlign w:val="center"/>
                </w:tcPr>
                <w:p>
                  <w:pPr>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厂界</w:t>
                  </w:r>
                  <w:r>
                    <w:rPr>
                      <w:rFonts w:hint="default" w:ascii="Times New Roman" w:hAnsi="Times New Roman" w:cs="Times New Roman"/>
                      <w:color w:val="000000" w:themeColor="text1"/>
                      <w:szCs w:val="21"/>
                      <w:highlight w:val="none"/>
                      <w:lang w:eastAsia="zh-CN"/>
                      <w14:textFill>
                        <w14:solidFill>
                          <w14:schemeClr w14:val="tx1"/>
                        </w14:solidFill>
                      </w14:textFill>
                    </w:rPr>
                    <w:t>四周</w:t>
                  </w:r>
                  <w:r>
                    <w:rPr>
                      <w:rFonts w:hint="default" w:ascii="Times New Roman" w:hAnsi="Times New Roman" w:cs="Times New Roman"/>
                      <w:color w:val="000000" w:themeColor="text1"/>
                      <w:szCs w:val="21"/>
                      <w:highlight w:val="none"/>
                      <w14:textFill>
                        <w14:solidFill>
                          <w14:schemeClr w14:val="tx1"/>
                        </w14:solidFill>
                      </w14:textFill>
                    </w:rPr>
                    <w:t>外1m处</w:t>
                  </w:r>
                </w:p>
              </w:tc>
              <w:tc>
                <w:tcPr>
                  <w:tcW w:w="771" w:type="pct"/>
                  <w:vAlign w:val="center"/>
                </w:tcPr>
                <w:p>
                  <w:pPr>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highlight w:val="none"/>
                      <w14:textFill>
                        <w14:solidFill>
                          <w14:schemeClr w14:val="tx1"/>
                        </w14:solidFill>
                      </w14:textFill>
                    </w:rPr>
                    <w:t>厂界4个点</w:t>
                  </w:r>
                </w:p>
              </w:tc>
              <w:tc>
                <w:tcPr>
                  <w:tcW w:w="631" w:type="pct"/>
                  <w:vAlign w:val="center"/>
                </w:tcPr>
                <w:p>
                  <w:pPr>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highlight w:val="none"/>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highlight w:val="none"/>
                      <w14:textFill>
                        <w14:solidFill>
                          <w14:schemeClr w14:val="tx1"/>
                        </w14:solidFill>
                      </w14:textFill>
                    </w:rPr>
                    <w:t>次</w:t>
                  </w:r>
                  <w:r>
                    <w:rPr>
                      <w:rFonts w:hint="default" w:ascii="Times New Roman" w:hAnsi="Times New Roman" w:eastAsia="宋体" w:cs="Times New Roman"/>
                      <w:b w:val="0"/>
                      <w:bCs w:val="0"/>
                      <w:color w:val="000000" w:themeColor="text1"/>
                      <w:highlight w:val="none"/>
                      <w:lang w:val="en-US" w:eastAsia="zh-CN"/>
                      <w14:textFill>
                        <w14:solidFill>
                          <w14:schemeClr w14:val="tx1"/>
                        </w14:solidFill>
                      </w14:textFill>
                    </w:rPr>
                    <w:t>/季度</w:t>
                  </w:r>
                </w:p>
              </w:tc>
              <w:tc>
                <w:tcPr>
                  <w:tcW w:w="1388" w:type="pct"/>
                  <w:vAlign w:val="center"/>
                </w:tcPr>
                <w:p>
                  <w:pPr>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《工业企业厂界环境噪声排放标准》(GB12348</w:t>
                  </w:r>
                </w:p>
                <w:p>
                  <w:pPr>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-2008)</w:t>
                  </w:r>
                  <w:r>
                    <w:rPr>
                      <w:rFonts w:hint="eastAsia" w:ascii="Times New Roman" w:hAnsi="Times New Roman" w:cs="Times New Roman"/>
                      <w:color w:val="000000" w:themeColor="text1"/>
                      <w:szCs w:val="21"/>
                      <w:highlight w:val="none"/>
                      <w:lang w:val="en-US" w:eastAsia="zh-CN"/>
                      <w14:textFill>
                        <w14:solidFill>
                          <w14:schemeClr w14:val="tx1"/>
                        </w14:solidFill>
                      </w14:textFill>
                    </w:rPr>
                    <w:t>3类</w:t>
                  </w:r>
                  <w:r>
                    <w:rPr>
                      <w:rFonts w:hint="default" w:ascii="Times New Roman" w:hAnsi="Times New Roman" w:cs="Times New Roman"/>
                      <w:color w:val="000000" w:themeColor="text1"/>
                      <w:szCs w:val="21"/>
                      <w:highlight w:val="none"/>
                      <w14:textFill>
                        <w14:solidFill>
                          <w14:schemeClr w14:val="tx1"/>
                        </w14:solidFill>
                      </w14:textFill>
                    </w:rPr>
                    <w:t>标准</w:t>
                  </w:r>
                </w:p>
              </w:tc>
            </w:tr>
          </w:tbl>
          <w:p>
            <w:pPr>
              <w:adjustRightInd w:val="0"/>
              <w:spacing w:line="336" w:lineRule="auto"/>
              <w:ind w:left="480"/>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4、固废</w:t>
            </w:r>
          </w:p>
          <w:p>
            <w:pPr>
              <w:adjustRightInd w:val="0"/>
              <w:spacing w:line="336" w:lineRule="auto"/>
              <w:ind w:firstLine="480" w:firstLineChars="200"/>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本项目</w:t>
            </w:r>
            <w:r>
              <w:rPr>
                <w:rFonts w:hint="default" w:ascii="Times New Roman" w:hAnsi="Times New Roman" w:cs="Times New Roman"/>
                <w:color w:val="000000" w:themeColor="text1"/>
                <w:sz w:val="24"/>
                <w:highlight w:val="none"/>
                <w:lang w:eastAsia="zh-CN"/>
                <w14:textFill>
                  <w14:solidFill>
                    <w14:schemeClr w14:val="tx1"/>
                  </w14:solidFill>
                </w14:textFill>
              </w:rPr>
              <w:t>无新增生活垃圾，</w:t>
            </w:r>
            <w:r>
              <w:rPr>
                <w:rFonts w:hint="eastAsia" w:ascii="Times New Roman" w:hAnsi="Times New Roman" w:cs="Times New Roman"/>
                <w:color w:val="000000" w:themeColor="text1"/>
                <w:sz w:val="24"/>
                <w:highlight w:val="none"/>
                <w:lang w:val="en-US" w:eastAsia="zh-CN"/>
                <w14:textFill>
                  <w14:solidFill>
                    <w14:schemeClr w14:val="tx1"/>
                  </w14:solidFill>
                </w14:textFill>
              </w:rPr>
              <w:t>原有生活垃圾收集后</w:t>
            </w:r>
            <w:r>
              <w:rPr>
                <w:rFonts w:hint="default" w:ascii="Times New Roman" w:hAnsi="Times New Roman" w:cs="Times New Roman"/>
                <w:color w:val="000000" w:themeColor="text1"/>
                <w:sz w:val="24"/>
                <w:szCs w:val="20"/>
                <w:highlight w:val="none"/>
                <w14:textFill>
                  <w14:solidFill>
                    <w14:schemeClr w14:val="tx1"/>
                  </w14:solidFill>
                </w14:textFill>
              </w:rPr>
              <w:t>定期由当地环卫部门统一清运</w:t>
            </w:r>
            <w:r>
              <w:rPr>
                <w:rFonts w:hint="eastAsia" w:ascii="Times New Roman" w:hAnsi="Times New Roman" w:cs="Times New Roman"/>
                <w:color w:val="000000" w:themeColor="text1"/>
                <w:sz w:val="24"/>
                <w:szCs w:val="20"/>
                <w:highlight w:val="none"/>
                <w:lang w:eastAsia="zh-CN"/>
                <w14:textFill>
                  <w14:solidFill>
                    <w14:schemeClr w14:val="tx1"/>
                  </w14:solidFill>
                </w14:textFill>
              </w:rPr>
              <w:t>。</w:t>
            </w:r>
          </w:p>
          <w:p>
            <w:pPr>
              <w:spacing w:line="360" w:lineRule="auto"/>
              <w:ind w:firstLine="442"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b/>
                <w:bCs w:val="0"/>
                <w:color w:val="000000" w:themeColor="text1"/>
                <w:spacing w:val="-10"/>
                <w:sz w:val="24"/>
                <w:szCs w:val="24"/>
                <w:highlight w:val="none"/>
                <w14:textFill>
                  <w14:solidFill>
                    <w14:schemeClr w14:val="tx1"/>
                  </w14:solidFill>
                </w14:textFill>
              </w:rPr>
              <w:t>5、地下水</w:t>
            </w:r>
          </w:p>
          <w:p>
            <w:pPr>
              <w:spacing w:line="360" w:lineRule="auto"/>
              <w:ind w:firstLine="480" w:firstLineChars="200"/>
              <w:rPr>
                <w:rFonts w:hint="eastAsia" w:ascii="Times New Roman" w:hAnsi="Times New Roman" w:cs="Times New Roman"/>
                <w:bCs/>
                <w:color w:val="000000" w:themeColor="text1"/>
                <w:sz w:val="24"/>
                <w:highlight w:val="none"/>
                <w:lang w:val="en-US" w:eastAsia="zh-CN"/>
                <w14:textFill>
                  <w14:solidFill>
                    <w14:schemeClr w14:val="tx1"/>
                  </w14:solidFill>
                </w14:textFill>
              </w:rPr>
            </w:pPr>
            <w:r>
              <w:rPr>
                <w:rFonts w:hint="eastAsia" w:ascii="Times New Roman" w:hAnsi="Times New Roman" w:cs="Times New Roman"/>
                <w:bCs/>
                <w:color w:val="000000" w:themeColor="text1"/>
                <w:sz w:val="24"/>
                <w:highlight w:val="none"/>
                <w:lang w:val="en-US" w:eastAsia="zh-CN"/>
                <w14:textFill>
                  <w14:solidFill>
                    <w14:schemeClr w14:val="tx1"/>
                  </w14:solidFill>
                </w14:textFill>
              </w:rPr>
              <w:t>本项目配液罐区、管道均采取防渗或防漏措施。地下水环境影响主要考虑事故状态下配液罐泄漏造成的影响。</w:t>
            </w:r>
          </w:p>
          <w:p>
            <w:pPr>
              <w:spacing w:line="360" w:lineRule="auto"/>
              <w:ind w:firstLine="480" w:firstLineChars="200"/>
              <w:rPr>
                <w:rFonts w:hint="default" w:ascii="Times New Roman" w:hAnsi="Times New Roman" w:cs="Times New Roman"/>
                <w:bCs/>
                <w:color w:val="000000" w:themeColor="text1"/>
                <w:sz w:val="24"/>
                <w:highlight w:val="none"/>
                <w:lang w:val="en-US" w:eastAsia="zh-CN"/>
                <w14:textFill>
                  <w14:solidFill>
                    <w14:schemeClr w14:val="tx1"/>
                  </w14:solidFill>
                </w14:textFill>
              </w:rPr>
            </w:pPr>
            <w:r>
              <w:rPr>
                <w:rFonts w:hint="eastAsia" w:ascii="Times New Roman" w:hAnsi="Times New Roman" w:cs="Times New Roman"/>
                <w:bCs/>
                <w:color w:val="000000" w:themeColor="text1"/>
                <w:sz w:val="24"/>
                <w:highlight w:val="none"/>
                <w:lang w:val="en-US" w:eastAsia="zh-CN"/>
                <w14:textFill>
                  <w14:solidFill>
                    <w14:schemeClr w14:val="tx1"/>
                  </w14:solidFill>
                </w14:textFill>
              </w:rPr>
              <w:t>配液罐泄漏可能发生的主要原因有一下两点：</w:t>
            </w:r>
            <w:r>
              <w:rPr>
                <w:rFonts w:hint="default" w:ascii="Times New Roman" w:hAnsi="Times New Roman" w:eastAsia="宋体" w:cs="Times New Roman"/>
                <w:bCs/>
                <w:color w:val="000000" w:themeColor="text1"/>
                <w:sz w:val="24"/>
                <w:highlight w:val="none"/>
                <w:lang w:val="en-US" w:eastAsia="zh-CN"/>
                <w14:textFill>
                  <w14:solidFill>
                    <w14:schemeClr w14:val="tx1"/>
                  </w14:solidFill>
                </w14:textFill>
              </w:rPr>
              <w:t>一是自然灾害，如地震、洪水；二是</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配液罐与管线和泵体连接处的</w:t>
            </w:r>
            <w:r>
              <w:rPr>
                <w:rFonts w:hint="default" w:ascii="Times New Roman" w:hAnsi="Times New Roman" w:eastAsia="宋体" w:cs="Times New Roman"/>
                <w:color w:val="000000" w:themeColor="text1"/>
                <w:sz w:val="24"/>
                <w:szCs w:val="24"/>
                <w:highlight w:val="none"/>
                <w14:textFill>
                  <w14:solidFill>
                    <w14:schemeClr w14:val="tx1"/>
                  </w14:solidFill>
                </w14:textFill>
              </w:rPr>
              <w:t>泄漏或渗漏</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w:t>
            </w:r>
          </w:p>
          <w:p>
            <w:pPr>
              <w:spacing w:line="360" w:lineRule="auto"/>
              <w:ind w:firstLine="480" w:firstLineChars="200"/>
              <w:rPr>
                <w:rFonts w:hint="default" w:ascii="Times New Roman" w:hAnsi="Times New Roman" w:eastAsia="宋体" w:cs="Times New Roman"/>
                <w:bCs/>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4"/>
                <w:highlight w:val="none"/>
                <w:lang w:val="en-US" w:eastAsia="zh-CN"/>
                <w14:textFill>
                  <w14:solidFill>
                    <w14:schemeClr w14:val="tx1"/>
                  </w14:solidFill>
                </w14:textFill>
              </w:rPr>
              <w:t>地震和洪水属自然灾害，有其不可抗拒和难以避免的一面，但是在选址、设计、施工过程中应给予充分重视，采取较大的抗震结构保险系数，增加</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配液罐区</w:t>
            </w:r>
            <w:r>
              <w:rPr>
                <w:rFonts w:hint="default" w:ascii="Times New Roman" w:hAnsi="Times New Roman" w:eastAsia="宋体" w:cs="Times New Roman"/>
                <w:bCs/>
                <w:color w:val="000000" w:themeColor="text1"/>
                <w:sz w:val="24"/>
                <w:highlight w:val="none"/>
                <w:lang w:val="en-US" w:eastAsia="zh-CN"/>
                <w14:textFill>
                  <w14:solidFill>
                    <w14:schemeClr w14:val="tx1"/>
                  </w14:solidFill>
                </w14:textFill>
              </w:rPr>
              <w:t>各设备的抗震能力。</w:t>
            </w:r>
          </w:p>
          <w:p>
            <w:pPr>
              <w:spacing w:line="360" w:lineRule="auto"/>
              <w:ind w:firstLine="480" w:firstLineChars="200"/>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评价要求对配液罐区新建围堰，并对整个罐区采用防渗处理，防止配液罐与管线和泵体连接处的</w:t>
            </w:r>
            <w:r>
              <w:rPr>
                <w:rFonts w:hint="default" w:ascii="Times New Roman" w:hAnsi="Times New Roman" w:eastAsia="宋体" w:cs="Times New Roman"/>
                <w:color w:val="000000" w:themeColor="text1"/>
                <w:sz w:val="24"/>
                <w:szCs w:val="24"/>
                <w:highlight w:val="none"/>
                <w14:textFill>
                  <w14:solidFill>
                    <w14:schemeClr w14:val="tx1"/>
                  </w14:solidFill>
                </w14:textFill>
              </w:rPr>
              <w:t>泄漏或渗漏</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对地下水造成污染。</w:t>
            </w:r>
          </w:p>
          <w:p>
            <w:pPr>
              <w:spacing w:line="360" w:lineRule="auto"/>
              <w:ind w:firstLine="480" w:firstLineChars="200"/>
              <w:rPr>
                <w:rFonts w:hint="default" w:ascii="Times New Roman" w:hAnsi="Times New Roman" w:eastAsia="宋体" w:cs="Times New Roman"/>
                <w:bCs/>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配液罐区和围堰采用玻璃钢材料防腐防渗，玻璃钢涂刷厚度为5mm+3层玻璃纤维网</w:t>
            </w:r>
            <w:r>
              <w:rPr>
                <w:rFonts w:hint="eastAsia" w:ascii="Times New Roman" w:hAnsi="Times New Roman" w:cs="Times New Roman"/>
                <w:bCs/>
                <w:color w:val="000000" w:themeColor="text1"/>
                <w:sz w:val="24"/>
                <w:highlight w:val="none"/>
                <w:lang w:val="en-US" w:eastAsia="zh-CN"/>
                <w14:textFill>
                  <w14:solidFill>
                    <w14:schemeClr w14:val="tx1"/>
                  </w14:solidFill>
                </w14:textFill>
              </w:rPr>
              <w:t>。</w:t>
            </w:r>
          </w:p>
          <w:p>
            <w:pPr>
              <w:adjustRightInd w:val="0"/>
              <w:spacing w:line="360" w:lineRule="auto"/>
              <w:ind w:firstLine="482" w:firstLineChars="200"/>
              <w:rPr>
                <w:rFonts w:hint="default" w:ascii="Times New Roman" w:hAnsi="Times New Roman" w:cs="Times New Roman"/>
                <w:b/>
                <w:bCs/>
                <w:color w:val="000000" w:themeColor="text1"/>
                <w:sz w:val="24"/>
                <w:highlight w:val="none"/>
                <w:lang w:bidi="ar"/>
                <w14:textFill>
                  <w14:solidFill>
                    <w14:schemeClr w14:val="tx1"/>
                  </w14:solidFill>
                </w14:textFill>
              </w:rPr>
            </w:pPr>
            <w:r>
              <w:rPr>
                <w:rFonts w:hint="default" w:ascii="Times New Roman" w:hAnsi="Times New Roman" w:cs="Times New Roman"/>
                <w:b/>
                <w:bCs/>
                <w:color w:val="000000" w:themeColor="text1"/>
                <w:sz w:val="24"/>
                <w:highlight w:val="none"/>
                <w:lang w:val="en-US" w:eastAsia="zh-CN" w:bidi="ar"/>
                <w14:textFill>
                  <w14:solidFill>
                    <w14:schemeClr w14:val="tx1"/>
                  </w14:solidFill>
                </w14:textFill>
              </w:rPr>
              <w:t>6</w:t>
            </w:r>
            <w:r>
              <w:rPr>
                <w:rFonts w:hint="default" w:ascii="Times New Roman" w:hAnsi="Times New Roman" w:cs="Times New Roman"/>
                <w:b/>
                <w:bCs/>
                <w:color w:val="000000" w:themeColor="text1"/>
                <w:sz w:val="24"/>
                <w:highlight w:val="none"/>
                <w:lang w:bidi="ar"/>
                <w14:textFill>
                  <w14:solidFill>
                    <w14:schemeClr w14:val="tx1"/>
                  </w14:solidFill>
                </w14:textFill>
              </w:rPr>
              <w:t>、</w:t>
            </w:r>
            <w:r>
              <w:rPr>
                <w:rFonts w:hint="default" w:ascii="Times New Roman" w:hAnsi="Times New Roman" w:cs="Times New Roman"/>
                <w:b/>
                <w:color w:val="000000" w:themeColor="text1"/>
                <w:sz w:val="24"/>
                <w:highlight w:val="none"/>
                <w14:textFill>
                  <w14:solidFill>
                    <w14:schemeClr w14:val="tx1"/>
                  </w14:solidFill>
                </w14:textFill>
              </w:rPr>
              <w:t>生态环境</w:t>
            </w:r>
          </w:p>
          <w:p>
            <w:pPr>
              <w:pStyle w:val="1257"/>
              <w:adjustRightInd/>
              <w:snapToGrid/>
              <w:ind w:firstLine="480"/>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项目</w:t>
            </w:r>
            <w:r>
              <w:rPr>
                <w:rFonts w:hint="eastAsia" w:cs="Times New Roman"/>
                <w:color w:val="000000" w:themeColor="text1"/>
                <w:sz w:val="24"/>
                <w:szCs w:val="24"/>
                <w:highlight w:val="none"/>
                <w:lang w:val="en-US" w:eastAsia="zh-CN"/>
                <w14:textFill>
                  <w14:solidFill>
                    <w14:schemeClr w14:val="tx1"/>
                  </w14:solidFill>
                </w14:textFill>
              </w:rPr>
              <w:t>位于靖边县凯信工贸有限公司盐酸仓储项目园区内，项目利用现有厂区空地，建设时间较短，</w:t>
            </w:r>
            <w:r>
              <w:rPr>
                <w:rFonts w:hint="default" w:ascii="Times New Roman" w:hAnsi="Times New Roman" w:eastAsia="宋体" w:cs="Times New Roman"/>
                <w:color w:val="000000" w:themeColor="text1"/>
                <w:sz w:val="24"/>
                <w:szCs w:val="24"/>
                <w:highlight w:val="none"/>
                <w14:textFill>
                  <w14:solidFill>
                    <w14:schemeClr w14:val="tx1"/>
                  </w14:solidFill>
                </w14:textFill>
              </w:rPr>
              <w:t>对生态环境造成的影响为局部、短期、可恢复的</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p>
          <w:p>
            <w:pPr>
              <w:numPr>
                <w:ilvl w:val="0"/>
                <w:numId w:val="18"/>
              </w:numPr>
              <w:adjustRightInd w:val="0"/>
              <w:spacing w:line="360" w:lineRule="auto"/>
              <w:ind w:firstLine="482" w:firstLineChars="200"/>
              <w:rPr>
                <w:rFonts w:hint="default" w:ascii="Times New Roman" w:hAnsi="Times New Roman" w:cs="Times New Roman"/>
                <w:b/>
                <w:bCs/>
                <w:color w:val="000000" w:themeColor="text1"/>
                <w:sz w:val="24"/>
                <w:highlight w:val="none"/>
                <w:lang w:val="en-US" w:eastAsia="zh-CN" w:bidi="ar"/>
                <w14:textFill>
                  <w14:solidFill>
                    <w14:schemeClr w14:val="tx1"/>
                  </w14:solidFill>
                </w14:textFill>
              </w:rPr>
            </w:pPr>
            <w:r>
              <w:rPr>
                <w:rFonts w:hint="default" w:ascii="Times New Roman" w:hAnsi="Times New Roman" w:cs="Times New Roman"/>
                <w:b/>
                <w:bCs/>
                <w:color w:val="000000" w:themeColor="text1"/>
                <w:sz w:val="24"/>
                <w:highlight w:val="none"/>
                <w:lang w:val="en-US" w:eastAsia="zh-CN" w:bidi="ar"/>
                <w14:textFill>
                  <w14:solidFill>
                    <w14:schemeClr w14:val="tx1"/>
                  </w14:solidFill>
                </w14:textFill>
              </w:rPr>
              <w:t>项目三本帐分析</w:t>
            </w:r>
          </w:p>
          <w:p>
            <w:pPr>
              <w:pStyle w:val="1257"/>
              <w:adjustRightInd/>
              <w:snapToGrid/>
              <w:ind w:firstLine="48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eastAsia="zh-CN"/>
                <w14:textFill>
                  <w14:solidFill>
                    <w14:schemeClr w14:val="tx1"/>
                  </w14:solidFill>
                </w14:textFill>
              </w:rPr>
              <w:t>项目三本账见表</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4-6</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w:t>
            </w:r>
          </w:p>
          <w:p>
            <w:pPr>
              <w:widowControl w:val="0"/>
              <w:adjustRightInd w:val="0"/>
              <w:snapToGrid w:val="0"/>
              <w:jc w:val="center"/>
              <w:rPr>
                <w:rFonts w:hint="default" w:ascii="Times New Roman" w:hAnsi="Times New Roman" w:eastAsia="宋体" w:cs="Times New Roman"/>
                <w:b/>
                <w:bCs/>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Cs w:val="21"/>
                <w:highlight w:val="none"/>
                <w:lang w:val="en-US" w:eastAsia="zh-CN"/>
                <w14:textFill>
                  <w14:solidFill>
                    <w14:schemeClr w14:val="tx1"/>
                  </w14:solidFill>
                </w14:textFill>
              </w:rPr>
              <w:t>表</w:t>
            </w:r>
            <w:r>
              <w:rPr>
                <w:rFonts w:hint="eastAsia" w:ascii="Times New Roman" w:hAnsi="Times New Roman" w:eastAsia="宋体" w:cs="Times New Roman"/>
                <w:b/>
                <w:bCs/>
                <w:color w:val="000000" w:themeColor="text1"/>
                <w:szCs w:val="21"/>
                <w:highlight w:val="none"/>
                <w:lang w:val="en-US" w:eastAsia="zh-CN"/>
                <w14:textFill>
                  <w14:solidFill>
                    <w14:schemeClr w14:val="tx1"/>
                  </w14:solidFill>
                </w14:textFill>
              </w:rPr>
              <w:t>4-6</w:t>
            </w:r>
            <w:r>
              <w:rPr>
                <w:rFonts w:hint="default" w:ascii="Times New Roman" w:hAnsi="Times New Roman" w:eastAsia="宋体" w:cs="Times New Roman"/>
                <w:b/>
                <w:bCs/>
                <w:color w:val="000000" w:themeColor="text1"/>
                <w:szCs w:val="21"/>
                <w:highlight w:val="none"/>
                <w:lang w:val="en-US" w:eastAsia="zh-CN"/>
                <w14:textFill>
                  <w14:solidFill>
                    <w14:schemeClr w14:val="tx1"/>
                  </w14:solidFill>
                </w14:textFill>
              </w:rPr>
              <w:t xml:space="preserve">  项目“三本账” 单位：t/a</w:t>
            </w:r>
          </w:p>
          <w:tbl>
            <w:tblPr>
              <w:tblStyle w:val="81"/>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85" w:type="dxa"/>
                <w:left w:w="57" w:type="dxa"/>
                <w:bottom w:w="85" w:type="dxa"/>
                <w:right w:w="57" w:type="dxa"/>
              </w:tblCellMar>
            </w:tblPr>
            <w:tblGrid>
              <w:gridCol w:w="718"/>
              <w:gridCol w:w="1809"/>
              <w:gridCol w:w="1330"/>
              <w:gridCol w:w="1198"/>
              <w:gridCol w:w="1237"/>
              <w:gridCol w:w="1358"/>
              <w:gridCol w:w="10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5" w:type="dxa"/>
                  <w:left w:w="57" w:type="dxa"/>
                  <w:bottom w:w="85" w:type="dxa"/>
                  <w:right w:w="57" w:type="dxa"/>
                </w:tblCellMar>
              </w:tblPrEx>
              <w:trPr>
                <w:trHeight w:val="23" w:hRule="atLeast"/>
                <w:jc w:val="center"/>
              </w:trPr>
              <w:tc>
                <w:tcPr>
                  <w:tcW w:w="414" w:type="pct"/>
                  <w:tcBorders>
                    <w:tl2br w:val="nil"/>
                    <w:tr2bl w:val="nil"/>
                  </w:tcBorders>
                  <w:noWrap w:val="0"/>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项目</w:t>
                  </w:r>
                </w:p>
              </w:tc>
              <w:tc>
                <w:tcPr>
                  <w:tcW w:w="1043" w:type="pct"/>
                  <w:tcBorders>
                    <w:tl2br w:val="nil"/>
                    <w:tr2bl w:val="nil"/>
                  </w:tcBorders>
                  <w:noWrap w:val="0"/>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污染物（t/a）</w:t>
                  </w:r>
                </w:p>
              </w:tc>
              <w:tc>
                <w:tcPr>
                  <w:tcW w:w="767" w:type="pct"/>
                  <w:tcBorders>
                    <w:tl2br w:val="nil"/>
                    <w:tr2bl w:val="nil"/>
                  </w:tcBorders>
                  <w:noWrap w:val="0"/>
                  <w:tcMar>
                    <w:left w:w="28" w:type="dxa"/>
                    <w:right w:w="28" w:type="dxa"/>
                  </w:tcMar>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原有工程</w:t>
                  </w:r>
                </w:p>
                <w:p>
                  <w:pPr>
                    <w:pStyle w:val="80"/>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排放量</w:t>
                  </w:r>
                </w:p>
              </w:tc>
              <w:tc>
                <w:tcPr>
                  <w:tcW w:w="691" w:type="pct"/>
                  <w:tcBorders>
                    <w:tl2br w:val="nil"/>
                    <w:tr2bl w:val="nil"/>
                  </w:tcBorders>
                  <w:noWrap w:val="0"/>
                  <w:tcMar>
                    <w:left w:w="28" w:type="dxa"/>
                    <w:right w:w="28" w:type="dxa"/>
                  </w:tcMar>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改扩建工程</w:t>
                  </w:r>
                </w:p>
                <w:p>
                  <w:pPr>
                    <w:pStyle w:val="80"/>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排放量</w:t>
                  </w:r>
                </w:p>
              </w:tc>
              <w:tc>
                <w:tcPr>
                  <w:tcW w:w="713" w:type="pct"/>
                  <w:tcBorders>
                    <w:tl2br w:val="nil"/>
                    <w:tr2bl w:val="nil"/>
                  </w:tcBorders>
                  <w:noWrap w:val="0"/>
                  <w:tcMar>
                    <w:left w:w="28" w:type="dxa"/>
                    <w:right w:w="28" w:type="dxa"/>
                  </w:tcMar>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“以新带老”</w:t>
                  </w:r>
                </w:p>
                <w:p>
                  <w:pPr>
                    <w:pStyle w:val="80"/>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削减量</w:t>
                  </w:r>
                </w:p>
              </w:tc>
              <w:tc>
                <w:tcPr>
                  <w:tcW w:w="783" w:type="pct"/>
                  <w:tcBorders>
                    <w:tl2br w:val="nil"/>
                    <w:tr2bl w:val="nil"/>
                  </w:tcBorders>
                  <w:noWrap w:val="0"/>
                  <w:tcMar>
                    <w:left w:w="28" w:type="dxa"/>
                    <w:right w:w="28" w:type="dxa"/>
                  </w:tcMar>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本项目完成</w:t>
                  </w:r>
                </w:p>
                <w:p>
                  <w:pPr>
                    <w:pStyle w:val="80"/>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后排放量</w:t>
                  </w:r>
                </w:p>
              </w:tc>
              <w:tc>
                <w:tcPr>
                  <w:tcW w:w="586" w:type="pct"/>
                  <w:tcBorders>
                    <w:tl2br w:val="nil"/>
                    <w:tr2bl w:val="nil"/>
                  </w:tcBorders>
                  <w:noWrap w:val="0"/>
                  <w:tcMar>
                    <w:left w:w="28" w:type="dxa"/>
                    <w:right w:w="28" w:type="dxa"/>
                  </w:tcMar>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污染物</w:t>
                  </w:r>
                </w:p>
                <w:p>
                  <w:pPr>
                    <w:pStyle w:val="80"/>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增减量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5" w:type="dxa"/>
                  <w:left w:w="57" w:type="dxa"/>
                  <w:bottom w:w="85" w:type="dxa"/>
                  <w:right w:w="57" w:type="dxa"/>
                </w:tblCellMar>
              </w:tblPrEx>
              <w:trPr>
                <w:trHeight w:val="23" w:hRule="atLeast"/>
                <w:jc w:val="center"/>
              </w:trPr>
              <w:tc>
                <w:tcPr>
                  <w:tcW w:w="414" w:type="pct"/>
                  <w:tcBorders>
                    <w:tl2br w:val="nil"/>
                    <w:tr2bl w:val="nil"/>
                  </w:tcBorders>
                  <w:noWrap w:val="0"/>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废气</w:t>
                  </w:r>
                </w:p>
              </w:tc>
              <w:tc>
                <w:tcPr>
                  <w:tcW w:w="1043" w:type="pct"/>
                  <w:tcBorders>
                    <w:tl2br w:val="nil"/>
                    <w:tr2bl w:val="nil"/>
                  </w:tcBorders>
                  <w:noWrap w:val="0"/>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vertAlign w:val="baseline"/>
                      <w:lang w:val="en-US" w:eastAsia="zh-CN"/>
                      <w14:textFill>
                        <w14:solidFill>
                          <w14:schemeClr w14:val="tx1"/>
                        </w14:solidFill>
                      </w14:textFill>
                    </w:rPr>
                    <w:t>HCl</w:t>
                  </w:r>
                </w:p>
              </w:tc>
              <w:tc>
                <w:tcPr>
                  <w:tcW w:w="767" w:type="pct"/>
                  <w:tcBorders>
                    <w:tl2br w:val="nil"/>
                    <w:tr2bl w:val="nil"/>
                  </w:tcBorders>
                  <w:noWrap w:val="0"/>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vertAlign w:val="baseline"/>
                      <w:lang w:val="en-US" w:eastAsia="zh-CN"/>
                      <w14:textFill>
                        <w14:solidFill>
                          <w14:schemeClr w14:val="tx1"/>
                        </w14:solidFill>
                      </w14:textFill>
                    </w:rPr>
                    <w:t>0.038</w:t>
                  </w:r>
                </w:p>
              </w:tc>
              <w:tc>
                <w:tcPr>
                  <w:tcW w:w="691" w:type="pct"/>
                  <w:tcBorders>
                    <w:tl2br w:val="nil"/>
                    <w:tr2bl w:val="nil"/>
                  </w:tcBorders>
                  <w:noWrap w:val="0"/>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vertAlign w:val="baseline"/>
                      <w:lang w:val="en-US" w:eastAsia="zh-CN"/>
                      <w14:textFill>
                        <w14:solidFill>
                          <w14:schemeClr w14:val="tx1"/>
                        </w14:solidFill>
                      </w14:textFill>
                    </w:rPr>
                    <w:t>0</w:t>
                  </w:r>
                </w:p>
              </w:tc>
              <w:tc>
                <w:tcPr>
                  <w:tcW w:w="713" w:type="pct"/>
                  <w:tcBorders>
                    <w:tl2br w:val="nil"/>
                    <w:tr2bl w:val="nil"/>
                  </w:tcBorders>
                  <w:noWrap w:val="0"/>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vertAlign w:val="baseline"/>
                      <w:lang w:val="en-US" w:eastAsia="zh-CN"/>
                      <w14:textFill>
                        <w14:solidFill>
                          <w14:schemeClr w14:val="tx1"/>
                        </w14:solidFill>
                      </w14:textFill>
                    </w:rPr>
                    <w:t>0</w:t>
                  </w:r>
                </w:p>
              </w:tc>
              <w:tc>
                <w:tcPr>
                  <w:tcW w:w="783" w:type="pct"/>
                  <w:tcBorders>
                    <w:tl2br w:val="nil"/>
                    <w:tr2bl w:val="nil"/>
                  </w:tcBorders>
                  <w:noWrap w:val="0"/>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0.03</w:t>
                  </w:r>
                  <w:r>
                    <w:rPr>
                      <w:rFonts w:hint="eastAsia" w:ascii="Times New Roman" w:hAnsi="Times New Roman" w:cs="Times New Roman"/>
                      <w:color w:val="000000" w:themeColor="text1"/>
                      <w:sz w:val="21"/>
                      <w:szCs w:val="21"/>
                      <w:highlight w:val="none"/>
                      <w:vertAlign w:val="baseline"/>
                      <w:lang w:val="en-US" w:eastAsia="zh-CN"/>
                      <w14:textFill>
                        <w14:solidFill>
                          <w14:schemeClr w14:val="tx1"/>
                        </w14:solidFill>
                      </w14:textFill>
                    </w:rPr>
                    <w:t>8</w:t>
                  </w:r>
                </w:p>
              </w:tc>
              <w:tc>
                <w:tcPr>
                  <w:tcW w:w="586" w:type="pct"/>
                  <w:tcBorders>
                    <w:tl2br w:val="nil"/>
                    <w:tr2bl w:val="nil"/>
                  </w:tcBorders>
                  <w:noWrap w:val="0"/>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vertAlign w:val="baseline"/>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5" w:type="dxa"/>
                  <w:left w:w="57" w:type="dxa"/>
                  <w:bottom w:w="85" w:type="dxa"/>
                  <w:right w:w="57" w:type="dxa"/>
                </w:tblCellMar>
              </w:tblPrEx>
              <w:trPr>
                <w:trHeight w:val="23" w:hRule="atLeast"/>
                <w:jc w:val="center"/>
              </w:trPr>
              <w:tc>
                <w:tcPr>
                  <w:tcW w:w="414" w:type="pct"/>
                  <w:tcBorders>
                    <w:tl2br w:val="nil"/>
                    <w:tr2bl w:val="nil"/>
                  </w:tcBorders>
                  <w:noWrap w:val="0"/>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废水</w:t>
                  </w:r>
                </w:p>
              </w:tc>
              <w:tc>
                <w:tcPr>
                  <w:tcW w:w="1043" w:type="pct"/>
                  <w:tcBorders>
                    <w:tl2br w:val="nil"/>
                    <w:tr2bl w:val="nil"/>
                  </w:tcBorders>
                  <w:noWrap w:val="0"/>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vertAlign w:val="baseline"/>
                      <w:lang w:val="en-US" w:eastAsia="zh-CN"/>
                      <w14:textFill>
                        <w14:solidFill>
                          <w14:schemeClr w14:val="tx1"/>
                        </w14:solidFill>
                      </w14:textFill>
                    </w:rPr>
                    <w:t>/</w:t>
                  </w:r>
                </w:p>
              </w:tc>
              <w:tc>
                <w:tcPr>
                  <w:tcW w:w="767" w:type="pct"/>
                  <w:tcBorders>
                    <w:tl2br w:val="nil"/>
                    <w:tr2bl w:val="nil"/>
                  </w:tcBorders>
                  <w:noWrap w:val="0"/>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0</w:t>
                  </w:r>
                </w:p>
              </w:tc>
              <w:tc>
                <w:tcPr>
                  <w:tcW w:w="691" w:type="pct"/>
                  <w:tcBorders>
                    <w:tl2br w:val="nil"/>
                    <w:tr2bl w:val="nil"/>
                  </w:tcBorders>
                  <w:noWrap w:val="0"/>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0</w:t>
                  </w:r>
                </w:p>
              </w:tc>
              <w:tc>
                <w:tcPr>
                  <w:tcW w:w="713" w:type="pct"/>
                  <w:tcBorders>
                    <w:tl2br w:val="nil"/>
                    <w:tr2bl w:val="nil"/>
                  </w:tcBorders>
                  <w:noWrap w:val="0"/>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0</w:t>
                  </w:r>
                </w:p>
              </w:tc>
              <w:tc>
                <w:tcPr>
                  <w:tcW w:w="783" w:type="pct"/>
                  <w:tcBorders>
                    <w:tl2br w:val="nil"/>
                    <w:tr2bl w:val="nil"/>
                  </w:tcBorders>
                  <w:noWrap w:val="0"/>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0</w:t>
                  </w:r>
                </w:p>
              </w:tc>
              <w:tc>
                <w:tcPr>
                  <w:tcW w:w="586" w:type="pct"/>
                  <w:tcBorders>
                    <w:tl2br w:val="nil"/>
                    <w:tr2bl w:val="nil"/>
                  </w:tcBorders>
                  <w:noWrap w:val="0"/>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5" w:type="dxa"/>
                  <w:left w:w="57" w:type="dxa"/>
                  <w:bottom w:w="85" w:type="dxa"/>
                  <w:right w:w="57" w:type="dxa"/>
                </w:tblCellMar>
              </w:tblPrEx>
              <w:trPr>
                <w:trHeight w:val="23" w:hRule="atLeast"/>
                <w:jc w:val="center"/>
              </w:trPr>
              <w:tc>
                <w:tcPr>
                  <w:tcW w:w="414" w:type="pct"/>
                  <w:tcBorders>
                    <w:tl2br w:val="nil"/>
                    <w:tr2bl w:val="nil"/>
                  </w:tcBorders>
                  <w:noWrap w:val="0"/>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固废</w:t>
                  </w:r>
                </w:p>
              </w:tc>
              <w:tc>
                <w:tcPr>
                  <w:tcW w:w="1043" w:type="pct"/>
                  <w:tcBorders>
                    <w:tl2br w:val="nil"/>
                    <w:tr2bl w:val="nil"/>
                  </w:tcBorders>
                  <w:noWrap w:val="0"/>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生活垃圾</w:t>
                  </w:r>
                </w:p>
              </w:tc>
              <w:tc>
                <w:tcPr>
                  <w:tcW w:w="767" w:type="pct"/>
                  <w:tcBorders>
                    <w:tl2br w:val="nil"/>
                    <w:tr2bl w:val="nil"/>
                  </w:tcBorders>
                  <w:noWrap w:val="0"/>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0</w:t>
                  </w:r>
                </w:p>
              </w:tc>
              <w:tc>
                <w:tcPr>
                  <w:tcW w:w="691" w:type="pct"/>
                  <w:tcBorders>
                    <w:tl2br w:val="nil"/>
                    <w:tr2bl w:val="nil"/>
                  </w:tcBorders>
                  <w:noWrap w:val="0"/>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0</w:t>
                  </w:r>
                </w:p>
              </w:tc>
              <w:tc>
                <w:tcPr>
                  <w:tcW w:w="713" w:type="pct"/>
                  <w:tcBorders>
                    <w:tl2br w:val="nil"/>
                    <w:tr2bl w:val="nil"/>
                  </w:tcBorders>
                  <w:noWrap w:val="0"/>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0</w:t>
                  </w:r>
                </w:p>
              </w:tc>
              <w:tc>
                <w:tcPr>
                  <w:tcW w:w="783" w:type="pct"/>
                  <w:tcBorders>
                    <w:tl2br w:val="nil"/>
                    <w:tr2bl w:val="nil"/>
                  </w:tcBorders>
                  <w:noWrap w:val="0"/>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0</w:t>
                  </w:r>
                </w:p>
              </w:tc>
              <w:tc>
                <w:tcPr>
                  <w:tcW w:w="586" w:type="pct"/>
                  <w:tcBorders>
                    <w:tl2br w:val="nil"/>
                    <w:tr2bl w:val="nil"/>
                  </w:tcBorders>
                  <w:noWrap w:val="0"/>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0</w:t>
                  </w:r>
                </w:p>
              </w:tc>
            </w:tr>
          </w:tbl>
          <w:p>
            <w:pPr>
              <w:widowControl w:val="0"/>
              <w:adjustRightInd w:val="0"/>
              <w:spacing w:line="360" w:lineRule="auto"/>
              <w:ind w:firstLine="482" w:firstLineChars="200"/>
              <w:jc w:val="both"/>
              <w:rPr>
                <w:rFonts w:hint="default" w:ascii="Times New Roman" w:hAnsi="Times New Roman" w:cs="Times New Roman"/>
                <w:bCs/>
                <w:color w:val="000000" w:themeColor="text1"/>
                <w:spacing w:val="-10"/>
                <w:sz w:val="24"/>
                <w:szCs w:val="24"/>
                <w:highlight w:val="none"/>
                <w14:textFill>
                  <w14:solidFill>
                    <w14:schemeClr w14:val="tx1"/>
                  </w14:solidFill>
                </w14:textFill>
              </w:rPr>
            </w:pPr>
            <w:r>
              <w:rPr>
                <w:rFonts w:hint="eastAsia" w:ascii="Times New Roman" w:hAnsi="Times New Roman" w:cs="Times New Roman"/>
                <w:b/>
                <w:color w:val="000000" w:themeColor="text1"/>
                <w:kern w:val="0"/>
                <w:sz w:val="24"/>
                <w:szCs w:val="24"/>
                <w:highlight w:val="none"/>
                <w:lang w:val="en-US" w:eastAsia="zh-CN" w:bidi="ar"/>
                <w14:textFill>
                  <w14:solidFill>
                    <w14:schemeClr w14:val="tx1"/>
                  </w14:solidFill>
                </w14:textFill>
              </w:rPr>
              <w:t>8</w:t>
            </w:r>
            <w:r>
              <w:rPr>
                <w:rFonts w:hint="default" w:ascii="Times New Roman" w:hAnsi="Times New Roman" w:eastAsia="宋体" w:cs="Times New Roman"/>
                <w:b/>
                <w:color w:val="000000" w:themeColor="text1"/>
                <w:kern w:val="0"/>
                <w:sz w:val="24"/>
                <w:szCs w:val="24"/>
                <w:highlight w:val="none"/>
                <w:lang w:val="en-US" w:eastAsia="zh-CN" w:bidi="ar"/>
                <w14:textFill>
                  <w14:solidFill>
                    <w14:schemeClr w14:val="tx1"/>
                  </w14:solidFill>
                </w14:textFill>
              </w:rPr>
              <w:t>、环境风险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8</w:t>
            </w:r>
            <w:r>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b/>
                <w:bCs/>
                <w:color w:val="000000" w:themeColor="text1"/>
                <w:sz w:val="24"/>
                <w:szCs w:val="24"/>
                <w:highlight w:val="none"/>
                <w14:textFill>
                  <w14:solidFill>
                    <w14:schemeClr w14:val="tx1"/>
                  </w14:solidFill>
                </w14:textFill>
              </w:rPr>
              <w:t>风险调查</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本项目生产中原辅料涉及</w:t>
            </w:r>
            <w:r>
              <w:rPr>
                <w:rFonts w:hint="eastAsia" w:ascii="Times New Roman" w:hAnsi="Times New Roman" w:cs="Times New Roman"/>
                <w:color w:val="000000" w:themeColor="text1"/>
                <w:sz w:val="24"/>
                <w:highlight w:val="none"/>
                <w:lang w:val="en-US" w:eastAsia="zh-CN"/>
                <w14:textFill>
                  <w14:solidFill>
                    <w14:schemeClr w14:val="tx1"/>
                  </w14:solidFill>
                </w14:textFill>
              </w:rPr>
              <w:t>31%盐酸、40%氢氟酸、缓蚀剂、助排剂、粘土稳定剂、铁稳剂</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在使用过程中的泄漏事故</w:t>
            </w:r>
            <w:r>
              <w:rPr>
                <w:rFonts w:hint="eastAsia" w:ascii="Times New Roman" w:hAnsi="Times New Roman" w:cs="Times New Roman"/>
                <w:color w:val="000000" w:themeColor="text1"/>
                <w:sz w:val="24"/>
                <w:highlight w:val="none"/>
                <w:lang w:val="en-US" w:eastAsia="zh-CN"/>
                <w14:textFill>
                  <w14:solidFill>
                    <w14:schemeClr w14:val="tx1"/>
                  </w14:solidFill>
                </w14:textFill>
              </w:rPr>
              <w:t>。靖边县凯信工贸有限公司已经制定了</w:t>
            </w:r>
            <w:r>
              <w:rPr>
                <w:rFonts w:hint="eastAsia"/>
                <w:color w:val="000000" w:themeColor="text1"/>
                <w:sz w:val="24"/>
                <w:szCs w:val="24"/>
                <w:highlight w:val="none"/>
                <w:lang w:val="en-US" w:eastAsia="zh-CN"/>
                <w14:textFill>
                  <w14:solidFill>
                    <w14:schemeClr w14:val="tx1"/>
                  </w14:solidFill>
                </w14:textFill>
              </w:rPr>
              <w:t>《靖边县凯信工贸有限公司2000吨盐酸仓储项目突发环境事件应急预案》</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w:t>
            </w:r>
          </w:p>
          <w:p>
            <w:pPr>
              <w:autoSpaceDE w:val="0"/>
              <w:autoSpaceDN w:val="0"/>
              <w:adjustRightInd w:val="0"/>
              <w:snapToGrid w:val="0"/>
              <w:spacing w:line="360" w:lineRule="auto"/>
              <w:ind w:firstLine="482" w:firstLineChars="200"/>
              <w:rPr>
                <w:rFonts w:hint="default" w:ascii="Times New Roman" w:hAnsi="Times New Roman" w:eastAsia="宋体" w:cs="Times New Roman"/>
                <w:b/>
                <w:bCs/>
                <w:color w:val="000000" w:themeColor="text1"/>
                <w:sz w:val="24"/>
                <w:highlight w:val="none"/>
                <w:lang w:val="en-US" w:eastAsia="zh-CN"/>
                <w14:textFill>
                  <w14:solidFill>
                    <w14:schemeClr w14:val="tx1"/>
                  </w14:solidFill>
                </w14:textFill>
              </w:rPr>
            </w:pPr>
            <w:r>
              <w:rPr>
                <w:rFonts w:hint="eastAsia" w:ascii="Times New Roman" w:hAnsi="Times New Roman" w:cs="Times New Roman"/>
                <w:b/>
                <w:bCs/>
                <w:color w:val="000000" w:themeColor="text1"/>
                <w:sz w:val="24"/>
                <w:highlight w:val="none"/>
                <w:lang w:val="en-US" w:eastAsia="zh-CN"/>
                <w14:textFill>
                  <w14:solidFill>
                    <w14:schemeClr w14:val="tx1"/>
                  </w14:solidFill>
                </w14:textFill>
              </w:rPr>
              <w:t>8.1.</w:t>
            </w:r>
            <w:r>
              <w:rPr>
                <w:rFonts w:hint="default" w:ascii="Times New Roman" w:hAnsi="Times New Roman" w:eastAsia="宋体" w:cs="Times New Roman"/>
                <w:b/>
                <w:bCs/>
                <w:color w:val="000000" w:themeColor="text1"/>
                <w:sz w:val="24"/>
                <w:highlight w:val="none"/>
                <w:lang w:val="en-US" w:eastAsia="zh-CN"/>
                <w14:textFill>
                  <w14:solidFill>
                    <w14:schemeClr w14:val="tx1"/>
                  </w14:solidFill>
                </w14:textFill>
              </w:rPr>
              <w:t>1评价依据</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分析建设项目生产、使用、储存过程中涉及的有毒有害、易燃易爆物质，参见《建设项目环境风险评价技术导则》(HJ169—2018)附录B确定危险物质的临界量。定量分析危险物质数量与临界量的比值（Q）和所属行业及生产工艺特点（M），按附录C对危险物质及工艺系统危险性（P）等级进行判断。</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危险物质数量与临界量比值（Q）</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根据建设项目生产、使用、储存过程中涉及的有毒有害、易燃易爆物质，并按照《建设项目环境风险评价技术导则》（HJ169-2018）附录B确定危险物质的临界量。定量分析危险物质数量与临界量的比值（Q）和所属行业及生产工艺特点（M），按附录C对危险物质及工艺系统危险性（P）等级进行判断。</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计算所涉及的每种危险物质在厂界内的最大存在总量与其在附录B中对应临界量的比值Q。对于长输管线项目，按照两个截断阀室之间管段危险物质最大存在总量计算。</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当只涉及一种危险物质时，计算该物质的总量与其临界量比值，即为Q；</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当存在多种危险物质时，则按</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公</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式计算物质总量与其临界量比值（Q）：</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object>
                <v:shape id="_x0000_i1025" o:spt="75" type="#_x0000_t75" style="height:33pt;width:89pt;" o:ole="t" filled="f" o:preferrelative="t" stroked="f" coordsize="21600,21600">
                  <v:path/>
                  <v:fill on="f" focussize="0,0"/>
                  <v:stroke on="f"/>
                  <v:imagedata r:id="rId22" o:title=""/>
                  <o:lock v:ext="edit" aspectratio="t"/>
                  <w10:wrap type="none"/>
                  <w10:anchorlock/>
                </v:shape>
                <o:OLEObject Type="Embed" ProgID="Equation.DSMT4" ShapeID="_x0000_i1025" DrawAspect="Content" ObjectID="_1468075725" r:id="rId21">
                  <o:LockedField>false</o:LockedField>
                </o:OLEObject>
              </w:objec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式中：q1，q2，...，qn——每种危险物质的最大存在总量，t；</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Q1,Q2,...,Qn——每种危险物质的临界量，t。</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当Q＜1时，该项目环境风险潜势为Ⅰ。</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当Q≥1时，将Q值划分为：（1）1≤Q＜10；（2）10≤Q＜100；（3）Q≥100。</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项目涉及的风险单元主要为</w:t>
            </w:r>
            <w:r>
              <w:rPr>
                <w:rFonts w:hint="eastAsia" w:ascii="Times New Roman" w:hAnsi="Times New Roman" w:cs="Times New Roman"/>
                <w:color w:val="000000" w:themeColor="text1"/>
                <w:sz w:val="24"/>
                <w:highlight w:val="none"/>
                <w:lang w:val="en-US" w:eastAsia="zh-CN"/>
                <w14:textFill>
                  <w14:solidFill>
                    <w14:schemeClr w14:val="tx1"/>
                  </w14:solidFill>
                </w14:textFill>
              </w:rPr>
              <w:t>配液罐中的31%盐酸和40%氢氟酸</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w:t>
            </w:r>
          </w:p>
          <w:p>
            <w:pPr>
              <w:autoSpaceDE w:val="0"/>
              <w:autoSpaceDN w:val="0"/>
              <w:adjustRightInd w:val="0"/>
              <w:snapToGrid w:val="0"/>
              <w:spacing w:line="360" w:lineRule="auto"/>
              <w:ind w:firstLine="480" w:firstLineChars="200"/>
              <w:rPr>
                <w:rFonts w:hint="eastAsia" w:ascii="Times New Roman" w:hAnsi="Times New Roman" w:cs="Times New Roman"/>
                <w:color w:val="000000" w:themeColor="text1"/>
                <w:sz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本项目</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涉及的危险物质主要为</w:t>
            </w:r>
            <w:r>
              <w:rPr>
                <w:rFonts w:hint="eastAsia" w:ascii="Times New Roman" w:hAnsi="Times New Roman" w:cs="Times New Roman"/>
                <w:color w:val="000000" w:themeColor="text1"/>
                <w:sz w:val="24"/>
                <w:highlight w:val="none"/>
                <w:lang w:val="en-US" w:eastAsia="zh-CN"/>
                <w14:textFill>
                  <w14:solidFill>
                    <w14:schemeClr w14:val="tx1"/>
                  </w14:solidFill>
                </w14:textFill>
              </w:rPr>
              <w:t>31%盐酸和40%氢氟酸</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本项目站内设置2座</w:t>
            </w:r>
            <w:r>
              <w:rPr>
                <w:rFonts w:hint="eastAsia" w:ascii="Times New Roman" w:hAnsi="Times New Roman" w:cs="Times New Roman"/>
                <w:color w:val="000000" w:themeColor="text1"/>
                <w:sz w:val="24"/>
                <w:highlight w:val="none"/>
                <w:lang w:val="en-US" w:eastAsia="zh-CN"/>
                <w14:textFill>
                  <w14:solidFill>
                    <w14:schemeClr w14:val="tx1"/>
                  </w14:solidFill>
                </w14:textFill>
              </w:rPr>
              <w:t>配液罐</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单罐容积为5</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0m</w:t>
            </w:r>
            <w:r>
              <w:rPr>
                <w:rFonts w:hint="eastAsia" w:ascii="Times New Roman" w:hAnsi="Times New Roman" w:eastAsia="宋体" w:cs="Times New Roman"/>
                <w:color w:val="000000" w:themeColor="text1"/>
                <w:sz w:val="24"/>
                <w:highlight w:val="none"/>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）。根据建设单位提供资料，项目</w:t>
            </w:r>
            <w:r>
              <w:rPr>
                <w:rFonts w:hint="eastAsia" w:ascii="Times New Roman" w:hAnsi="Times New Roman" w:cs="Times New Roman"/>
                <w:color w:val="000000" w:themeColor="text1"/>
                <w:sz w:val="24"/>
                <w:highlight w:val="none"/>
                <w:lang w:val="en-US" w:eastAsia="zh-CN"/>
                <w14:textFill>
                  <w14:solidFill>
                    <w14:schemeClr w14:val="tx1"/>
                  </w14:solidFill>
                </w14:textFill>
              </w:rPr>
              <w:t>溶液配液时各原辅料用量见表4-7：</w:t>
            </w:r>
          </w:p>
          <w:p>
            <w:pPr>
              <w:widowControl w:val="0"/>
              <w:adjustRightInd w:val="0"/>
              <w:snapToGrid w:val="0"/>
              <w:jc w:val="center"/>
              <w:rPr>
                <w:rFonts w:hint="eastAsia" w:ascii="Times New Roman" w:hAnsi="Times New Roman" w:eastAsia="宋体" w:cs="Times New Roman"/>
                <w:b/>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Cs w:val="21"/>
                <w:highlight w:val="none"/>
                <w:lang w:val="en-US" w:eastAsia="zh-CN"/>
                <w14:textFill>
                  <w14:solidFill>
                    <w14:schemeClr w14:val="tx1"/>
                  </w14:solidFill>
                </w14:textFill>
              </w:rPr>
              <w:t>表4-</w:t>
            </w:r>
            <w:r>
              <w:rPr>
                <w:rFonts w:hint="eastAsia" w:ascii="Times New Roman" w:hAnsi="Times New Roman" w:cs="Times New Roman"/>
                <w:b/>
                <w:bCs/>
                <w:color w:val="000000" w:themeColor="text1"/>
                <w:szCs w:val="21"/>
                <w:highlight w:val="none"/>
                <w:lang w:val="en-US" w:eastAsia="zh-CN"/>
                <w14:textFill>
                  <w14:solidFill>
                    <w14:schemeClr w14:val="tx1"/>
                  </w14:solidFill>
                </w14:textFill>
              </w:rPr>
              <w:t>7</w:t>
            </w:r>
            <w:r>
              <w:rPr>
                <w:rFonts w:hint="eastAsia" w:ascii="Times New Roman" w:hAnsi="Times New Roman" w:eastAsia="宋体" w:cs="Times New Roman"/>
                <w:b/>
                <w:bCs/>
                <w:color w:val="000000" w:themeColor="text1"/>
                <w:szCs w:val="21"/>
                <w:highlight w:val="none"/>
                <w:lang w:val="en-US" w:eastAsia="zh-CN"/>
                <w14:textFill>
                  <w14:solidFill>
                    <w14:schemeClr w14:val="tx1"/>
                  </w14:solidFill>
                </w14:textFill>
              </w:rPr>
              <w:t xml:space="preserve">  酸液配液量表</w:t>
            </w:r>
          </w:p>
          <w:tbl>
            <w:tblPr>
              <w:tblStyle w:val="8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967"/>
              <w:gridCol w:w="967"/>
              <w:gridCol w:w="967"/>
              <w:gridCol w:w="967"/>
              <w:gridCol w:w="967"/>
              <w:gridCol w:w="967"/>
              <w:gridCol w:w="967"/>
              <w:gridCol w:w="9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tcBorders>
                    <w:tl2br w:val="nil"/>
                    <w:tr2bl w:val="nil"/>
                  </w:tcBorders>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名称</w:t>
                  </w:r>
                </w:p>
              </w:tc>
              <w:tc>
                <w:tcPr>
                  <w:tcW w:w="967" w:type="dxa"/>
                  <w:tcBorders>
                    <w:tl2br w:val="nil"/>
                    <w:tr2bl w:val="nil"/>
                  </w:tcBorders>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40m</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酸罐个</w:t>
                  </w:r>
                </w:p>
              </w:tc>
              <w:tc>
                <w:tcPr>
                  <w:tcW w:w="967" w:type="dxa"/>
                  <w:tcBorders>
                    <w:tl2br w:val="nil"/>
                    <w:tr2bl w:val="nil"/>
                  </w:tcBorders>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清水m</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3</w:t>
                  </w:r>
                </w:p>
              </w:tc>
              <w:tc>
                <w:tcPr>
                  <w:tcW w:w="967" w:type="dxa"/>
                  <w:tcBorders>
                    <w:tl2br w:val="nil"/>
                    <w:tr2bl w:val="nil"/>
                  </w:tcBorders>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31%盐酸</w:t>
                  </w: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m</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3</w:t>
                  </w:r>
                </w:p>
              </w:tc>
              <w:tc>
                <w:tcPr>
                  <w:tcW w:w="967" w:type="dxa"/>
                  <w:tcBorders>
                    <w:tl2br w:val="nil"/>
                    <w:tr2bl w:val="nil"/>
                  </w:tcBorders>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40%氢氟酸</w:t>
                  </w: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m</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3</w:t>
                  </w:r>
                </w:p>
              </w:tc>
              <w:tc>
                <w:tcPr>
                  <w:tcW w:w="967" w:type="dxa"/>
                  <w:tcBorders>
                    <w:tl2br w:val="nil"/>
                    <w:tr2bl w:val="nil"/>
                  </w:tcBorders>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缓蚀剂Kg</w:t>
                  </w:r>
                </w:p>
              </w:tc>
              <w:tc>
                <w:tcPr>
                  <w:tcW w:w="967" w:type="dxa"/>
                  <w:tcBorders>
                    <w:tl2br w:val="nil"/>
                    <w:tr2bl w:val="nil"/>
                  </w:tcBorders>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助排剂Kg</w:t>
                  </w:r>
                </w:p>
              </w:tc>
              <w:tc>
                <w:tcPr>
                  <w:tcW w:w="967" w:type="dxa"/>
                  <w:tcBorders>
                    <w:tl2br w:val="nil"/>
                    <w:tr2bl w:val="nil"/>
                  </w:tcBorders>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粘土稳定剂Kg</w:t>
                  </w:r>
                </w:p>
              </w:tc>
              <w:tc>
                <w:tcPr>
                  <w:tcW w:w="973" w:type="dxa"/>
                  <w:tcBorders>
                    <w:tl2br w:val="nil"/>
                    <w:tr2bl w:val="nil"/>
                  </w:tcBorders>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铁稳剂Kg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tcBorders>
                    <w:tl2br w:val="nil"/>
                    <w:tr2bl w:val="nil"/>
                  </w:tcBorders>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数量</w:t>
                  </w:r>
                </w:p>
              </w:tc>
              <w:tc>
                <w:tcPr>
                  <w:tcW w:w="967" w:type="dxa"/>
                  <w:tcBorders>
                    <w:tl2br w:val="nil"/>
                    <w:tr2bl w:val="nil"/>
                  </w:tcBorders>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1</w:t>
                  </w:r>
                </w:p>
              </w:tc>
              <w:tc>
                <w:tcPr>
                  <w:tcW w:w="967" w:type="dxa"/>
                  <w:tcBorders>
                    <w:tl2br w:val="nil"/>
                    <w:tr2bl w:val="nil"/>
                  </w:tcBorders>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18.3</w:t>
                  </w:r>
                </w:p>
              </w:tc>
              <w:tc>
                <w:tcPr>
                  <w:tcW w:w="967" w:type="dxa"/>
                  <w:tcBorders>
                    <w:tl2br w:val="nil"/>
                    <w:tr2bl w:val="nil"/>
                  </w:tcBorders>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10.7</w:t>
                  </w:r>
                </w:p>
              </w:tc>
              <w:tc>
                <w:tcPr>
                  <w:tcW w:w="967" w:type="dxa"/>
                  <w:tcBorders>
                    <w:tl2br w:val="nil"/>
                    <w:tr2bl w:val="nil"/>
                  </w:tcBorders>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1.0</w:t>
                  </w:r>
                </w:p>
              </w:tc>
              <w:tc>
                <w:tcPr>
                  <w:tcW w:w="967" w:type="dxa"/>
                  <w:tcBorders>
                    <w:tl2br w:val="nil"/>
                    <w:tr2bl w:val="nil"/>
                  </w:tcBorders>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600</w:t>
                  </w:r>
                </w:p>
              </w:tc>
              <w:tc>
                <w:tcPr>
                  <w:tcW w:w="967" w:type="dxa"/>
                  <w:tcBorders>
                    <w:tl2br w:val="nil"/>
                    <w:tr2bl w:val="nil"/>
                  </w:tcBorders>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90</w:t>
                  </w:r>
                </w:p>
              </w:tc>
              <w:tc>
                <w:tcPr>
                  <w:tcW w:w="967" w:type="dxa"/>
                  <w:tcBorders>
                    <w:tl2br w:val="nil"/>
                    <w:tr2bl w:val="nil"/>
                  </w:tcBorders>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600</w:t>
                  </w:r>
                </w:p>
              </w:tc>
              <w:tc>
                <w:tcPr>
                  <w:tcW w:w="973" w:type="dxa"/>
                  <w:tcBorders>
                    <w:tl2br w:val="nil"/>
                    <w:tr2bl w:val="nil"/>
                  </w:tcBorders>
                  <w:vAlign w:val="center"/>
                </w:tcPr>
                <w:p>
                  <w:pPr>
                    <w:pStyle w:val="80"/>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600</w:t>
                  </w:r>
                </w:p>
              </w:tc>
            </w:tr>
          </w:tbl>
          <w:p>
            <w:pPr>
              <w:autoSpaceDE w:val="0"/>
              <w:autoSpaceDN w:val="0"/>
              <w:adjustRightInd w:val="0"/>
              <w:snapToGrid w:val="0"/>
              <w:spacing w:line="360" w:lineRule="auto"/>
              <w:ind w:firstLine="480" w:firstLineChars="200"/>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根据《建设项目环境风险评价技术导则》（HJ169-2018）</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定义及</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附录B</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中危险性物质，本项目</w:t>
            </w:r>
            <w:r>
              <w:rPr>
                <w:rFonts w:hint="eastAsia" w:ascii="Times New Roman" w:hAnsi="Times New Roman" w:cs="Times New Roman"/>
                <w:color w:val="000000" w:themeColor="text1"/>
                <w:sz w:val="24"/>
                <w:highlight w:val="none"/>
                <w:lang w:val="en-US" w:eastAsia="zh-CN"/>
                <w14:textFill>
                  <w14:solidFill>
                    <w14:schemeClr w14:val="tx1"/>
                  </w14:solidFill>
                </w14:textFill>
              </w:rPr>
              <w:t>盐酸</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属于</w:t>
            </w:r>
            <w:r>
              <w:rPr>
                <w:rFonts w:hint="eastAsia" w:ascii="Times New Roman" w:hAnsi="Times New Roman" w:cs="Times New Roman"/>
                <w:color w:val="000000" w:themeColor="text1"/>
                <w:sz w:val="24"/>
                <w:highlight w:val="none"/>
                <w:lang w:val="en-US" w:eastAsia="zh-CN"/>
                <w14:textFill>
                  <w14:solidFill>
                    <w14:schemeClr w14:val="tx1"/>
                  </w14:solidFill>
                </w14:textFill>
              </w:rPr>
              <w:t>334盐酸（37%）</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，临界量为</w:t>
            </w:r>
            <w:r>
              <w:rPr>
                <w:rFonts w:hint="eastAsia" w:ascii="Times New Roman" w:hAnsi="Times New Roman" w:cs="Times New Roman"/>
                <w:color w:val="000000" w:themeColor="text1"/>
                <w:sz w:val="24"/>
                <w:highlight w:val="none"/>
                <w:lang w:val="en-US" w:eastAsia="zh-CN"/>
                <w14:textFill>
                  <w14:solidFill>
                    <w14:schemeClr w14:val="tx1"/>
                  </w14:solidFill>
                </w14:textFill>
              </w:rPr>
              <w:t>7.5</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t</w:t>
            </w:r>
            <w:r>
              <w:rPr>
                <w:rFonts w:hint="eastAsia" w:ascii="Times New Roman" w:hAnsi="Times New Roman" w:cs="Times New Roman"/>
                <w:color w:val="000000" w:themeColor="text1"/>
                <w:sz w:val="24"/>
                <w:highlight w:val="none"/>
                <w:lang w:val="en-US" w:eastAsia="zh-CN"/>
                <w14:textFill>
                  <w14:solidFill>
                    <w14:schemeClr w14:val="tx1"/>
                  </w14:solidFill>
                </w14:textFill>
              </w:rPr>
              <w:t>，氢氟酸临界量为1t</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本项目所用31%盐酸密度为1.16g/cm</w:t>
            </w:r>
            <w:r>
              <w:rPr>
                <w:rFonts w:hint="eastAsia" w:ascii="Times New Roman" w:hAnsi="Times New Roman" w:cs="Times New Roman"/>
                <w:color w:val="000000" w:themeColor="text1"/>
                <w:sz w:val="24"/>
                <w:highlight w:val="none"/>
                <w:vertAlign w:val="superscript"/>
                <w:lang w:val="en-US" w:eastAsia="zh-CN"/>
                <w14:textFill>
                  <w14:solidFill>
                    <w14:schemeClr w14:val="tx1"/>
                  </w14:solidFill>
                </w14:textFill>
              </w:rPr>
              <w:t>3</w:t>
            </w:r>
            <w:r>
              <w:rPr>
                <w:rFonts w:hint="eastAsia" w:ascii="Times New Roman" w:hAnsi="Times New Roman" w:cs="Times New Roman"/>
                <w:color w:val="000000" w:themeColor="text1"/>
                <w:sz w:val="24"/>
                <w:highlight w:val="none"/>
                <w:lang w:val="en-US" w:eastAsia="zh-CN"/>
                <w14:textFill>
                  <w14:solidFill>
                    <w14:schemeClr w14:val="tx1"/>
                  </w14:solidFill>
                </w14:textFill>
              </w:rPr>
              <w:t>,40%氢氟酸密度为0.888g/cm</w:t>
            </w:r>
            <w:r>
              <w:rPr>
                <w:rFonts w:hint="eastAsia" w:ascii="Times New Roman" w:hAnsi="Times New Roman" w:cs="Times New Roman"/>
                <w:color w:val="000000" w:themeColor="text1"/>
                <w:sz w:val="24"/>
                <w:highlight w:val="none"/>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本项目新建配液罐2座，所以配液罐中31%盐酸量为24.824t，新建氢氟酸储存间一间，40%氢氟酸储存量为10t。</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因此物质总量与其临界量的比值</w:t>
            </w:r>
            <w:r>
              <w:rPr>
                <w:rFonts w:hint="eastAsia" w:ascii="Times New Roman" w:hAnsi="Times New Roman" w:cs="Times New Roman"/>
                <w:color w:val="000000" w:themeColor="text1"/>
                <w:sz w:val="24"/>
                <w:highlight w:val="none"/>
                <w:lang w:val="en-US" w:eastAsia="zh-CN"/>
                <w14:textFill>
                  <w14:solidFill>
                    <w14:schemeClr w14:val="tx1"/>
                  </w14:solidFill>
                </w14:textFill>
              </w:rPr>
              <w:t>见下表</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p>
          <w:p>
            <w:pPr>
              <w:widowControl w:val="0"/>
              <w:adjustRightInd w:val="0"/>
              <w:snapToGrid w:val="0"/>
              <w:jc w:val="center"/>
              <w:rPr>
                <w:rFonts w:hint="default" w:ascii="Times New Roman" w:hAnsi="Times New Roman" w:eastAsia="宋体" w:cs="Times New Roman"/>
                <w:b/>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Cs w:val="21"/>
                <w:highlight w:val="none"/>
                <w:lang w:val="en-US" w:eastAsia="zh-CN"/>
                <w14:textFill>
                  <w14:solidFill>
                    <w14:schemeClr w14:val="tx1"/>
                  </w14:solidFill>
                </w14:textFill>
              </w:rPr>
              <w:t>表4-</w:t>
            </w:r>
            <w:r>
              <w:rPr>
                <w:rFonts w:hint="eastAsia" w:ascii="Times New Roman" w:hAnsi="Times New Roman" w:cs="Times New Roman"/>
                <w:b/>
                <w:bCs/>
                <w:color w:val="000000" w:themeColor="text1"/>
                <w:szCs w:val="21"/>
                <w:highlight w:val="none"/>
                <w:lang w:val="en-US" w:eastAsia="zh-CN"/>
                <w14:textFill>
                  <w14:solidFill>
                    <w14:schemeClr w14:val="tx1"/>
                  </w14:solidFill>
                </w14:textFill>
              </w:rPr>
              <w:t>8</w:t>
            </w:r>
            <w:r>
              <w:rPr>
                <w:rFonts w:hint="eastAsia" w:ascii="Times New Roman" w:hAnsi="Times New Roman" w:eastAsia="宋体" w:cs="Times New Roman"/>
                <w:b/>
                <w:bCs/>
                <w:color w:val="000000" w:themeColor="text1"/>
                <w:szCs w:val="21"/>
                <w:highlight w:val="none"/>
                <w:lang w:val="en-US" w:eastAsia="zh-CN"/>
                <w14:textFill>
                  <w14:solidFill>
                    <w14:schemeClr w14:val="tx1"/>
                  </w14:solidFill>
                </w14:textFill>
              </w:rPr>
              <w:t xml:space="preserve">  临界量比值Q列表  单位：t</w:t>
            </w:r>
          </w:p>
          <w:tbl>
            <w:tblPr>
              <w:tblStyle w:val="81"/>
              <w:tblW w:w="4995"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2772"/>
              <w:gridCol w:w="1435"/>
              <w:gridCol w:w="1044"/>
              <w:gridCol w:w="1146"/>
              <w:gridCol w:w="962"/>
              <w:gridCol w:w="130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 w:hRule="atLeast"/>
                <w:jc w:val="center"/>
              </w:trPr>
              <w:tc>
                <w:tcPr>
                  <w:tcW w:w="1599"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设施名称</w:t>
                  </w:r>
                </w:p>
              </w:tc>
              <w:tc>
                <w:tcPr>
                  <w:tcW w:w="828"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危险物质名称</w:t>
                  </w:r>
                </w:p>
              </w:tc>
              <w:tc>
                <w:tcPr>
                  <w:tcW w:w="602"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CAS号</w:t>
                  </w:r>
                </w:p>
              </w:tc>
              <w:tc>
                <w:tcPr>
                  <w:tcW w:w="661"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最大存在总量qn/t</w:t>
                  </w:r>
                </w:p>
              </w:tc>
              <w:tc>
                <w:tcPr>
                  <w:tcW w:w="55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临界量（t）</w:t>
                  </w:r>
                </w:p>
              </w:tc>
              <w:tc>
                <w:tcPr>
                  <w:tcW w:w="752"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该种危险物质Q值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8" w:hRule="atLeast"/>
                <w:jc w:val="center"/>
              </w:trPr>
              <w:tc>
                <w:tcPr>
                  <w:tcW w:w="1599"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配液罐</w:t>
                  </w:r>
                </w:p>
              </w:tc>
              <w:tc>
                <w:tcPr>
                  <w:tcW w:w="828"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31%盐酸</w:t>
                  </w:r>
                </w:p>
              </w:tc>
              <w:tc>
                <w:tcPr>
                  <w:tcW w:w="602"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661"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24.824</w:t>
                  </w:r>
                </w:p>
              </w:tc>
              <w:tc>
                <w:tcPr>
                  <w:tcW w:w="55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7.5</w:t>
                  </w:r>
                </w:p>
              </w:tc>
              <w:tc>
                <w:tcPr>
                  <w:tcW w:w="752"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3.31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 w:hRule="atLeast"/>
                <w:jc w:val="center"/>
              </w:trPr>
              <w:tc>
                <w:tcPr>
                  <w:tcW w:w="1599"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828"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40%氢氟酸</w:t>
                  </w:r>
                </w:p>
              </w:tc>
              <w:tc>
                <w:tcPr>
                  <w:tcW w:w="602"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661"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10</w:t>
                  </w:r>
                </w:p>
              </w:tc>
              <w:tc>
                <w:tcPr>
                  <w:tcW w:w="55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752"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10</w:t>
                  </w:r>
                </w:p>
              </w:tc>
            </w:tr>
          </w:tbl>
          <w:p>
            <w:pPr>
              <w:autoSpaceDE w:val="0"/>
              <w:autoSpaceDN w:val="0"/>
              <w:adjustRightInd w:val="0"/>
              <w:snapToGrid w:val="0"/>
              <w:spacing w:line="360" w:lineRule="auto"/>
              <w:ind w:firstLine="480" w:firstLineChars="200"/>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通过计算得危险单元Q值</w:t>
            </w:r>
            <w:r>
              <w:rPr>
                <w:rFonts w:hint="eastAsia" w:ascii="Times New Roman" w:hAnsi="Times New Roman" w:cs="Times New Roman"/>
                <w:color w:val="000000" w:themeColor="text1"/>
                <w:sz w:val="24"/>
                <w:highlight w:val="none"/>
                <w:lang w:val="en-US" w:eastAsia="zh-CN"/>
                <w14:textFill>
                  <w14:solidFill>
                    <w14:schemeClr w14:val="tx1"/>
                  </w14:solidFill>
                </w14:textFill>
              </w:rPr>
              <w:t>为3.31+10=13.31，</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10≤Q＜</w:t>
            </w:r>
            <w:r>
              <w:rPr>
                <w:rFonts w:hint="eastAsia" w:ascii="Times New Roman" w:hAnsi="Times New Roman" w:cs="Times New Roman"/>
                <w:color w:val="000000" w:themeColor="text1"/>
                <w:sz w:val="24"/>
                <w:highlight w:val="none"/>
                <w:lang w:val="en-US" w:eastAsia="zh-CN"/>
                <w14:textFill>
                  <w14:solidFill>
                    <w14:schemeClr w14:val="tx1"/>
                  </w14:solidFill>
                </w14:textFill>
              </w:rPr>
              <w:t>100</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行业及生产工艺（M）</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分析项目所属行业及生产工艺特点，按照表C.1评估生产工艺情况。具有多套工艺单元的项目，对每套生产工艺分别评分并求和。将M划分为（1）M＞20；（2）10＜M≤20；（3）5＜M≤10；（4）M=5，分别以M1、M2、M3和M4表示。本项目M值确定表如下：</w:t>
            </w:r>
          </w:p>
          <w:p>
            <w:pPr>
              <w:bidi w:val="0"/>
              <w:rPr>
                <w:rFonts w:hint="default"/>
                <w:color w:val="000000" w:themeColor="text1"/>
                <w:highlight w:val="none"/>
                <w:lang w:val="en-US" w:eastAsia="zh-CN"/>
                <w14:textFill>
                  <w14:solidFill>
                    <w14:schemeClr w14:val="tx1"/>
                  </w14:solidFill>
                </w14:textFill>
              </w:rPr>
            </w:pPr>
          </w:p>
          <w:p>
            <w:pPr>
              <w:bidi w:val="0"/>
              <w:rPr>
                <w:rFonts w:hint="default"/>
                <w:color w:val="000000" w:themeColor="text1"/>
                <w:highlight w:val="none"/>
                <w:lang w:val="en-US" w:eastAsia="zh-CN"/>
                <w14:textFill>
                  <w14:solidFill>
                    <w14:schemeClr w14:val="tx1"/>
                  </w14:solidFill>
                </w14:textFill>
              </w:rPr>
            </w:pPr>
          </w:p>
          <w:p>
            <w:pPr>
              <w:widowControl w:val="0"/>
              <w:adjustRightInd w:val="0"/>
              <w:snapToGrid w:val="0"/>
              <w:jc w:val="center"/>
              <w:rPr>
                <w:rFonts w:hint="default" w:ascii="Times New Roman" w:hAnsi="Times New Roman" w:eastAsia="宋体" w:cs="Times New Roman"/>
                <w:b/>
                <w:bCs/>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Cs w:val="21"/>
                <w:highlight w:val="none"/>
                <w:lang w:val="en-US" w:eastAsia="zh-CN"/>
                <w14:textFill>
                  <w14:solidFill>
                    <w14:schemeClr w14:val="tx1"/>
                  </w14:solidFill>
                </w14:textFill>
              </w:rPr>
              <w:t>表</w:t>
            </w:r>
            <w:r>
              <w:rPr>
                <w:rFonts w:hint="eastAsia" w:ascii="Times New Roman" w:hAnsi="Times New Roman" w:eastAsia="宋体" w:cs="Times New Roman"/>
                <w:b/>
                <w:bCs/>
                <w:color w:val="000000" w:themeColor="text1"/>
                <w:szCs w:val="21"/>
                <w:highlight w:val="none"/>
                <w:lang w:val="en-US" w:eastAsia="zh-CN"/>
                <w14:textFill>
                  <w14:solidFill>
                    <w14:schemeClr w14:val="tx1"/>
                  </w14:solidFill>
                </w14:textFill>
              </w:rPr>
              <w:t>4-</w:t>
            </w:r>
            <w:r>
              <w:rPr>
                <w:rFonts w:hint="eastAsia" w:ascii="Times New Roman" w:hAnsi="Times New Roman" w:cs="Times New Roman"/>
                <w:b/>
                <w:bCs/>
                <w:color w:val="000000" w:themeColor="text1"/>
                <w:szCs w:val="21"/>
                <w:highlight w:val="none"/>
                <w:lang w:val="en-US" w:eastAsia="zh-CN"/>
                <w14:textFill>
                  <w14:solidFill>
                    <w14:schemeClr w14:val="tx1"/>
                  </w14:solidFill>
                </w14:textFill>
              </w:rPr>
              <w:t>9</w:t>
            </w:r>
            <w:r>
              <w:rPr>
                <w:rFonts w:hint="eastAsia" w:ascii="Times New Roman" w:hAnsi="Times New Roman" w:eastAsia="宋体" w:cs="Times New Roman"/>
                <w:b/>
                <w:bCs/>
                <w:color w:val="000000" w:themeColor="text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Cs w:val="21"/>
                <w:highlight w:val="none"/>
                <w:lang w:val="en-US" w:eastAsia="zh-CN"/>
                <w14:textFill>
                  <w14:solidFill>
                    <w14:schemeClr w14:val="tx1"/>
                  </w14:solidFill>
                </w14:textFill>
              </w:rPr>
              <w:t xml:space="preserve"> 建设项目M值确定表</w:t>
            </w:r>
          </w:p>
          <w:tbl>
            <w:tblPr>
              <w:tblStyle w:val="81"/>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2940"/>
              <w:gridCol w:w="2531"/>
              <w:gridCol w:w="1322"/>
              <w:gridCol w:w="937"/>
              <w:gridCol w:w="94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940"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序号</w:t>
                  </w:r>
                </w:p>
              </w:tc>
              <w:tc>
                <w:tcPr>
                  <w:tcW w:w="2531"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工艺单元名称</w:t>
                  </w:r>
                </w:p>
              </w:tc>
              <w:tc>
                <w:tcPr>
                  <w:tcW w:w="1322"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生产工艺</w:t>
                  </w:r>
                </w:p>
              </w:tc>
              <w:tc>
                <w:tcPr>
                  <w:tcW w:w="93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数量/套</w:t>
                  </w:r>
                </w:p>
              </w:tc>
              <w:tc>
                <w:tcPr>
                  <w:tcW w:w="942"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M分值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940"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2531"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配液罐</w:t>
                  </w:r>
                </w:p>
              </w:tc>
              <w:tc>
                <w:tcPr>
                  <w:tcW w:w="1322"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搅拌</w:t>
                  </w:r>
                </w:p>
              </w:tc>
              <w:tc>
                <w:tcPr>
                  <w:tcW w:w="93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w:t>
                  </w:r>
                </w:p>
              </w:tc>
              <w:tc>
                <w:tcPr>
                  <w:tcW w:w="942"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5</w:t>
                  </w:r>
                </w:p>
              </w:tc>
            </w:tr>
          </w:tbl>
          <w:p>
            <w:pPr>
              <w:autoSpaceDE w:val="0"/>
              <w:autoSpaceDN w:val="0"/>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本</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项目</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危险单元中原油</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储罐处行业及生产工艺为M</w:t>
            </w:r>
            <w:r>
              <w:rPr>
                <w:rFonts w:hint="eastAsia" w:ascii="Times New Roman" w:hAnsi="Times New Roman" w:cs="Times New Roman"/>
                <w:color w:val="000000" w:themeColor="text1"/>
                <w:sz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危险物质及工艺系统危险性（P）分级</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根据危险物质数量与临界量比值（Q）和行业及生产工艺（M），按照表</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1.3</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确定危险物质及工艺系统危险性等级（P），分别以P1、P2、P3、P4表示。</w:t>
            </w:r>
          </w:p>
          <w:p>
            <w:pPr>
              <w:widowControl w:val="0"/>
              <w:adjustRightInd w:val="0"/>
              <w:snapToGrid w:val="0"/>
              <w:jc w:val="center"/>
              <w:rPr>
                <w:rFonts w:hint="eastAsia" w:ascii="Times New Roman" w:hAnsi="Times New Roman" w:eastAsia="宋体" w:cs="Times New Roman"/>
                <w:b/>
                <w:bCs/>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Cs w:val="21"/>
                <w:highlight w:val="none"/>
                <w:lang w:val="en-US" w:eastAsia="zh-CN"/>
                <w14:textFill>
                  <w14:solidFill>
                    <w14:schemeClr w14:val="tx1"/>
                  </w14:solidFill>
                </w14:textFill>
              </w:rPr>
              <w:t>表</w:t>
            </w:r>
            <w:r>
              <w:rPr>
                <w:rFonts w:hint="eastAsia" w:ascii="Times New Roman" w:hAnsi="Times New Roman" w:eastAsia="宋体" w:cs="Times New Roman"/>
                <w:b/>
                <w:bCs/>
                <w:color w:val="000000" w:themeColor="text1"/>
                <w:szCs w:val="21"/>
                <w:highlight w:val="none"/>
                <w:lang w:val="en-US" w:eastAsia="zh-CN"/>
                <w14:textFill>
                  <w14:solidFill>
                    <w14:schemeClr w14:val="tx1"/>
                  </w14:solidFill>
                </w14:textFill>
              </w:rPr>
              <w:t>4-</w:t>
            </w:r>
            <w:r>
              <w:rPr>
                <w:rFonts w:hint="eastAsia" w:ascii="Times New Roman" w:hAnsi="Times New Roman" w:cs="Times New Roman"/>
                <w:b/>
                <w:bCs/>
                <w:color w:val="000000" w:themeColor="text1"/>
                <w:szCs w:val="21"/>
                <w:highlight w:val="none"/>
                <w:lang w:val="en-US" w:eastAsia="zh-CN"/>
                <w14:textFill>
                  <w14:solidFill>
                    <w14:schemeClr w14:val="tx1"/>
                  </w14:solidFill>
                </w14:textFill>
              </w:rPr>
              <w:t>10</w:t>
            </w:r>
            <w:r>
              <w:rPr>
                <w:rFonts w:hint="default" w:ascii="Times New Roman" w:hAnsi="Times New Roman" w:eastAsia="宋体" w:cs="Times New Roman"/>
                <w:b/>
                <w:bCs/>
                <w:color w:val="000000" w:themeColor="text1"/>
                <w:szCs w:val="21"/>
                <w:highlight w:val="none"/>
                <w:lang w:val="en-US" w:eastAsia="zh-CN"/>
                <w14:textFill>
                  <w14:solidFill>
                    <w14:schemeClr w14:val="tx1"/>
                  </w14:solidFill>
                </w14:textFill>
              </w:rPr>
              <w:t xml:space="preserve">  危险物质及工艺系统危险性等级判断（P）</w:t>
            </w:r>
          </w:p>
          <w:tbl>
            <w:tblPr>
              <w:tblStyle w:val="81"/>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3091"/>
              <w:gridCol w:w="1320"/>
              <w:gridCol w:w="1508"/>
              <w:gridCol w:w="1364"/>
              <w:gridCol w:w="138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 w:hRule="atLeast"/>
                <w:jc w:val="center"/>
              </w:trPr>
              <w:tc>
                <w:tcPr>
                  <w:tcW w:w="3175" w:type="dxa"/>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危险物质数量与临界量比值（Q）</w:t>
                  </w:r>
                </w:p>
              </w:tc>
              <w:tc>
                <w:tcPr>
                  <w:tcW w:w="5711" w:type="dxa"/>
                  <w:gridSpan w:val="4"/>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行业及生产工艺（M）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 w:hRule="atLeast"/>
                <w:jc w:val="center"/>
              </w:trPr>
              <w:tc>
                <w:tcPr>
                  <w:tcW w:w="3175" w:type="dxa"/>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350"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M1</w:t>
                  </w:r>
                </w:p>
              </w:tc>
              <w:tc>
                <w:tcPr>
                  <w:tcW w:w="154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M2</w:t>
                  </w:r>
                </w:p>
              </w:tc>
              <w:tc>
                <w:tcPr>
                  <w:tcW w:w="139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M3</w:t>
                  </w:r>
                </w:p>
              </w:tc>
              <w:tc>
                <w:tcPr>
                  <w:tcW w:w="1421"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 w:hRule="atLeast"/>
                <w:jc w:val="center"/>
              </w:trPr>
              <w:tc>
                <w:tcPr>
                  <w:tcW w:w="317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Q≥100</w:t>
                  </w:r>
                </w:p>
              </w:tc>
              <w:tc>
                <w:tcPr>
                  <w:tcW w:w="1350"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P1</w:t>
                  </w:r>
                </w:p>
              </w:tc>
              <w:tc>
                <w:tcPr>
                  <w:tcW w:w="154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P1</w:t>
                  </w:r>
                </w:p>
              </w:tc>
              <w:tc>
                <w:tcPr>
                  <w:tcW w:w="139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P2</w:t>
                  </w:r>
                </w:p>
              </w:tc>
              <w:tc>
                <w:tcPr>
                  <w:tcW w:w="1421"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P3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 w:hRule="atLeast"/>
                <w:jc w:val="center"/>
              </w:trPr>
              <w:tc>
                <w:tcPr>
                  <w:tcW w:w="317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10≤Q＜100</w:t>
                  </w:r>
                </w:p>
              </w:tc>
              <w:tc>
                <w:tcPr>
                  <w:tcW w:w="1350"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P1</w:t>
                  </w:r>
                </w:p>
              </w:tc>
              <w:tc>
                <w:tcPr>
                  <w:tcW w:w="154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P2</w:t>
                  </w:r>
                </w:p>
              </w:tc>
              <w:tc>
                <w:tcPr>
                  <w:tcW w:w="139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P3</w:t>
                  </w:r>
                </w:p>
              </w:tc>
              <w:tc>
                <w:tcPr>
                  <w:tcW w:w="1421"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P4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 w:hRule="atLeast"/>
                <w:jc w:val="center"/>
              </w:trPr>
              <w:tc>
                <w:tcPr>
                  <w:tcW w:w="317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1≤Q＜10</w:t>
                  </w:r>
                </w:p>
              </w:tc>
              <w:tc>
                <w:tcPr>
                  <w:tcW w:w="1350"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P2</w:t>
                  </w:r>
                </w:p>
              </w:tc>
              <w:tc>
                <w:tcPr>
                  <w:tcW w:w="154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P3</w:t>
                  </w:r>
                </w:p>
              </w:tc>
              <w:tc>
                <w:tcPr>
                  <w:tcW w:w="139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P4</w:t>
                  </w:r>
                </w:p>
              </w:tc>
              <w:tc>
                <w:tcPr>
                  <w:tcW w:w="1421"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P4</w:t>
                  </w:r>
                </w:p>
              </w:tc>
            </w:tr>
          </w:tbl>
          <w:p>
            <w:pPr>
              <w:autoSpaceDE w:val="0"/>
              <w:autoSpaceDN w:val="0"/>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由表32-表34可知，</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本项目</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各风险单元</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危险物质及工艺系统危险性等级判断</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均为</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P</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环境敏感性E的分级确定</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分析危险物质在事故情形下的环境影响途径，如大气、</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地表水、</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地下水等，按照附录D对建设项目各要素环境敏感程度（E）等级进行判断。</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①</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大气环境</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依据环境敏感目标环境敏感性及人口密度划分环境风险受体的敏感性，共分为三种类型，E1为环境高度敏感区，E2为环境中度敏感区，E3为环境低度敏感区，分级原则见表</w:t>
            </w:r>
            <w:r>
              <w:rPr>
                <w:rFonts w:hint="eastAsia" w:ascii="Times New Roman" w:hAnsi="Times New Roman" w:cs="Times New Roman"/>
                <w:color w:val="000000" w:themeColor="text1"/>
                <w:sz w:val="24"/>
                <w:highlight w:val="none"/>
                <w:lang w:val="en-US" w:eastAsia="zh-CN"/>
                <w14:textFill>
                  <w14:solidFill>
                    <w14:schemeClr w14:val="tx1"/>
                  </w14:solidFill>
                </w14:textFill>
              </w:rPr>
              <w:t>4-11</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w:t>
            </w:r>
          </w:p>
          <w:p>
            <w:pPr>
              <w:widowControl w:val="0"/>
              <w:adjustRightInd w:val="0"/>
              <w:snapToGrid w:val="0"/>
              <w:jc w:val="center"/>
              <w:rPr>
                <w:rFonts w:hint="default" w:ascii="Times New Roman" w:hAnsi="Times New Roman" w:eastAsia="宋体" w:cs="Times New Roman"/>
                <w:b/>
                <w:bCs/>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Cs w:val="21"/>
                <w:highlight w:val="none"/>
                <w:lang w:val="en-US" w:eastAsia="zh-CN"/>
                <w14:textFill>
                  <w14:solidFill>
                    <w14:schemeClr w14:val="tx1"/>
                  </w14:solidFill>
                </w14:textFill>
              </w:rPr>
              <w:t>表</w:t>
            </w:r>
            <w:r>
              <w:rPr>
                <w:rFonts w:hint="eastAsia" w:ascii="Times New Roman" w:hAnsi="Times New Roman" w:eastAsia="宋体" w:cs="Times New Roman"/>
                <w:b/>
                <w:bCs/>
                <w:color w:val="000000" w:themeColor="text1"/>
                <w:szCs w:val="21"/>
                <w:highlight w:val="none"/>
                <w:lang w:val="en-US" w:eastAsia="zh-CN"/>
                <w14:textFill>
                  <w14:solidFill>
                    <w14:schemeClr w14:val="tx1"/>
                  </w14:solidFill>
                </w14:textFill>
              </w:rPr>
              <w:t>4-1</w:t>
            </w:r>
            <w:r>
              <w:rPr>
                <w:rFonts w:hint="eastAsia" w:ascii="Times New Roman" w:hAnsi="Times New Roman" w:cs="Times New Roman"/>
                <w:b/>
                <w:bCs/>
                <w:color w:val="000000" w:themeColor="text1"/>
                <w:szCs w:val="21"/>
                <w:highlight w:val="none"/>
                <w:lang w:val="en-US" w:eastAsia="zh-CN"/>
                <w14:textFill>
                  <w14:solidFill>
                    <w14:schemeClr w14:val="tx1"/>
                  </w14:solidFill>
                </w14:textFill>
              </w:rPr>
              <w:t>1</w:t>
            </w:r>
            <w:r>
              <w:rPr>
                <w:rFonts w:hint="default" w:ascii="Times New Roman" w:hAnsi="Times New Roman" w:eastAsia="宋体" w:cs="Times New Roman"/>
                <w:b/>
                <w:bCs/>
                <w:color w:val="000000" w:themeColor="text1"/>
                <w:szCs w:val="21"/>
                <w:highlight w:val="none"/>
                <w:lang w:val="en-US" w:eastAsia="zh-CN"/>
                <w14:textFill>
                  <w14:solidFill>
                    <w14:schemeClr w14:val="tx1"/>
                  </w14:solidFill>
                </w14:textFill>
              </w:rPr>
              <w:t xml:space="preserve">  大气环境敏感程度分级</w:t>
            </w:r>
          </w:p>
          <w:tbl>
            <w:tblPr>
              <w:tblStyle w:val="81"/>
              <w:tblW w:w="4999"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853"/>
              <w:gridCol w:w="781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 w:hRule="atLeast"/>
                <w:jc w:val="center"/>
              </w:trPr>
              <w:tc>
                <w:tcPr>
                  <w:tcW w:w="492"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分级</w:t>
                  </w:r>
                </w:p>
              </w:tc>
              <w:tc>
                <w:tcPr>
                  <w:tcW w:w="450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大气环境敏感性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 w:hRule="atLeast"/>
                <w:jc w:val="center"/>
              </w:trPr>
              <w:tc>
                <w:tcPr>
                  <w:tcW w:w="492"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E1</w:t>
                  </w:r>
                </w:p>
              </w:tc>
              <w:tc>
                <w:tcPr>
                  <w:tcW w:w="450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周边5km范围内居住区、医疗卫生、文化教育、科研、行政办公等机构人口总数大于5万人，或其他需要特殊保护区域；或周边500m范围内人口总数大于1000人；油气、化学品输送管线管段周边200m范围内，每千米管段人口数大于200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 w:hRule="atLeast"/>
                <w:jc w:val="center"/>
              </w:trPr>
              <w:tc>
                <w:tcPr>
                  <w:tcW w:w="492"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E2</w:t>
                  </w:r>
                </w:p>
              </w:tc>
              <w:tc>
                <w:tcPr>
                  <w:tcW w:w="450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周边5km范围内居住区、医疗卫生、文化教育、科研、行政办公等机构人口总数大于1万人，小于5万人；或周边500m范围内人口总数大于500人，小于1000人；油气、化学品输送管线管段周边200m范围内，每千米管段人口数大于100人，小于200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 w:hRule="atLeast"/>
                <w:jc w:val="center"/>
              </w:trPr>
              <w:tc>
                <w:tcPr>
                  <w:tcW w:w="492"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E3</w:t>
                  </w:r>
                </w:p>
              </w:tc>
              <w:tc>
                <w:tcPr>
                  <w:tcW w:w="450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周边5km范围内居住区、医疗卫生、文化教育、科研、行政办公等机构人口总数小于1万人；或周边500m范围内人口总数小于500人；油气、化学品输送管线管段周边200m范围内，每千米管段人口数小于100人</w:t>
                  </w:r>
                </w:p>
              </w:tc>
            </w:tr>
          </w:tbl>
          <w:p>
            <w:pPr>
              <w:autoSpaceDE w:val="0"/>
              <w:autoSpaceDN w:val="0"/>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根据现场踏勘及建设单位提供资料可知</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本项目属于E3类，环境低度敏感区。</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项目</w:t>
            </w:r>
            <w:r>
              <w:rPr>
                <w:rFonts w:hint="eastAsia" w:ascii="Times New Roman" w:hAnsi="Times New Roman" w:cs="Times New Roman"/>
                <w:color w:val="000000" w:themeColor="text1"/>
                <w:sz w:val="24"/>
                <w:highlight w:val="none"/>
                <w:lang w:val="en-US" w:eastAsia="zh-CN"/>
                <w14:textFill>
                  <w14:solidFill>
                    <w14:schemeClr w14:val="tx1"/>
                  </w14:solidFill>
                </w14:textFill>
              </w:rPr>
              <w:t>北边2km处为鸽子畔水库。由于</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本项目不排水，</w:t>
            </w:r>
            <w:r>
              <w:rPr>
                <w:rFonts w:hint="eastAsia" w:ascii="Times New Roman" w:hAnsi="Times New Roman" w:cs="Times New Roman"/>
                <w:color w:val="000000" w:themeColor="text1"/>
                <w:sz w:val="24"/>
                <w:highlight w:val="none"/>
                <w:lang w:val="en-US" w:eastAsia="zh-CN"/>
                <w14:textFill>
                  <w14:solidFill>
                    <w14:schemeClr w14:val="tx1"/>
                  </w14:solidFill>
                </w14:textFill>
              </w:rPr>
              <w:t>且配液罐区建有防腐防渗围堰和事故池，因此</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发生事故时</w:t>
            </w:r>
            <w:r>
              <w:rPr>
                <w:rFonts w:hint="eastAsia" w:ascii="Times New Roman" w:hAnsi="Times New Roman" w:cs="Times New Roman"/>
                <w:color w:val="000000" w:themeColor="text1"/>
                <w:sz w:val="24"/>
                <w:highlight w:val="none"/>
                <w:lang w:val="en-US" w:eastAsia="zh-CN"/>
                <w14:textFill>
                  <w14:solidFill>
                    <w14:schemeClr w14:val="tx1"/>
                  </w14:solidFill>
                </w14:textFill>
              </w:rPr>
              <w:t>盐酸</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泄漏不会对地表水造成影响，故不再进行地表水环境敏感性分析。</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5）环境风险潜势判定结果</w:t>
            </w:r>
          </w:p>
          <w:p>
            <w:pPr>
              <w:autoSpaceDE w:val="0"/>
              <w:autoSpaceDN w:val="0"/>
              <w:adjustRightInd w:val="0"/>
              <w:snapToGrid w:val="0"/>
              <w:spacing w:line="360" w:lineRule="auto"/>
              <w:ind w:firstLine="480" w:firstLineChars="200"/>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建设项目环境风</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险潜势划分为Ⅰ、Ⅱ、Ⅲ、Ⅳ/Ⅳ+级，根据建</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设项目涉及的物质和工艺系统的危险性及其所在地的环境敏感程度，结合事故情形下环境影响途径，对建设项目潜在环境危害程度进行概化分析，按照表</w:t>
            </w:r>
            <w:r>
              <w:rPr>
                <w:rFonts w:hint="eastAsia" w:ascii="Times New Roman" w:hAnsi="Times New Roman" w:cs="Times New Roman"/>
                <w:color w:val="000000" w:themeColor="text1"/>
                <w:sz w:val="24"/>
                <w:highlight w:val="none"/>
                <w:lang w:val="en-US" w:eastAsia="zh-CN"/>
                <w14:textFill>
                  <w14:solidFill>
                    <w14:schemeClr w14:val="tx1"/>
                  </w14:solidFill>
                </w14:textFill>
              </w:rPr>
              <w:t>4-12</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确定风险潜势。</w:t>
            </w:r>
          </w:p>
          <w:p>
            <w:pPr>
              <w:widowControl w:val="0"/>
              <w:adjustRightInd w:val="0"/>
              <w:snapToGrid w:val="0"/>
              <w:jc w:val="center"/>
              <w:rPr>
                <w:rFonts w:hint="eastAsia" w:ascii="Times New Roman" w:hAnsi="Times New Roman" w:eastAsia="宋体" w:cs="Times New Roman"/>
                <w:b/>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Cs w:val="21"/>
                <w:highlight w:val="none"/>
                <w:lang w:val="en-US" w:eastAsia="zh-CN"/>
                <w14:textFill>
                  <w14:solidFill>
                    <w14:schemeClr w14:val="tx1"/>
                  </w14:solidFill>
                </w14:textFill>
              </w:rPr>
              <w:t>表4-1</w:t>
            </w:r>
            <w:r>
              <w:rPr>
                <w:rFonts w:hint="eastAsia" w:ascii="Times New Roman" w:hAnsi="Times New Roman" w:cs="Times New Roman"/>
                <w:b/>
                <w:bCs/>
                <w:color w:val="000000" w:themeColor="text1"/>
                <w:szCs w:val="21"/>
                <w:highlight w:val="none"/>
                <w:lang w:val="en-US" w:eastAsia="zh-CN"/>
                <w14:textFill>
                  <w14:solidFill>
                    <w14:schemeClr w14:val="tx1"/>
                  </w14:solidFill>
                </w14:textFill>
              </w:rPr>
              <w:t>2</w:t>
            </w:r>
            <w:r>
              <w:rPr>
                <w:rFonts w:hint="eastAsia" w:ascii="Times New Roman" w:hAnsi="Times New Roman" w:eastAsia="宋体" w:cs="Times New Roman"/>
                <w:b/>
                <w:bCs/>
                <w:color w:val="000000" w:themeColor="text1"/>
                <w:szCs w:val="21"/>
                <w:highlight w:val="none"/>
                <w:lang w:val="en-US" w:eastAsia="zh-CN"/>
                <w14:textFill>
                  <w14:solidFill>
                    <w14:schemeClr w14:val="tx1"/>
                  </w14:solidFill>
                </w14:textFill>
              </w:rPr>
              <w:t xml:space="preserve">  建设项目环境风险潜势划分</w:t>
            </w:r>
          </w:p>
          <w:tbl>
            <w:tblPr>
              <w:tblStyle w:val="81"/>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2289"/>
              <w:gridCol w:w="1580"/>
              <w:gridCol w:w="1615"/>
              <w:gridCol w:w="1585"/>
              <w:gridCol w:w="160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 w:hRule="atLeast"/>
                <w:jc w:val="center"/>
              </w:trPr>
              <w:tc>
                <w:tcPr>
                  <w:tcW w:w="1320"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环境敏感程度（E）</w:t>
                  </w:r>
                </w:p>
              </w:tc>
              <w:tc>
                <w:tcPr>
                  <w:tcW w:w="3679" w:type="pct"/>
                  <w:gridSpan w:val="4"/>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危险物质及工艺系统危险性（P）</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8" w:hRule="atLeast"/>
                <w:jc w:val="center"/>
              </w:trPr>
              <w:tc>
                <w:tcPr>
                  <w:tcW w:w="1320"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911"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极高危害（P1）</w:t>
                  </w:r>
                </w:p>
              </w:tc>
              <w:tc>
                <w:tcPr>
                  <w:tcW w:w="931"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高度危害（P2）</w:t>
                  </w:r>
                </w:p>
              </w:tc>
              <w:tc>
                <w:tcPr>
                  <w:tcW w:w="9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中度危害（P3）</w:t>
                  </w:r>
                </w:p>
              </w:tc>
              <w:tc>
                <w:tcPr>
                  <w:tcW w:w="922"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轻度危害（P4）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 w:hRule="atLeast"/>
                <w:jc w:val="center"/>
              </w:trPr>
              <w:tc>
                <w:tcPr>
                  <w:tcW w:w="132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环境高度敏感区（E1</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911"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Ⅳ+</w:t>
                  </w:r>
                </w:p>
              </w:tc>
              <w:tc>
                <w:tcPr>
                  <w:tcW w:w="931"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Ⅳ</w:t>
                  </w:r>
                </w:p>
              </w:tc>
              <w:tc>
                <w:tcPr>
                  <w:tcW w:w="9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Ⅲ</w:t>
                  </w:r>
                </w:p>
              </w:tc>
              <w:tc>
                <w:tcPr>
                  <w:tcW w:w="922"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Ⅲ</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 w:hRule="atLeast"/>
                <w:jc w:val="center"/>
              </w:trPr>
              <w:tc>
                <w:tcPr>
                  <w:tcW w:w="132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环境中度敏感区（E2）</w:t>
                  </w:r>
                </w:p>
              </w:tc>
              <w:tc>
                <w:tcPr>
                  <w:tcW w:w="911"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Ⅳ</w:t>
                  </w:r>
                </w:p>
              </w:tc>
              <w:tc>
                <w:tcPr>
                  <w:tcW w:w="931"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Ⅲ</w:t>
                  </w:r>
                </w:p>
              </w:tc>
              <w:tc>
                <w:tcPr>
                  <w:tcW w:w="9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Ⅲ</w:t>
                  </w:r>
                </w:p>
              </w:tc>
              <w:tc>
                <w:tcPr>
                  <w:tcW w:w="922"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Ⅱ</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 w:hRule="atLeast"/>
                <w:jc w:val="center"/>
              </w:trPr>
              <w:tc>
                <w:tcPr>
                  <w:tcW w:w="132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环境低度敏感区（E3）</w:t>
                  </w:r>
                </w:p>
              </w:tc>
              <w:tc>
                <w:tcPr>
                  <w:tcW w:w="911"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Ⅲ</w:t>
                  </w:r>
                </w:p>
              </w:tc>
              <w:tc>
                <w:tcPr>
                  <w:tcW w:w="931"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Ⅲ</w:t>
                  </w:r>
                </w:p>
              </w:tc>
              <w:tc>
                <w:tcPr>
                  <w:tcW w:w="9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Ⅱ</w:t>
                  </w:r>
                </w:p>
              </w:tc>
              <w:tc>
                <w:tcPr>
                  <w:tcW w:w="922"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8" w:hRule="atLeast"/>
                <w:jc w:val="center"/>
              </w:trPr>
              <w:tc>
                <w:tcPr>
                  <w:tcW w:w="5000" w:type="pct"/>
                  <w:gridSpan w:val="5"/>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注：Ⅳ+为极高环境风险</w:t>
                  </w:r>
                </w:p>
              </w:tc>
            </w:tr>
          </w:tbl>
          <w:p>
            <w:pPr>
              <w:autoSpaceDE w:val="0"/>
              <w:autoSpaceDN w:val="0"/>
              <w:adjustRightInd w:val="0"/>
              <w:snapToGrid w:val="0"/>
              <w:spacing w:line="360" w:lineRule="auto"/>
              <w:ind w:firstLine="480" w:firstLineChars="200"/>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2、评价工作等级划分</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根据《建设项目环境风险评价技术导则》（HJ169－2018），环境风险评价等级划分为一级、二级、三级。根据建设项目涉及的物质及工艺系统危险性和所在地的环境敏感性确定环境风险潜势，按照表</w:t>
            </w:r>
            <w:r>
              <w:rPr>
                <w:rFonts w:hint="eastAsia" w:ascii="Times New Roman" w:hAnsi="Times New Roman" w:cs="Times New Roman"/>
                <w:color w:val="000000" w:themeColor="text1"/>
                <w:sz w:val="24"/>
                <w:highlight w:val="none"/>
                <w:lang w:val="en-US" w:eastAsia="zh-CN"/>
                <w14:textFill>
                  <w14:solidFill>
                    <w14:schemeClr w14:val="tx1"/>
                  </w14:solidFill>
                </w14:textFill>
              </w:rPr>
              <w:t>4-12</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确定评价工作等级。风险潜势为Ⅳ及以上，进行一级评价；风险潜势为Ⅲ，进行二级评价；风险潜势为Ⅱ进行三级评价；风险潜势为Ⅰ，</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明确本项目开展简单分析</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w:t>
            </w:r>
          </w:p>
          <w:p>
            <w:pPr>
              <w:widowControl w:val="0"/>
              <w:adjustRightInd w:val="0"/>
              <w:snapToGrid w:val="0"/>
              <w:jc w:val="center"/>
              <w:rPr>
                <w:rFonts w:hint="default" w:ascii="Times New Roman" w:hAnsi="Times New Roman" w:eastAsia="宋体" w:cs="Times New Roman"/>
                <w:b/>
                <w:bCs/>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Cs w:val="21"/>
                <w:highlight w:val="none"/>
                <w:lang w:val="en-US" w:eastAsia="zh-CN"/>
                <w14:textFill>
                  <w14:solidFill>
                    <w14:schemeClr w14:val="tx1"/>
                  </w14:solidFill>
                </w14:textFill>
              </w:rPr>
              <w:t>表</w:t>
            </w:r>
            <w:r>
              <w:rPr>
                <w:rFonts w:hint="eastAsia" w:ascii="Times New Roman" w:hAnsi="Times New Roman" w:eastAsia="宋体" w:cs="Times New Roman"/>
                <w:b/>
                <w:bCs/>
                <w:color w:val="000000" w:themeColor="text1"/>
                <w:szCs w:val="21"/>
                <w:highlight w:val="none"/>
                <w:lang w:val="en-US" w:eastAsia="zh-CN"/>
                <w14:textFill>
                  <w14:solidFill>
                    <w14:schemeClr w14:val="tx1"/>
                  </w14:solidFill>
                </w14:textFill>
              </w:rPr>
              <w:t>4-1</w:t>
            </w:r>
            <w:r>
              <w:rPr>
                <w:rFonts w:hint="eastAsia" w:ascii="Times New Roman" w:hAnsi="Times New Roman" w:cs="Times New Roman"/>
                <w:b/>
                <w:bCs/>
                <w:color w:val="000000" w:themeColor="text1"/>
                <w:szCs w:val="21"/>
                <w:highlight w:val="none"/>
                <w:lang w:val="en-US" w:eastAsia="zh-CN"/>
                <w14:textFill>
                  <w14:solidFill>
                    <w14:schemeClr w14:val="tx1"/>
                  </w14:solidFill>
                </w14:textFill>
              </w:rPr>
              <w:t>3</w:t>
            </w:r>
            <w:r>
              <w:rPr>
                <w:rFonts w:hint="default" w:ascii="Times New Roman" w:hAnsi="Times New Roman" w:eastAsia="宋体" w:cs="Times New Roman"/>
                <w:b/>
                <w:bCs/>
                <w:color w:val="000000" w:themeColor="text1"/>
                <w:szCs w:val="21"/>
                <w:highlight w:val="none"/>
                <w:lang w:val="en-US" w:eastAsia="zh-CN"/>
                <w14:textFill>
                  <w14:solidFill>
                    <w14:schemeClr w14:val="tx1"/>
                  </w14:solidFill>
                </w14:textFill>
              </w:rPr>
              <w:t xml:space="preserve">  评价工作等级划分</w:t>
            </w:r>
          </w:p>
          <w:tbl>
            <w:tblPr>
              <w:tblStyle w:val="81"/>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32"/>
              <w:gridCol w:w="1732"/>
              <w:gridCol w:w="1732"/>
              <w:gridCol w:w="1732"/>
              <w:gridCol w:w="17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9" w:type="pct"/>
                  <w:noWrap w:val="0"/>
                  <w:vAlign w:val="top"/>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环境风险潜势</w:t>
                  </w:r>
                </w:p>
              </w:tc>
              <w:tc>
                <w:tcPr>
                  <w:tcW w:w="999" w:type="pct"/>
                  <w:noWrap w:val="0"/>
                  <w:vAlign w:val="top"/>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Ⅳ、Ⅳ＋</w:t>
                  </w:r>
                </w:p>
              </w:tc>
              <w:tc>
                <w:tcPr>
                  <w:tcW w:w="999" w:type="pct"/>
                  <w:noWrap w:val="0"/>
                  <w:vAlign w:val="top"/>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Ⅲ</w:t>
                  </w:r>
                </w:p>
              </w:tc>
              <w:tc>
                <w:tcPr>
                  <w:tcW w:w="999" w:type="pct"/>
                  <w:noWrap w:val="0"/>
                  <w:vAlign w:val="top"/>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Ⅱ</w:t>
                  </w:r>
                </w:p>
              </w:tc>
              <w:tc>
                <w:tcPr>
                  <w:tcW w:w="1000" w:type="pct"/>
                  <w:noWrap w:val="0"/>
                  <w:vAlign w:val="top"/>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9" w:type="pct"/>
                  <w:noWrap w:val="0"/>
                  <w:vAlign w:val="top"/>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评价工作等级</w:t>
                  </w:r>
                </w:p>
              </w:tc>
              <w:tc>
                <w:tcPr>
                  <w:tcW w:w="999" w:type="pct"/>
                  <w:noWrap w:val="0"/>
                  <w:vAlign w:val="top"/>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一</w:t>
                  </w:r>
                </w:p>
              </w:tc>
              <w:tc>
                <w:tcPr>
                  <w:tcW w:w="999" w:type="pct"/>
                  <w:noWrap w:val="0"/>
                  <w:vAlign w:val="top"/>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二</w:t>
                  </w:r>
                </w:p>
              </w:tc>
              <w:tc>
                <w:tcPr>
                  <w:tcW w:w="999" w:type="pct"/>
                  <w:noWrap w:val="0"/>
                  <w:vAlign w:val="top"/>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三</w:t>
                  </w:r>
                </w:p>
              </w:tc>
              <w:tc>
                <w:tcPr>
                  <w:tcW w:w="1000" w:type="pct"/>
                  <w:noWrap w:val="0"/>
                  <w:vAlign w:val="top"/>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简单分析a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9" w:type="pct"/>
                  <w:noWrap w:val="0"/>
                  <w:vAlign w:val="top"/>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项目实际情况</w:t>
                  </w:r>
                </w:p>
              </w:tc>
              <w:tc>
                <w:tcPr>
                  <w:tcW w:w="4000" w:type="pct"/>
                  <w:gridSpan w:val="4"/>
                  <w:noWrap w:val="0"/>
                  <w:vAlign w:val="top"/>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项目环境风险潜势划分为</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9" w:type="pct"/>
                  <w:noWrap w:val="0"/>
                  <w:vAlign w:val="top"/>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确定评价等级</w:t>
                  </w:r>
                </w:p>
              </w:tc>
              <w:tc>
                <w:tcPr>
                  <w:tcW w:w="4000" w:type="pct"/>
                  <w:gridSpan w:val="4"/>
                  <w:noWrap w:val="0"/>
                  <w:vAlign w:val="top"/>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简单分析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0" w:type="pct"/>
                  <w:gridSpan w:val="5"/>
                  <w:noWrap w:val="0"/>
                  <w:vAlign w:val="top"/>
                </w:tcPr>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a是相对于详细评价工作内容而言，在描述危险物质、环境影响途径、环境危害后果、风险防范措施等方面给出定性的说明。</w:t>
                  </w:r>
                </w:p>
              </w:tc>
            </w:tr>
          </w:tbl>
          <w:p>
            <w:pPr>
              <w:pStyle w:val="1293"/>
              <w:keepNext w:val="0"/>
              <w:keepLines w:val="0"/>
              <w:pageBreakBefore w:val="0"/>
              <w:kinsoku/>
              <w:wordWrap/>
              <w:overflowPunct/>
              <w:topLinePunct w:val="0"/>
              <w:bidi w:val="0"/>
              <w:adjustRightInd w:val="0"/>
              <w:snapToGrid w:val="0"/>
              <w:spacing w:line="360" w:lineRule="auto"/>
              <w:textAlignment w:val="auto"/>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8</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.1.2环境敏感目标情况</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本项目主要环境保护目标见表</w:t>
            </w:r>
            <w:r>
              <w:rPr>
                <w:rFonts w:hint="eastAsia" w:ascii="Times New Roman" w:hAnsi="Times New Roman" w:cs="Times New Roman"/>
                <w:color w:val="000000" w:themeColor="text1"/>
                <w:sz w:val="24"/>
                <w:highlight w:val="none"/>
                <w:lang w:val="en-US" w:eastAsia="zh-CN"/>
                <w14:textFill>
                  <w14:solidFill>
                    <w14:schemeClr w14:val="tx1"/>
                  </w14:solidFill>
                </w14:textFill>
              </w:rPr>
              <w:t>3-6</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w:t>
            </w:r>
          </w:p>
          <w:p>
            <w:pPr>
              <w:pStyle w:val="1293"/>
              <w:keepNext w:val="0"/>
              <w:keepLines w:val="0"/>
              <w:pageBreakBefore w:val="0"/>
              <w:kinsoku/>
              <w:wordWrap/>
              <w:overflowPunct/>
              <w:topLinePunct w:val="0"/>
              <w:bidi w:val="0"/>
              <w:adjustRightInd w:val="0"/>
              <w:snapToGrid w:val="0"/>
              <w:spacing w:line="360" w:lineRule="auto"/>
              <w:textAlignment w:val="auto"/>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8</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.1.3环境风险识别</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31%盐酸和40%氢氟酸</w:t>
            </w:r>
            <w:r>
              <w:rPr>
                <w:rFonts w:hint="eastAsia" w:ascii="Times New Roman" w:hAnsi="Times New Roman" w:cs="Times New Roman"/>
                <w:color w:val="000000" w:themeColor="text1"/>
                <w:sz w:val="24"/>
                <w:highlight w:val="none"/>
                <w:lang w:val="en-US" w:eastAsia="zh-CN"/>
                <w14:textFill>
                  <w14:solidFill>
                    <w14:schemeClr w14:val="tx1"/>
                  </w14:solidFill>
                </w14:textFill>
              </w:rPr>
              <w:t>为本项目生产过程中所涉及的主要危险物质，</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31%盐酸</w:t>
            </w:r>
            <w:r>
              <w:rPr>
                <w:rFonts w:hint="eastAsia" w:ascii="Times New Roman" w:hAnsi="Times New Roman" w:cs="Times New Roman"/>
                <w:color w:val="000000" w:themeColor="text1"/>
                <w:sz w:val="24"/>
                <w:highlight w:val="none"/>
                <w:lang w:val="en-US" w:eastAsia="zh-CN"/>
                <w14:textFill>
                  <w14:solidFill>
                    <w14:schemeClr w14:val="tx1"/>
                  </w14:solidFill>
                </w14:textFill>
              </w:rPr>
              <w:t>基本性质见表4-14，4</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0%氢氟酸</w:t>
            </w:r>
            <w:r>
              <w:rPr>
                <w:rFonts w:hint="eastAsia" w:ascii="Times New Roman" w:hAnsi="Times New Roman" w:cs="Times New Roman"/>
                <w:color w:val="000000" w:themeColor="text1"/>
                <w:sz w:val="24"/>
                <w:highlight w:val="none"/>
                <w:lang w:val="en-US" w:eastAsia="zh-CN"/>
                <w14:textFill>
                  <w14:solidFill>
                    <w14:schemeClr w14:val="tx1"/>
                  </w14:solidFill>
                </w14:textFill>
              </w:rPr>
              <w:t>基本性质见表4-15</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w:t>
            </w:r>
          </w:p>
          <w:p>
            <w:pPr>
              <w:widowControl w:val="0"/>
              <w:adjustRightInd w:val="0"/>
              <w:snapToGrid w:val="0"/>
              <w:jc w:val="center"/>
              <w:rPr>
                <w:rFonts w:hint="eastAsia" w:ascii="Times New Roman" w:hAnsi="Times New Roman" w:eastAsia="宋体" w:cs="Times New Roman"/>
                <w:b/>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Cs w:val="21"/>
                <w:highlight w:val="none"/>
                <w:lang w:val="en-US" w:eastAsia="zh-CN"/>
                <w14:textFill>
                  <w14:solidFill>
                    <w14:schemeClr w14:val="tx1"/>
                  </w14:solidFill>
                </w14:textFill>
              </w:rPr>
              <w:t>表4-1</w:t>
            </w:r>
            <w:r>
              <w:rPr>
                <w:rFonts w:hint="eastAsia" w:ascii="Times New Roman" w:hAnsi="Times New Roman" w:cs="Times New Roman"/>
                <w:b/>
                <w:bCs/>
                <w:color w:val="000000" w:themeColor="text1"/>
                <w:szCs w:val="21"/>
                <w:highlight w:val="none"/>
                <w:lang w:val="en-US" w:eastAsia="zh-CN"/>
                <w14:textFill>
                  <w14:solidFill>
                    <w14:schemeClr w14:val="tx1"/>
                  </w14:solidFill>
                </w14:textFill>
              </w:rPr>
              <w:t>4</w:t>
            </w:r>
            <w:r>
              <w:rPr>
                <w:rFonts w:hint="eastAsia" w:ascii="Times New Roman" w:hAnsi="Times New Roman" w:eastAsia="宋体" w:cs="Times New Roman"/>
                <w:b/>
                <w:bCs/>
                <w:color w:val="000000" w:themeColor="text1"/>
                <w:szCs w:val="21"/>
                <w:highlight w:val="none"/>
                <w:lang w:val="en-US" w:eastAsia="zh-CN"/>
                <w14:textFill>
                  <w14:solidFill>
                    <w14:schemeClr w14:val="tx1"/>
                  </w14:solidFill>
                </w14:textFill>
              </w:rPr>
              <w:t xml:space="preserve">  盐酸理化性质</w:t>
            </w:r>
          </w:p>
          <w:tbl>
            <w:tblPr>
              <w:tblStyle w:val="8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54"/>
              <w:gridCol w:w="1232"/>
              <w:gridCol w:w="893"/>
              <w:gridCol w:w="910"/>
              <w:gridCol w:w="241"/>
              <w:gridCol w:w="94"/>
              <w:gridCol w:w="58"/>
              <w:gridCol w:w="1578"/>
              <w:gridCol w:w="201"/>
              <w:gridCol w:w="15"/>
              <w:gridCol w:w="27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85"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标识</w:t>
                  </w:r>
                </w:p>
              </w:tc>
              <w:tc>
                <w:tcPr>
                  <w:tcW w:w="1686" w:type="pct"/>
                  <w:gridSpan w:val="3"/>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GB"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英文名：Hydrochloric Acid    </w:t>
                  </w:r>
                </w:p>
              </w:tc>
              <w:tc>
                <w:tcPr>
                  <w:tcW w:w="1169" w:type="pct"/>
                  <w:gridSpan w:val="4"/>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GB"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分子式：   HCl</w:t>
                  </w:r>
                </w:p>
              </w:tc>
              <w:tc>
                <w:tcPr>
                  <w:tcW w:w="1760" w:type="pct"/>
                  <w:gridSpan w:val="3"/>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GB"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分子量：  36.</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8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686" w:type="pct"/>
                  <w:gridSpan w:val="3"/>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GB"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危险货物编号： 81013</w:t>
                  </w:r>
                </w:p>
              </w:tc>
              <w:tc>
                <w:tcPr>
                  <w:tcW w:w="2929" w:type="pct"/>
                  <w:gridSpan w:val="7"/>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GB"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UN编号：1789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8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686" w:type="pct"/>
                  <w:gridSpan w:val="3"/>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RTECS号： MW4025000</w:t>
                  </w:r>
                </w:p>
              </w:tc>
              <w:tc>
                <w:tcPr>
                  <w:tcW w:w="1169" w:type="pct"/>
                  <w:gridSpan w:val="4"/>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IMDG规则页码：8183</w:t>
                  </w:r>
                </w:p>
              </w:tc>
              <w:tc>
                <w:tcPr>
                  <w:tcW w:w="1760" w:type="pct"/>
                  <w:gridSpan w:val="3"/>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CAS号：7647-01-0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85"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理化</w:t>
                  </w:r>
                </w:p>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性质</w:t>
                  </w:r>
                </w:p>
              </w:tc>
              <w:tc>
                <w:tcPr>
                  <w:tcW w:w="4615" w:type="pct"/>
                  <w:gridSpan w:val="10"/>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外观与性状：无色或微黄色发烟液体，有刺鼻的酸味。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jc w:val="center"/>
              </w:trPr>
              <w:tc>
                <w:tcPr>
                  <w:tcW w:w="38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4615" w:type="pct"/>
                  <w:gridSpan w:val="10"/>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主要用途：重要的无机化学品，广泛用于染料、医药、食品、印染、皮革、冶金等行业。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8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153" w:type="pct"/>
                  <w:gridSpan w:val="2"/>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熔点（℃）</w:t>
                  </w:r>
                </w:p>
              </w:tc>
              <w:tc>
                <w:tcPr>
                  <w:tcW w:w="739" w:type="pct"/>
                  <w:gridSpan w:val="3"/>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GB"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-114.8（纯）</w:t>
                  </w:r>
                </w:p>
              </w:tc>
              <w:tc>
                <w:tcPr>
                  <w:tcW w:w="1087" w:type="pct"/>
                  <w:gridSpan w:val="3"/>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相对密度（空气=1）</w:t>
                  </w:r>
                </w:p>
              </w:tc>
              <w:tc>
                <w:tcPr>
                  <w:tcW w:w="1637" w:type="pct"/>
                  <w:gridSpan w:val="2"/>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GB"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8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153" w:type="pct"/>
                  <w:gridSpan w:val="2"/>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沸点（℃）</w:t>
                  </w:r>
                </w:p>
              </w:tc>
              <w:tc>
                <w:tcPr>
                  <w:tcW w:w="739" w:type="pct"/>
                  <w:gridSpan w:val="3"/>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GB"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108.6（20%）</w:t>
                  </w:r>
                </w:p>
              </w:tc>
              <w:tc>
                <w:tcPr>
                  <w:tcW w:w="1087" w:type="pct"/>
                  <w:gridSpan w:val="3"/>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相对密度（水=1）</w:t>
                  </w:r>
                </w:p>
              </w:tc>
              <w:tc>
                <w:tcPr>
                  <w:tcW w:w="1637" w:type="pct"/>
                  <w:gridSpan w:val="2"/>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GB"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8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153" w:type="pct"/>
                  <w:gridSpan w:val="2"/>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临界温度（℃）</w:t>
                  </w:r>
                </w:p>
              </w:tc>
              <w:tc>
                <w:tcPr>
                  <w:tcW w:w="739" w:type="pct"/>
                  <w:gridSpan w:val="3"/>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1087" w:type="pct"/>
                  <w:gridSpan w:val="3"/>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临界压力 （Mpa）</w:t>
                  </w:r>
                </w:p>
              </w:tc>
              <w:tc>
                <w:tcPr>
                  <w:tcW w:w="1637" w:type="pct"/>
                  <w:gridSpan w:val="2"/>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8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153" w:type="pct"/>
                  <w:gridSpan w:val="2"/>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饱和蒸汽压（kPa）</w:t>
                  </w:r>
                </w:p>
              </w:tc>
              <w:tc>
                <w:tcPr>
                  <w:tcW w:w="739" w:type="pct"/>
                  <w:gridSpan w:val="3"/>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3.066/21℃</w:t>
                  </w:r>
                </w:p>
              </w:tc>
              <w:tc>
                <w:tcPr>
                  <w:tcW w:w="1087" w:type="pct"/>
                  <w:gridSpan w:val="3"/>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燃烧热 （kJ/mol）</w:t>
                  </w:r>
                </w:p>
              </w:tc>
              <w:tc>
                <w:tcPr>
                  <w:tcW w:w="1637" w:type="pct"/>
                  <w:gridSpan w:val="2"/>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8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153" w:type="pct"/>
                  <w:gridSpan w:val="2"/>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最小引燃热量（mJ）</w:t>
                  </w:r>
                </w:p>
              </w:tc>
              <w:tc>
                <w:tcPr>
                  <w:tcW w:w="739" w:type="pct"/>
                  <w:gridSpan w:val="3"/>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1087" w:type="pct"/>
                  <w:gridSpan w:val="3"/>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637" w:type="pct"/>
                  <w:gridSpan w:val="2"/>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8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4615" w:type="pct"/>
                  <w:gridSpan w:val="10"/>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溶解性：与水混溶，溶于碱液。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85"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毒性</w:t>
                  </w:r>
                </w:p>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健康危害及急救措施</w:t>
                  </w:r>
                </w:p>
              </w:tc>
              <w:tc>
                <w:tcPr>
                  <w:tcW w:w="630"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接触限值</w:t>
                  </w:r>
                </w:p>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（mg/m3）</w:t>
                  </w:r>
                </w:p>
              </w:tc>
              <w:tc>
                <w:tcPr>
                  <w:tcW w:w="1307" w:type="pct"/>
                  <w:gridSpan w:val="5"/>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中国MAC：15</w:t>
                  </w:r>
                </w:p>
              </w:tc>
              <w:tc>
                <w:tcPr>
                  <w:tcW w:w="2679" w:type="pct"/>
                  <w:gridSpan w:val="4"/>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美国TLV-TWA:OSHA5ppm，7.5[上限值]；ACGIH 5ppm，7.5mg/m3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8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630"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307" w:type="pct"/>
                  <w:gridSpan w:val="5"/>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前苏联MAC：5</w:t>
                  </w:r>
                </w:p>
              </w:tc>
              <w:tc>
                <w:tcPr>
                  <w:tcW w:w="2679" w:type="pct"/>
                  <w:gridSpan w:val="4"/>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美国TLV-STEL:未制定标准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8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63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侵入途径</w:t>
                  </w:r>
                </w:p>
              </w:tc>
              <w:tc>
                <w:tcPr>
                  <w:tcW w:w="1307" w:type="pct"/>
                  <w:gridSpan w:val="5"/>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吸入、食入</w:t>
                  </w:r>
                </w:p>
              </w:tc>
              <w:tc>
                <w:tcPr>
                  <w:tcW w:w="2679" w:type="pct"/>
                  <w:gridSpan w:val="4"/>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毒性：LD50 ：900mg/kg（兔经口）；</w:t>
                  </w:r>
                </w:p>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LC50 ：3124ppm 1小时（大鼠吸入）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8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63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健康危害</w:t>
                  </w:r>
                </w:p>
              </w:tc>
              <w:tc>
                <w:tcPr>
                  <w:tcW w:w="3986" w:type="pct"/>
                  <w:gridSpan w:val="9"/>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接触其蒸气或烟雾，可引起急性中毒，出现眼结膜炎，鼻及口腔粘膜有烧灼感，牙龈出血，气管炎等，误服可引起消化道灼伤、溃疡形成，有可能引起胃穿孔、腹膜炎等。眼和皮肤接触可致灼伤。</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慢性影响：长期接触，引起慢性鼻炎、慢性支气管炎、牙齿酸蚀症及皮肤损害。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8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63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急救措施</w:t>
                  </w:r>
                </w:p>
              </w:tc>
              <w:tc>
                <w:tcPr>
                  <w:tcW w:w="3986" w:type="pct"/>
                  <w:gridSpan w:val="9"/>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皮肤接触：立即脱去被污染的衣着，用大量流动清水冲洗至少15分钟。就医。</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眼睛接触：立即提起眼睑，用大量流动清水或生理盐水彻底冲洗至少15分钟。就医。</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吸入：迅速脱离至空气新鲜处。保持呼吸道通畅。如呼吸困难，给输氧。如呼吸停止，立即进行人工呼吸。就医。</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食入：误服者用水漱口，给饮牛奶或蛋清。就医。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85"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燃烧爆炸危险性</w:t>
                  </w:r>
                </w:p>
              </w:tc>
              <w:tc>
                <w:tcPr>
                  <w:tcW w:w="63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燃烧性</w:t>
                  </w:r>
                </w:p>
              </w:tc>
              <w:tc>
                <w:tcPr>
                  <w:tcW w:w="1203" w:type="pct"/>
                  <w:gridSpan w:val="3"/>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不燃</w:t>
                  </w:r>
                </w:p>
              </w:tc>
              <w:tc>
                <w:tcPr>
                  <w:tcW w:w="1161" w:type="pct"/>
                  <w:gridSpan w:val="5"/>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闪点（℃）</w:t>
                  </w:r>
                </w:p>
              </w:tc>
              <w:tc>
                <w:tcPr>
                  <w:tcW w:w="1621"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无意义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8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63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自燃温度（℃）</w:t>
                  </w:r>
                </w:p>
              </w:tc>
              <w:tc>
                <w:tcPr>
                  <w:tcW w:w="1203" w:type="pct"/>
                  <w:gridSpan w:val="3"/>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GB"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无意义</w:t>
                  </w:r>
                </w:p>
              </w:tc>
              <w:tc>
                <w:tcPr>
                  <w:tcW w:w="1161" w:type="pct"/>
                  <w:gridSpan w:val="5"/>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爆炸极限</w:t>
                  </w:r>
                  <w:r>
                    <w:rPr>
                      <w:rFonts w:hint="default" w:ascii="Times New Roman" w:hAnsi="Times New Roman" w:eastAsia="宋体" w:cs="Times New Roman"/>
                      <w:color w:val="000000" w:themeColor="text1"/>
                      <w:sz w:val="21"/>
                      <w:szCs w:val="21"/>
                      <w:highlight w:val="none"/>
                      <w:lang w:val="en-GB" w:eastAsia="zh-CN"/>
                      <w14:textFill>
                        <w14:solidFill>
                          <w14:schemeClr w14:val="tx1"/>
                        </w14:solidFill>
                      </w14:textFill>
                    </w:rPr>
                    <w:t>（v</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val="en-GB" w:eastAsia="zh-CN"/>
                      <w14:textFill>
                        <w14:solidFill>
                          <w14:schemeClr w14:val="tx1"/>
                        </w14:solidFill>
                      </w14:textFill>
                    </w:rPr>
                    <w:t>）</w:t>
                  </w:r>
                </w:p>
              </w:tc>
              <w:tc>
                <w:tcPr>
                  <w:tcW w:w="1621"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无意义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8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63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危险特性</w:t>
                  </w:r>
                </w:p>
              </w:tc>
              <w:tc>
                <w:tcPr>
                  <w:tcW w:w="3986" w:type="pct"/>
                  <w:gridSpan w:val="9"/>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能与一些活性金属粉末发生反应，放出氢气。遇氰化物能产生剧毒的氰化氢气体。与碱发生中合反应，并放出大量的热。具有较强的腐蚀性。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8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63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燃烧分解产物</w:t>
                  </w:r>
                </w:p>
              </w:tc>
              <w:tc>
                <w:tcPr>
                  <w:tcW w:w="3986" w:type="pct"/>
                  <w:gridSpan w:val="9"/>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氯化氢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8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63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稳定性</w:t>
                  </w:r>
                </w:p>
              </w:tc>
              <w:tc>
                <w:tcPr>
                  <w:tcW w:w="3986" w:type="pct"/>
                  <w:gridSpan w:val="9"/>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稳定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jc w:val="center"/>
              </w:trPr>
              <w:tc>
                <w:tcPr>
                  <w:tcW w:w="38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63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聚合危害</w:t>
                  </w:r>
                </w:p>
              </w:tc>
              <w:tc>
                <w:tcPr>
                  <w:tcW w:w="3986" w:type="pct"/>
                  <w:gridSpan w:val="9"/>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不聚合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8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63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禁忌物</w:t>
                  </w:r>
                </w:p>
              </w:tc>
              <w:tc>
                <w:tcPr>
                  <w:tcW w:w="3986" w:type="pct"/>
                  <w:gridSpan w:val="9"/>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碱类、胺类、碱金属、易燃或可燃物。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8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63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灭火方法</w:t>
                  </w:r>
                </w:p>
              </w:tc>
              <w:tc>
                <w:tcPr>
                  <w:tcW w:w="3986" w:type="pct"/>
                  <w:gridSpan w:val="9"/>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消防人员必须佩戴氧气呼吸器，穿全身防护服。用碱性物质如碳酸氢钠、碳酸钠、消石灰等中和。也可用大量水扑救。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85"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防护措施</w:t>
                  </w:r>
                </w:p>
              </w:tc>
              <w:tc>
                <w:tcPr>
                  <w:tcW w:w="63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泄漏应急处理</w:t>
                  </w:r>
                </w:p>
              </w:tc>
              <w:tc>
                <w:tcPr>
                  <w:tcW w:w="3986" w:type="pct"/>
                  <w:gridSpan w:val="9"/>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迅速撤离泄漏污染区人员至安全区，并进行隔离，严格限制出入。建议应急处理人员戴自给正压式呼吸器，穿防酸碱工作服。不要直接接触泄漏物，尽可能切断泄漏源。防止进入下水道、排洪沟等限制性空间。小量泄漏：用沙土、干燥石灰或苏打灰混合。也可以用大量水冲洗，洗水稀释后放入废水系统。大量泄漏：构筑围堤或挖坑收容；用泵转移至槽车或专用收集器内，回收或运至废物处理场所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8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63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储运注意事项</w:t>
                  </w:r>
                </w:p>
              </w:tc>
              <w:tc>
                <w:tcPr>
                  <w:tcW w:w="3986" w:type="pct"/>
                  <w:gridSpan w:val="9"/>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储存于阴凉、干燥、通风良好的仓间。应与碱类、金属粉末、卤素（氟、氯、溴）、易燃或可燃物等分开存放。不可混储混运。搬运时要轻装轻卸，防止包装及容器损坏。分装和搬运作业要注意个人防护。运输按规定路线行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8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63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防护措施</w:t>
                  </w:r>
                </w:p>
              </w:tc>
              <w:tc>
                <w:tcPr>
                  <w:tcW w:w="3986" w:type="pct"/>
                  <w:gridSpan w:val="9"/>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呼吸系统防护：可能接触其烟雾时，佩戴自吸过滤式防毒面具（全面罩）或空气呼吸器。紧急事态抢救或撤离时，建议佩戴氧气呼吸器。 </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眼睛防护：呼吸系统防护中已作防护。 </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身体防护：穿橡胶耐酸碱服。 </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手防护：戴橡胶耐酸碱手套。 </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其它：工作现场禁止吸烟、进食和饮水。工作毕，淋浴更衣。单独存放被毒物污染的衣服，洗后备用。保持良好的卫生习惯。</w:t>
                  </w:r>
                </w:p>
              </w:tc>
            </w:tr>
          </w:tbl>
          <w:p>
            <w:pPr>
              <w:widowControl w:val="0"/>
              <w:adjustRightInd w:val="0"/>
              <w:snapToGrid w:val="0"/>
              <w:jc w:val="center"/>
              <w:rPr>
                <w:rFonts w:hint="eastAsia" w:ascii="Times New Roman" w:hAnsi="Times New Roman" w:eastAsia="宋体" w:cs="Times New Roman"/>
                <w:b/>
                <w:bCs/>
                <w:color w:val="000000" w:themeColor="text1"/>
                <w:szCs w:val="21"/>
                <w:highlight w:val="none"/>
                <w:lang w:val="en-US" w:eastAsia="zh-CN"/>
                <w14:textFill>
                  <w14:solidFill>
                    <w14:schemeClr w14:val="tx1"/>
                  </w14:solidFill>
                </w14:textFill>
              </w:rPr>
            </w:pPr>
          </w:p>
          <w:p>
            <w:pPr>
              <w:pStyle w:val="2"/>
              <w:numPr>
                <w:ilvl w:val="1"/>
                <w:numId w:val="0"/>
              </w:numPr>
              <w:ind w:leftChars="0"/>
              <w:rPr>
                <w:rFonts w:hint="eastAsia"/>
                <w:color w:val="000000" w:themeColor="text1"/>
                <w:highlight w:val="none"/>
                <w:lang w:val="en-US" w:eastAsia="zh-CN"/>
                <w14:textFill>
                  <w14:solidFill>
                    <w14:schemeClr w14:val="tx1"/>
                  </w14:solidFill>
                </w14:textFill>
              </w:rPr>
            </w:pPr>
          </w:p>
          <w:p>
            <w:pPr>
              <w:pStyle w:val="2"/>
              <w:numPr>
                <w:ilvl w:val="1"/>
                <w:numId w:val="0"/>
              </w:numPr>
              <w:ind w:leftChars="0"/>
              <w:rPr>
                <w:rFonts w:hint="eastAsia"/>
                <w:color w:val="000000" w:themeColor="text1"/>
                <w:highlight w:val="none"/>
                <w:lang w:val="en-US" w:eastAsia="zh-CN"/>
                <w14:textFill>
                  <w14:solidFill>
                    <w14:schemeClr w14:val="tx1"/>
                  </w14:solidFill>
                </w14:textFill>
              </w:rPr>
            </w:pPr>
          </w:p>
          <w:p>
            <w:pPr>
              <w:rPr>
                <w:rFonts w:hint="eastAsia" w:ascii="Times New Roman" w:hAnsi="Times New Roman" w:eastAsia="宋体" w:cs="Times New Roman"/>
                <w:b/>
                <w:bCs/>
                <w:color w:val="000000" w:themeColor="text1"/>
                <w:szCs w:val="21"/>
                <w:highlight w:val="none"/>
                <w:lang w:val="en-US" w:eastAsia="zh-CN"/>
                <w14:textFill>
                  <w14:solidFill>
                    <w14:schemeClr w14:val="tx1"/>
                  </w14:solidFill>
                </w14:textFill>
              </w:rPr>
            </w:pPr>
          </w:p>
          <w:p>
            <w:pPr>
              <w:pStyle w:val="2"/>
              <w:numPr>
                <w:ilvl w:val="1"/>
                <w:numId w:val="0"/>
              </w:numPr>
              <w:ind w:leftChars="0"/>
              <w:rPr>
                <w:rFonts w:hint="eastAsia"/>
                <w:color w:val="000000" w:themeColor="text1"/>
                <w:highlight w:val="none"/>
                <w:lang w:val="en-US" w:eastAsia="zh-CN"/>
                <w14:textFill>
                  <w14:solidFill>
                    <w14:schemeClr w14:val="tx1"/>
                  </w14:solidFill>
                </w14:textFill>
              </w:rPr>
            </w:pPr>
          </w:p>
          <w:p>
            <w:pPr>
              <w:widowControl w:val="0"/>
              <w:adjustRightInd w:val="0"/>
              <w:snapToGrid w:val="0"/>
              <w:jc w:val="center"/>
              <w:rPr>
                <w:rFonts w:hint="eastAsia" w:ascii="Times New Roman" w:hAnsi="Times New Roman" w:eastAsia="宋体" w:cs="Times New Roman"/>
                <w:b/>
                <w:bCs/>
                <w:color w:val="000000" w:themeColor="text1"/>
                <w:szCs w:val="21"/>
                <w:highlight w:val="none"/>
                <w:lang w:val="en-US" w:eastAsia="zh-CN"/>
                <w14:textFill>
                  <w14:solidFill>
                    <w14:schemeClr w14:val="tx1"/>
                  </w14:solidFill>
                </w14:textFill>
              </w:rPr>
            </w:pPr>
          </w:p>
          <w:p>
            <w:pPr>
              <w:pStyle w:val="2"/>
              <w:numPr>
                <w:ilvl w:val="1"/>
                <w:numId w:val="0"/>
              </w:numPr>
              <w:ind w:leftChars="0"/>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pStyle w:val="80"/>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pStyle w:val="80"/>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pStyle w:val="80"/>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pStyle w:val="80"/>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pStyle w:val="80"/>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pStyle w:val="80"/>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pStyle w:val="80"/>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pStyle w:val="80"/>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pStyle w:val="2"/>
              <w:numPr>
                <w:ilvl w:val="1"/>
                <w:numId w:val="0"/>
              </w:numPr>
              <w:ind w:leftChars="0"/>
              <w:rPr>
                <w:rFonts w:hint="eastAsia" w:ascii="Times New Roman" w:hAnsi="Times New Roman" w:eastAsia="宋体" w:cs="Times New Roman"/>
                <w:b/>
                <w:bCs/>
                <w:color w:val="000000" w:themeColor="text1"/>
                <w:szCs w:val="21"/>
                <w:highlight w:val="none"/>
                <w:lang w:val="en-US" w:eastAsia="zh-CN"/>
                <w14:textFill>
                  <w14:solidFill>
                    <w14:schemeClr w14:val="tx1"/>
                  </w14:solidFill>
                </w14:textFill>
              </w:rPr>
            </w:pPr>
          </w:p>
          <w:p>
            <w:pPr>
              <w:widowControl w:val="0"/>
              <w:adjustRightInd w:val="0"/>
              <w:snapToGrid w:val="0"/>
              <w:jc w:val="center"/>
              <w:rPr>
                <w:rFonts w:hint="eastAsia" w:ascii="Times New Roman" w:hAnsi="Times New Roman" w:eastAsia="宋体" w:cs="Times New Roman"/>
                <w:b/>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Cs w:val="21"/>
                <w:highlight w:val="none"/>
                <w:lang w:val="en-US" w:eastAsia="zh-CN"/>
                <w14:textFill>
                  <w14:solidFill>
                    <w14:schemeClr w14:val="tx1"/>
                  </w14:solidFill>
                </w14:textFill>
              </w:rPr>
              <w:t>表4-1</w:t>
            </w:r>
            <w:r>
              <w:rPr>
                <w:rFonts w:hint="eastAsia" w:ascii="Times New Roman" w:hAnsi="Times New Roman" w:cs="Times New Roman"/>
                <w:b/>
                <w:bCs/>
                <w:color w:val="000000" w:themeColor="text1"/>
                <w:szCs w:val="21"/>
                <w:highlight w:val="none"/>
                <w:lang w:val="en-US" w:eastAsia="zh-CN"/>
                <w14:textFill>
                  <w14:solidFill>
                    <w14:schemeClr w14:val="tx1"/>
                  </w14:solidFill>
                </w14:textFill>
              </w:rPr>
              <w:t>5</w:t>
            </w:r>
            <w:r>
              <w:rPr>
                <w:rFonts w:hint="eastAsia" w:ascii="Times New Roman" w:hAnsi="Times New Roman" w:eastAsia="宋体" w:cs="Times New Roman"/>
                <w:b/>
                <w:bCs/>
                <w:color w:val="000000" w:themeColor="text1"/>
                <w:szCs w:val="21"/>
                <w:highlight w:val="none"/>
                <w:lang w:val="en-US" w:eastAsia="zh-CN"/>
                <w14:textFill>
                  <w14:solidFill>
                    <w14:schemeClr w14:val="tx1"/>
                  </w14:solidFill>
                </w14:textFill>
              </w:rPr>
              <w:t xml:space="preserve">  氢氟酸理化性质</w:t>
            </w:r>
          </w:p>
          <w:p>
            <w:pPr>
              <w:pStyle w:val="80"/>
              <w:rPr>
                <w:rFonts w:hint="default"/>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drawing>
                <wp:inline distT="0" distB="0" distL="114300" distR="114300">
                  <wp:extent cx="5467350" cy="8114030"/>
                  <wp:effectExtent l="0" t="0" r="0" b="127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8"/>
                          <a:stretch>
                            <a:fillRect/>
                          </a:stretch>
                        </pic:blipFill>
                        <pic:spPr>
                          <a:xfrm>
                            <a:off x="0" y="0"/>
                            <a:ext cx="5467350" cy="8114030"/>
                          </a:xfrm>
                          <a:prstGeom prst="rect">
                            <a:avLst/>
                          </a:prstGeom>
                          <a:noFill/>
                          <a:ln>
                            <a:noFill/>
                          </a:ln>
                        </pic:spPr>
                      </pic:pic>
                    </a:graphicData>
                  </a:graphic>
                </wp:inline>
              </w:drawing>
            </w:r>
          </w:p>
          <w:p>
            <w:pPr>
              <w:pStyle w:val="1293"/>
              <w:keepNext w:val="0"/>
              <w:keepLines w:val="0"/>
              <w:pageBreakBefore w:val="0"/>
              <w:kinsoku/>
              <w:wordWrap/>
              <w:overflowPunct/>
              <w:topLinePunct w:val="0"/>
              <w:bidi w:val="0"/>
              <w:adjustRightInd w:val="0"/>
              <w:snapToGrid w:val="0"/>
              <w:spacing w:line="360" w:lineRule="auto"/>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p>
          <w:p>
            <w:pPr>
              <w:pStyle w:val="1293"/>
              <w:keepNext w:val="0"/>
              <w:keepLines w:val="0"/>
              <w:pageBreakBefore w:val="0"/>
              <w:kinsoku/>
              <w:wordWrap/>
              <w:overflowPunct/>
              <w:topLinePunct w:val="0"/>
              <w:bidi w:val="0"/>
              <w:adjustRightInd w:val="0"/>
              <w:snapToGrid w:val="0"/>
              <w:spacing w:line="360" w:lineRule="auto"/>
              <w:textAlignment w:val="auto"/>
              <w:rPr>
                <w:rFonts w:hint="eastAsia" w:cs="Times New Roman"/>
                <w:b/>
                <w:bCs/>
                <w:color w:val="000000" w:themeColor="text1"/>
                <w:sz w:val="24"/>
                <w:szCs w:val="24"/>
                <w:highlight w:val="none"/>
                <w:lang w:val="en-US" w:eastAsia="zh-CN"/>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8.1.4环境风险分析</w:t>
            </w:r>
          </w:p>
          <w:p>
            <w:pPr>
              <w:autoSpaceDE w:val="0"/>
              <w:autoSpaceDN w:val="0"/>
              <w:adjustRightInd w:val="0"/>
              <w:snapToGrid w:val="0"/>
              <w:spacing w:line="360" w:lineRule="auto"/>
              <w:ind w:firstLine="480" w:firstLineChars="200"/>
              <w:rPr>
                <w:rFonts w:hint="default" w:ascii="Times New Roman" w:hAnsi="Times New Roman" w:cs="Times New Roman"/>
                <w:color w:val="000000" w:themeColor="text1"/>
                <w:sz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在由原有盐酸储罐往配液罐输送过程中可能存在的滴漏情况和管道破裂造成的盐酸直接洒漏情况可能对</w:t>
            </w:r>
            <w:r>
              <w:rPr>
                <w:rFonts w:hint="default" w:ascii="Times New Roman" w:hAnsi="Times New Roman" w:cs="Times New Roman"/>
                <w:color w:val="000000" w:themeColor="text1"/>
                <w:sz w:val="24"/>
                <w:highlight w:val="none"/>
                <w:lang w:val="en-US" w:eastAsia="zh-CN"/>
                <w14:textFill>
                  <w14:solidFill>
                    <w14:schemeClr w14:val="tx1"/>
                  </w14:solidFill>
                </w14:textFill>
              </w:rPr>
              <w:t>地表水、地下水和土壤的污染；</w:t>
            </w:r>
            <w:r>
              <w:rPr>
                <w:rFonts w:hint="eastAsia" w:ascii="Times New Roman" w:hAnsi="Times New Roman" w:cs="Times New Roman"/>
                <w:color w:val="000000" w:themeColor="text1"/>
                <w:sz w:val="24"/>
                <w:highlight w:val="none"/>
                <w:lang w:val="en-US" w:eastAsia="zh-CN"/>
                <w14:textFill>
                  <w14:solidFill>
                    <w14:schemeClr w14:val="tx1"/>
                  </w14:solidFill>
                </w14:textFill>
              </w:rPr>
              <w:t>氢氟酸输送至配液罐过程中可能存在的滴漏情况和管道破裂造成的盐酸直接洒漏情况可能对</w:t>
            </w:r>
            <w:r>
              <w:rPr>
                <w:rFonts w:hint="default" w:ascii="Times New Roman" w:hAnsi="Times New Roman" w:cs="Times New Roman"/>
                <w:color w:val="000000" w:themeColor="text1"/>
                <w:sz w:val="24"/>
                <w:highlight w:val="none"/>
                <w:lang w:val="en-US" w:eastAsia="zh-CN"/>
                <w14:textFill>
                  <w14:solidFill>
                    <w14:schemeClr w14:val="tx1"/>
                  </w14:solidFill>
                </w14:textFill>
              </w:rPr>
              <w:t>地表水、地下水和土壤的污染</w:t>
            </w:r>
            <w:r>
              <w:rPr>
                <w:rFonts w:hint="eastAsia" w:ascii="Times New Roman" w:hAnsi="Times New Roman" w:cs="Times New Roman"/>
                <w:color w:val="000000" w:themeColor="text1"/>
                <w:sz w:val="24"/>
                <w:highlight w:val="none"/>
                <w:lang w:val="en-US" w:eastAsia="zh-CN"/>
                <w14:textFill>
                  <w14:solidFill>
                    <w14:schemeClr w14:val="tx1"/>
                  </w14:solidFill>
                </w14:textFill>
              </w:rPr>
              <w:t>。氯化氢气和氢氟酸体</w:t>
            </w:r>
            <w:r>
              <w:rPr>
                <w:rFonts w:hint="default" w:ascii="Times New Roman" w:hAnsi="Times New Roman" w:cs="Times New Roman"/>
                <w:color w:val="000000" w:themeColor="text1"/>
                <w:sz w:val="24"/>
                <w:highlight w:val="none"/>
                <w:lang w:val="en-US" w:eastAsia="zh-CN"/>
                <w14:textFill>
                  <w14:solidFill>
                    <w14:schemeClr w14:val="tx1"/>
                  </w14:solidFill>
                </w14:textFill>
              </w:rPr>
              <w:t>扩散后进入环境空气，对大气环境造成的影响。</w:t>
            </w:r>
          </w:p>
          <w:p>
            <w:pPr>
              <w:pStyle w:val="1293"/>
              <w:keepNext w:val="0"/>
              <w:keepLines w:val="0"/>
              <w:pageBreakBefore w:val="0"/>
              <w:kinsoku/>
              <w:wordWrap/>
              <w:overflowPunct/>
              <w:topLinePunct w:val="0"/>
              <w:bidi w:val="0"/>
              <w:adjustRightInd w:val="0"/>
              <w:snapToGrid w:val="0"/>
              <w:spacing w:line="360" w:lineRule="auto"/>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8</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.2风险防范措施</w:t>
            </w:r>
          </w:p>
          <w:p>
            <w:pPr>
              <w:autoSpaceDE w:val="0"/>
              <w:autoSpaceDN w:val="0"/>
              <w:adjustRightInd w:val="0"/>
              <w:snapToGrid w:val="0"/>
              <w:spacing w:line="360" w:lineRule="auto"/>
              <w:ind w:firstLine="480" w:firstLineChars="200"/>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⑴ 靖边县凯信工贸有限公司坚持“预防为主，预防与应急相结合”的原则，积极推行对全员的预防性管理，不断增强安全环保意识，给环保工作以优先权和否决权。</w:t>
            </w:r>
          </w:p>
          <w:p>
            <w:pPr>
              <w:autoSpaceDE w:val="0"/>
              <w:autoSpaceDN w:val="0"/>
              <w:adjustRightInd w:val="0"/>
              <w:snapToGrid w:val="0"/>
              <w:spacing w:line="360" w:lineRule="auto"/>
              <w:ind w:firstLine="480" w:firstLineChars="200"/>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⑵ 在日常运行中，经常性地开展安全环保日、安全环保周和安全环保知识竞赛等活动；坚持每周调度例会；定期进行安全环保大检查，及时整改隐患；利用安全环保录像对职工进行经常性安全环保教育，做到了警钟常鸣。</w:t>
            </w:r>
          </w:p>
          <w:p>
            <w:pPr>
              <w:autoSpaceDE w:val="0"/>
              <w:autoSpaceDN w:val="0"/>
              <w:adjustRightInd w:val="0"/>
              <w:snapToGrid w:val="0"/>
              <w:spacing w:line="360" w:lineRule="auto"/>
              <w:ind w:firstLine="480" w:firstLineChars="200"/>
              <w:rPr>
                <w:rFonts w:hint="eastAsia" w:ascii="Times New Roman" w:hAnsi="Times New Roman"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⑶ 制定风险监控管理制度，按照“谁使用，谁管理”的原则，完善责任制度，确保风险源的日常监控</w:t>
            </w:r>
            <w:r>
              <w:rPr>
                <w:rFonts w:hint="eastAsia" w:ascii="Times New Roman" w:hAnsi="Times New Roman" w:cs="Times New Roman"/>
                <w:color w:val="000000" w:themeColor="text1"/>
                <w:sz w:val="24"/>
                <w:highlight w:val="none"/>
                <w:lang w:val="en-US" w:eastAsia="zh-CN"/>
                <w14:textFill>
                  <w14:solidFill>
                    <w14:schemeClr w14:val="tx1"/>
                  </w14:solidFill>
                </w14:textFill>
              </w:rPr>
              <w:t>。</w:t>
            </w:r>
          </w:p>
          <w:p>
            <w:pPr>
              <w:autoSpaceDE w:val="0"/>
              <w:autoSpaceDN w:val="0"/>
              <w:adjustRightInd w:val="0"/>
              <w:snapToGrid w:val="0"/>
              <w:spacing w:line="360" w:lineRule="auto"/>
              <w:ind w:firstLine="480" w:firstLineChars="200"/>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⑷</w:t>
            </w:r>
            <w:r>
              <w:rPr>
                <w:rFonts w:hint="eastAsia" w:ascii="Times New Roman" w:hAnsi="Times New Roman" w:cs="Times New Roman"/>
                <w:color w:val="000000" w:themeColor="text1"/>
                <w:sz w:val="24"/>
                <w:highlight w:val="non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装卸人员应经过严格培训，对所运盐酸的危害性有全面的了解，掌握突发事件时的基本应急处置措施。</w:t>
            </w:r>
          </w:p>
          <w:p>
            <w:pPr>
              <w:autoSpaceDE w:val="0"/>
              <w:autoSpaceDN w:val="0"/>
              <w:adjustRightInd w:val="0"/>
              <w:snapToGrid w:val="0"/>
              <w:spacing w:line="360" w:lineRule="auto"/>
              <w:ind w:firstLine="480" w:firstLineChars="200"/>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⑸</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 xml:space="preserve"> 盐酸装卸过程中，运输车在前部、后部和车厢两侧设置专用警示标识。</w:t>
            </w:r>
          </w:p>
          <w:p>
            <w:pPr>
              <w:autoSpaceDE w:val="0"/>
              <w:autoSpaceDN w:val="0"/>
              <w:adjustRightInd w:val="0"/>
              <w:snapToGrid w:val="0"/>
              <w:spacing w:line="360" w:lineRule="auto"/>
              <w:ind w:firstLine="480" w:firstLineChars="200"/>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⑹</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 xml:space="preserve"> 操作人员，每次装卸前都要对装卸设备、盐酸泵等设备进行详细检查，确保设备良好后才可装卸。</w:t>
            </w:r>
          </w:p>
          <w:p>
            <w:pPr>
              <w:autoSpaceDE w:val="0"/>
              <w:autoSpaceDN w:val="0"/>
              <w:spacing w:line="360" w:lineRule="auto"/>
              <w:ind w:firstLine="477" w:firstLineChars="199"/>
              <w:jc w:val="both"/>
              <w:rPr>
                <w:rFonts w:hint="eastAsia" w:ascii="Times New Roman" w:hAnsi="Times New Roman"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⑺</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 xml:space="preserve"> 储罐区设置围堰，储罐区域与围堰用玻璃钢材料防腐防渗，玻璃钢涂刷厚度为5mm+3层玻璃纤维网</w:t>
            </w:r>
            <w:r>
              <w:rPr>
                <w:rFonts w:hint="eastAsia" w:ascii="Times New Roman" w:hAnsi="Times New Roman" w:cs="Times New Roman"/>
                <w:color w:val="000000" w:themeColor="text1"/>
                <w:sz w:val="24"/>
                <w:highlight w:val="none"/>
                <w:lang w:val="en-US" w:eastAsia="zh-CN"/>
                <w14:textFill>
                  <w14:solidFill>
                    <w14:schemeClr w14:val="tx1"/>
                  </w14:solidFill>
                </w14:textFill>
              </w:rPr>
              <w:t>。</w:t>
            </w:r>
          </w:p>
          <w:p>
            <w:pPr>
              <w:autoSpaceDE w:val="0"/>
              <w:autoSpaceDN w:val="0"/>
              <w:spacing w:line="360" w:lineRule="auto"/>
              <w:ind w:firstLine="477" w:firstLineChars="199"/>
              <w:jc w:val="both"/>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⑻本项目用水接自工业园区供水管网，水源可靠，若发生泄漏，也可采用水进行冲洗稀释，冲洗水可用泵转移至槽车内；</w:t>
            </w:r>
          </w:p>
          <w:p>
            <w:pPr>
              <w:autoSpaceDE w:val="0"/>
              <w:autoSpaceDN w:val="0"/>
              <w:spacing w:line="360" w:lineRule="auto"/>
              <w:ind w:firstLine="477" w:firstLineChars="199"/>
              <w:jc w:val="both"/>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⑼在储罐区域设置了酸雾探测器，发生泄漏可及时发现；针对可能会发生盐酸泄漏与眼睛接触与皮肤接触，在装卸区域设置了洗眼器与淋浴装置；现场配备了防酸碱工作服，正压氧气呼吸器，防酸安全帽，防酸鞋，防酸手套，护目镜，防酸面罩，消防灭火器材；</w:t>
            </w:r>
          </w:p>
          <w:p>
            <w:pPr>
              <w:autoSpaceDE w:val="0"/>
              <w:autoSpaceDN w:val="0"/>
              <w:spacing w:line="360" w:lineRule="auto"/>
              <w:ind w:firstLine="477" w:firstLineChars="199"/>
              <w:jc w:val="both"/>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⑽生产过程中使用的化学药剂应存放在专门的房间内，化学品应包装完好，密封储存，保证化学品包装上的名称和浓度级别标签完好、清晰，以免误用或随意弃置。</w:t>
            </w:r>
          </w:p>
          <w:p>
            <w:pPr>
              <w:autoSpaceDE w:val="0"/>
              <w:autoSpaceDN w:val="0"/>
              <w:spacing w:line="360" w:lineRule="auto"/>
              <w:ind w:firstLine="477" w:firstLineChars="199"/>
              <w:jc w:val="both"/>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⑾化学品应按性质分类存放，分类标识，存放的房间地面应进行防渗处理，杜绝火种并防止室内温度过高，存放地点应保持干燥，通风良好，由专人负责保管。</w:t>
            </w:r>
          </w:p>
          <w:p>
            <w:pPr>
              <w:autoSpaceDE w:val="0"/>
              <w:autoSpaceDN w:val="0"/>
              <w:spacing w:line="360" w:lineRule="auto"/>
              <w:ind w:firstLine="477" w:firstLineChars="199"/>
              <w:jc w:val="both"/>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⑿取用化学品的工作人员应熟悉化学品的性质和操作方法，根据工作需要采取佩戴口罩、橡胶手套等防护措施，不要直接接触泄漏物。</w:t>
            </w:r>
          </w:p>
          <w:p>
            <w:pPr>
              <w:autoSpaceDE w:val="0"/>
              <w:autoSpaceDN w:val="0"/>
              <w:spacing w:line="360" w:lineRule="auto"/>
              <w:ind w:firstLine="477" w:firstLineChars="199"/>
              <w:jc w:val="both"/>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⒀</w:t>
            </w:r>
            <w:r>
              <w:rPr>
                <w:rFonts w:hint="eastAsia" w:ascii="Times New Roman" w:hAnsi="Times New Roman" w:cs="Times New Roman"/>
                <w:color w:val="000000" w:themeColor="text1"/>
                <w:sz w:val="24"/>
                <w:highlight w:val="none"/>
                <w:lang w:val="en-US" w:eastAsia="zh-CN"/>
                <w14:textFill>
                  <w14:solidFill>
                    <w14:schemeClr w14:val="tx1"/>
                  </w14:solidFill>
                </w14:textFill>
              </w:rPr>
              <w:t>氢氟酸储存间张贴发氢氟酸理化性质，并于醒目处设置专用标识标语。</w:t>
            </w:r>
          </w:p>
          <w:p>
            <w:pPr>
              <w:autoSpaceDE w:val="0"/>
              <w:autoSpaceDN w:val="0"/>
              <w:spacing w:line="360" w:lineRule="auto"/>
              <w:ind w:firstLine="477" w:firstLineChars="199"/>
              <w:jc w:val="both"/>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⒁</w:t>
            </w:r>
            <w:r>
              <w:rPr>
                <w:rFonts w:hint="eastAsia" w:ascii="Times New Roman" w:hAnsi="Times New Roman" w:cs="Times New Roman"/>
                <w:color w:val="000000" w:themeColor="text1"/>
                <w:sz w:val="24"/>
                <w:highlight w:val="none"/>
                <w:lang w:val="en-US" w:eastAsia="zh-CN"/>
                <w14:textFill>
                  <w14:solidFill>
                    <w14:schemeClr w14:val="tx1"/>
                  </w14:solidFill>
                </w14:textFill>
              </w:rPr>
              <w:t>房间设置通风设施，进入房间前应先开启通风装置，待房内空气置换完成后方可进入。</w:t>
            </w:r>
          </w:p>
          <w:p>
            <w:pPr>
              <w:pStyle w:val="1293"/>
              <w:keepNext w:val="0"/>
              <w:keepLines w:val="0"/>
              <w:pageBreakBefore w:val="0"/>
              <w:kinsoku/>
              <w:wordWrap/>
              <w:overflowPunct/>
              <w:topLinePunct w:val="0"/>
              <w:bidi w:val="0"/>
              <w:adjustRightInd w:val="0"/>
              <w:snapToGrid w:val="0"/>
              <w:spacing w:line="360" w:lineRule="auto"/>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8</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.3环境风险评价结论</w:t>
            </w:r>
          </w:p>
          <w:p>
            <w:pPr>
              <w:pStyle w:val="1293"/>
              <w:keepNext w:val="0"/>
              <w:keepLines w:val="0"/>
              <w:pageBreakBefore w:val="0"/>
              <w:kinsoku/>
              <w:wordWrap/>
              <w:overflowPunct/>
              <w:topLinePunct w:val="0"/>
              <w:bidi w:val="0"/>
              <w:adjustRightInd w:val="0"/>
              <w:snapToGrid w:val="0"/>
              <w:spacing w:line="360" w:lineRule="auto"/>
              <w:textAlignment w:val="auto"/>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本项目在落实一系列风险防范措施，保证事故防范措施等的前提下，项目环境风险可控制在可接受水平内。本评价认为在科学管理和完善的预防应急措施处置机制保障下，本项目发生风险事故的可能性是比较低的，风险程度属于可接受范围。</w:t>
            </w:r>
          </w:p>
          <w:p>
            <w:pPr>
              <w:pStyle w:val="1293"/>
              <w:keepNext w:val="0"/>
              <w:keepLines w:val="0"/>
              <w:pageBreakBefore w:val="0"/>
              <w:kinsoku/>
              <w:wordWrap/>
              <w:overflowPunct/>
              <w:topLinePunct w:val="0"/>
              <w:bidi w:val="0"/>
              <w:adjustRightInd w:val="0"/>
              <w:snapToGrid w:val="0"/>
              <w:spacing w:line="360" w:lineRule="auto"/>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9</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、环保投资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本项目总投资</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60</w:t>
            </w:r>
            <w:r>
              <w:rPr>
                <w:rFonts w:hint="default" w:ascii="Times New Roman" w:hAnsi="Times New Roman" w:eastAsia="宋体" w:cs="Times New Roman"/>
                <w:color w:val="000000" w:themeColor="text1"/>
                <w:sz w:val="24"/>
                <w:szCs w:val="24"/>
                <w:highlight w:val="none"/>
                <w14:textFill>
                  <w14:solidFill>
                    <w14:schemeClr w14:val="tx1"/>
                  </w14:solidFill>
                </w14:textFill>
              </w:rPr>
              <w:t>万元，环保总投资</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4"/>
                <w:szCs w:val="24"/>
                <w:highlight w:val="none"/>
                <w14:textFill>
                  <w14:solidFill>
                    <w14:schemeClr w14:val="tx1"/>
                  </w14:solidFill>
                </w14:textFill>
              </w:rPr>
              <w:t>万元，占总投资的</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16.67</w:t>
            </w:r>
            <w:r>
              <w:rPr>
                <w:rFonts w:hint="default" w:ascii="Times New Roman" w:hAnsi="Times New Roman" w:eastAsia="宋体" w:cs="Times New Roman"/>
                <w:color w:val="000000" w:themeColor="text1"/>
                <w:sz w:val="24"/>
                <w:szCs w:val="24"/>
                <w:highlight w:val="none"/>
                <w14:textFill>
                  <w14:solidFill>
                    <w14:schemeClr w14:val="tx1"/>
                  </w14:solidFill>
                </w14:textFill>
              </w:rPr>
              <w:t>%。环保投资概算见表</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4-</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16</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表4-</w:t>
            </w:r>
            <w:r>
              <w:rPr>
                <w:rFonts w:hint="eastAsia" w:ascii="Times New Roman" w:hAnsi="Times New Roman" w:cs="Times New Roman"/>
                <w:b/>
                <w:bCs/>
                <w:color w:val="000000" w:themeColor="text1"/>
                <w:kern w:val="2"/>
                <w:sz w:val="21"/>
                <w:szCs w:val="21"/>
                <w:highlight w:val="none"/>
                <w:lang w:val="en-US" w:eastAsia="zh-CN" w:bidi="ar-SA"/>
                <w14:textFill>
                  <w14:solidFill>
                    <w14:schemeClr w14:val="tx1"/>
                  </w14:solidFill>
                </w14:textFill>
              </w:rPr>
              <w:t>16</w:t>
            </w:r>
            <w: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 xml:space="preserve">  项目工程环保投资概算表</w:t>
            </w:r>
          </w:p>
          <w:tbl>
            <w:tblPr>
              <w:tblStyle w:val="81"/>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35"/>
              <w:gridCol w:w="1457"/>
              <w:gridCol w:w="3817"/>
              <w:gridCol w:w="1047"/>
              <w:gridCol w:w="956"/>
              <w:gridCol w:w="9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25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类别</w:t>
                  </w:r>
                </w:p>
              </w:tc>
              <w:tc>
                <w:tcPr>
                  <w:tcW w:w="84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污染源</w:t>
                  </w:r>
                </w:p>
              </w:tc>
              <w:tc>
                <w:tcPr>
                  <w:tcW w:w="220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防治措施</w:t>
                  </w:r>
                </w:p>
              </w:tc>
              <w:tc>
                <w:tcPr>
                  <w:tcW w:w="60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数量</w:t>
                  </w:r>
                </w:p>
              </w:tc>
              <w:tc>
                <w:tcPr>
                  <w:tcW w:w="55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环保投资（万元）</w:t>
                  </w:r>
                </w:p>
              </w:tc>
              <w:tc>
                <w:tcPr>
                  <w:tcW w:w="55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251"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废水</w:t>
                  </w:r>
                </w:p>
              </w:tc>
              <w:tc>
                <w:tcPr>
                  <w:tcW w:w="84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生活污水</w:t>
                  </w:r>
                </w:p>
              </w:tc>
              <w:tc>
                <w:tcPr>
                  <w:tcW w:w="2201" w:type="pct"/>
                  <w:noWrap w:val="0"/>
                  <w:vAlign w:val="center"/>
                </w:tcPr>
                <w:p>
                  <w:pPr>
                    <w:pStyle w:val="771"/>
                    <w:keepNext w:val="0"/>
                    <w:keepLines w:val="0"/>
                    <w:pageBreakBefore w:val="0"/>
                    <w:widowControl w:val="0"/>
                    <w:kinsoku/>
                    <w:wordWrap/>
                    <w:overflowPunct/>
                    <w:topLinePunct w:val="0"/>
                    <w:autoSpaceDE/>
                    <w:autoSpaceDN/>
                    <w:bidi w:val="0"/>
                    <w:adjustRightInd w:val="0"/>
                    <w:snapToGrid/>
                    <w:spacing w:before="0" w:after="0" w:line="240" w:lineRule="auto"/>
                    <w:ind w:firstLine="0" w:firstLineChars="0"/>
                    <w:textAlignment w:val="baseline"/>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其他区域雨水收集池</w:t>
                  </w:r>
                </w:p>
              </w:tc>
              <w:tc>
                <w:tcPr>
                  <w:tcW w:w="60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1座</w:t>
                  </w:r>
                </w:p>
              </w:tc>
              <w:tc>
                <w:tcPr>
                  <w:tcW w:w="55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w:t>
                  </w:r>
                </w:p>
              </w:tc>
              <w:tc>
                <w:tcPr>
                  <w:tcW w:w="55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依托现有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251"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p>
              </w:tc>
              <w:tc>
                <w:tcPr>
                  <w:tcW w:w="84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配液罐区</w:t>
                  </w:r>
                </w:p>
              </w:tc>
              <w:tc>
                <w:tcPr>
                  <w:tcW w:w="2201" w:type="pct"/>
                  <w:noWrap w:val="0"/>
                  <w:vAlign w:val="center"/>
                </w:tcPr>
                <w:p>
                  <w:pPr>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围堰、防渗防腐处理</w:t>
                  </w:r>
                </w:p>
              </w:tc>
              <w:tc>
                <w:tcPr>
                  <w:tcW w:w="60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1座</w:t>
                  </w:r>
                </w:p>
              </w:tc>
              <w:tc>
                <w:tcPr>
                  <w:tcW w:w="55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6</w:t>
                  </w:r>
                </w:p>
              </w:tc>
              <w:tc>
                <w:tcPr>
                  <w:tcW w:w="55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25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噪声</w:t>
                  </w:r>
                </w:p>
              </w:tc>
              <w:tc>
                <w:tcPr>
                  <w:tcW w:w="840" w:type="pct"/>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kern w:val="0"/>
                      <w:szCs w:val="21"/>
                      <w:highlight w:val="none"/>
                      <w:lang w:val="en-US" w:eastAsia="zh-CN"/>
                      <w14:textFill>
                        <w14:solidFill>
                          <w14:schemeClr w14:val="tx1"/>
                        </w14:solidFill>
                      </w14:textFill>
                    </w:rPr>
                    <w:t>高压泵</w:t>
                  </w:r>
                </w:p>
              </w:tc>
              <w:tc>
                <w:tcPr>
                  <w:tcW w:w="22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kern w:val="0"/>
                      <w:szCs w:val="21"/>
                      <w:highlight w:val="none"/>
                      <w14:textFill>
                        <w14:solidFill>
                          <w14:schemeClr w14:val="tx1"/>
                        </w14:solidFill>
                      </w14:textFill>
                    </w:rPr>
                    <w:t>选用低噪声设备，基础减振、定期加润滑油</w:t>
                  </w:r>
                </w:p>
              </w:tc>
              <w:tc>
                <w:tcPr>
                  <w:tcW w:w="60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cs="Times New Roman"/>
                      <w:color w:val="000000" w:themeColor="text1"/>
                      <w:kern w:val="0"/>
                      <w:szCs w:val="21"/>
                      <w:highlight w:val="none"/>
                      <w:lang w:val="en-US" w:eastAsia="zh-CN"/>
                      <w14:textFill>
                        <w14:solidFill>
                          <w14:schemeClr w14:val="tx1"/>
                        </w14:solidFill>
                      </w14:textFill>
                    </w:rPr>
                    <w:t>2台</w:t>
                  </w:r>
                </w:p>
              </w:tc>
              <w:tc>
                <w:tcPr>
                  <w:tcW w:w="55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3</w:t>
                  </w:r>
                </w:p>
              </w:tc>
              <w:tc>
                <w:tcPr>
                  <w:tcW w:w="55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5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生态</w:t>
                  </w:r>
                </w:p>
              </w:tc>
              <w:tc>
                <w:tcPr>
                  <w:tcW w:w="840" w:type="pct"/>
                  <w:noWrap w:val="0"/>
                  <w:vAlign w:val="center"/>
                </w:tcPr>
                <w:p>
                  <w:pPr>
                    <w:keepNext w:val="0"/>
                    <w:keepLines w:val="0"/>
                    <w:pageBreakBefore w:val="0"/>
                    <w:kinsoku/>
                    <w:wordWrap/>
                    <w:overflowPunct/>
                    <w:topLinePunct w:val="0"/>
                    <w:autoSpaceDE/>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bidi="ar"/>
                      <w14:textFill>
                        <w14:solidFill>
                          <w14:schemeClr w14:val="tx1"/>
                        </w14:solidFill>
                      </w14:textFill>
                    </w:rPr>
                    <w:t>绿化</w:t>
                  </w:r>
                </w:p>
              </w:tc>
              <w:tc>
                <w:tcPr>
                  <w:tcW w:w="220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bidi="ar"/>
                      <w14:textFill>
                        <w14:solidFill>
                          <w14:schemeClr w14:val="tx1"/>
                        </w14:solidFill>
                      </w14:textFill>
                    </w:rPr>
                    <w:t>厂区内空地及四周种植绿化带</w:t>
                  </w:r>
                </w:p>
              </w:tc>
              <w:tc>
                <w:tcPr>
                  <w:tcW w:w="60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highlight w:val="none"/>
                      <w:lang w:val="en-US" w:eastAsia="zh-CN" w:bidi="ar"/>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bidi="ar"/>
                      <w14:textFill>
                        <w14:solidFill>
                          <w14:schemeClr w14:val="tx1"/>
                        </w14:solidFill>
                      </w14:textFill>
                    </w:rPr>
                    <w:t>350</w:t>
                  </w:r>
                  <w:r>
                    <w:rPr>
                      <w:rFonts w:hint="default" w:ascii="Times New Roman" w:hAnsi="Times New Roman" w:eastAsia="宋体" w:cs="Times New Roman"/>
                      <w:color w:val="000000" w:themeColor="text1"/>
                      <w:sz w:val="21"/>
                      <w:szCs w:val="21"/>
                      <w:highlight w:val="none"/>
                      <w:lang w:val="en-US" w:eastAsia="zh-CN" w:bidi="ar"/>
                      <w14:textFill>
                        <w14:solidFill>
                          <w14:schemeClr w14:val="tx1"/>
                        </w14:solidFill>
                      </w14:textFill>
                    </w:rPr>
                    <w:t>m</w:t>
                  </w:r>
                  <w:r>
                    <w:rPr>
                      <w:rFonts w:hint="default" w:ascii="Times New Roman" w:hAnsi="Times New Roman" w:eastAsia="宋体" w:cs="Times New Roman"/>
                      <w:color w:val="000000" w:themeColor="text1"/>
                      <w:sz w:val="21"/>
                      <w:szCs w:val="21"/>
                      <w:highlight w:val="none"/>
                      <w:vertAlign w:val="superscript"/>
                      <w:lang w:val="en-US" w:eastAsia="zh-CN" w:bidi="ar"/>
                      <w14:textFill>
                        <w14:solidFill>
                          <w14:schemeClr w14:val="tx1"/>
                        </w14:solidFill>
                      </w14:textFill>
                    </w:rPr>
                    <w:t>2</w:t>
                  </w:r>
                </w:p>
              </w:tc>
              <w:tc>
                <w:tcPr>
                  <w:tcW w:w="551" w:type="pct"/>
                  <w:noWrap w:val="0"/>
                  <w:vAlign w:val="center"/>
                </w:tcPr>
                <w:p>
                  <w:pPr>
                    <w:keepNext w:val="0"/>
                    <w:keepLines w:val="0"/>
                    <w:pageBreakBefore w:val="0"/>
                    <w:kinsoku/>
                    <w:wordWrap/>
                    <w:overflowPunct/>
                    <w:topLinePunct w:val="0"/>
                    <w:autoSpaceDE/>
                    <w:bidi w:val="0"/>
                    <w:adjustRightInd w:val="0"/>
                    <w:snapToGrid w:val="0"/>
                    <w:spacing w:line="240" w:lineRule="auto"/>
                    <w:jc w:val="center"/>
                    <w:textAlignment w:val="auto"/>
                    <w:rPr>
                      <w:rFonts w:hint="default" w:ascii="Times New Roman" w:hAnsi="Times New Roman" w:eastAsia="宋体" w:cs="Times New Roman"/>
                      <w:bCs/>
                      <w:color w:val="000000" w:themeColor="text1"/>
                      <w:kern w:val="2"/>
                      <w:sz w:val="21"/>
                      <w:szCs w:val="21"/>
                      <w:highlight w:val="none"/>
                      <w:lang w:val="en-US" w:eastAsia="zh-CN" w:bidi="ar"/>
                      <w14:textFill>
                        <w14:solidFill>
                          <w14:schemeClr w14:val="tx1"/>
                        </w14:solidFill>
                      </w14:textFill>
                    </w:rPr>
                  </w:pPr>
                  <w:r>
                    <w:rPr>
                      <w:rFonts w:hint="eastAsia" w:ascii="Times New Roman" w:hAnsi="Times New Roman" w:cs="Times New Roman"/>
                      <w:bCs/>
                      <w:color w:val="000000" w:themeColor="text1"/>
                      <w:kern w:val="2"/>
                      <w:sz w:val="21"/>
                      <w:szCs w:val="21"/>
                      <w:highlight w:val="none"/>
                      <w:lang w:val="en-US" w:eastAsia="zh-CN" w:bidi="ar"/>
                      <w14:textFill>
                        <w14:solidFill>
                          <w14:schemeClr w14:val="tx1"/>
                        </w14:solidFill>
                      </w14:textFill>
                    </w:rPr>
                    <w:t>1</w:t>
                  </w:r>
                </w:p>
              </w:tc>
              <w:tc>
                <w:tcPr>
                  <w:tcW w:w="55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现有工程整改措施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896" w:type="pct"/>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合计</w:t>
                  </w:r>
                </w:p>
              </w:tc>
              <w:tc>
                <w:tcPr>
                  <w:tcW w:w="55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10</w:t>
                  </w:r>
                </w:p>
              </w:tc>
              <w:tc>
                <w:tcPr>
                  <w:tcW w:w="55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w:t>
                  </w:r>
                </w:p>
              </w:tc>
            </w:tr>
          </w:tbl>
          <w:p>
            <w:pPr>
              <w:rPr>
                <w:rFonts w:hint="default" w:ascii="Times New Roman" w:hAnsi="Times New Roman" w:eastAsia="宋体" w:cs="Times New Roman"/>
                <w:b/>
                <w:bCs/>
                <w:color w:val="000000" w:themeColor="text1"/>
                <w:sz w:val="21"/>
                <w:szCs w:val="21"/>
                <w:highlight w:val="none"/>
                <w14:textFill>
                  <w14:solidFill>
                    <w14:schemeClr w14:val="tx1"/>
                  </w14:solidFill>
                </w14:textFill>
              </w:rPr>
            </w:pPr>
          </w:p>
          <w:p>
            <w:pPr>
              <w:rPr>
                <w:rFonts w:hint="default"/>
                <w:color w:val="000000" w:themeColor="text1"/>
                <w:highlight w:val="none"/>
                <w14:textFill>
                  <w14:solidFill>
                    <w14:schemeClr w14:val="tx1"/>
                  </w14:solidFill>
                </w14:textFill>
              </w:rPr>
            </w:pPr>
          </w:p>
          <w:p>
            <w:pPr>
              <w:widowControl w:val="0"/>
              <w:adjustRightInd w:val="0"/>
              <w:spacing w:line="360" w:lineRule="auto"/>
              <w:jc w:val="both"/>
              <w:rPr>
                <w:rFonts w:hint="default" w:ascii="Times New Roman" w:hAnsi="Times New Roman" w:cs="Times New Roman"/>
                <w:bCs/>
                <w:color w:val="000000" w:themeColor="text1"/>
                <w:spacing w:val="-10"/>
                <w:sz w:val="24"/>
                <w:szCs w:val="24"/>
                <w:highlight w:val="none"/>
                <w14:textFill>
                  <w14:solidFill>
                    <w14:schemeClr w14:val="tx1"/>
                  </w14:solidFill>
                </w14:textFill>
              </w:rPr>
            </w:pPr>
          </w:p>
        </w:tc>
      </w:tr>
    </w:tbl>
    <w:p>
      <w:pPr>
        <w:pStyle w:val="309"/>
        <w:keepNext/>
        <w:keepLines/>
        <w:pageBreakBefore/>
        <w:numPr>
          <w:ilvl w:val="0"/>
          <w:numId w:val="13"/>
        </w:numPr>
        <w:snapToGrid w:val="0"/>
        <w:ind w:firstLineChars="0"/>
        <w:jc w:val="center"/>
        <w:outlineLvl w:val="0"/>
        <w:rPr>
          <w:rFonts w:hint="default" w:ascii="Times New Roman" w:hAnsi="Times New Roman" w:cs="Times New Roman"/>
          <w:b/>
          <w:bCs/>
          <w:color w:val="auto"/>
          <w:sz w:val="32"/>
          <w:szCs w:val="32"/>
        </w:rPr>
      </w:pPr>
      <w:bookmarkStart w:id="7" w:name="_Toc31222"/>
      <w:r>
        <w:rPr>
          <w:rFonts w:hint="default" w:ascii="Times New Roman" w:hAnsi="Times New Roman" w:cs="Times New Roman"/>
          <w:b/>
          <w:bCs/>
          <w:color w:val="auto"/>
          <w:sz w:val="32"/>
          <w:szCs w:val="32"/>
        </w:rPr>
        <w:t>环境保护措施监督检查清单</w:t>
      </w:r>
      <w:bookmarkEnd w:id="7"/>
    </w:p>
    <w:tbl>
      <w:tblPr>
        <w:tblStyle w:val="8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11"/>
        <w:gridCol w:w="1648"/>
        <w:gridCol w:w="1089"/>
        <w:gridCol w:w="2692"/>
        <w:gridCol w:w="23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4" w:type="pct"/>
          </w:tcPr>
          <w:p>
            <w:pPr>
              <w:widowControl w:val="0"/>
              <w:adjustRightInd w:val="0"/>
              <w:ind w:firstLine="510"/>
              <w:jc w:val="right"/>
              <w:rPr>
                <w:rFonts w:hint="default" w:ascii="Times New Roman" w:hAnsi="Times New Roman" w:cs="Times New Roman"/>
                <w:b/>
                <w:bCs/>
                <w:color w:val="auto"/>
                <w:sz w:val="24"/>
                <w:szCs w:val="24"/>
                <w:highlight w:val="none"/>
                <w:shd w:val="clear" w:color="auto" w:fill="auto"/>
              </w:rPr>
            </w:pPr>
            <w:r>
              <w:rPr>
                <w:rFonts w:hint="default" w:ascii="Times New Roman" w:hAnsi="Times New Roman" w:cs="Times New Roman"/>
                <w:b/>
                <w:bCs/>
                <w:color w:val="auto"/>
                <w:sz w:val="24"/>
                <w:szCs w:val="24"/>
                <w:highlight w:val="none"/>
                <w:shd w:val="clear" w:color="auto" w:fill="auto"/>
              </w:rPr>
              <w:t>内容</w:t>
            </w:r>
          </w:p>
          <w:p>
            <w:pPr>
              <w:widowControl w:val="0"/>
              <w:adjustRightInd w:val="0"/>
              <w:jc w:val="both"/>
              <w:rPr>
                <w:rFonts w:hint="default" w:ascii="Times New Roman" w:hAnsi="Times New Roman" w:cs="Times New Roman"/>
                <w:b/>
                <w:bCs/>
                <w:color w:val="auto"/>
                <w:sz w:val="24"/>
                <w:szCs w:val="24"/>
                <w:highlight w:val="none"/>
                <w:shd w:val="clear" w:color="auto" w:fill="auto"/>
              </w:rPr>
            </w:pPr>
            <w:r>
              <w:rPr>
                <w:rFonts w:hint="default" w:ascii="Times New Roman" w:hAnsi="Times New Roman" w:cs="Times New Roman"/>
                <w:b/>
                <w:bCs/>
                <w:color w:val="auto"/>
                <w:sz w:val="24"/>
                <w:szCs w:val="24"/>
                <w:highlight w:val="none"/>
                <w:shd w:val="clear" w:color="auto" w:fill="auto"/>
              </w:rPr>
              <w:t>要素</w:t>
            </w:r>
          </w:p>
        </w:tc>
        <w:tc>
          <w:tcPr>
            <w:tcW w:w="887" w:type="pct"/>
            <w:vAlign w:val="center"/>
          </w:tcPr>
          <w:p>
            <w:pPr>
              <w:widowControl w:val="0"/>
              <w:adjustRightInd w:val="0"/>
              <w:jc w:val="center"/>
              <w:rPr>
                <w:rFonts w:hint="default" w:ascii="Times New Roman" w:hAnsi="Times New Roman" w:cs="Times New Roman"/>
                <w:b/>
                <w:bCs/>
                <w:color w:val="auto"/>
                <w:sz w:val="24"/>
                <w:szCs w:val="24"/>
                <w:highlight w:val="none"/>
                <w:shd w:val="clear" w:color="auto" w:fill="auto"/>
              </w:rPr>
            </w:pPr>
            <w:r>
              <w:rPr>
                <w:rFonts w:hint="default" w:ascii="Times New Roman" w:hAnsi="Times New Roman" w:cs="Times New Roman"/>
                <w:b/>
                <w:bCs/>
                <w:color w:val="auto"/>
                <w:sz w:val="24"/>
                <w:szCs w:val="24"/>
                <w:highlight w:val="none"/>
                <w:shd w:val="clear" w:color="auto" w:fill="auto"/>
              </w:rPr>
              <w:t>排放口(编号、名称)/污染源</w:t>
            </w:r>
          </w:p>
        </w:tc>
        <w:tc>
          <w:tcPr>
            <w:tcW w:w="586" w:type="pct"/>
            <w:vAlign w:val="center"/>
          </w:tcPr>
          <w:p>
            <w:pPr>
              <w:widowControl w:val="0"/>
              <w:adjustRightInd w:val="0"/>
              <w:jc w:val="center"/>
              <w:rPr>
                <w:rFonts w:hint="default" w:ascii="Times New Roman" w:hAnsi="Times New Roman" w:cs="Times New Roman"/>
                <w:b/>
                <w:bCs/>
                <w:color w:val="auto"/>
                <w:sz w:val="24"/>
                <w:szCs w:val="24"/>
                <w:highlight w:val="none"/>
                <w:shd w:val="clear" w:color="auto" w:fill="auto"/>
              </w:rPr>
            </w:pPr>
            <w:r>
              <w:rPr>
                <w:rFonts w:hint="default" w:ascii="Times New Roman" w:hAnsi="Times New Roman" w:cs="Times New Roman"/>
                <w:b/>
                <w:bCs/>
                <w:color w:val="auto"/>
                <w:sz w:val="24"/>
                <w:szCs w:val="24"/>
                <w:highlight w:val="none"/>
                <w:shd w:val="clear" w:color="auto" w:fill="auto"/>
              </w:rPr>
              <w:t>污染物</w:t>
            </w:r>
          </w:p>
          <w:p>
            <w:pPr>
              <w:widowControl w:val="0"/>
              <w:adjustRightInd w:val="0"/>
              <w:jc w:val="center"/>
              <w:rPr>
                <w:rFonts w:hint="default" w:ascii="Times New Roman" w:hAnsi="Times New Roman" w:cs="Times New Roman"/>
                <w:b/>
                <w:bCs/>
                <w:color w:val="auto"/>
                <w:sz w:val="24"/>
                <w:szCs w:val="24"/>
                <w:highlight w:val="none"/>
                <w:shd w:val="clear" w:color="auto" w:fill="auto"/>
              </w:rPr>
            </w:pPr>
            <w:r>
              <w:rPr>
                <w:rFonts w:hint="default" w:ascii="Times New Roman" w:hAnsi="Times New Roman" w:cs="Times New Roman"/>
                <w:b/>
                <w:bCs/>
                <w:color w:val="auto"/>
                <w:sz w:val="24"/>
                <w:szCs w:val="24"/>
                <w:highlight w:val="none"/>
                <w:shd w:val="clear" w:color="auto" w:fill="auto"/>
              </w:rPr>
              <w:t>项目</w:t>
            </w:r>
          </w:p>
        </w:tc>
        <w:tc>
          <w:tcPr>
            <w:tcW w:w="1449" w:type="pct"/>
            <w:vAlign w:val="center"/>
          </w:tcPr>
          <w:p>
            <w:pPr>
              <w:widowControl w:val="0"/>
              <w:adjustRightInd w:val="0"/>
              <w:spacing w:line="360" w:lineRule="auto"/>
              <w:jc w:val="center"/>
              <w:rPr>
                <w:rFonts w:hint="default" w:ascii="Times New Roman" w:hAnsi="Times New Roman" w:cs="Times New Roman"/>
                <w:b/>
                <w:bCs/>
                <w:color w:val="auto"/>
                <w:sz w:val="24"/>
                <w:szCs w:val="24"/>
                <w:highlight w:val="none"/>
                <w:shd w:val="clear" w:color="auto" w:fill="auto"/>
              </w:rPr>
            </w:pPr>
            <w:r>
              <w:rPr>
                <w:rFonts w:hint="default" w:ascii="Times New Roman" w:hAnsi="Times New Roman" w:cs="Times New Roman"/>
                <w:b/>
                <w:bCs/>
                <w:color w:val="auto"/>
                <w:sz w:val="24"/>
                <w:szCs w:val="24"/>
                <w:highlight w:val="none"/>
                <w:shd w:val="clear" w:color="auto" w:fill="auto"/>
              </w:rPr>
              <w:t>环境保护措施</w:t>
            </w:r>
          </w:p>
        </w:tc>
        <w:tc>
          <w:tcPr>
            <w:tcW w:w="1262" w:type="pct"/>
            <w:vAlign w:val="center"/>
          </w:tcPr>
          <w:p>
            <w:pPr>
              <w:widowControl w:val="0"/>
              <w:adjustRightInd w:val="0"/>
              <w:spacing w:line="360" w:lineRule="auto"/>
              <w:jc w:val="center"/>
              <w:rPr>
                <w:rFonts w:hint="default" w:ascii="Times New Roman" w:hAnsi="Times New Roman" w:cs="Times New Roman"/>
                <w:b/>
                <w:bCs/>
                <w:color w:val="auto"/>
                <w:sz w:val="24"/>
                <w:szCs w:val="24"/>
                <w:highlight w:val="none"/>
                <w:shd w:val="clear" w:color="auto" w:fill="auto"/>
              </w:rPr>
            </w:pPr>
            <w:r>
              <w:rPr>
                <w:rFonts w:hint="default" w:ascii="Times New Roman" w:hAnsi="Times New Roman" w:cs="Times New Roman"/>
                <w:b/>
                <w:bCs/>
                <w:color w:val="auto"/>
                <w:sz w:val="24"/>
                <w:szCs w:val="24"/>
                <w:highlight w:val="none"/>
                <w:shd w:val="clear" w:color="auto" w:fill="auto"/>
              </w:rPr>
              <w:t>执行标准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814" w:type="pct"/>
            <w:vMerge w:val="restart"/>
            <w:vAlign w:val="center"/>
          </w:tcPr>
          <w:p>
            <w:pPr>
              <w:widowControl w:val="0"/>
              <w:adjustRightInd w:val="0"/>
              <w:spacing w:line="360" w:lineRule="auto"/>
              <w:jc w:val="center"/>
              <w:rPr>
                <w:rFonts w:hint="default" w:ascii="Times New Roman" w:hAnsi="Times New Roman" w:cs="Times New Roman"/>
                <w:b/>
                <w:bCs/>
                <w:color w:val="auto"/>
                <w:sz w:val="24"/>
                <w:szCs w:val="24"/>
                <w:highlight w:val="none"/>
                <w:shd w:val="clear" w:color="auto" w:fill="auto"/>
              </w:rPr>
            </w:pPr>
            <w:r>
              <w:rPr>
                <w:rFonts w:hint="default" w:ascii="Times New Roman" w:hAnsi="Times New Roman" w:cs="Times New Roman"/>
                <w:b/>
                <w:bCs/>
                <w:color w:val="auto"/>
                <w:sz w:val="24"/>
                <w:szCs w:val="24"/>
                <w:highlight w:val="none"/>
                <w:shd w:val="clear" w:color="auto" w:fill="auto"/>
              </w:rPr>
              <w:t>大气环境</w:t>
            </w:r>
          </w:p>
        </w:tc>
        <w:tc>
          <w:tcPr>
            <w:tcW w:w="887" w:type="pct"/>
            <w:vMerge w:val="restart"/>
            <w:vAlign w:val="center"/>
          </w:tcPr>
          <w:p>
            <w:pPr>
              <w:jc w:val="center"/>
              <w:rPr>
                <w:rFonts w:hint="eastAsia" w:ascii="Times New Roman" w:hAnsi="Times New Roman" w:eastAsia="宋体" w:cs="Times New Roman"/>
                <w:color w:val="auto"/>
                <w:sz w:val="24"/>
                <w:szCs w:val="24"/>
                <w:highlight w:val="none"/>
                <w:shd w:val="clear" w:color="auto" w:fill="auto"/>
                <w:lang w:eastAsia="zh-CN"/>
              </w:rPr>
            </w:pPr>
            <w:r>
              <w:rPr>
                <w:rFonts w:hint="eastAsia" w:ascii="Times New Roman" w:hAnsi="Times New Roman" w:cs="Times New Roman"/>
                <w:color w:val="auto"/>
                <w:sz w:val="24"/>
                <w:szCs w:val="24"/>
                <w:highlight w:val="none"/>
                <w:shd w:val="clear" w:color="auto" w:fill="auto"/>
                <w:lang w:val="en-US" w:eastAsia="zh-CN" w:bidi="ar"/>
              </w:rPr>
              <w:t>配液罐</w:t>
            </w:r>
          </w:p>
        </w:tc>
        <w:tc>
          <w:tcPr>
            <w:tcW w:w="586" w:type="pct"/>
            <w:vAlign w:val="center"/>
          </w:tcPr>
          <w:p>
            <w:pPr>
              <w:jc w:val="center"/>
              <w:rPr>
                <w:rFonts w:hint="eastAsia" w:ascii="Times New Roman" w:hAnsi="Times New Roman" w:eastAsia="宋体" w:cs="Times New Roman"/>
                <w:color w:val="auto"/>
                <w:sz w:val="24"/>
                <w:szCs w:val="24"/>
                <w:highlight w:val="none"/>
                <w:shd w:val="clear" w:color="auto" w:fill="auto"/>
                <w:lang w:val="en-US" w:eastAsia="zh-CN" w:bidi="ar"/>
              </w:rPr>
            </w:pPr>
            <w:r>
              <w:rPr>
                <w:rFonts w:hint="eastAsia" w:ascii="Times New Roman" w:hAnsi="Times New Roman" w:eastAsia="宋体" w:cs="Times New Roman"/>
                <w:color w:val="auto"/>
                <w:sz w:val="24"/>
                <w:szCs w:val="24"/>
                <w:highlight w:val="none"/>
                <w:shd w:val="clear" w:color="auto" w:fill="auto"/>
                <w:lang w:val="en-US" w:eastAsia="zh-CN" w:bidi="ar"/>
              </w:rPr>
              <w:t>HCl</w:t>
            </w:r>
          </w:p>
        </w:tc>
        <w:tc>
          <w:tcPr>
            <w:tcW w:w="1449" w:type="pct"/>
            <w:vMerge w:val="restart"/>
            <w:vAlign w:val="center"/>
          </w:tcPr>
          <w:p>
            <w:pPr>
              <w:jc w:val="center"/>
              <w:rPr>
                <w:rFonts w:hint="default" w:ascii="Times New Roman" w:hAnsi="Times New Roman" w:eastAsia="宋体" w:cs="Times New Roman"/>
                <w:color w:val="auto"/>
                <w:sz w:val="24"/>
                <w:szCs w:val="24"/>
                <w:highlight w:val="none"/>
                <w:shd w:val="clear" w:color="auto" w:fill="auto"/>
                <w:lang w:val="en-US" w:eastAsia="zh-CN" w:bidi="ar"/>
              </w:rPr>
            </w:pPr>
            <w:r>
              <w:rPr>
                <w:rFonts w:hint="eastAsia" w:ascii="Times New Roman" w:hAnsi="Times New Roman" w:eastAsia="宋体" w:cs="Times New Roman"/>
                <w:color w:val="auto"/>
                <w:sz w:val="24"/>
                <w:szCs w:val="24"/>
                <w:highlight w:val="none"/>
                <w:shd w:val="clear" w:color="auto" w:fill="auto"/>
                <w:lang w:val="en-US" w:eastAsia="zh-CN" w:bidi="ar"/>
              </w:rPr>
              <w:t>密闭</w:t>
            </w:r>
          </w:p>
        </w:tc>
        <w:tc>
          <w:tcPr>
            <w:tcW w:w="1262" w:type="pct"/>
            <w:vMerge w:val="restart"/>
            <w:vAlign w:val="center"/>
          </w:tcPr>
          <w:p>
            <w:pPr>
              <w:jc w:val="center"/>
              <w:rPr>
                <w:rFonts w:hint="default" w:ascii="Times New Roman" w:hAnsi="Times New Roman" w:eastAsia="宋体" w:cs="Times New Roman"/>
                <w:color w:val="auto"/>
                <w:sz w:val="24"/>
                <w:szCs w:val="24"/>
                <w:highlight w:val="none"/>
                <w:shd w:val="clear" w:color="auto" w:fill="auto"/>
                <w:lang w:val="en-US" w:eastAsia="zh-CN"/>
              </w:rPr>
            </w:pPr>
            <w:r>
              <w:rPr>
                <w:rFonts w:hAnsi="宋体"/>
                <w:bCs/>
                <w:color w:val="auto"/>
                <w:sz w:val="24"/>
                <w:szCs w:val="24"/>
                <w:highlight w:val="none"/>
                <w:shd w:val="clear" w:color="auto" w:fill="auto"/>
              </w:rPr>
              <w:t>《大气污染物综合排放标</w:t>
            </w:r>
            <w:r>
              <w:rPr>
                <w:rFonts w:ascii="宋体" w:hAnsi="宋体"/>
                <w:bCs/>
                <w:color w:val="auto"/>
                <w:sz w:val="24"/>
                <w:szCs w:val="24"/>
                <w:highlight w:val="none"/>
                <w:shd w:val="clear" w:color="auto" w:fill="auto"/>
              </w:rPr>
              <w:t>准》</w:t>
            </w:r>
            <w:r>
              <w:rPr>
                <w:rFonts w:hint="eastAsia" w:ascii="宋体" w:hAnsi="宋体"/>
                <w:bCs/>
                <w:color w:val="auto"/>
                <w:sz w:val="24"/>
                <w:szCs w:val="24"/>
                <w:highlight w:val="none"/>
                <w:shd w:val="clear" w:color="auto" w:fill="auto"/>
              </w:rPr>
              <w:t>（</w:t>
            </w:r>
            <w:r>
              <w:rPr>
                <w:rFonts w:ascii="Times New Roman" w:hAnsi="Times New Roman"/>
                <w:color w:val="auto"/>
                <w:sz w:val="24"/>
                <w:szCs w:val="24"/>
                <w:highlight w:val="none"/>
                <w:shd w:val="clear" w:color="auto" w:fill="auto"/>
              </w:rPr>
              <w:t>GB16297</w:t>
            </w:r>
            <w:r>
              <w:rPr>
                <w:color w:val="auto"/>
                <w:sz w:val="24"/>
                <w:szCs w:val="24"/>
                <w:highlight w:val="none"/>
                <w:shd w:val="clear" w:color="auto" w:fill="auto"/>
              </w:rPr>
              <w:t>-</w:t>
            </w:r>
            <w:r>
              <w:rPr>
                <w:rFonts w:ascii="Times New Roman" w:hAnsi="Times New Roman"/>
                <w:color w:val="auto"/>
                <w:sz w:val="24"/>
                <w:szCs w:val="24"/>
                <w:highlight w:val="none"/>
                <w:shd w:val="clear" w:color="auto" w:fill="auto"/>
              </w:rPr>
              <w:t>1996</w:t>
            </w:r>
            <w:r>
              <w:rPr>
                <w:rFonts w:hint="eastAsia" w:ascii="宋体" w:hAnsi="宋体"/>
                <w:bCs/>
                <w:color w:val="auto"/>
                <w:sz w:val="24"/>
                <w:szCs w:val="24"/>
                <w:highlight w:val="none"/>
                <w:shd w:val="clear" w:color="auto" w:fill="auto"/>
              </w:rPr>
              <w:t>）</w:t>
            </w:r>
            <w:r>
              <w:rPr>
                <w:rFonts w:hint="eastAsia" w:ascii="宋体" w:hAnsi="宋体"/>
                <w:bCs/>
                <w:color w:val="auto"/>
                <w:sz w:val="24"/>
                <w:szCs w:val="24"/>
                <w:highlight w:val="none"/>
                <w:shd w:val="clear" w:color="auto" w:fill="auto"/>
                <w:lang w:val="en-US" w:eastAsia="zh-CN"/>
              </w:rPr>
              <w:t>表2中二级标准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814" w:type="pct"/>
            <w:vMerge w:val="continue"/>
            <w:vAlign w:val="center"/>
          </w:tcPr>
          <w:p>
            <w:pPr>
              <w:widowControl w:val="0"/>
              <w:adjustRightInd w:val="0"/>
              <w:spacing w:line="360" w:lineRule="auto"/>
              <w:jc w:val="center"/>
              <w:rPr>
                <w:rFonts w:hint="default" w:ascii="Times New Roman" w:hAnsi="Times New Roman" w:cs="Times New Roman"/>
                <w:b/>
                <w:bCs/>
                <w:color w:val="auto"/>
                <w:sz w:val="24"/>
                <w:szCs w:val="24"/>
                <w:highlight w:val="none"/>
                <w:shd w:val="clear" w:color="auto" w:fill="auto"/>
              </w:rPr>
            </w:pPr>
          </w:p>
        </w:tc>
        <w:tc>
          <w:tcPr>
            <w:tcW w:w="887" w:type="pct"/>
            <w:vMerge w:val="continue"/>
            <w:vAlign w:val="center"/>
          </w:tcPr>
          <w:p>
            <w:pPr>
              <w:jc w:val="center"/>
              <w:rPr>
                <w:rFonts w:hint="eastAsia" w:ascii="Times New Roman" w:hAnsi="Times New Roman" w:cs="Times New Roman"/>
                <w:color w:val="auto"/>
                <w:sz w:val="24"/>
                <w:szCs w:val="24"/>
                <w:highlight w:val="none"/>
                <w:shd w:val="clear" w:color="auto" w:fill="auto"/>
                <w:lang w:val="en-US" w:eastAsia="zh-CN" w:bidi="ar"/>
              </w:rPr>
            </w:pPr>
          </w:p>
        </w:tc>
        <w:tc>
          <w:tcPr>
            <w:tcW w:w="586" w:type="pct"/>
            <w:vAlign w:val="center"/>
          </w:tcPr>
          <w:p>
            <w:pPr>
              <w:jc w:val="center"/>
              <w:rPr>
                <w:rFonts w:hint="default" w:ascii="Times New Roman" w:hAnsi="Times New Roman" w:eastAsia="宋体" w:cs="Times New Roman"/>
                <w:color w:val="auto"/>
                <w:sz w:val="24"/>
                <w:szCs w:val="24"/>
                <w:highlight w:val="none"/>
                <w:shd w:val="clear" w:color="auto" w:fill="auto"/>
                <w:lang w:val="en-US" w:eastAsia="zh-CN" w:bidi="ar"/>
              </w:rPr>
            </w:pPr>
            <w:r>
              <w:rPr>
                <w:rFonts w:hint="eastAsia" w:ascii="Times New Roman" w:hAnsi="Times New Roman" w:cs="Times New Roman"/>
                <w:color w:val="auto"/>
                <w:sz w:val="24"/>
                <w:szCs w:val="24"/>
                <w:highlight w:val="none"/>
                <w:shd w:val="clear" w:color="auto" w:fill="auto"/>
                <w:lang w:val="en-US" w:eastAsia="zh-CN" w:bidi="ar"/>
              </w:rPr>
              <w:t>氟化物</w:t>
            </w:r>
          </w:p>
        </w:tc>
        <w:tc>
          <w:tcPr>
            <w:tcW w:w="1449" w:type="pct"/>
            <w:vMerge w:val="continue"/>
            <w:vAlign w:val="center"/>
          </w:tcPr>
          <w:p>
            <w:pPr>
              <w:jc w:val="center"/>
              <w:rPr>
                <w:rFonts w:hint="eastAsia" w:ascii="Times New Roman" w:hAnsi="Times New Roman" w:eastAsia="宋体" w:cs="Times New Roman"/>
                <w:color w:val="auto"/>
                <w:sz w:val="24"/>
                <w:szCs w:val="24"/>
                <w:highlight w:val="none"/>
                <w:shd w:val="clear" w:color="auto" w:fill="auto"/>
                <w:lang w:val="en-US" w:eastAsia="zh-CN" w:bidi="ar"/>
              </w:rPr>
            </w:pPr>
          </w:p>
        </w:tc>
        <w:tc>
          <w:tcPr>
            <w:tcW w:w="1262" w:type="pct"/>
            <w:vMerge w:val="continue"/>
            <w:vAlign w:val="center"/>
          </w:tcPr>
          <w:p>
            <w:pPr>
              <w:jc w:val="center"/>
              <w:rPr>
                <w:rFonts w:hAnsi="宋体"/>
                <w:bCs/>
                <w:color w:val="auto"/>
                <w:sz w:val="24"/>
                <w:szCs w:val="24"/>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814" w:type="pct"/>
            <w:vMerge w:val="continue"/>
            <w:vAlign w:val="center"/>
          </w:tcPr>
          <w:p>
            <w:pPr>
              <w:widowControl w:val="0"/>
              <w:adjustRightInd w:val="0"/>
              <w:spacing w:line="360" w:lineRule="auto"/>
              <w:jc w:val="center"/>
              <w:rPr>
                <w:rFonts w:hint="default" w:ascii="Times New Roman" w:hAnsi="Times New Roman" w:cs="Times New Roman"/>
                <w:b/>
                <w:bCs/>
                <w:color w:val="auto"/>
                <w:sz w:val="24"/>
                <w:szCs w:val="24"/>
                <w:highlight w:val="none"/>
                <w:shd w:val="clear" w:color="auto" w:fill="auto"/>
              </w:rPr>
            </w:pPr>
          </w:p>
        </w:tc>
        <w:tc>
          <w:tcPr>
            <w:tcW w:w="887" w:type="pct"/>
            <w:vAlign w:val="center"/>
          </w:tcPr>
          <w:p>
            <w:pPr>
              <w:jc w:val="center"/>
              <w:rPr>
                <w:rFonts w:hint="default" w:ascii="Times New Roman" w:hAnsi="Times New Roman" w:cs="Times New Roman"/>
                <w:color w:val="auto"/>
                <w:sz w:val="24"/>
                <w:szCs w:val="24"/>
                <w:highlight w:val="none"/>
                <w:shd w:val="clear" w:color="auto" w:fill="auto"/>
                <w:lang w:bidi="ar"/>
              </w:rPr>
            </w:pPr>
            <w:r>
              <w:rPr>
                <w:rFonts w:hint="eastAsia" w:ascii="Times New Roman" w:hAnsi="Times New Roman" w:cs="Times New Roman"/>
                <w:color w:val="auto"/>
                <w:highlight w:val="none"/>
                <w:shd w:val="clear" w:color="auto" w:fill="auto"/>
                <w:lang w:val="en-US" w:eastAsia="zh-CN"/>
              </w:rPr>
              <w:t>搅拌机</w:t>
            </w:r>
          </w:p>
        </w:tc>
        <w:tc>
          <w:tcPr>
            <w:tcW w:w="586" w:type="pct"/>
            <w:vAlign w:val="center"/>
          </w:tcPr>
          <w:p>
            <w:pPr>
              <w:jc w:val="center"/>
              <w:rPr>
                <w:rFonts w:hint="default" w:ascii="Times New Roman" w:hAnsi="Times New Roman" w:cs="Times New Roman"/>
                <w:color w:val="auto"/>
                <w:sz w:val="24"/>
                <w:szCs w:val="24"/>
                <w:highlight w:val="none"/>
                <w:shd w:val="clear" w:color="auto" w:fill="auto"/>
              </w:rPr>
            </w:pPr>
            <w:r>
              <w:rPr>
                <w:rFonts w:hint="eastAsia" w:ascii="Times New Roman" w:hAnsi="Times New Roman" w:cs="Times New Roman"/>
                <w:color w:val="auto"/>
                <w:sz w:val="24"/>
                <w:szCs w:val="24"/>
                <w:highlight w:val="none"/>
                <w:shd w:val="clear" w:color="auto" w:fill="auto"/>
                <w:lang w:val="en-US" w:eastAsia="zh-CN"/>
              </w:rPr>
              <w:t>HCl</w:t>
            </w:r>
          </w:p>
        </w:tc>
        <w:tc>
          <w:tcPr>
            <w:tcW w:w="144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2"/>
                <w:highlight w:val="none"/>
                <w:shd w:val="clear" w:color="auto" w:fill="auto"/>
                <w:lang w:val="en-US" w:eastAsia="zh-CN" w:bidi="ar-SA"/>
              </w:rPr>
            </w:pPr>
            <w:r>
              <w:rPr>
                <w:rFonts w:hint="eastAsia" w:ascii="Times New Roman" w:hAnsi="Times New Roman" w:eastAsia="宋体" w:cs="Times New Roman"/>
                <w:color w:val="auto"/>
                <w:sz w:val="24"/>
                <w:szCs w:val="24"/>
                <w:highlight w:val="none"/>
                <w:shd w:val="clear" w:color="auto" w:fill="auto"/>
                <w:lang w:val="en-US" w:eastAsia="zh-CN" w:bidi="ar"/>
              </w:rPr>
              <w:t>密闭</w:t>
            </w:r>
          </w:p>
        </w:tc>
        <w:tc>
          <w:tcPr>
            <w:tcW w:w="1262" w:type="pct"/>
            <w:vMerge w:val="continue"/>
            <w:vAlign w:val="center"/>
          </w:tcPr>
          <w:p>
            <w:pPr>
              <w:jc w:val="center"/>
              <w:rPr>
                <w:rFonts w:hint="default" w:ascii="Times New Roman" w:hAnsi="Times New Roman" w:cs="Times New Roman"/>
                <w:color w:val="auto"/>
                <w:sz w:val="24"/>
                <w:szCs w:val="24"/>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4" w:type="pct"/>
            <w:vAlign w:val="center"/>
          </w:tcPr>
          <w:p>
            <w:pPr>
              <w:widowControl w:val="0"/>
              <w:adjustRightInd w:val="0"/>
              <w:spacing w:line="360" w:lineRule="auto"/>
              <w:jc w:val="center"/>
              <w:rPr>
                <w:rFonts w:hint="default" w:ascii="Times New Roman" w:hAnsi="Times New Roman" w:eastAsia="宋体" w:cs="Times New Roman"/>
                <w:b/>
                <w:bCs/>
                <w:color w:val="auto"/>
                <w:sz w:val="24"/>
                <w:szCs w:val="24"/>
                <w:highlight w:val="none"/>
                <w:shd w:val="clear" w:color="auto" w:fill="auto"/>
                <w:lang w:val="en-US" w:eastAsia="zh-CN"/>
              </w:rPr>
            </w:pPr>
            <w:r>
              <w:rPr>
                <w:rFonts w:hint="eastAsia" w:ascii="Times New Roman" w:hAnsi="Times New Roman" w:cs="Times New Roman"/>
                <w:b/>
                <w:bCs/>
                <w:color w:val="auto"/>
                <w:sz w:val="24"/>
                <w:szCs w:val="24"/>
                <w:highlight w:val="none"/>
                <w:shd w:val="clear" w:color="auto" w:fill="auto"/>
                <w:lang w:val="en-US" w:eastAsia="zh-CN"/>
              </w:rPr>
              <w:t>地表水环境</w:t>
            </w:r>
          </w:p>
        </w:tc>
        <w:tc>
          <w:tcPr>
            <w:tcW w:w="887" w:type="pct"/>
            <w:vAlign w:val="center"/>
          </w:tcPr>
          <w:p>
            <w:pPr>
              <w:jc w:val="center"/>
              <w:rPr>
                <w:rFonts w:hint="default" w:ascii="Times New Roman" w:hAnsi="Times New Roman" w:cs="Times New Roman"/>
                <w:color w:val="auto"/>
                <w:highlight w:val="none"/>
                <w:shd w:val="clear" w:color="auto" w:fill="auto"/>
                <w:lang w:val="en-US" w:eastAsia="zh-CN"/>
              </w:rPr>
            </w:pPr>
            <w:r>
              <w:rPr>
                <w:rFonts w:hint="eastAsia" w:ascii="Times New Roman" w:hAnsi="Times New Roman" w:cs="Times New Roman"/>
                <w:color w:val="auto"/>
                <w:highlight w:val="none"/>
                <w:shd w:val="clear" w:color="auto" w:fill="auto"/>
                <w:lang w:val="en-US" w:eastAsia="zh-CN"/>
              </w:rPr>
              <w:t>初期雨水</w:t>
            </w:r>
          </w:p>
        </w:tc>
        <w:tc>
          <w:tcPr>
            <w:tcW w:w="586" w:type="pct"/>
            <w:vAlign w:val="center"/>
          </w:tcPr>
          <w:p>
            <w:pPr>
              <w:jc w:val="center"/>
              <w:rPr>
                <w:rFonts w:hint="default" w:ascii="Times New Roman" w:hAnsi="Times New Roman" w:cs="Times New Roman"/>
                <w:color w:val="auto"/>
                <w:sz w:val="24"/>
                <w:szCs w:val="24"/>
                <w:highlight w:val="none"/>
                <w:shd w:val="clear" w:color="auto" w:fill="auto"/>
                <w:lang w:val="en-US" w:eastAsia="zh-CN"/>
              </w:rPr>
            </w:pPr>
            <w:r>
              <w:rPr>
                <w:rFonts w:hint="eastAsia" w:ascii="Times New Roman" w:hAnsi="Times New Roman" w:cs="Times New Roman"/>
                <w:color w:val="auto"/>
                <w:sz w:val="24"/>
                <w:szCs w:val="24"/>
                <w:highlight w:val="none"/>
                <w:shd w:val="clear" w:color="auto" w:fill="auto"/>
                <w:lang w:val="en-US" w:eastAsia="zh-CN"/>
              </w:rPr>
              <w:t>SS</w:t>
            </w:r>
          </w:p>
        </w:tc>
        <w:tc>
          <w:tcPr>
            <w:tcW w:w="144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4"/>
                <w:szCs w:val="24"/>
                <w:highlight w:val="none"/>
                <w:shd w:val="clear" w:color="auto" w:fill="auto"/>
                <w:lang w:val="en-US" w:eastAsia="zh-CN" w:bidi="ar"/>
              </w:rPr>
            </w:pPr>
            <w:r>
              <w:rPr>
                <w:rFonts w:hint="eastAsia" w:ascii="Times New Roman" w:hAnsi="Times New Roman" w:eastAsia="宋体" w:cs="Times New Roman"/>
                <w:color w:val="auto"/>
                <w:sz w:val="24"/>
                <w:szCs w:val="24"/>
                <w:highlight w:val="none"/>
                <w:shd w:val="clear" w:color="auto" w:fill="auto"/>
                <w:lang w:eastAsia="zh-CN"/>
              </w:rPr>
              <w:t>进入厂区初期雨水收集池</w:t>
            </w:r>
            <w:r>
              <w:rPr>
                <w:rFonts w:hint="eastAsia" w:ascii="Times New Roman" w:hAnsi="Times New Roman" w:eastAsia="宋体" w:cs="Times New Roman"/>
                <w:color w:val="auto"/>
                <w:sz w:val="24"/>
                <w:szCs w:val="24"/>
                <w:highlight w:val="none"/>
                <w:shd w:val="clear" w:color="auto" w:fill="auto"/>
              </w:rPr>
              <w:t>经沉淀处理后用</w:t>
            </w:r>
            <w:r>
              <w:rPr>
                <w:rFonts w:hint="eastAsia" w:ascii="Times New Roman" w:hAnsi="Times New Roman" w:eastAsia="宋体" w:cs="Times New Roman"/>
                <w:color w:val="auto"/>
                <w:sz w:val="24"/>
                <w:szCs w:val="24"/>
                <w:highlight w:val="none"/>
                <w:shd w:val="clear" w:color="auto" w:fill="auto"/>
                <w:lang w:eastAsia="zh-CN"/>
              </w:rPr>
              <w:t>于厂区</w:t>
            </w:r>
            <w:r>
              <w:rPr>
                <w:rFonts w:hint="eastAsia" w:ascii="Times New Roman" w:hAnsi="Times New Roman" w:eastAsia="宋体" w:cs="Times New Roman"/>
                <w:color w:val="auto"/>
                <w:sz w:val="24"/>
                <w:szCs w:val="24"/>
                <w:highlight w:val="none"/>
                <w:shd w:val="clear" w:color="auto" w:fill="auto"/>
              </w:rPr>
              <w:t>绿化</w:t>
            </w:r>
            <w:r>
              <w:rPr>
                <w:rFonts w:hint="eastAsia" w:ascii="Times New Roman" w:hAnsi="Times New Roman" w:eastAsia="宋体" w:cs="Times New Roman"/>
                <w:color w:val="auto"/>
                <w:sz w:val="24"/>
                <w:szCs w:val="24"/>
                <w:highlight w:val="none"/>
                <w:shd w:val="clear" w:color="auto" w:fill="auto"/>
                <w:lang w:eastAsia="zh-CN"/>
              </w:rPr>
              <w:t>、厂区自种农作物（蔬菜、水果）灌溉</w:t>
            </w:r>
            <w:r>
              <w:rPr>
                <w:rFonts w:hint="eastAsia" w:ascii="Times New Roman" w:hAnsi="Times New Roman" w:cs="Times New Roman"/>
                <w:color w:val="auto"/>
                <w:kern w:val="0"/>
                <w:sz w:val="21"/>
                <w:szCs w:val="21"/>
                <w:highlight w:val="none"/>
                <w:shd w:val="clear" w:color="auto" w:fill="auto"/>
                <w:lang w:eastAsia="zh-CN"/>
              </w:rPr>
              <w:t>。</w:t>
            </w:r>
          </w:p>
        </w:tc>
        <w:tc>
          <w:tcPr>
            <w:tcW w:w="1262" w:type="pct"/>
            <w:vAlign w:val="center"/>
          </w:tcPr>
          <w:p>
            <w:pPr>
              <w:jc w:val="center"/>
              <w:rPr>
                <w:rFonts w:hint="default" w:ascii="Times New Roman" w:hAnsi="Times New Roman" w:eastAsia="宋体" w:cs="Times New Roman"/>
                <w:color w:val="auto"/>
                <w:sz w:val="24"/>
                <w:szCs w:val="24"/>
                <w:highlight w:val="none"/>
                <w:shd w:val="clear" w:color="auto" w:fill="auto"/>
                <w:lang w:val="en-US" w:eastAsia="zh-CN"/>
              </w:rPr>
            </w:pPr>
            <w:r>
              <w:rPr>
                <w:rFonts w:hint="eastAsia" w:ascii="Times New Roman" w:hAnsi="Times New Roman" w:cs="Times New Roman"/>
                <w:color w:val="auto"/>
                <w:sz w:val="24"/>
                <w:szCs w:val="24"/>
                <w:highlight w:val="none"/>
                <w:shd w:val="clear" w:color="auto" w:fill="auto"/>
                <w:lang w:val="en-US" w:eastAsia="zh-CN"/>
              </w:rPr>
              <w:t>不外排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4" w:type="pct"/>
            <w:vAlign w:val="center"/>
          </w:tcPr>
          <w:p>
            <w:pPr>
              <w:widowControl w:val="0"/>
              <w:adjustRightInd w:val="0"/>
              <w:spacing w:line="360" w:lineRule="auto"/>
              <w:jc w:val="center"/>
              <w:rPr>
                <w:rFonts w:hint="default" w:ascii="Times New Roman" w:hAnsi="Times New Roman" w:cs="Times New Roman"/>
                <w:b/>
                <w:bCs/>
                <w:color w:val="auto"/>
                <w:sz w:val="24"/>
                <w:szCs w:val="24"/>
                <w:highlight w:val="none"/>
                <w:shd w:val="clear" w:color="auto" w:fill="auto"/>
              </w:rPr>
            </w:pPr>
            <w:r>
              <w:rPr>
                <w:rFonts w:hint="default" w:ascii="Times New Roman" w:hAnsi="Times New Roman" w:cs="Times New Roman"/>
                <w:b/>
                <w:bCs/>
                <w:color w:val="auto"/>
                <w:sz w:val="24"/>
                <w:szCs w:val="24"/>
                <w:highlight w:val="none"/>
                <w:shd w:val="clear" w:color="auto" w:fill="auto"/>
              </w:rPr>
              <w:t>声环境</w:t>
            </w:r>
          </w:p>
        </w:tc>
        <w:tc>
          <w:tcPr>
            <w:tcW w:w="887" w:type="pct"/>
            <w:vAlign w:val="center"/>
          </w:tcPr>
          <w:p>
            <w:pPr>
              <w:jc w:val="center"/>
              <w:rPr>
                <w:rFonts w:hint="default" w:ascii="Times New Roman" w:hAnsi="Times New Roman" w:cs="Times New Roman"/>
                <w:color w:val="auto"/>
                <w:sz w:val="24"/>
                <w:szCs w:val="24"/>
                <w:highlight w:val="none"/>
                <w:shd w:val="clear" w:color="auto" w:fill="auto"/>
              </w:rPr>
            </w:pPr>
            <w:r>
              <w:rPr>
                <w:rFonts w:hint="default" w:ascii="Times New Roman" w:hAnsi="Times New Roman" w:cs="Times New Roman"/>
                <w:color w:val="auto"/>
                <w:sz w:val="24"/>
                <w:szCs w:val="24"/>
                <w:highlight w:val="none"/>
                <w:shd w:val="clear" w:color="auto" w:fill="auto"/>
              </w:rPr>
              <w:t>噪声设备</w:t>
            </w:r>
          </w:p>
        </w:tc>
        <w:tc>
          <w:tcPr>
            <w:tcW w:w="586" w:type="pct"/>
            <w:vAlign w:val="center"/>
          </w:tcPr>
          <w:p>
            <w:pPr>
              <w:adjustRightInd w:val="0"/>
              <w:jc w:val="center"/>
              <w:rPr>
                <w:rFonts w:hint="default" w:ascii="Times New Roman" w:hAnsi="Times New Roman" w:cs="Times New Roman"/>
                <w:color w:val="auto"/>
                <w:sz w:val="24"/>
                <w:szCs w:val="24"/>
                <w:highlight w:val="none"/>
                <w:shd w:val="clear" w:color="auto" w:fill="auto"/>
              </w:rPr>
            </w:pPr>
            <w:r>
              <w:rPr>
                <w:rFonts w:hint="default" w:ascii="Times New Roman" w:hAnsi="Times New Roman" w:cs="Times New Roman"/>
                <w:color w:val="auto"/>
                <w:sz w:val="24"/>
                <w:szCs w:val="24"/>
                <w:highlight w:val="none"/>
                <w:shd w:val="clear" w:color="auto" w:fill="auto"/>
              </w:rPr>
              <w:t>设备噪声</w:t>
            </w:r>
          </w:p>
        </w:tc>
        <w:tc>
          <w:tcPr>
            <w:tcW w:w="1449" w:type="pct"/>
            <w:vAlign w:val="center"/>
          </w:tcPr>
          <w:p>
            <w:pPr>
              <w:jc w:val="center"/>
              <w:rPr>
                <w:rFonts w:hint="default" w:ascii="Times New Roman" w:hAnsi="Times New Roman" w:cs="Times New Roman"/>
                <w:color w:val="auto"/>
                <w:sz w:val="24"/>
                <w:szCs w:val="24"/>
                <w:highlight w:val="none"/>
                <w:shd w:val="clear" w:color="auto" w:fill="auto"/>
              </w:rPr>
            </w:pPr>
            <w:r>
              <w:rPr>
                <w:rFonts w:hint="default" w:ascii="Times New Roman" w:hAnsi="Times New Roman" w:cs="Times New Roman"/>
                <w:color w:val="auto"/>
                <w:sz w:val="24"/>
                <w:szCs w:val="24"/>
                <w:highlight w:val="none"/>
                <w:shd w:val="clear" w:color="auto" w:fill="auto"/>
              </w:rPr>
              <w:t>选用低噪声设备，基础减振、定期加润滑油</w:t>
            </w:r>
          </w:p>
        </w:tc>
        <w:tc>
          <w:tcPr>
            <w:tcW w:w="1262" w:type="pct"/>
            <w:vAlign w:val="center"/>
          </w:tcPr>
          <w:p>
            <w:pPr>
              <w:jc w:val="center"/>
              <w:rPr>
                <w:rFonts w:hint="default" w:ascii="Times New Roman" w:hAnsi="Times New Roman" w:eastAsia="宋体" w:cs="Times New Roman"/>
                <w:color w:val="auto"/>
                <w:sz w:val="24"/>
                <w:szCs w:val="24"/>
                <w:highlight w:val="none"/>
                <w:shd w:val="clear" w:color="auto" w:fill="auto"/>
                <w:lang w:val="en-US" w:eastAsia="zh-CN"/>
              </w:rPr>
            </w:pPr>
            <w:r>
              <w:rPr>
                <w:rFonts w:hint="default" w:ascii="Times New Roman" w:hAnsi="Times New Roman" w:cs="Times New Roman"/>
                <w:color w:val="auto"/>
                <w:sz w:val="24"/>
                <w:szCs w:val="24"/>
                <w:highlight w:val="none"/>
                <w:shd w:val="clear" w:color="auto" w:fill="auto"/>
              </w:rPr>
              <w:t>《工业企业厂界环境噪声排放标准》(GB12348-2008)</w:t>
            </w:r>
            <w:r>
              <w:rPr>
                <w:rFonts w:hint="eastAsia" w:ascii="Times New Roman" w:hAnsi="Times New Roman" w:cs="Times New Roman"/>
                <w:color w:val="auto"/>
                <w:sz w:val="24"/>
                <w:szCs w:val="24"/>
                <w:highlight w:val="none"/>
                <w:shd w:val="clear" w:color="auto" w:fill="auto"/>
                <w:lang w:val="en-US" w:eastAsia="zh-CN"/>
              </w:rPr>
              <w:t>3类标准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8" w:hRule="atLeast"/>
          <w:jc w:val="center"/>
        </w:trPr>
        <w:tc>
          <w:tcPr>
            <w:tcW w:w="814" w:type="pct"/>
            <w:vAlign w:val="center"/>
          </w:tcPr>
          <w:p>
            <w:pPr>
              <w:widowControl w:val="0"/>
              <w:adjustRightInd w:val="0"/>
              <w:spacing w:line="360" w:lineRule="auto"/>
              <w:jc w:val="center"/>
              <w:rPr>
                <w:rFonts w:hint="default" w:ascii="Times New Roman" w:hAnsi="Times New Roman" w:cs="Times New Roman"/>
                <w:b/>
                <w:bCs/>
                <w:color w:val="auto"/>
                <w:sz w:val="24"/>
                <w:szCs w:val="24"/>
                <w:highlight w:val="none"/>
                <w:shd w:val="clear" w:color="auto" w:fill="auto"/>
              </w:rPr>
            </w:pPr>
            <w:r>
              <w:rPr>
                <w:rFonts w:hint="default" w:ascii="Times New Roman" w:hAnsi="Times New Roman" w:cs="Times New Roman"/>
                <w:b/>
                <w:bCs/>
                <w:color w:val="auto"/>
                <w:sz w:val="24"/>
                <w:szCs w:val="24"/>
                <w:highlight w:val="none"/>
                <w:shd w:val="clear" w:color="auto" w:fill="auto"/>
              </w:rPr>
              <w:t>固体废物</w:t>
            </w:r>
          </w:p>
        </w:tc>
        <w:tc>
          <w:tcPr>
            <w:tcW w:w="887" w:type="pct"/>
            <w:vAlign w:val="center"/>
          </w:tcPr>
          <w:p>
            <w:pPr>
              <w:jc w:val="center"/>
              <w:rPr>
                <w:rFonts w:hint="eastAsia" w:ascii="Times New Roman" w:hAnsi="Times New Roman" w:eastAsia="宋体" w:cs="Times New Roman"/>
                <w:color w:val="auto"/>
                <w:sz w:val="24"/>
                <w:szCs w:val="24"/>
                <w:highlight w:val="none"/>
                <w:shd w:val="clear" w:color="auto" w:fill="auto"/>
                <w:lang w:eastAsia="zh-CN"/>
              </w:rPr>
            </w:pPr>
            <w:r>
              <w:rPr>
                <w:rFonts w:hint="eastAsia" w:ascii="Times New Roman" w:hAnsi="Times New Roman" w:cs="Times New Roman"/>
                <w:color w:val="auto"/>
                <w:sz w:val="24"/>
                <w:szCs w:val="24"/>
                <w:highlight w:val="none"/>
                <w:shd w:val="clear" w:color="auto" w:fill="auto"/>
                <w:lang w:val="en-US" w:eastAsia="zh-CN"/>
              </w:rPr>
              <w:t>/</w:t>
            </w:r>
          </w:p>
        </w:tc>
        <w:tc>
          <w:tcPr>
            <w:tcW w:w="586" w:type="pct"/>
            <w:vAlign w:val="center"/>
          </w:tcPr>
          <w:p>
            <w:pPr>
              <w:widowControl w:val="0"/>
              <w:jc w:val="center"/>
              <w:rPr>
                <w:rFonts w:hint="eastAsia" w:ascii="Times New Roman" w:hAnsi="Times New Roman" w:eastAsia="宋体" w:cs="Times New Roman"/>
                <w:color w:val="auto"/>
                <w:sz w:val="24"/>
                <w:szCs w:val="24"/>
                <w:highlight w:val="none"/>
                <w:shd w:val="clear" w:color="auto" w:fill="auto"/>
                <w:lang w:val="en-US" w:eastAsia="zh-CN"/>
              </w:rPr>
            </w:pPr>
            <w:r>
              <w:rPr>
                <w:rFonts w:hint="eastAsia" w:ascii="Times New Roman" w:hAnsi="Times New Roman" w:cs="Times New Roman"/>
                <w:color w:val="auto"/>
                <w:sz w:val="24"/>
                <w:szCs w:val="24"/>
                <w:highlight w:val="none"/>
                <w:shd w:val="clear" w:color="auto" w:fill="auto"/>
                <w:lang w:val="en-US" w:eastAsia="zh-CN"/>
              </w:rPr>
              <w:t>/</w:t>
            </w:r>
          </w:p>
        </w:tc>
        <w:tc>
          <w:tcPr>
            <w:tcW w:w="1449" w:type="pct"/>
            <w:vAlign w:val="center"/>
          </w:tcPr>
          <w:p>
            <w:pPr>
              <w:widowControl w:val="0"/>
              <w:jc w:val="center"/>
              <w:rPr>
                <w:rFonts w:hint="eastAsia" w:ascii="Times New Roman" w:hAnsi="Times New Roman" w:eastAsia="宋体" w:cs="Times New Roman"/>
                <w:color w:val="auto"/>
                <w:sz w:val="24"/>
                <w:szCs w:val="24"/>
                <w:highlight w:val="none"/>
                <w:shd w:val="clear" w:color="auto" w:fill="auto"/>
                <w:lang w:eastAsia="zh-CN"/>
              </w:rPr>
            </w:pPr>
            <w:r>
              <w:rPr>
                <w:rFonts w:hint="eastAsia" w:ascii="Times New Roman" w:hAnsi="Times New Roman" w:cs="Times New Roman"/>
                <w:color w:val="auto"/>
                <w:kern w:val="0"/>
                <w:sz w:val="24"/>
                <w:szCs w:val="20"/>
                <w:highlight w:val="none"/>
                <w:shd w:val="clear" w:color="auto" w:fill="auto"/>
                <w:lang w:val="en-US" w:eastAsia="zh-CN"/>
              </w:rPr>
              <w:t>/</w:t>
            </w:r>
          </w:p>
        </w:tc>
        <w:tc>
          <w:tcPr>
            <w:tcW w:w="1262" w:type="pct"/>
            <w:vAlign w:val="center"/>
          </w:tcPr>
          <w:p>
            <w:pPr>
              <w:jc w:val="center"/>
              <w:rPr>
                <w:rFonts w:hint="eastAsia" w:ascii="Times New Roman" w:hAnsi="Times New Roman" w:eastAsia="宋体" w:cs="Times New Roman"/>
                <w:color w:val="auto"/>
                <w:sz w:val="24"/>
                <w:szCs w:val="24"/>
                <w:highlight w:val="none"/>
                <w:shd w:val="clear" w:color="auto" w:fill="auto"/>
                <w:lang w:eastAsia="zh-CN"/>
              </w:rPr>
            </w:pPr>
            <w:r>
              <w:rPr>
                <w:rFonts w:hint="eastAsia" w:ascii="Times New Roman" w:hAnsi="Times New Roman" w:cs="Times New Roman"/>
                <w:color w:val="auto"/>
                <w:sz w:val="24"/>
                <w:szCs w:val="24"/>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4" w:type="pct"/>
            <w:vAlign w:val="center"/>
          </w:tcPr>
          <w:p>
            <w:pPr>
              <w:widowControl w:val="0"/>
              <w:adjustRightInd w:val="0"/>
              <w:spacing w:line="360" w:lineRule="auto"/>
              <w:jc w:val="center"/>
              <w:rPr>
                <w:rFonts w:hint="default" w:ascii="Times New Roman" w:hAnsi="Times New Roman" w:cs="Times New Roman"/>
                <w:b/>
                <w:bCs/>
                <w:color w:val="auto"/>
                <w:sz w:val="24"/>
                <w:szCs w:val="24"/>
                <w:highlight w:val="none"/>
                <w:shd w:val="clear" w:color="auto" w:fill="auto"/>
              </w:rPr>
            </w:pPr>
            <w:r>
              <w:rPr>
                <w:rFonts w:hint="default" w:ascii="Times New Roman" w:hAnsi="Times New Roman" w:cs="Times New Roman"/>
                <w:b/>
                <w:bCs/>
                <w:color w:val="auto"/>
                <w:sz w:val="24"/>
                <w:szCs w:val="24"/>
                <w:highlight w:val="none"/>
                <w:shd w:val="clear" w:color="auto" w:fill="auto"/>
              </w:rPr>
              <w:t>土壤及地下水污染防治措施</w:t>
            </w:r>
          </w:p>
        </w:tc>
        <w:tc>
          <w:tcPr>
            <w:tcW w:w="4185" w:type="pct"/>
            <w:gridSpan w:val="4"/>
            <w:vAlign w:val="center"/>
          </w:tcPr>
          <w:p>
            <w:pPr>
              <w:widowControl w:val="0"/>
              <w:adjustRightInd w:val="0"/>
              <w:spacing w:line="360" w:lineRule="auto"/>
              <w:ind w:firstLine="480" w:firstLineChars="200"/>
              <w:jc w:val="both"/>
              <w:rPr>
                <w:rFonts w:hint="default" w:ascii="Times New Roman" w:hAnsi="Times New Roman" w:eastAsia="宋体" w:cs="Times New Roman"/>
                <w:color w:val="auto"/>
                <w:sz w:val="24"/>
                <w:szCs w:val="24"/>
                <w:highlight w:val="none"/>
                <w:shd w:val="clear" w:color="auto" w:fill="auto"/>
                <w:lang w:val="en-US" w:eastAsia="zh-CN"/>
              </w:rPr>
            </w:pPr>
            <w:r>
              <w:rPr>
                <w:rFonts w:hint="eastAsia" w:ascii="Times New Roman" w:hAnsi="Times New Roman" w:cs="Times New Roman"/>
                <w:color w:val="auto"/>
                <w:sz w:val="24"/>
                <w:szCs w:val="24"/>
                <w:highlight w:val="none"/>
                <w:shd w:val="clear" w:color="auto" w:fill="auto"/>
                <w:lang w:val="en-US" w:eastAsia="zh-CN"/>
              </w:rPr>
              <w:t>厂区地面进行硬化处理，配液罐区设置围堰，并对围堰区采用</w:t>
            </w:r>
            <w:r>
              <w:rPr>
                <w:rFonts w:hint="eastAsia" w:ascii="Times New Roman" w:hAnsi="Times New Roman" w:eastAsia="宋体" w:cs="Times New Roman"/>
                <w:color w:val="auto"/>
                <w:sz w:val="24"/>
                <w:highlight w:val="none"/>
                <w:shd w:val="clear" w:color="auto" w:fill="auto"/>
                <w:lang w:val="en-US" w:eastAsia="zh-CN"/>
              </w:rPr>
              <w:t>玻璃钢材料防腐防渗，玻璃钢涂刷厚度为5mm+3层玻璃纤维网</w:t>
            </w:r>
            <w:r>
              <w:rPr>
                <w:rFonts w:hint="eastAsia" w:ascii="Times New Roman" w:hAnsi="Times New Roman" w:cs="Times New Roman"/>
                <w:color w:val="auto"/>
                <w:sz w:val="24"/>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4" w:type="pct"/>
            <w:vAlign w:val="center"/>
          </w:tcPr>
          <w:p>
            <w:pPr>
              <w:widowControl w:val="0"/>
              <w:adjustRightInd w:val="0"/>
              <w:spacing w:line="360" w:lineRule="auto"/>
              <w:jc w:val="center"/>
              <w:rPr>
                <w:rFonts w:hint="default" w:ascii="Times New Roman" w:hAnsi="Times New Roman" w:cs="Times New Roman"/>
                <w:b/>
                <w:bCs/>
                <w:color w:val="auto"/>
                <w:sz w:val="24"/>
                <w:szCs w:val="24"/>
                <w:highlight w:val="none"/>
                <w:shd w:val="clear" w:color="auto" w:fill="auto"/>
              </w:rPr>
            </w:pPr>
            <w:r>
              <w:rPr>
                <w:rFonts w:hint="default" w:ascii="Times New Roman" w:hAnsi="Times New Roman" w:cs="Times New Roman"/>
                <w:b/>
                <w:bCs/>
                <w:color w:val="auto"/>
                <w:sz w:val="24"/>
                <w:szCs w:val="24"/>
                <w:highlight w:val="none"/>
                <w:shd w:val="clear" w:color="auto" w:fill="auto"/>
              </w:rPr>
              <w:t>生态保护</w:t>
            </w:r>
          </w:p>
          <w:p>
            <w:pPr>
              <w:widowControl w:val="0"/>
              <w:adjustRightInd w:val="0"/>
              <w:spacing w:line="360" w:lineRule="auto"/>
              <w:jc w:val="center"/>
              <w:rPr>
                <w:rFonts w:hint="default" w:ascii="Times New Roman" w:hAnsi="Times New Roman" w:cs="Times New Roman"/>
                <w:b/>
                <w:bCs/>
                <w:color w:val="auto"/>
                <w:sz w:val="24"/>
                <w:szCs w:val="24"/>
                <w:highlight w:val="none"/>
                <w:shd w:val="clear" w:color="auto" w:fill="auto"/>
              </w:rPr>
            </w:pPr>
            <w:r>
              <w:rPr>
                <w:rFonts w:hint="default" w:ascii="Times New Roman" w:hAnsi="Times New Roman" w:cs="Times New Roman"/>
                <w:b/>
                <w:bCs/>
                <w:color w:val="auto"/>
                <w:sz w:val="24"/>
                <w:szCs w:val="24"/>
                <w:highlight w:val="none"/>
                <w:shd w:val="clear" w:color="auto" w:fill="auto"/>
              </w:rPr>
              <w:t>措施</w:t>
            </w:r>
          </w:p>
        </w:tc>
        <w:tc>
          <w:tcPr>
            <w:tcW w:w="4185" w:type="pct"/>
            <w:gridSpan w:val="4"/>
            <w:vAlign w:val="center"/>
          </w:tcPr>
          <w:p>
            <w:pPr>
              <w:spacing w:line="360" w:lineRule="auto"/>
              <w:jc w:val="center"/>
              <w:rPr>
                <w:rFonts w:hint="default" w:ascii="Times New Roman" w:hAnsi="Times New Roman" w:eastAsia="宋体" w:cs="Times New Roman"/>
                <w:color w:val="auto"/>
                <w:sz w:val="24"/>
                <w:szCs w:val="24"/>
                <w:highlight w:val="none"/>
                <w:shd w:val="clear" w:color="auto" w:fill="auto"/>
                <w:lang w:val="en-US" w:eastAsia="zh-CN"/>
              </w:rPr>
            </w:pPr>
            <w:r>
              <w:rPr>
                <w:rFonts w:hint="eastAsia" w:ascii="Times New Roman" w:hAnsi="Times New Roman" w:cs="Times New Roman"/>
                <w:color w:val="auto"/>
                <w:sz w:val="24"/>
                <w:szCs w:val="24"/>
                <w:highlight w:val="none"/>
                <w:shd w:val="clear" w:color="auto" w:fill="auto"/>
                <w:lang w:val="en-US" w:eastAsia="zh-CN"/>
              </w:rPr>
              <w:t>加强对厂区绿化的管理，其他区域全部进行硬化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4" w:type="pct"/>
            <w:vAlign w:val="center"/>
          </w:tcPr>
          <w:p>
            <w:pPr>
              <w:widowControl w:val="0"/>
              <w:adjustRightInd w:val="0"/>
              <w:spacing w:line="360" w:lineRule="auto"/>
              <w:jc w:val="center"/>
              <w:rPr>
                <w:rFonts w:hint="default" w:ascii="Times New Roman" w:hAnsi="Times New Roman" w:cs="Times New Roman"/>
                <w:b/>
                <w:bCs/>
                <w:color w:val="auto"/>
                <w:spacing w:val="-8"/>
                <w:sz w:val="24"/>
                <w:szCs w:val="24"/>
                <w:highlight w:val="none"/>
                <w:shd w:val="clear" w:color="auto" w:fill="auto"/>
              </w:rPr>
            </w:pPr>
            <w:r>
              <w:rPr>
                <w:rFonts w:hint="default" w:ascii="Times New Roman" w:hAnsi="Times New Roman" w:cs="Times New Roman"/>
                <w:b/>
                <w:bCs/>
                <w:color w:val="auto"/>
                <w:spacing w:val="-8"/>
                <w:sz w:val="24"/>
                <w:szCs w:val="24"/>
                <w:highlight w:val="none"/>
                <w:shd w:val="clear" w:color="auto" w:fill="auto"/>
              </w:rPr>
              <w:t>环境风险</w:t>
            </w:r>
          </w:p>
          <w:p>
            <w:pPr>
              <w:widowControl w:val="0"/>
              <w:adjustRightInd w:val="0"/>
              <w:spacing w:line="360" w:lineRule="auto"/>
              <w:jc w:val="center"/>
              <w:rPr>
                <w:rFonts w:hint="default" w:ascii="Times New Roman" w:hAnsi="Times New Roman" w:cs="Times New Roman"/>
                <w:b/>
                <w:bCs/>
                <w:color w:val="auto"/>
                <w:spacing w:val="-8"/>
                <w:sz w:val="24"/>
                <w:szCs w:val="24"/>
                <w:highlight w:val="none"/>
                <w:shd w:val="clear" w:color="auto" w:fill="auto"/>
              </w:rPr>
            </w:pPr>
            <w:r>
              <w:rPr>
                <w:rFonts w:hint="default" w:ascii="Times New Roman" w:hAnsi="Times New Roman" w:cs="Times New Roman"/>
                <w:b/>
                <w:bCs/>
                <w:color w:val="auto"/>
                <w:spacing w:val="-8"/>
                <w:sz w:val="24"/>
                <w:szCs w:val="24"/>
                <w:highlight w:val="none"/>
                <w:shd w:val="clear" w:color="auto" w:fill="auto"/>
              </w:rPr>
              <w:t>防范措施</w:t>
            </w:r>
          </w:p>
        </w:tc>
        <w:tc>
          <w:tcPr>
            <w:tcW w:w="4185" w:type="pct"/>
            <w:gridSpan w:val="4"/>
            <w:vAlign w:val="center"/>
          </w:tcPr>
          <w:p>
            <w:pPr>
              <w:autoSpaceDE w:val="0"/>
              <w:autoSpaceDN w:val="0"/>
              <w:adjustRightInd w:val="0"/>
              <w:snapToGrid w:val="0"/>
              <w:spacing w:line="360" w:lineRule="auto"/>
              <w:ind w:firstLine="480" w:firstLineChars="200"/>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⑴ 靖边县凯信工贸有限公司坚持“预防为主，预防与应急相结合”的原则，积极推行对全员的预防性管理，不断增强安全环保意识，给环保工作以优先权和否决权。</w:t>
            </w:r>
          </w:p>
          <w:p>
            <w:pPr>
              <w:autoSpaceDE w:val="0"/>
              <w:autoSpaceDN w:val="0"/>
              <w:adjustRightInd w:val="0"/>
              <w:snapToGrid w:val="0"/>
              <w:spacing w:line="360" w:lineRule="auto"/>
              <w:ind w:firstLine="480" w:firstLineChars="200"/>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⑵ 在日常运行中，经常性地开展安全环保日、安全环保周和安全环保知识竞赛等活动；坚持每周调度例会；定期进行安全环保大检查，及时整改隐患；利用安全环保录像对职工进行经常性安全环保教育，做到了警钟常鸣。</w:t>
            </w:r>
          </w:p>
          <w:p>
            <w:pPr>
              <w:autoSpaceDE w:val="0"/>
              <w:autoSpaceDN w:val="0"/>
              <w:adjustRightInd w:val="0"/>
              <w:snapToGrid w:val="0"/>
              <w:spacing w:line="360" w:lineRule="auto"/>
              <w:ind w:firstLine="480" w:firstLineChars="200"/>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⑶ 制定风险监控管理制度，按照“谁使用，谁管理”的原则，完善责任制度，确保风险源的日常监控</w:t>
            </w:r>
          </w:p>
          <w:p>
            <w:pPr>
              <w:autoSpaceDE w:val="0"/>
              <w:autoSpaceDN w:val="0"/>
              <w:adjustRightInd w:val="0"/>
              <w:snapToGrid w:val="0"/>
              <w:spacing w:line="360" w:lineRule="auto"/>
              <w:ind w:firstLine="480" w:firstLineChars="200"/>
              <w:rPr>
                <w:rFonts w:hint="eastAsia"/>
                <w:color w:val="auto"/>
                <w:sz w:val="24"/>
                <w:szCs w:val="24"/>
                <w:highlight w:val="none"/>
                <w:shd w:val="clear" w:color="auto" w:fill="auto"/>
                <w:lang w:val="en-US" w:eastAsia="zh-CN"/>
              </w:rPr>
            </w:pPr>
            <w:r>
              <w:rPr>
                <w:rFonts w:hint="default"/>
                <w:color w:val="auto"/>
                <w:sz w:val="24"/>
                <w:szCs w:val="24"/>
                <w:highlight w:val="none"/>
                <w:shd w:val="clear" w:color="auto" w:fill="auto"/>
                <w:lang w:val="en-US" w:eastAsia="zh-CN"/>
              </w:rPr>
              <w:t>⑷</w:t>
            </w:r>
            <w:r>
              <w:rPr>
                <w:rFonts w:hint="eastAsia"/>
                <w:color w:val="auto"/>
                <w:sz w:val="24"/>
                <w:szCs w:val="24"/>
                <w:highlight w:val="none"/>
                <w:shd w:val="clear" w:color="auto" w:fill="auto"/>
                <w:lang w:val="en-US" w:eastAsia="zh-CN"/>
              </w:rPr>
              <w:t xml:space="preserve"> 装卸人员应经过严格培训，对所运盐酸的危害性有全面的了解，掌握突发事件时的基本应急处置措施。</w:t>
            </w:r>
          </w:p>
          <w:p>
            <w:pPr>
              <w:autoSpaceDE w:val="0"/>
              <w:autoSpaceDN w:val="0"/>
              <w:adjustRightInd w:val="0"/>
              <w:snapToGrid w:val="0"/>
              <w:spacing w:line="360" w:lineRule="auto"/>
              <w:ind w:firstLine="480" w:firstLineChars="200"/>
              <w:rPr>
                <w:rFonts w:hint="eastAsia"/>
                <w:color w:val="auto"/>
                <w:sz w:val="24"/>
                <w:szCs w:val="24"/>
                <w:highlight w:val="none"/>
                <w:shd w:val="clear" w:color="auto" w:fill="auto"/>
                <w:lang w:val="en-US" w:eastAsia="zh-CN"/>
              </w:rPr>
            </w:pPr>
            <w:r>
              <w:rPr>
                <w:rFonts w:hint="default"/>
                <w:color w:val="auto"/>
                <w:sz w:val="24"/>
                <w:szCs w:val="24"/>
                <w:highlight w:val="none"/>
                <w:shd w:val="clear" w:color="auto" w:fill="auto"/>
                <w:lang w:val="en-US" w:eastAsia="zh-CN"/>
              </w:rPr>
              <w:t>⑸</w:t>
            </w:r>
            <w:r>
              <w:rPr>
                <w:rFonts w:hint="eastAsia"/>
                <w:color w:val="auto"/>
                <w:sz w:val="24"/>
                <w:szCs w:val="24"/>
                <w:highlight w:val="none"/>
                <w:shd w:val="clear" w:color="auto" w:fill="auto"/>
                <w:lang w:val="en-US" w:eastAsia="zh-CN"/>
              </w:rPr>
              <w:t xml:space="preserve"> 盐酸装卸过程中，运输车在前部、后部和车厢两侧设置专用警示标识。</w:t>
            </w:r>
          </w:p>
          <w:p>
            <w:pPr>
              <w:autoSpaceDE w:val="0"/>
              <w:autoSpaceDN w:val="0"/>
              <w:adjustRightInd w:val="0"/>
              <w:snapToGrid w:val="0"/>
              <w:spacing w:line="360" w:lineRule="auto"/>
              <w:ind w:firstLine="480" w:firstLineChars="200"/>
              <w:rPr>
                <w:rFonts w:hint="eastAsia"/>
                <w:color w:val="auto"/>
                <w:sz w:val="24"/>
                <w:szCs w:val="24"/>
                <w:highlight w:val="none"/>
                <w:shd w:val="clear" w:color="auto" w:fill="auto"/>
                <w:lang w:val="en-US" w:eastAsia="zh-CN"/>
              </w:rPr>
            </w:pPr>
            <w:r>
              <w:rPr>
                <w:rFonts w:hint="default"/>
                <w:color w:val="auto"/>
                <w:sz w:val="24"/>
                <w:szCs w:val="24"/>
                <w:highlight w:val="none"/>
                <w:shd w:val="clear" w:color="auto" w:fill="auto"/>
                <w:lang w:val="en-US" w:eastAsia="zh-CN"/>
              </w:rPr>
              <w:t>⑹</w:t>
            </w:r>
            <w:r>
              <w:rPr>
                <w:rFonts w:hint="eastAsia"/>
                <w:color w:val="auto"/>
                <w:sz w:val="24"/>
                <w:szCs w:val="24"/>
                <w:highlight w:val="none"/>
                <w:shd w:val="clear" w:color="auto" w:fill="auto"/>
                <w:lang w:val="en-US" w:eastAsia="zh-CN"/>
              </w:rPr>
              <w:t xml:space="preserve"> 操作人员，每次装卸前都要对装卸设备、盐酸泵等设备进行详细检查，确保设备良好后才可装卸。</w:t>
            </w:r>
          </w:p>
          <w:p>
            <w:pPr>
              <w:autoSpaceDE w:val="0"/>
              <w:autoSpaceDN w:val="0"/>
              <w:adjustRightInd w:val="0"/>
              <w:snapToGrid w:val="0"/>
              <w:spacing w:line="360" w:lineRule="auto"/>
              <w:ind w:firstLine="480" w:firstLineChars="200"/>
              <w:rPr>
                <w:rFonts w:hint="eastAsia"/>
                <w:color w:val="auto"/>
                <w:sz w:val="24"/>
                <w:szCs w:val="24"/>
                <w:highlight w:val="none"/>
                <w:shd w:val="clear" w:color="auto" w:fill="auto"/>
                <w:lang w:val="en-US" w:eastAsia="zh-CN"/>
              </w:rPr>
            </w:pPr>
            <w:r>
              <w:rPr>
                <w:rFonts w:hint="default"/>
                <w:color w:val="auto"/>
                <w:sz w:val="24"/>
                <w:szCs w:val="24"/>
                <w:highlight w:val="none"/>
                <w:shd w:val="clear" w:color="auto" w:fill="auto"/>
                <w:lang w:val="en-US" w:eastAsia="zh-CN"/>
              </w:rPr>
              <w:t>⑺</w:t>
            </w:r>
            <w:r>
              <w:rPr>
                <w:rFonts w:hint="eastAsia"/>
                <w:color w:val="auto"/>
                <w:sz w:val="24"/>
                <w:szCs w:val="24"/>
                <w:highlight w:val="none"/>
                <w:shd w:val="clear" w:color="auto" w:fill="auto"/>
                <w:lang w:val="en-US" w:eastAsia="zh-CN"/>
              </w:rPr>
              <w:t xml:space="preserve"> 储罐区设置围堰，储罐区域与围堰用玻璃钢材料防腐防渗，玻璃钢涂刷厚度为5mm+3层玻璃纤维网。</w:t>
            </w:r>
          </w:p>
          <w:p>
            <w:pPr>
              <w:autoSpaceDE w:val="0"/>
              <w:autoSpaceDN w:val="0"/>
              <w:adjustRightInd w:val="0"/>
              <w:snapToGrid w:val="0"/>
              <w:spacing w:line="360" w:lineRule="auto"/>
              <w:ind w:firstLine="480" w:firstLineChars="200"/>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⑻ 本项目用水接自工业园区供水管网，水源可靠，若发生泄漏，也可采用水进行冲洗稀释，冲洗水可用泵转移至槽车内；</w:t>
            </w:r>
          </w:p>
          <w:p>
            <w:pPr>
              <w:autoSpaceDE w:val="0"/>
              <w:autoSpaceDN w:val="0"/>
              <w:adjustRightInd w:val="0"/>
              <w:snapToGrid w:val="0"/>
              <w:spacing w:line="360" w:lineRule="auto"/>
              <w:ind w:firstLine="480" w:firstLineChars="200"/>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⑼ 在储罐区域设置了酸雾探测器，发生泄漏可及时发现；针对可能会发生盐酸泄漏与眼睛接触与皮肤接触，在装卸区域设置了洗眼器与淋浴装置；现场配备了防酸碱工作服，正压氧气呼吸器，防酸安全帽，防酸鞋，防酸手套，护目镜，防酸面罩，消防灭火器材；</w:t>
            </w:r>
          </w:p>
          <w:p>
            <w:pPr>
              <w:autoSpaceDE w:val="0"/>
              <w:autoSpaceDN w:val="0"/>
              <w:adjustRightInd w:val="0"/>
              <w:snapToGrid w:val="0"/>
              <w:spacing w:line="360" w:lineRule="auto"/>
              <w:ind w:firstLine="480" w:firstLineChars="200"/>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⑽ 生产过程中使用的化学药剂应存放在专门的房间内，化学品应包装完好，密封储存，保证化学品包装上的名称和浓度级别标签完好、清晰，以免误用或随意弃置。</w:t>
            </w:r>
          </w:p>
          <w:p>
            <w:pPr>
              <w:autoSpaceDE w:val="0"/>
              <w:autoSpaceDN w:val="0"/>
              <w:adjustRightInd w:val="0"/>
              <w:snapToGrid w:val="0"/>
              <w:spacing w:line="360" w:lineRule="auto"/>
              <w:ind w:firstLine="480" w:firstLineChars="200"/>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⑾ 化学品应按性质分类存放，分类标识，存放的房间地面应进行防渗处理，杜绝火种并防止室内温度过高，存放地点应保持干燥，通风良好，由专人负责保管。</w:t>
            </w:r>
          </w:p>
          <w:p>
            <w:pPr>
              <w:autoSpaceDE w:val="0"/>
              <w:autoSpaceDN w:val="0"/>
              <w:adjustRightInd w:val="0"/>
              <w:snapToGrid w:val="0"/>
              <w:spacing w:line="360" w:lineRule="auto"/>
              <w:ind w:firstLine="480" w:firstLineChars="200"/>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⑿ 取用化学品的工作人员应熟悉化学品的性质和操作方法，根据工作需要采取佩戴口罩、橡胶手套等防护措施，不要直接接触泄漏物。</w:t>
            </w:r>
          </w:p>
          <w:p>
            <w:pPr>
              <w:autoSpaceDE w:val="0"/>
              <w:autoSpaceDN w:val="0"/>
              <w:spacing w:line="360" w:lineRule="auto"/>
              <w:ind w:firstLine="477" w:firstLineChars="199"/>
              <w:jc w:val="both"/>
              <w:rPr>
                <w:rFonts w:hint="default" w:ascii="Times New Roman" w:hAnsi="Times New Roman" w:eastAsia="宋体" w:cs="Times New Roman"/>
                <w:color w:val="auto"/>
                <w:sz w:val="24"/>
                <w:szCs w:val="24"/>
                <w:highlight w:val="none"/>
                <w:shd w:val="clear" w:color="auto" w:fill="auto"/>
                <w:lang w:val="en-US" w:eastAsia="zh-CN"/>
              </w:rPr>
            </w:pPr>
            <w:r>
              <w:rPr>
                <w:rFonts w:hint="eastAsia" w:ascii="Times New Roman" w:hAnsi="Times New Roman" w:eastAsia="宋体" w:cs="Times New Roman"/>
                <w:color w:val="auto"/>
                <w:sz w:val="24"/>
                <w:szCs w:val="24"/>
                <w:highlight w:val="none"/>
                <w:shd w:val="clear" w:color="auto" w:fill="auto"/>
                <w:lang w:val="en-US" w:eastAsia="zh-CN"/>
              </w:rPr>
              <w:t>⒀</w:t>
            </w:r>
            <w:r>
              <w:rPr>
                <w:rFonts w:hint="eastAsia" w:ascii="Times New Roman" w:hAnsi="Times New Roman" w:cs="Times New Roman"/>
                <w:color w:val="auto"/>
                <w:sz w:val="24"/>
                <w:szCs w:val="24"/>
                <w:highlight w:val="none"/>
                <w:shd w:val="clear" w:color="auto" w:fill="auto"/>
                <w:lang w:val="en-US" w:eastAsia="zh-CN"/>
              </w:rPr>
              <w:t xml:space="preserve"> 氢氟酸储存间张贴发氢氟酸理化性质，并于醒目处设置专用标识标语。</w:t>
            </w:r>
          </w:p>
          <w:p>
            <w:pPr>
              <w:autoSpaceDE w:val="0"/>
              <w:autoSpaceDN w:val="0"/>
              <w:spacing w:line="360" w:lineRule="auto"/>
              <w:ind w:firstLine="477" w:firstLineChars="199"/>
              <w:jc w:val="both"/>
              <w:rPr>
                <w:rFonts w:hint="default"/>
                <w:color w:val="auto"/>
                <w:highlight w:val="none"/>
                <w:shd w:val="clear" w:color="auto" w:fill="auto"/>
              </w:rPr>
            </w:pPr>
            <w:r>
              <w:rPr>
                <w:rFonts w:hint="eastAsia" w:ascii="Times New Roman" w:hAnsi="Times New Roman" w:eastAsia="宋体" w:cs="Times New Roman"/>
                <w:color w:val="auto"/>
                <w:sz w:val="24"/>
                <w:szCs w:val="24"/>
                <w:highlight w:val="none"/>
                <w:shd w:val="clear" w:color="auto" w:fill="auto"/>
                <w:lang w:val="en-US" w:eastAsia="zh-CN"/>
              </w:rPr>
              <w:t>⒁</w:t>
            </w:r>
            <w:r>
              <w:rPr>
                <w:rFonts w:hint="eastAsia" w:ascii="Times New Roman" w:hAnsi="Times New Roman" w:cs="Times New Roman"/>
                <w:color w:val="auto"/>
                <w:sz w:val="24"/>
                <w:szCs w:val="24"/>
                <w:highlight w:val="none"/>
                <w:shd w:val="clear" w:color="auto" w:fill="auto"/>
                <w:lang w:val="en-US" w:eastAsia="zh-CN"/>
              </w:rPr>
              <w:t xml:space="preserve"> 房间设置通风设施，进入房间前应先开启通风装置，待房内空气置换完成后方可进入。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4" w:type="pct"/>
            <w:vAlign w:val="center"/>
          </w:tcPr>
          <w:p>
            <w:pPr>
              <w:widowControl w:val="0"/>
              <w:adjustRightInd w:val="0"/>
              <w:spacing w:line="360" w:lineRule="auto"/>
              <w:jc w:val="center"/>
              <w:rPr>
                <w:rFonts w:hint="default" w:ascii="Times New Roman" w:hAnsi="Times New Roman" w:cs="Times New Roman"/>
                <w:b/>
                <w:bCs/>
                <w:color w:val="auto"/>
                <w:spacing w:val="-8"/>
                <w:sz w:val="24"/>
                <w:szCs w:val="24"/>
                <w:highlight w:val="none"/>
                <w:shd w:val="clear" w:color="auto" w:fill="auto"/>
              </w:rPr>
            </w:pPr>
            <w:r>
              <w:rPr>
                <w:rFonts w:hint="default" w:ascii="Times New Roman" w:hAnsi="Times New Roman" w:cs="Times New Roman"/>
                <w:b/>
                <w:bCs/>
                <w:color w:val="auto"/>
                <w:spacing w:val="-8"/>
                <w:sz w:val="24"/>
                <w:szCs w:val="24"/>
                <w:highlight w:val="none"/>
                <w:shd w:val="clear" w:color="auto" w:fill="auto"/>
              </w:rPr>
              <w:t>其他环境</w:t>
            </w:r>
          </w:p>
          <w:p>
            <w:pPr>
              <w:widowControl w:val="0"/>
              <w:adjustRightInd w:val="0"/>
              <w:spacing w:line="360" w:lineRule="auto"/>
              <w:jc w:val="center"/>
              <w:rPr>
                <w:rFonts w:hint="default" w:ascii="Times New Roman" w:hAnsi="Times New Roman" w:cs="Times New Roman"/>
                <w:b/>
                <w:bCs/>
                <w:color w:val="auto"/>
                <w:spacing w:val="-8"/>
                <w:sz w:val="24"/>
                <w:szCs w:val="24"/>
                <w:highlight w:val="none"/>
                <w:shd w:val="clear" w:color="auto" w:fill="auto"/>
              </w:rPr>
            </w:pPr>
            <w:r>
              <w:rPr>
                <w:rFonts w:hint="default" w:ascii="Times New Roman" w:hAnsi="Times New Roman" w:cs="Times New Roman"/>
                <w:b/>
                <w:bCs/>
                <w:color w:val="auto"/>
                <w:spacing w:val="-8"/>
                <w:sz w:val="24"/>
                <w:szCs w:val="24"/>
                <w:highlight w:val="none"/>
                <w:shd w:val="clear" w:color="auto" w:fill="auto"/>
              </w:rPr>
              <w:t>管理要求</w:t>
            </w:r>
          </w:p>
        </w:tc>
        <w:tc>
          <w:tcPr>
            <w:tcW w:w="4185" w:type="pct"/>
            <w:gridSpan w:val="4"/>
          </w:tcPr>
          <w:p>
            <w:pPr>
              <w:spacing w:line="360" w:lineRule="auto"/>
              <w:ind w:firstLine="480" w:firstLineChars="200"/>
              <w:rPr>
                <w:rFonts w:hint="default" w:ascii="Times New Roman" w:hAnsi="Times New Roman" w:cs="Times New Roman"/>
                <w:color w:val="auto"/>
                <w:sz w:val="24"/>
                <w:szCs w:val="24"/>
                <w:highlight w:val="none"/>
                <w:shd w:val="clear" w:color="auto" w:fill="auto"/>
              </w:rPr>
            </w:pPr>
            <w:r>
              <w:rPr>
                <w:rFonts w:hint="default" w:ascii="Times New Roman" w:hAnsi="Times New Roman" w:cs="Times New Roman"/>
                <w:color w:val="auto"/>
                <w:sz w:val="24"/>
                <w:szCs w:val="24"/>
                <w:highlight w:val="none"/>
                <w:shd w:val="clear" w:color="auto" w:fill="auto"/>
              </w:rPr>
              <w:t>评价提出，建设单位应设置专人负责环境保护管理工作。</w:t>
            </w:r>
          </w:p>
          <w:p>
            <w:pPr>
              <w:spacing w:line="360" w:lineRule="auto"/>
              <w:ind w:firstLine="480" w:firstLineChars="200"/>
              <w:rPr>
                <w:rFonts w:hint="default" w:ascii="Times New Roman" w:hAnsi="Times New Roman" w:cs="Times New Roman"/>
                <w:color w:val="auto"/>
                <w:kern w:val="0"/>
                <w:sz w:val="24"/>
                <w:szCs w:val="24"/>
                <w:highlight w:val="none"/>
                <w:shd w:val="clear" w:color="auto" w:fill="auto"/>
              </w:rPr>
            </w:pPr>
            <w:r>
              <w:rPr>
                <w:rFonts w:hint="default" w:ascii="Times New Roman" w:hAnsi="Times New Roman" w:cs="Times New Roman"/>
                <w:color w:val="auto"/>
                <w:sz w:val="24"/>
                <w:szCs w:val="24"/>
                <w:highlight w:val="none"/>
                <w:shd w:val="clear" w:color="auto" w:fill="auto"/>
              </w:rPr>
              <w:t>环保管理人员的职</w:t>
            </w:r>
            <w:r>
              <w:rPr>
                <w:rFonts w:hint="default" w:ascii="Times New Roman" w:hAnsi="Times New Roman" w:cs="Times New Roman"/>
                <w:color w:val="auto"/>
                <w:kern w:val="0"/>
                <w:sz w:val="24"/>
                <w:szCs w:val="24"/>
                <w:highlight w:val="none"/>
                <w:shd w:val="clear" w:color="auto" w:fill="auto"/>
              </w:rPr>
              <w:t>能为：</w:t>
            </w:r>
          </w:p>
          <w:p>
            <w:pPr>
              <w:adjustRightInd w:val="0"/>
              <w:spacing w:line="336" w:lineRule="auto"/>
              <w:ind w:firstLine="480" w:firstLineChars="200"/>
              <w:rPr>
                <w:rFonts w:hint="default" w:ascii="Times New Roman" w:hAnsi="Times New Roman" w:cs="Times New Roman"/>
                <w:color w:val="auto"/>
                <w:sz w:val="24"/>
                <w:highlight w:val="none"/>
                <w:shd w:val="clear" w:color="auto" w:fill="auto"/>
              </w:rPr>
            </w:pPr>
            <w:r>
              <w:rPr>
                <w:rFonts w:hint="default" w:ascii="Times New Roman" w:hAnsi="Times New Roman" w:cs="Times New Roman"/>
                <w:color w:val="auto"/>
                <w:sz w:val="24"/>
                <w:highlight w:val="none"/>
                <w:shd w:val="clear" w:color="auto" w:fill="auto"/>
              </w:rPr>
              <w:t>①贯彻执行国家和地方各项环保方针、政策和法规，将环境指标纳入生产计划指标，建立企业内部的环境保护机构、制定与其相适应的管理规章制度及细则；</w:t>
            </w:r>
          </w:p>
          <w:p>
            <w:pPr>
              <w:adjustRightInd w:val="0"/>
              <w:spacing w:line="336" w:lineRule="auto"/>
              <w:ind w:firstLine="480" w:firstLineChars="200"/>
              <w:rPr>
                <w:rFonts w:hint="default" w:ascii="Times New Roman" w:hAnsi="Times New Roman" w:cs="Times New Roman"/>
                <w:color w:val="auto"/>
                <w:sz w:val="24"/>
                <w:highlight w:val="none"/>
                <w:shd w:val="clear" w:color="auto" w:fill="auto"/>
              </w:rPr>
            </w:pPr>
            <w:r>
              <w:rPr>
                <w:rFonts w:hint="default" w:ascii="Times New Roman" w:hAnsi="Times New Roman" w:cs="Times New Roman"/>
                <w:color w:val="auto"/>
                <w:sz w:val="24"/>
                <w:highlight w:val="none"/>
                <w:shd w:val="clear" w:color="auto" w:fill="auto"/>
              </w:rPr>
              <w:t>②严格执行各项生产及环境管理制度，保证生产的正常运行；</w:t>
            </w:r>
          </w:p>
          <w:p>
            <w:pPr>
              <w:adjustRightInd w:val="0"/>
              <w:spacing w:line="336" w:lineRule="auto"/>
              <w:ind w:firstLine="480" w:firstLineChars="200"/>
              <w:rPr>
                <w:rFonts w:hint="default" w:ascii="Times New Roman" w:hAnsi="Times New Roman" w:cs="Times New Roman"/>
                <w:color w:val="auto"/>
                <w:sz w:val="24"/>
                <w:highlight w:val="none"/>
                <w:shd w:val="clear" w:color="auto" w:fill="auto"/>
              </w:rPr>
            </w:pPr>
            <w:r>
              <w:rPr>
                <w:rFonts w:hint="default" w:ascii="Times New Roman" w:hAnsi="Times New Roman" w:cs="Times New Roman"/>
                <w:color w:val="auto"/>
                <w:sz w:val="24"/>
                <w:highlight w:val="none"/>
                <w:shd w:val="clear" w:color="auto" w:fill="auto"/>
              </w:rPr>
              <w:t>③项目建设期，搞好环保设施的“三同时”及施工现场的环境保护工作；在项目建成后的运营期，对各部门的环保工作进行监督与考核；</w:t>
            </w:r>
          </w:p>
          <w:p>
            <w:pPr>
              <w:adjustRightInd w:val="0"/>
              <w:spacing w:line="336" w:lineRule="auto"/>
              <w:ind w:firstLine="480" w:firstLineChars="200"/>
              <w:rPr>
                <w:rFonts w:hint="default" w:ascii="Times New Roman" w:hAnsi="Times New Roman" w:cs="Times New Roman"/>
                <w:color w:val="auto"/>
                <w:sz w:val="24"/>
                <w:highlight w:val="none"/>
                <w:shd w:val="clear" w:color="auto" w:fill="auto"/>
              </w:rPr>
            </w:pPr>
            <w:r>
              <w:rPr>
                <w:rFonts w:hint="default" w:ascii="Times New Roman" w:hAnsi="Times New Roman" w:cs="Times New Roman"/>
                <w:color w:val="auto"/>
                <w:sz w:val="24"/>
                <w:highlight w:val="none"/>
                <w:shd w:val="clear" w:color="auto" w:fill="auto"/>
              </w:rPr>
              <w:t>④建立环保宣传栏，加强环保知识普及，提高环保意识；</w:t>
            </w:r>
          </w:p>
          <w:p>
            <w:pPr>
              <w:adjustRightInd w:val="0"/>
              <w:spacing w:line="336" w:lineRule="auto"/>
              <w:ind w:firstLine="480" w:firstLineChars="200"/>
              <w:rPr>
                <w:rFonts w:hint="default" w:ascii="Times New Roman" w:hAnsi="Times New Roman" w:cs="Times New Roman"/>
                <w:color w:val="auto"/>
                <w:sz w:val="24"/>
                <w:highlight w:val="none"/>
                <w:shd w:val="clear" w:color="auto" w:fill="auto"/>
              </w:rPr>
            </w:pPr>
            <w:r>
              <w:rPr>
                <w:rFonts w:hint="default" w:ascii="Times New Roman" w:hAnsi="Times New Roman" w:cs="Times New Roman"/>
                <w:color w:val="auto"/>
                <w:sz w:val="24"/>
                <w:highlight w:val="none"/>
                <w:shd w:val="clear" w:color="auto" w:fill="auto"/>
              </w:rPr>
              <w:t>⑤制定生产过程中各项污染物排放指标以及环保设施的运行参数，并定期考核统计；按照监测计划定期组织进行全厂内的污染源监测，对不达标环保措施及时处理；</w:t>
            </w:r>
          </w:p>
          <w:p>
            <w:pPr>
              <w:adjustRightInd w:val="0"/>
              <w:spacing w:line="336" w:lineRule="auto"/>
              <w:ind w:firstLine="480" w:firstLineChars="200"/>
              <w:rPr>
                <w:rFonts w:hint="default" w:ascii="Times New Roman" w:hAnsi="Times New Roman" w:cs="Times New Roman"/>
                <w:color w:val="auto"/>
                <w:sz w:val="24"/>
                <w:highlight w:val="none"/>
                <w:shd w:val="clear" w:color="auto" w:fill="auto"/>
              </w:rPr>
            </w:pPr>
            <w:r>
              <w:rPr>
                <w:rFonts w:hint="default" w:ascii="Times New Roman" w:hAnsi="Times New Roman" w:cs="Times New Roman"/>
                <w:color w:val="auto"/>
                <w:sz w:val="24"/>
                <w:highlight w:val="none"/>
                <w:shd w:val="clear" w:color="auto" w:fill="auto"/>
              </w:rPr>
              <w:t>⑥加强环保设施的管理，定期检查环保设施的运行情况，排除故障，保证环保设施正常运转；</w:t>
            </w:r>
          </w:p>
          <w:p>
            <w:pPr>
              <w:adjustRightInd w:val="0"/>
              <w:spacing w:line="336" w:lineRule="auto"/>
              <w:ind w:firstLine="480" w:firstLineChars="200"/>
              <w:rPr>
                <w:rFonts w:hint="default" w:ascii="Times New Roman" w:hAnsi="Times New Roman" w:cs="Times New Roman"/>
                <w:color w:val="auto"/>
                <w:sz w:val="24"/>
                <w:highlight w:val="none"/>
                <w:shd w:val="clear" w:color="auto" w:fill="auto"/>
              </w:rPr>
            </w:pPr>
            <w:r>
              <w:rPr>
                <w:rFonts w:hint="default" w:ascii="Times New Roman" w:hAnsi="Times New Roman" w:cs="Times New Roman"/>
                <w:color w:val="auto"/>
                <w:sz w:val="24"/>
                <w:highlight w:val="none"/>
                <w:shd w:val="clear" w:color="auto" w:fill="auto"/>
              </w:rPr>
              <w:t>⑦推广应用先进的环保技术和经验，组织开展环保专业技术培训，搞好环境保护的宣传工作，提高全厂人员的环境保护意识；</w:t>
            </w:r>
          </w:p>
          <w:p>
            <w:pPr>
              <w:adjustRightInd w:val="0"/>
              <w:spacing w:line="336" w:lineRule="auto"/>
              <w:ind w:firstLine="480" w:firstLineChars="200"/>
              <w:rPr>
                <w:rFonts w:hint="default" w:ascii="Times New Roman" w:hAnsi="Times New Roman" w:cs="Times New Roman"/>
                <w:color w:val="auto"/>
                <w:sz w:val="24"/>
                <w:highlight w:val="none"/>
                <w:shd w:val="clear" w:color="auto" w:fill="auto"/>
              </w:rPr>
            </w:pPr>
            <w:r>
              <w:rPr>
                <w:rFonts w:hint="default" w:ascii="Times New Roman" w:hAnsi="Times New Roman" w:cs="Times New Roman"/>
                <w:color w:val="auto"/>
                <w:sz w:val="24"/>
                <w:highlight w:val="none"/>
                <w:shd w:val="clear" w:color="auto" w:fill="auto"/>
              </w:rPr>
              <w:t>⑧重视群众监督作用，提高企业职工环保意识，鼓励职工及外部人员对生产状况提出意见，并通过积极吸收宝贵意见，提高企业环境管理水平。</w:t>
            </w:r>
          </w:p>
          <w:p>
            <w:pPr>
              <w:rPr>
                <w:rFonts w:hint="default" w:ascii="Times New Roman" w:hAnsi="Times New Roman" w:cs="Times New Roman"/>
                <w:color w:val="auto"/>
                <w:sz w:val="24"/>
                <w:szCs w:val="24"/>
                <w:highlight w:val="none"/>
                <w:shd w:val="clear" w:color="auto" w:fill="auto"/>
              </w:rPr>
            </w:pPr>
          </w:p>
          <w:p>
            <w:pPr>
              <w:pStyle w:val="5"/>
              <w:numPr>
                <w:ilvl w:val="2"/>
                <w:numId w:val="0"/>
              </w:numPr>
              <w:ind w:leftChars="0"/>
              <w:rPr>
                <w:rFonts w:hint="default"/>
                <w:color w:val="auto"/>
                <w:highlight w:val="none"/>
                <w:shd w:val="clear" w:color="auto" w:fill="auto"/>
              </w:rPr>
            </w:pPr>
          </w:p>
          <w:p>
            <w:pPr>
              <w:pStyle w:val="5"/>
              <w:numPr>
                <w:ilvl w:val="2"/>
                <w:numId w:val="0"/>
              </w:numPr>
              <w:ind w:leftChars="0"/>
              <w:rPr>
                <w:rFonts w:hint="default"/>
                <w:color w:val="auto"/>
                <w:highlight w:val="none"/>
                <w:shd w:val="clear" w:color="auto" w:fill="auto"/>
              </w:rPr>
            </w:pPr>
          </w:p>
          <w:p>
            <w:pPr>
              <w:rPr>
                <w:rFonts w:hint="default" w:ascii="Times New Roman" w:hAnsi="Times New Roman" w:cs="Times New Roman"/>
                <w:color w:val="auto"/>
                <w:sz w:val="24"/>
                <w:szCs w:val="24"/>
                <w:highlight w:val="none"/>
                <w:shd w:val="clear" w:color="auto" w:fill="auto"/>
              </w:rPr>
            </w:pPr>
          </w:p>
          <w:p>
            <w:pPr>
              <w:pStyle w:val="5"/>
              <w:numPr>
                <w:ilvl w:val="2"/>
                <w:numId w:val="0"/>
              </w:numPr>
              <w:ind w:leftChars="0"/>
              <w:rPr>
                <w:rFonts w:hint="default"/>
                <w:color w:val="auto"/>
                <w:highlight w:val="none"/>
                <w:shd w:val="clear" w:color="auto" w:fill="auto"/>
              </w:rPr>
            </w:pPr>
          </w:p>
          <w:p>
            <w:pPr>
              <w:rPr>
                <w:rFonts w:hint="default" w:ascii="Times New Roman" w:hAnsi="Times New Roman" w:cs="Times New Roman"/>
                <w:color w:val="auto"/>
                <w:sz w:val="24"/>
                <w:szCs w:val="24"/>
                <w:highlight w:val="none"/>
                <w:shd w:val="clear" w:color="auto" w:fill="auto"/>
              </w:rPr>
            </w:pPr>
          </w:p>
          <w:p>
            <w:pPr>
              <w:pStyle w:val="5"/>
              <w:numPr>
                <w:ilvl w:val="2"/>
                <w:numId w:val="0"/>
              </w:numPr>
              <w:ind w:leftChars="0"/>
              <w:rPr>
                <w:rFonts w:hint="default"/>
                <w:color w:val="auto"/>
                <w:highlight w:val="none"/>
                <w:shd w:val="clear" w:color="auto" w:fill="auto"/>
              </w:rPr>
            </w:pPr>
          </w:p>
          <w:p>
            <w:pPr>
              <w:rPr>
                <w:rFonts w:hint="default" w:ascii="Times New Roman" w:hAnsi="Times New Roman" w:cs="Times New Roman"/>
                <w:color w:val="auto"/>
                <w:sz w:val="24"/>
                <w:szCs w:val="24"/>
                <w:highlight w:val="none"/>
                <w:shd w:val="clear" w:color="auto" w:fill="auto"/>
              </w:rPr>
            </w:pPr>
          </w:p>
          <w:p>
            <w:pPr>
              <w:pStyle w:val="5"/>
              <w:numPr>
                <w:ilvl w:val="2"/>
                <w:numId w:val="0"/>
              </w:numPr>
              <w:ind w:leftChars="0"/>
              <w:rPr>
                <w:rFonts w:hint="default"/>
                <w:color w:val="auto"/>
                <w:highlight w:val="none"/>
                <w:shd w:val="clear" w:color="auto" w:fill="auto"/>
              </w:rPr>
            </w:pPr>
          </w:p>
          <w:p>
            <w:pPr>
              <w:rPr>
                <w:rFonts w:hint="default" w:ascii="Times New Roman" w:hAnsi="Times New Roman" w:cs="Times New Roman"/>
                <w:color w:val="auto"/>
                <w:sz w:val="24"/>
                <w:szCs w:val="24"/>
                <w:highlight w:val="none"/>
                <w:shd w:val="clear" w:color="auto" w:fill="auto"/>
              </w:rPr>
            </w:pPr>
          </w:p>
          <w:p>
            <w:pPr>
              <w:rPr>
                <w:rFonts w:hint="default" w:ascii="Times New Roman" w:hAnsi="Times New Roman" w:cs="Times New Roman"/>
                <w:color w:val="auto"/>
                <w:sz w:val="24"/>
                <w:szCs w:val="24"/>
                <w:highlight w:val="none"/>
                <w:shd w:val="clear" w:color="auto" w:fill="auto"/>
              </w:rPr>
            </w:pPr>
          </w:p>
          <w:p>
            <w:pPr>
              <w:pStyle w:val="5"/>
              <w:numPr>
                <w:ilvl w:val="2"/>
                <w:numId w:val="0"/>
              </w:numPr>
              <w:ind w:leftChars="0"/>
              <w:rPr>
                <w:rFonts w:hint="default"/>
                <w:color w:val="auto"/>
                <w:highlight w:val="none"/>
                <w:shd w:val="clear" w:color="auto" w:fill="auto"/>
              </w:rPr>
            </w:pPr>
          </w:p>
          <w:p>
            <w:pPr>
              <w:widowControl w:val="0"/>
              <w:adjustRightInd w:val="0"/>
              <w:spacing w:line="360" w:lineRule="auto"/>
              <w:jc w:val="both"/>
              <w:rPr>
                <w:rFonts w:hint="default" w:ascii="Times New Roman" w:hAnsi="Times New Roman" w:cs="Times New Roman"/>
                <w:color w:val="auto"/>
                <w:sz w:val="24"/>
                <w:szCs w:val="24"/>
                <w:highlight w:val="none"/>
                <w:shd w:val="clear" w:color="auto" w:fill="auto"/>
              </w:rPr>
            </w:pPr>
          </w:p>
        </w:tc>
      </w:tr>
    </w:tbl>
    <w:p>
      <w:pPr>
        <w:pStyle w:val="309"/>
        <w:keepNext/>
        <w:keepLines/>
        <w:pageBreakBefore/>
        <w:numPr>
          <w:ilvl w:val="0"/>
          <w:numId w:val="13"/>
        </w:numPr>
        <w:snapToGrid w:val="0"/>
        <w:ind w:firstLineChars="0"/>
        <w:jc w:val="center"/>
        <w:outlineLvl w:val="0"/>
        <w:rPr>
          <w:rFonts w:hint="default" w:ascii="Times New Roman" w:hAnsi="Times New Roman" w:cs="Times New Roman"/>
          <w:b/>
          <w:bCs/>
          <w:color w:val="auto"/>
          <w:sz w:val="32"/>
          <w:szCs w:val="32"/>
        </w:rPr>
      </w:pPr>
      <w:bookmarkStart w:id="8" w:name="_Toc17110"/>
      <w:r>
        <w:rPr>
          <w:rFonts w:hint="default" w:ascii="Times New Roman" w:hAnsi="Times New Roman" w:cs="Times New Roman"/>
          <w:b/>
          <w:bCs/>
          <w:color w:val="auto"/>
          <w:sz w:val="32"/>
          <w:szCs w:val="32"/>
        </w:rPr>
        <w:t>结论</w:t>
      </w:r>
      <w:bookmarkEnd w:id="8"/>
    </w:p>
    <w:tbl>
      <w:tblPr>
        <w:tblStyle w:val="8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2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86" w:hRule="atLeast"/>
          <w:jc w:val="center"/>
        </w:trPr>
        <w:tc>
          <w:tcPr>
            <w:tcW w:w="5000" w:type="pct"/>
            <w:vAlign w:val="center"/>
          </w:tcPr>
          <w:p>
            <w:pPr>
              <w:adjustRightInd w:val="0"/>
              <w:spacing w:line="360" w:lineRule="auto"/>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b w:val="0"/>
                <w:bCs/>
                <w:color w:val="auto"/>
                <w:sz w:val="24"/>
              </w:rPr>
              <w:t>本项目符合国家产业政策、选址基本合理、污染物的防治措施在技术上和经济上可行，能实现达标排放。项目在建设过程中应严格执行环境保护“三同时”制度，切实落实本报告的各项污染防治措施和环境管理措施，确保污染物稳定达标排放。从</w:t>
            </w:r>
            <w:r>
              <w:rPr>
                <w:rFonts w:hint="default" w:ascii="Times New Roman" w:hAnsi="Times New Roman" w:cs="Times New Roman"/>
                <w:b w:val="0"/>
                <w:bCs/>
                <w:color w:val="auto"/>
                <w:sz w:val="24"/>
                <w:lang w:eastAsia="zh-CN"/>
              </w:rPr>
              <w:t>环境保护角度</w:t>
            </w:r>
            <w:r>
              <w:rPr>
                <w:rFonts w:hint="default" w:ascii="Times New Roman" w:hAnsi="Times New Roman" w:cs="Times New Roman"/>
                <w:b w:val="0"/>
                <w:bCs/>
                <w:color w:val="auto"/>
                <w:sz w:val="24"/>
              </w:rPr>
              <w:t>分析，项目建设可行。</w:t>
            </w:r>
          </w:p>
        </w:tc>
      </w:tr>
    </w:tbl>
    <w:p>
      <w:pPr>
        <w:rPr>
          <w:rFonts w:hint="default" w:ascii="Times New Roman" w:hAnsi="Times New Roman" w:cs="Times New Roman"/>
          <w:b/>
          <w:bCs/>
          <w:color w:val="auto"/>
        </w:rPr>
        <w:sectPr>
          <w:footerReference r:id="rId8" w:type="default"/>
          <w:footerReference r:id="rId9" w:type="even"/>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type="lines" w:linePitch="342" w:charSpace="0"/>
        </w:sectPr>
      </w:pPr>
      <w:r>
        <w:rPr>
          <w:rFonts w:hint="default" w:ascii="Times New Roman" w:hAnsi="Times New Roman" w:cs="Times New Roman"/>
          <w:b/>
          <w:bCs/>
          <w:color w:val="auto"/>
        </w:rPr>
        <w:br w:type="page"/>
      </w:r>
    </w:p>
    <w:p>
      <w:pPr>
        <w:keepNext/>
        <w:keepLines/>
        <w:pageBreakBefore/>
        <w:snapToGrid w:val="0"/>
        <w:outlineLvl w:val="0"/>
        <w:rPr>
          <w:rFonts w:hint="default" w:ascii="Times New Roman" w:hAnsi="Times New Roman" w:cs="Times New Roman"/>
          <w:b/>
          <w:bCs/>
          <w:color w:val="auto"/>
          <w:sz w:val="32"/>
          <w:szCs w:val="32"/>
        </w:rPr>
      </w:pPr>
      <w:bookmarkStart w:id="9" w:name="_Toc1182"/>
      <w:r>
        <w:rPr>
          <w:rFonts w:hint="default" w:ascii="Times New Roman" w:hAnsi="Times New Roman" w:cs="Times New Roman"/>
          <w:b/>
          <w:bCs/>
          <w:color w:val="auto"/>
          <w:sz w:val="32"/>
          <w:szCs w:val="32"/>
        </w:rPr>
        <w:t>附表                            建设项目污染物排放量汇总表</w:t>
      </w:r>
      <w:bookmarkEnd w:id="9"/>
    </w:p>
    <w:tbl>
      <w:tblPr>
        <w:tblStyle w:val="8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84"/>
        <w:gridCol w:w="1506"/>
        <w:gridCol w:w="1531"/>
        <w:gridCol w:w="1543"/>
        <w:gridCol w:w="1650"/>
        <w:gridCol w:w="1652"/>
        <w:gridCol w:w="1652"/>
        <w:gridCol w:w="1875"/>
        <w:gridCol w:w="15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85" w:type="pct"/>
            <w:tcBorders>
              <w:top w:val="single" w:color="auto" w:sz="12" w:space="0"/>
              <w:bottom w:val="single" w:color="auto" w:sz="6" w:space="0"/>
              <w:tl2br w:val="single" w:color="auto" w:sz="4" w:space="0"/>
            </w:tcBorders>
            <w:tcMar>
              <w:left w:w="28" w:type="dxa"/>
              <w:right w:w="28" w:type="dxa"/>
            </w:tcMar>
            <w:vAlign w:val="center"/>
          </w:tcPr>
          <w:p>
            <w:pPr>
              <w:widowControl w:val="0"/>
              <w:adjustRightInd w:val="0"/>
              <w:snapToGrid w:val="0"/>
              <w:jc w:val="right"/>
              <w:rPr>
                <w:rFonts w:hint="default" w:ascii="Times New Roman" w:hAnsi="Times New Roman" w:cs="Times New Roman"/>
                <w:b/>
                <w:bCs/>
                <w:snapToGrid w:val="0"/>
                <w:color w:val="auto"/>
                <w:spacing w:val="-6"/>
                <w:kern w:val="21"/>
                <w:szCs w:val="21"/>
                <w:highlight w:val="none"/>
              </w:rPr>
            </w:pPr>
            <w:r>
              <w:rPr>
                <w:rFonts w:hint="default" w:ascii="Times New Roman" w:hAnsi="Times New Roman" w:cs="Times New Roman"/>
                <w:b/>
                <w:bCs/>
                <w:snapToGrid w:val="0"/>
                <w:color w:val="auto"/>
                <w:spacing w:val="-6"/>
                <w:kern w:val="21"/>
                <w:szCs w:val="21"/>
                <w:highlight w:val="none"/>
              </w:rPr>
              <w:t>项目</w:t>
            </w:r>
          </w:p>
          <w:p>
            <w:pPr>
              <w:widowControl w:val="0"/>
              <w:adjustRightInd w:val="0"/>
              <w:snapToGrid w:val="0"/>
              <w:rPr>
                <w:rFonts w:hint="default" w:ascii="Times New Roman" w:hAnsi="Times New Roman" w:cs="Times New Roman"/>
                <w:b/>
                <w:bCs/>
                <w:snapToGrid w:val="0"/>
                <w:color w:val="auto"/>
                <w:spacing w:val="-6"/>
                <w:kern w:val="21"/>
                <w:szCs w:val="21"/>
                <w:highlight w:val="none"/>
              </w:rPr>
            </w:pPr>
            <w:r>
              <w:rPr>
                <w:rFonts w:hint="default" w:ascii="Times New Roman" w:hAnsi="Times New Roman" w:cs="Times New Roman"/>
                <w:b/>
                <w:bCs/>
                <w:snapToGrid w:val="0"/>
                <w:color w:val="auto"/>
                <w:spacing w:val="-6"/>
                <w:kern w:val="21"/>
                <w:szCs w:val="21"/>
                <w:highlight w:val="none"/>
              </w:rPr>
              <w:t>分类</w:t>
            </w:r>
          </w:p>
        </w:tc>
        <w:tc>
          <w:tcPr>
            <w:tcW w:w="535" w:type="pct"/>
            <w:tcMar>
              <w:left w:w="28" w:type="dxa"/>
              <w:right w:w="28" w:type="dxa"/>
            </w:tcMar>
            <w:vAlign w:val="center"/>
          </w:tcPr>
          <w:p>
            <w:pPr>
              <w:widowControl w:val="0"/>
              <w:adjustRightInd w:val="0"/>
              <w:snapToGrid w:val="0"/>
              <w:jc w:val="center"/>
              <w:rPr>
                <w:rFonts w:hint="default" w:ascii="Times New Roman" w:hAnsi="Times New Roman" w:cs="Times New Roman"/>
                <w:b/>
                <w:bCs/>
                <w:color w:val="auto"/>
                <w:kern w:val="21"/>
                <w:szCs w:val="21"/>
                <w:highlight w:val="none"/>
              </w:rPr>
            </w:pPr>
            <w:r>
              <w:rPr>
                <w:rFonts w:hint="default" w:ascii="Times New Roman" w:hAnsi="Times New Roman" w:cs="Times New Roman"/>
                <w:b/>
                <w:bCs/>
                <w:color w:val="auto"/>
                <w:kern w:val="21"/>
                <w:szCs w:val="21"/>
                <w:highlight w:val="none"/>
              </w:rPr>
              <w:t>污染物名称</w:t>
            </w:r>
          </w:p>
        </w:tc>
        <w:tc>
          <w:tcPr>
            <w:tcW w:w="544" w:type="pct"/>
            <w:tcMar>
              <w:left w:w="28" w:type="dxa"/>
              <w:right w:w="28" w:type="dxa"/>
            </w:tcMar>
            <w:vAlign w:val="center"/>
          </w:tcPr>
          <w:p>
            <w:pPr>
              <w:widowControl w:val="0"/>
              <w:adjustRightInd w:val="0"/>
              <w:snapToGrid w:val="0"/>
              <w:jc w:val="center"/>
              <w:rPr>
                <w:rFonts w:hint="default" w:ascii="Times New Roman" w:hAnsi="Times New Roman" w:cs="Times New Roman"/>
                <w:b/>
                <w:bCs/>
                <w:color w:val="auto"/>
                <w:kern w:val="21"/>
                <w:szCs w:val="21"/>
                <w:highlight w:val="none"/>
              </w:rPr>
            </w:pPr>
            <w:r>
              <w:rPr>
                <w:rFonts w:hint="default" w:ascii="Times New Roman" w:hAnsi="Times New Roman" w:cs="Times New Roman"/>
                <w:b/>
                <w:bCs/>
                <w:color w:val="auto"/>
                <w:kern w:val="21"/>
                <w:szCs w:val="21"/>
                <w:highlight w:val="none"/>
              </w:rPr>
              <w:t>现有工程</w:t>
            </w:r>
          </w:p>
          <w:p>
            <w:pPr>
              <w:widowControl w:val="0"/>
              <w:adjustRightInd w:val="0"/>
              <w:snapToGrid w:val="0"/>
              <w:jc w:val="center"/>
              <w:rPr>
                <w:rFonts w:hint="default" w:ascii="Times New Roman" w:hAnsi="Times New Roman" w:cs="Times New Roman"/>
                <w:b/>
                <w:bCs/>
                <w:color w:val="auto"/>
                <w:kern w:val="21"/>
                <w:szCs w:val="21"/>
                <w:highlight w:val="none"/>
              </w:rPr>
            </w:pPr>
            <w:r>
              <w:rPr>
                <w:rFonts w:hint="default" w:ascii="Times New Roman" w:hAnsi="Times New Roman" w:cs="Times New Roman"/>
                <w:b/>
                <w:bCs/>
                <w:color w:val="auto"/>
                <w:kern w:val="21"/>
                <w:szCs w:val="21"/>
                <w:highlight w:val="none"/>
              </w:rPr>
              <w:t>排放量(固体废物产生量)</w:t>
            </w:r>
            <w:r>
              <w:rPr>
                <w:rFonts w:hint="default" w:ascii="Times New Roman" w:hAnsi="Times New Roman" w:cs="Times New Roman"/>
                <w:b/>
                <w:bCs/>
                <w:color w:val="auto"/>
                <w:kern w:val="21"/>
                <w:szCs w:val="21"/>
                <w:highlight w:val="none"/>
              </w:rPr>
              <w:fldChar w:fldCharType="begin"/>
            </w:r>
            <w:r>
              <w:rPr>
                <w:rFonts w:hint="default" w:ascii="Times New Roman" w:hAnsi="Times New Roman" w:cs="Times New Roman"/>
                <w:b/>
                <w:bCs/>
                <w:color w:val="auto"/>
                <w:kern w:val="21"/>
                <w:szCs w:val="21"/>
                <w:highlight w:val="none"/>
              </w:rPr>
              <w:instrText xml:space="preserve"> = 1 \* GB3 \* MERGEFORMAT </w:instrText>
            </w:r>
            <w:r>
              <w:rPr>
                <w:rFonts w:hint="default" w:ascii="Times New Roman" w:hAnsi="Times New Roman" w:cs="Times New Roman"/>
                <w:b/>
                <w:bCs/>
                <w:color w:val="auto"/>
                <w:kern w:val="21"/>
                <w:szCs w:val="21"/>
                <w:highlight w:val="none"/>
              </w:rPr>
              <w:fldChar w:fldCharType="separate"/>
            </w:r>
            <w:r>
              <w:rPr>
                <w:rFonts w:hint="default" w:ascii="Times New Roman" w:hAnsi="Times New Roman" w:cs="Times New Roman"/>
                <w:b/>
                <w:bCs/>
                <w:color w:val="auto"/>
                <w:kern w:val="21"/>
                <w:szCs w:val="21"/>
                <w:highlight w:val="none"/>
              </w:rPr>
              <w:t>①</w:t>
            </w:r>
            <w:r>
              <w:rPr>
                <w:rFonts w:hint="default" w:ascii="Times New Roman" w:hAnsi="Times New Roman" w:cs="Times New Roman"/>
                <w:b/>
                <w:bCs/>
                <w:color w:val="auto"/>
                <w:kern w:val="21"/>
                <w:szCs w:val="21"/>
                <w:highlight w:val="none"/>
              </w:rPr>
              <w:fldChar w:fldCharType="end"/>
            </w:r>
          </w:p>
        </w:tc>
        <w:tc>
          <w:tcPr>
            <w:tcW w:w="548" w:type="pct"/>
            <w:tcMar>
              <w:left w:w="28" w:type="dxa"/>
              <w:right w:w="28" w:type="dxa"/>
            </w:tcMar>
            <w:vAlign w:val="center"/>
          </w:tcPr>
          <w:p>
            <w:pPr>
              <w:widowControl w:val="0"/>
              <w:adjustRightInd w:val="0"/>
              <w:snapToGrid w:val="0"/>
              <w:jc w:val="center"/>
              <w:rPr>
                <w:rFonts w:hint="default" w:ascii="Times New Roman" w:hAnsi="Times New Roman" w:cs="Times New Roman"/>
                <w:b/>
                <w:bCs/>
                <w:color w:val="auto"/>
                <w:kern w:val="21"/>
                <w:szCs w:val="21"/>
                <w:highlight w:val="none"/>
              </w:rPr>
            </w:pPr>
            <w:r>
              <w:rPr>
                <w:rFonts w:hint="default" w:ascii="Times New Roman" w:hAnsi="Times New Roman" w:cs="Times New Roman"/>
                <w:b/>
                <w:bCs/>
                <w:color w:val="auto"/>
                <w:kern w:val="21"/>
                <w:szCs w:val="21"/>
                <w:highlight w:val="none"/>
              </w:rPr>
              <w:t>现有工程</w:t>
            </w:r>
          </w:p>
          <w:p>
            <w:pPr>
              <w:widowControl w:val="0"/>
              <w:adjustRightInd w:val="0"/>
              <w:snapToGrid w:val="0"/>
              <w:jc w:val="center"/>
              <w:rPr>
                <w:rFonts w:hint="default" w:ascii="Times New Roman" w:hAnsi="Times New Roman" w:cs="Times New Roman"/>
                <w:b/>
                <w:bCs/>
                <w:color w:val="auto"/>
                <w:kern w:val="21"/>
                <w:szCs w:val="21"/>
                <w:highlight w:val="none"/>
              </w:rPr>
            </w:pPr>
            <w:r>
              <w:rPr>
                <w:rFonts w:hint="default" w:ascii="Times New Roman" w:hAnsi="Times New Roman" w:cs="Times New Roman"/>
                <w:b/>
                <w:bCs/>
                <w:color w:val="auto"/>
                <w:kern w:val="21"/>
                <w:szCs w:val="21"/>
                <w:highlight w:val="none"/>
              </w:rPr>
              <w:t>许可排放量</w:t>
            </w:r>
            <w:r>
              <w:rPr>
                <w:rFonts w:hint="default" w:ascii="Times New Roman" w:hAnsi="Times New Roman" w:cs="Times New Roman"/>
                <w:b/>
                <w:bCs/>
                <w:color w:val="auto"/>
                <w:kern w:val="21"/>
                <w:szCs w:val="21"/>
                <w:highlight w:val="none"/>
              </w:rPr>
              <w:fldChar w:fldCharType="begin"/>
            </w:r>
            <w:r>
              <w:rPr>
                <w:rFonts w:hint="default" w:ascii="Times New Roman" w:hAnsi="Times New Roman" w:cs="Times New Roman"/>
                <w:b/>
                <w:bCs/>
                <w:color w:val="auto"/>
                <w:kern w:val="21"/>
                <w:szCs w:val="21"/>
                <w:highlight w:val="none"/>
              </w:rPr>
              <w:instrText xml:space="preserve"> = 2 \* GB3 \* MERGEFORMAT </w:instrText>
            </w:r>
            <w:r>
              <w:rPr>
                <w:rFonts w:hint="default" w:ascii="Times New Roman" w:hAnsi="Times New Roman" w:cs="Times New Roman"/>
                <w:b/>
                <w:bCs/>
                <w:color w:val="auto"/>
                <w:kern w:val="21"/>
                <w:szCs w:val="21"/>
                <w:highlight w:val="none"/>
              </w:rPr>
              <w:fldChar w:fldCharType="separate"/>
            </w:r>
            <w:r>
              <w:rPr>
                <w:rFonts w:hint="default" w:ascii="Times New Roman" w:hAnsi="Times New Roman" w:cs="Times New Roman"/>
                <w:b/>
                <w:bCs/>
                <w:color w:val="auto"/>
                <w:kern w:val="21"/>
                <w:szCs w:val="21"/>
                <w:highlight w:val="none"/>
              </w:rPr>
              <w:t>②</w:t>
            </w:r>
            <w:r>
              <w:rPr>
                <w:rFonts w:hint="default" w:ascii="Times New Roman" w:hAnsi="Times New Roman" w:cs="Times New Roman"/>
                <w:b/>
                <w:bCs/>
                <w:color w:val="auto"/>
                <w:kern w:val="21"/>
                <w:szCs w:val="21"/>
                <w:highlight w:val="none"/>
              </w:rPr>
              <w:fldChar w:fldCharType="end"/>
            </w:r>
          </w:p>
        </w:tc>
        <w:tc>
          <w:tcPr>
            <w:tcW w:w="586" w:type="pct"/>
            <w:tcMar>
              <w:left w:w="28" w:type="dxa"/>
              <w:right w:w="28" w:type="dxa"/>
            </w:tcMar>
            <w:vAlign w:val="center"/>
          </w:tcPr>
          <w:p>
            <w:pPr>
              <w:widowControl w:val="0"/>
              <w:adjustRightInd w:val="0"/>
              <w:snapToGrid w:val="0"/>
              <w:jc w:val="center"/>
              <w:rPr>
                <w:rFonts w:hint="default" w:ascii="Times New Roman" w:hAnsi="Times New Roman" w:cs="Times New Roman"/>
                <w:b/>
                <w:bCs/>
                <w:color w:val="auto"/>
                <w:kern w:val="21"/>
                <w:szCs w:val="21"/>
                <w:highlight w:val="none"/>
              </w:rPr>
            </w:pPr>
            <w:r>
              <w:rPr>
                <w:rFonts w:hint="default" w:ascii="Times New Roman" w:hAnsi="Times New Roman" w:cs="Times New Roman"/>
                <w:b/>
                <w:bCs/>
                <w:color w:val="auto"/>
                <w:kern w:val="21"/>
                <w:szCs w:val="21"/>
                <w:highlight w:val="none"/>
              </w:rPr>
              <w:t>在建工程</w:t>
            </w:r>
          </w:p>
          <w:p>
            <w:pPr>
              <w:widowControl w:val="0"/>
              <w:adjustRightInd w:val="0"/>
              <w:snapToGrid w:val="0"/>
              <w:jc w:val="center"/>
              <w:rPr>
                <w:rFonts w:hint="default" w:ascii="Times New Roman" w:hAnsi="Times New Roman" w:cs="Times New Roman"/>
                <w:b/>
                <w:bCs/>
                <w:color w:val="auto"/>
                <w:kern w:val="21"/>
                <w:szCs w:val="21"/>
                <w:highlight w:val="none"/>
              </w:rPr>
            </w:pPr>
            <w:r>
              <w:rPr>
                <w:rFonts w:hint="default" w:ascii="Times New Roman" w:hAnsi="Times New Roman" w:cs="Times New Roman"/>
                <w:b/>
                <w:bCs/>
                <w:color w:val="auto"/>
                <w:kern w:val="21"/>
                <w:szCs w:val="21"/>
                <w:highlight w:val="none"/>
              </w:rPr>
              <w:t>排放量(固体废物产生量)</w:t>
            </w:r>
            <w:r>
              <w:rPr>
                <w:rFonts w:hint="default" w:ascii="Times New Roman" w:hAnsi="Times New Roman" w:cs="Times New Roman"/>
                <w:b/>
                <w:bCs/>
                <w:color w:val="auto"/>
                <w:kern w:val="21"/>
                <w:szCs w:val="21"/>
                <w:highlight w:val="none"/>
              </w:rPr>
              <w:fldChar w:fldCharType="begin"/>
            </w:r>
            <w:r>
              <w:rPr>
                <w:rFonts w:hint="default" w:ascii="Times New Roman" w:hAnsi="Times New Roman" w:cs="Times New Roman"/>
                <w:b/>
                <w:bCs/>
                <w:color w:val="auto"/>
                <w:kern w:val="21"/>
                <w:szCs w:val="21"/>
                <w:highlight w:val="none"/>
              </w:rPr>
              <w:instrText xml:space="preserve"> = 3 \* GB3 \* MERGEFORMAT </w:instrText>
            </w:r>
            <w:r>
              <w:rPr>
                <w:rFonts w:hint="default" w:ascii="Times New Roman" w:hAnsi="Times New Roman" w:cs="Times New Roman"/>
                <w:b/>
                <w:bCs/>
                <w:color w:val="auto"/>
                <w:kern w:val="21"/>
                <w:szCs w:val="21"/>
                <w:highlight w:val="none"/>
              </w:rPr>
              <w:fldChar w:fldCharType="separate"/>
            </w:r>
            <w:r>
              <w:rPr>
                <w:rFonts w:hint="default" w:ascii="Times New Roman" w:hAnsi="Times New Roman" w:cs="Times New Roman"/>
                <w:b/>
                <w:bCs/>
                <w:color w:val="auto"/>
                <w:kern w:val="21"/>
                <w:szCs w:val="21"/>
                <w:highlight w:val="none"/>
              </w:rPr>
              <w:t>③</w:t>
            </w:r>
            <w:r>
              <w:rPr>
                <w:rFonts w:hint="default" w:ascii="Times New Roman" w:hAnsi="Times New Roman" w:cs="Times New Roman"/>
                <w:b/>
                <w:bCs/>
                <w:color w:val="auto"/>
                <w:kern w:val="21"/>
                <w:szCs w:val="21"/>
                <w:highlight w:val="none"/>
              </w:rPr>
              <w:fldChar w:fldCharType="end"/>
            </w:r>
          </w:p>
        </w:tc>
        <w:tc>
          <w:tcPr>
            <w:tcW w:w="587" w:type="pct"/>
            <w:tcMar>
              <w:left w:w="28" w:type="dxa"/>
              <w:right w:w="28" w:type="dxa"/>
            </w:tcMar>
            <w:vAlign w:val="center"/>
          </w:tcPr>
          <w:p>
            <w:pPr>
              <w:widowControl w:val="0"/>
              <w:adjustRightInd w:val="0"/>
              <w:snapToGrid w:val="0"/>
              <w:jc w:val="center"/>
              <w:rPr>
                <w:rFonts w:hint="default" w:ascii="Times New Roman" w:hAnsi="Times New Roman" w:cs="Times New Roman"/>
                <w:b/>
                <w:bCs/>
                <w:color w:val="auto"/>
                <w:kern w:val="21"/>
                <w:szCs w:val="21"/>
                <w:highlight w:val="none"/>
              </w:rPr>
            </w:pPr>
            <w:r>
              <w:rPr>
                <w:rFonts w:hint="default" w:ascii="Times New Roman" w:hAnsi="Times New Roman" w:cs="Times New Roman"/>
                <w:b/>
                <w:bCs/>
                <w:color w:val="auto"/>
                <w:kern w:val="21"/>
                <w:szCs w:val="21"/>
                <w:highlight w:val="none"/>
              </w:rPr>
              <w:t>本项目</w:t>
            </w:r>
          </w:p>
          <w:p>
            <w:pPr>
              <w:widowControl w:val="0"/>
              <w:adjustRightInd w:val="0"/>
              <w:snapToGrid w:val="0"/>
              <w:jc w:val="center"/>
              <w:rPr>
                <w:rFonts w:hint="default" w:ascii="Times New Roman" w:hAnsi="Times New Roman" w:cs="Times New Roman"/>
                <w:b/>
                <w:bCs/>
                <w:color w:val="auto"/>
                <w:kern w:val="21"/>
                <w:szCs w:val="21"/>
                <w:highlight w:val="none"/>
              </w:rPr>
            </w:pPr>
            <w:r>
              <w:rPr>
                <w:rFonts w:hint="default" w:ascii="Times New Roman" w:hAnsi="Times New Roman" w:cs="Times New Roman"/>
                <w:b/>
                <w:bCs/>
                <w:color w:val="auto"/>
                <w:kern w:val="21"/>
                <w:szCs w:val="21"/>
                <w:highlight w:val="none"/>
              </w:rPr>
              <w:t>排放量(固体废物产生量)</w:t>
            </w:r>
            <w:r>
              <w:rPr>
                <w:rFonts w:hint="default" w:ascii="Times New Roman" w:hAnsi="Times New Roman" w:cs="Times New Roman"/>
                <w:b/>
                <w:bCs/>
                <w:color w:val="auto"/>
                <w:kern w:val="21"/>
                <w:szCs w:val="21"/>
                <w:highlight w:val="none"/>
              </w:rPr>
              <w:fldChar w:fldCharType="begin"/>
            </w:r>
            <w:r>
              <w:rPr>
                <w:rFonts w:hint="default" w:ascii="Times New Roman" w:hAnsi="Times New Roman" w:cs="Times New Roman"/>
                <w:b/>
                <w:bCs/>
                <w:color w:val="auto"/>
                <w:kern w:val="21"/>
                <w:szCs w:val="21"/>
                <w:highlight w:val="none"/>
              </w:rPr>
              <w:instrText xml:space="preserve"> = 4 \* GB3 \* MERGEFORMAT </w:instrText>
            </w:r>
            <w:r>
              <w:rPr>
                <w:rFonts w:hint="default" w:ascii="Times New Roman" w:hAnsi="Times New Roman" w:cs="Times New Roman"/>
                <w:b/>
                <w:bCs/>
                <w:color w:val="auto"/>
                <w:kern w:val="21"/>
                <w:szCs w:val="21"/>
                <w:highlight w:val="none"/>
              </w:rPr>
              <w:fldChar w:fldCharType="separate"/>
            </w:r>
            <w:r>
              <w:rPr>
                <w:rFonts w:hint="default" w:ascii="Times New Roman" w:hAnsi="Times New Roman" w:cs="Times New Roman"/>
                <w:b/>
                <w:bCs/>
                <w:color w:val="auto"/>
                <w:kern w:val="21"/>
                <w:szCs w:val="21"/>
                <w:highlight w:val="none"/>
              </w:rPr>
              <w:t>④</w:t>
            </w:r>
            <w:r>
              <w:rPr>
                <w:rFonts w:hint="default" w:ascii="Times New Roman" w:hAnsi="Times New Roman" w:cs="Times New Roman"/>
                <w:b/>
                <w:bCs/>
                <w:color w:val="auto"/>
                <w:kern w:val="21"/>
                <w:szCs w:val="21"/>
                <w:highlight w:val="none"/>
              </w:rPr>
              <w:fldChar w:fldCharType="end"/>
            </w:r>
          </w:p>
        </w:tc>
        <w:tc>
          <w:tcPr>
            <w:tcW w:w="587" w:type="pct"/>
            <w:tcMar>
              <w:left w:w="28" w:type="dxa"/>
              <w:right w:w="28" w:type="dxa"/>
            </w:tcMar>
            <w:vAlign w:val="center"/>
          </w:tcPr>
          <w:p>
            <w:pPr>
              <w:widowControl w:val="0"/>
              <w:adjustRightInd w:val="0"/>
              <w:snapToGrid w:val="0"/>
              <w:jc w:val="center"/>
              <w:rPr>
                <w:rFonts w:hint="default" w:ascii="Times New Roman" w:hAnsi="Times New Roman" w:cs="Times New Roman"/>
                <w:b/>
                <w:bCs/>
                <w:color w:val="auto"/>
                <w:kern w:val="21"/>
                <w:szCs w:val="21"/>
                <w:highlight w:val="none"/>
              </w:rPr>
            </w:pPr>
            <w:r>
              <w:rPr>
                <w:rFonts w:hint="default" w:ascii="Times New Roman" w:hAnsi="Times New Roman" w:cs="Times New Roman"/>
                <w:b/>
                <w:bCs/>
                <w:color w:val="auto"/>
                <w:kern w:val="21"/>
                <w:szCs w:val="21"/>
                <w:highlight w:val="none"/>
              </w:rPr>
              <w:t>以新带老削减量</w:t>
            </w:r>
          </w:p>
          <w:p>
            <w:pPr>
              <w:widowControl w:val="0"/>
              <w:adjustRightInd w:val="0"/>
              <w:snapToGrid w:val="0"/>
              <w:jc w:val="center"/>
              <w:rPr>
                <w:rFonts w:hint="default" w:ascii="Times New Roman" w:hAnsi="Times New Roman" w:cs="Times New Roman"/>
                <w:b/>
                <w:bCs/>
                <w:color w:val="auto"/>
                <w:kern w:val="21"/>
                <w:szCs w:val="21"/>
                <w:highlight w:val="none"/>
              </w:rPr>
            </w:pPr>
            <w:r>
              <w:rPr>
                <w:rFonts w:hint="default" w:ascii="Times New Roman" w:hAnsi="Times New Roman" w:cs="Times New Roman"/>
                <w:b/>
                <w:bCs/>
                <w:color w:val="auto"/>
                <w:kern w:val="21"/>
                <w:szCs w:val="21"/>
                <w:highlight w:val="none"/>
              </w:rPr>
              <w:t>(新建项目不填)</w:t>
            </w:r>
          </w:p>
          <w:p>
            <w:pPr>
              <w:widowControl w:val="0"/>
              <w:adjustRightInd w:val="0"/>
              <w:snapToGrid w:val="0"/>
              <w:jc w:val="center"/>
              <w:rPr>
                <w:rFonts w:hint="default" w:ascii="Times New Roman" w:hAnsi="Times New Roman" w:cs="Times New Roman"/>
                <w:b/>
                <w:bCs/>
                <w:color w:val="auto"/>
                <w:kern w:val="21"/>
                <w:szCs w:val="21"/>
                <w:highlight w:val="none"/>
              </w:rPr>
            </w:pPr>
            <w:r>
              <w:rPr>
                <w:rFonts w:hint="default" w:ascii="Times New Roman" w:hAnsi="Times New Roman" w:cs="Times New Roman"/>
                <w:b/>
                <w:bCs/>
                <w:color w:val="auto"/>
                <w:kern w:val="21"/>
                <w:szCs w:val="21"/>
                <w:highlight w:val="none"/>
              </w:rPr>
              <w:fldChar w:fldCharType="begin"/>
            </w:r>
            <w:r>
              <w:rPr>
                <w:rFonts w:hint="default" w:ascii="Times New Roman" w:hAnsi="Times New Roman" w:cs="Times New Roman"/>
                <w:b/>
                <w:bCs/>
                <w:color w:val="auto"/>
                <w:kern w:val="21"/>
                <w:szCs w:val="21"/>
                <w:highlight w:val="none"/>
              </w:rPr>
              <w:instrText xml:space="preserve"> = 5 \* GB3 \* MERGEFORMAT </w:instrText>
            </w:r>
            <w:r>
              <w:rPr>
                <w:rFonts w:hint="default" w:ascii="Times New Roman" w:hAnsi="Times New Roman" w:cs="Times New Roman"/>
                <w:b/>
                <w:bCs/>
                <w:color w:val="auto"/>
                <w:kern w:val="21"/>
                <w:szCs w:val="21"/>
                <w:highlight w:val="none"/>
              </w:rPr>
              <w:fldChar w:fldCharType="separate"/>
            </w:r>
            <w:r>
              <w:rPr>
                <w:rFonts w:hint="default" w:ascii="Times New Roman" w:hAnsi="Times New Roman" w:cs="Times New Roman"/>
                <w:b/>
                <w:bCs/>
                <w:color w:val="auto"/>
                <w:kern w:val="21"/>
                <w:szCs w:val="21"/>
                <w:highlight w:val="none"/>
              </w:rPr>
              <w:t>⑤</w:t>
            </w:r>
            <w:r>
              <w:rPr>
                <w:rFonts w:hint="default" w:ascii="Times New Roman" w:hAnsi="Times New Roman" w:cs="Times New Roman"/>
                <w:b/>
                <w:bCs/>
                <w:color w:val="auto"/>
                <w:kern w:val="21"/>
                <w:szCs w:val="21"/>
                <w:highlight w:val="none"/>
              </w:rPr>
              <w:fldChar w:fldCharType="end"/>
            </w:r>
          </w:p>
        </w:tc>
        <w:tc>
          <w:tcPr>
            <w:tcW w:w="666" w:type="pct"/>
            <w:tcMar>
              <w:left w:w="28" w:type="dxa"/>
              <w:right w:w="28" w:type="dxa"/>
            </w:tcMar>
            <w:vAlign w:val="center"/>
          </w:tcPr>
          <w:p>
            <w:pPr>
              <w:widowControl w:val="0"/>
              <w:adjustRightInd w:val="0"/>
              <w:snapToGrid w:val="0"/>
              <w:jc w:val="center"/>
              <w:rPr>
                <w:rFonts w:hint="default" w:ascii="Times New Roman" w:hAnsi="Times New Roman" w:cs="Times New Roman"/>
                <w:b/>
                <w:bCs/>
                <w:color w:val="auto"/>
                <w:kern w:val="21"/>
                <w:szCs w:val="21"/>
                <w:highlight w:val="none"/>
              </w:rPr>
            </w:pPr>
            <w:r>
              <w:rPr>
                <w:rFonts w:hint="default" w:ascii="Times New Roman" w:hAnsi="Times New Roman" w:cs="Times New Roman"/>
                <w:b/>
                <w:bCs/>
                <w:color w:val="auto"/>
                <w:kern w:val="21"/>
                <w:szCs w:val="21"/>
                <w:highlight w:val="none"/>
              </w:rPr>
              <w:t>本项目建成后</w:t>
            </w:r>
          </w:p>
          <w:p>
            <w:pPr>
              <w:widowControl w:val="0"/>
              <w:adjustRightInd w:val="0"/>
              <w:snapToGrid w:val="0"/>
              <w:jc w:val="center"/>
              <w:rPr>
                <w:rFonts w:hint="default" w:ascii="Times New Roman" w:hAnsi="Times New Roman" w:cs="Times New Roman"/>
                <w:b/>
                <w:bCs/>
                <w:color w:val="auto"/>
                <w:kern w:val="21"/>
                <w:szCs w:val="21"/>
                <w:highlight w:val="none"/>
              </w:rPr>
            </w:pPr>
            <w:r>
              <w:rPr>
                <w:rFonts w:hint="default" w:ascii="Times New Roman" w:hAnsi="Times New Roman" w:cs="Times New Roman"/>
                <w:b/>
                <w:bCs/>
                <w:color w:val="auto"/>
                <w:kern w:val="21"/>
                <w:szCs w:val="21"/>
                <w:highlight w:val="none"/>
              </w:rPr>
              <w:t>全厂排放量(固体废物产生量)</w:t>
            </w:r>
            <w:r>
              <w:rPr>
                <w:rFonts w:hint="default" w:ascii="Times New Roman" w:hAnsi="Times New Roman" w:cs="Times New Roman"/>
                <w:b/>
                <w:bCs/>
                <w:color w:val="auto"/>
                <w:kern w:val="21"/>
                <w:szCs w:val="21"/>
                <w:highlight w:val="none"/>
              </w:rPr>
              <w:fldChar w:fldCharType="begin"/>
            </w:r>
            <w:r>
              <w:rPr>
                <w:rFonts w:hint="default" w:ascii="Times New Roman" w:hAnsi="Times New Roman" w:cs="Times New Roman"/>
                <w:b/>
                <w:bCs/>
                <w:color w:val="auto"/>
                <w:kern w:val="21"/>
                <w:szCs w:val="21"/>
                <w:highlight w:val="none"/>
              </w:rPr>
              <w:instrText xml:space="preserve"> = 6 \* GB3 \* MERGEFORMAT </w:instrText>
            </w:r>
            <w:r>
              <w:rPr>
                <w:rFonts w:hint="default" w:ascii="Times New Roman" w:hAnsi="Times New Roman" w:cs="Times New Roman"/>
                <w:b/>
                <w:bCs/>
                <w:color w:val="auto"/>
                <w:kern w:val="21"/>
                <w:szCs w:val="21"/>
                <w:highlight w:val="none"/>
              </w:rPr>
              <w:fldChar w:fldCharType="separate"/>
            </w:r>
            <w:r>
              <w:rPr>
                <w:rFonts w:hint="default" w:ascii="Times New Roman" w:hAnsi="Times New Roman" w:cs="Times New Roman"/>
                <w:b/>
                <w:bCs/>
                <w:color w:val="auto"/>
                <w:kern w:val="21"/>
                <w:szCs w:val="21"/>
                <w:highlight w:val="none"/>
              </w:rPr>
              <w:t>⑥</w:t>
            </w:r>
            <w:r>
              <w:rPr>
                <w:rFonts w:hint="default" w:ascii="Times New Roman" w:hAnsi="Times New Roman" w:cs="Times New Roman"/>
                <w:b/>
                <w:bCs/>
                <w:color w:val="auto"/>
                <w:kern w:val="21"/>
                <w:szCs w:val="21"/>
                <w:highlight w:val="none"/>
              </w:rPr>
              <w:fldChar w:fldCharType="end"/>
            </w:r>
          </w:p>
        </w:tc>
        <w:tc>
          <w:tcPr>
            <w:tcW w:w="556" w:type="pct"/>
            <w:tcMar>
              <w:left w:w="28" w:type="dxa"/>
              <w:right w:w="28" w:type="dxa"/>
            </w:tcMar>
            <w:vAlign w:val="center"/>
          </w:tcPr>
          <w:p>
            <w:pPr>
              <w:widowControl w:val="0"/>
              <w:adjustRightInd w:val="0"/>
              <w:snapToGrid w:val="0"/>
              <w:jc w:val="center"/>
              <w:rPr>
                <w:rFonts w:hint="default" w:ascii="Times New Roman" w:hAnsi="Times New Roman" w:cs="Times New Roman"/>
                <w:b/>
                <w:bCs/>
                <w:color w:val="auto"/>
                <w:kern w:val="21"/>
                <w:szCs w:val="21"/>
                <w:highlight w:val="none"/>
              </w:rPr>
            </w:pPr>
            <w:r>
              <w:rPr>
                <w:rFonts w:hint="default" w:ascii="Times New Roman" w:hAnsi="Times New Roman" w:cs="Times New Roman"/>
                <w:b/>
                <w:bCs/>
                <w:color w:val="auto"/>
                <w:kern w:val="21"/>
                <w:szCs w:val="21"/>
                <w:highlight w:val="none"/>
              </w:rPr>
              <w:t>变化量</w:t>
            </w:r>
            <w:r>
              <w:rPr>
                <w:rFonts w:hint="default" w:ascii="Times New Roman" w:hAnsi="Times New Roman" w:cs="Times New Roman"/>
                <w:b/>
                <w:bCs/>
                <w:color w:val="auto"/>
                <w:kern w:val="21"/>
                <w:szCs w:val="21"/>
                <w:highlight w:val="none"/>
              </w:rPr>
              <w:fldChar w:fldCharType="begin"/>
            </w:r>
            <w:r>
              <w:rPr>
                <w:rFonts w:hint="default" w:ascii="Times New Roman" w:hAnsi="Times New Roman" w:cs="Times New Roman"/>
                <w:b/>
                <w:bCs/>
                <w:color w:val="auto"/>
                <w:kern w:val="21"/>
                <w:szCs w:val="21"/>
                <w:highlight w:val="none"/>
              </w:rPr>
              <w:instrText xml:space="preserve"> = 7 \* GB3 \* MERGEFORMAT </w:instrText>
            </w:r>
            <w:r>
              <w:rPr>
                <w:rFonts w:hint="default" w:ascii="Times New Roman" w:hAnsi="Times New Roman" w:cs="Times New Roman"/>
                <w:b/>
                <w:bCs/>
                <w:color w:val="auto"/>
                <w:kern w:val="21"/>
                <w:szCs w:val="21"/>
                <w:highlight w:val="none"/>
              </w:rPr>
              <w:fldChar w:fldCharType="separate"/>
            </w:r>
            <w:r>
              <w:rPr>
                <w:rFonts w:hint="default" w:ascii="Times New Roman" w:hAnsi="Times New Roman" w:cs="Times New Roman"/>
                <w:b/>
                <w:bCs/>
                <w:color w:val="auto"/>
                <w:kern w:val="21"/>
                <w:szCs w:val="21"/>
                <w:highlight w:val="none"/>
              </w:rPr>
              <w:t>⑦</w:t>
            </w:r>
            <w:r>
              <w:rPr>
                <w:rFonts w:hint="default" w:ascii="Times New Roman" w:hAnsi="Times New Roman" w:cs="Times New Roman"/>
                <w:b/>
                <w:bCs/>
                <w:color w:val="auto"/>
                <w:kern w:val="21"/>
                <w:szCs w:val="21"/>
                <w:highlight w:val="none"/>
              </w:rPr>
              <w:fldChar w:fldCharType="end"/>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85" w:type="pct"/>
            <w:tcBorders>
              <w:top w:val="single" w:color="auto" w:sz="6" w:space="0"/>
            </w:tcBorders>
            <w:vAlign w:val="center"/>
          </w:tcPr>
          <w:p>
            <w:pPr>
              <w:widowControl w:val="0"/>
              <w:adjustRightInd w:val="0"/>
              <w:snapToGrid w:val="0"/>
              <w:jc w:val="center"/>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废气</w:t>
            </w:r>
          </w:p>
        </w:tc>
        <w:tc>
          <w:tcPr>
            <w:tcW w:w="535" w:type="pct"/>
            <w:vAlign w:val="center"/>
          </w:tcPr>
          <w:p>
            <w:pPr>
              <w:widowControl w:val="0"/>
              <w:adjustRightInd w:val="0"/>
              <w:snapToGrid w:val="0"/>
              <w:jc w:val="center"/>
              <w:rPr>
                <w:rFonts w:hint="eastAsia"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eastAsia="宋体" w:cs="Times New Roman"/>
                <w:snapToGrid w:val="0"/>
                <w:color w:val="auto"/>
                <w:kern w:val="21"/>
                <w:szCs w:val="21"/>
                <w:highlight w:val="none"/>
                <w:lang w:val="en-US" w:eastAsia="zh-CN"/>
              </w:rPr>
              <w:t>氯化氢</w:t>
            </w:r>
          </w:p>
        </w:tc>
        <w:tc>
          <w:tcPr>
            <w:tcW w:w="544" w:type="pct"/>
            <w:vAlign w:val="center"/>
          </w:tcPr>
          <w:p>
            <w:pPr>
              <w:widowControl w:val="0"/>
              <w:adjustRightInd w:val="0"/>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eastAsia="宋体" w:cs="Times New Roman"/>
                <w:i w:val="0"/>
                <w:color w:val="000000"/>
                <w:kern w:val="0"/>
                <w:sz w:val="21"/>
                <w:szCs w:val="21"/>
                <w:highlight w:val="none"/>
                <w:u w:val="none"/>
                <w:lang w:val="en-US" w:eastAsia="zh-CN" w:bidi="ar"/>
              </w:rPr>
              <w:t>12.0</w:t>
            </w:r>
            <w:r>
              <w:rPr>
                <w:rFonts w:hint="default" w:ascii="Times New Roman" w:hAnsi="Times New Roman" w:cs="Times New Roman"/>
                <w:i w:val="0"/>
                <w:color w:val="000000"/>
                <w:kern w:val="0"/>
                <w:sz w:val="21"/>
                <w:szCs w:val="21"/>
                <w:highlight w:val="none"/>
                <w:u w:val="none"/>
                <w:lang w:val="en-US" w:eastAsia="zh-CN" w:bidi="ar"/>
              </w:rPr>
              <w:t>t/a</w:t>
            </w:r>
          </w:p>
        </w:tc>
        <w:tc>
          <w:tcPr>
            <w:tcW w:w="548" w:type="pct"/>
            <w:vAlign w:val="center"/>
          </w:tcPr>
          <w:p>
            <w:pPr>
              <w:widowControl w:val="0"/>
              <w:adjustRightInd w:val="0"/>
              <w:jc w:val="center"/>
              <w:rPr>
                <w:rFonts w:hint="default" w:ascii="Times New Roman" w:hAnsi="Times New Roman" w:eastAsia="宋体" w:cs="Times New Roman"/>
                <w:snapToGrid w:val="0"/>
                <w:color w:val="auto"/>
                <w:kern w:val="21"/>
                <w:sz w:val="21"/>
                <w:szCs w:val="21"/>
                <w:highlight w:val="none"/>
                <w:lang w:val="en-US" w:eastAsia="zh-CN" w:bidi="ar-SA"/>
              </w:rPr>
            </w:pPr>
          </w:p>
        </w:tc>
        <w:tc>
          <w:tcPr>
            <w:tcW w:w="586" w:type="pct"/>
            <w:vAlign w:val="center"/>
          </w:tcPr>
          <w:p>
            <w:pPr>
              <w:widowControl w:val="0"/>
              <w:adjustRightInd w:val="0"/>
              <w:jc w:val="center"/>
              <w:rPr>
                <w:rFonts w:hint="default" w:ascii="Times New Roman" w:hAnsi="Times New Roman" w:cs="Times New Roman"/>
                <w:snapToGrid w:val="0"/>
                <w:color w:val="auto"/>
                <w:kern w:val="21"/>
                <w:szCs w:val="21"/>
                <w:highlight w:val="none"/>
              </w:rPr>
            </w:pPr>
          </w:p>
        </w:tc>
        <w:tc>
          <w:tcPr>
            <w:tcW w:w="58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w:t>
            </w:r>
          </w:p>
        </w:tc>
        <w:tc>
          <w:tcPr>
            <w:tcW w:w="587" w:type="pct"/>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kern w:val="2"/>
                <w:sz w:val="21"/>
                <w:szCs w:val="22"/>
                <w:highlight w:val="none"/>
                <w:lang w:val="en-US" w:eastAsia="zh-CN" w:bidi="ar-SA"/>
              </w:rPr>
              <w:t>0</w:t>
            </w:r>
          </w:p>
        </w:tc>
        <w:tc>
          <w:tcPr>
            <w:tcW w:w="666"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i w:val="0"/>
                <w:color w:val="000000"/>
                <w:kern w:val="0"/>
                <w:sz w:val="22"/>
                <w:szCs w:val="22"/>
                <w:highlight w:val="none"/>
                <w:u w:val="none"/>
                <w:lang w:val="en-US" w:eastAsia="zh-CN" w:bidi="ar"/>
              </w:rPr>
              <w:t>12.0</w:t>
            </w:r>
            <w:r>
              <w:rPr>
                <w:rFonts w:hint="default" w:ascii="Times New Roman" w:hAnsi="Times New Roman" w:cs="Times New Roman"/>
                <w:i w:val="0"/>
                <w:color w:val="000000"/>
                <w:kern w:val="0"/>
                <w:sz w:val="21"/>
                <w:szCs w:val="21"/>
                <w:highlight w:val="none"/>
                <w:u w:val="none"/>
                <w:lang w:val="en-US" w:eastAsia="zh-CN" w:bidi="ar"/>
              </w:rPr>
              <w:t>t/a</w:t>
            </w:r>
          </w:p>
        </w:tc>
        <w:tc>
          <w:tcPr>
            <w:tcW w:w="556" w:type="pct"/>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85" w:type="pct"/>
            <w:vAlign w:val="center"/>
          </w:tcPr>
          <w:p>
            <w:pPr>
              <w:widowControl w:val="0"/>
              <w:adjustRightInd w:val="0"/>
              <w:snapToGrid w:val="0"/>
              <w:jc w:val="center"/>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废水</w:t>
            </w:r>
          </w:p>
        </w:tc>
        <w:tc>
          <w:tcPr>
            <w:tcW w:w="535" w:type="pct"/>
            <w:vAlign w:val="center"/>
          </w:tcPr>
          <w:p>
            <w:pPr>
              <w:widowControl w:val="0"/>
              <w:adjustRightInd w:val="0"/>
              <w:jc w:val="center"/>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w:t>
            </w:r>
          </w:p>
        </w:tc>
        <w:tc>
          <w:tcPr>
            <w:tcW w:w="544" w:type="pct"/>
            <w:vAlign w:val="center"/>
          </w:tcPr>
          <w:p>
            <w:pPr>
              <w:widowControl w:val="0"/>
              <w:adjustRightInd w:val="0"/>
              <w:jc w:val="center"/>
              <w:rPr>
                <w:rFonts w:hint="default" w:ascii="Times New Roman" w:hAnsi="Times New Roman" w:cs="Times New Roman"/>
                <w:snapToGrid w:val="0"/>
                <w:color w:val="auto"/>
                <w:kern w:val="21"/>
                <w:szCs w:val="21"/>
                <w:highlight w:val="none"/>
              </w:rPr>
            </w:pPr>
          </w:p>
        </w:tc>
        <w:tc>
          <w:tcPr>
            <w:tcW w:w="548" w:type="pct"/>
            <w:vAlign w:val="center"/>
          </w:tcPr>
          <w:p>
            <w:pPr>
              <w:widowControl w:val="0"/>
              <w:adjustRightInd w:val="0"/>
              <w:jc w:val="center"/>
              <w:rPr>
                <w:rFonts w:hint="default" w:ascii="Times New Roman" w:hAnsi="Times New Roman" w:cs="Times New Roman"/>
                <w:snapToGrid w:val="0"/>
                <w:color w:val="auto"/>
                <w:kern w:val="21"/>
                <w:szCs w:val="21"/>
                <w:highlight w:val="none"/>
              </w:rPr>
            </w:pPr>
          </w:p>
        </w:tc>
        <w:tc>
          <w:tcPr>
            <w:tcW w:w="586" w:type="pct"/>
            <w:vAlign w:val="center"/>
          </w:tcPr>
          <w:p>
            <w:pPr>
              <w:widowControl w:val="0"/>
              <w:adjustRightInd w:val="0"/>
              <w:jc w:val="center"/>
              <w:rPr>
                <w:rFonts w:hint="default" w:ascii="Times New Roman" w:hAnsi="Times New Roman" w:cs="Times New Roman"/>
                <w:snapToGrid w:val="0"/>
                <w:color w:val="auto"/>
                <w:kern w:val="21"/>
                <w:szCs w:val="21"/>
                <w:highlight w:val="none"/>
              </w:rPr>
            </w:pPr>
          </w:p>
        </w:tc>
        <w:tc>
          <w:tcPr>
            <w:tcW w:w="587" w:type="pct"/>
            <w:vAlign w:val="center"/>
          </w:tcPr>
          <w:p>
            <w:pPr>
              <w:widowControl w:val="0"/>
              <w:adjustRightInd w:val="0"/>
              <w:jc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0</w:t>
            </w:r>
          </w:p>
        </w:tc>
        <w:tc>
          <w:tcPr>
            <w:tcW w:w="587" w:type="pct"/>
            <w:vAlign w:val="center"/>
          </w:tcPr>
          <w:p>
            <w:pPr>
              <w:widowControl w:val="0"/>
              <w:adjustRightInd w:val="0"/>
              <w:jc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0</w:t>
            </w:r>
          </w:p>
        </w:tc>
        <w:tc>
          <w:tcPr>
            <w:tcW w:w="666" w:type="pct"/>
            <w:vAlign w:val="center"/>
          </w:tcPr>
          <w:p>
            <w:pPr>
              <w:widowControl w:val="0"/>
              <w:adjustRightInd w:val="0"/>
              <w:jc w:val="center"/>
              <w:rPr>
                <w:rFonts w:hint="default" w:ascii="Times New Roman" w:hAnsi="Times New Roman" w:cs="Times New Roman"/>
                <w:snapToGrid w:val="0"/>
                <w:color w:val="auto"/>
                <w:kern w:val="21"/>
                <w:szCs w:val="21"/>
                <w:highlight w:val="none"/>
              </w:rPr>
            </w:pPr>
            <w:r>
              <w:rPr>
                <w:rFonts w:hint="eastAsia" w:ascii="Times New Roman" w:hAnsi="Times New Roman" w:cs="Times New Roman"/>
                <w:color w:val="auto"/>
                <w:spacing w:val="-4"/>
                <w:sz w:val="21"/>
                <w:szCs w:val="21"/>
                <w:highlight w:val="none"/>
                <w:lang w:val="en-US" w:eastAsia="zh-CN"/>
              </w:rPr>
              <w:t>0</w:t>
            </w:r>
          </w:p>
        </w:tc>
        <w:tc>
          <w:tcPr>
            <w:tcW w:w="556" w:type="pct"/>
            <w:vAlign w:val="center"/>
          </w:tcPr>
          <w:p>
            <w:pPr>
              <w:widowControl w:val="0"/>
              <w:adjustRightInd w:val="0"/>
              <w:jc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85" w:type="pct"/>
            <w:vAlign w:val="center"/>
          </w:tcPr>
          <w:p>
            <w:pPr>
              <w:widowControl w:val="0"/>
              <w:adjustRightInd w:val="0"/>
              <w:snapToGrid w:val="0"/>
              <w:jc w:val="center"/>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一般工业</w:t>
            </w:r>
          </w:p>
          <w:p>
            <w:pPr>
              <w:widowControl w:val="0"/>
              <w:adjustRightInd w:val="0"/>
              <w:snapToGrid w:val="0"/>
              <w:jc w:val="center"/>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固体废物</w:t>
            </w:r>
          </w:p>
        </w:tc>
        <w:tc>
          <w:tcPr>
            <w:tcW w:w="535" w:type="pct"/>
            <w:vAlign w:val="center"/>
          </w:tcPr>
          <w:p>
            <w:pPr>
              <w:pStyle w:val="78"/>
              <w:spacing w:after="0"/>
              <w:ind w:firstLine="0" w:firstLineChars="0"/>
              <w:jc w:val="center"/>
              <w:rPr>
                <w:rFonts w:hint="eastAsia" w:ascii="Times New Roman" w:hAnsi="Times New Roman" w:eastAsia="宋体" w:cs="Times New Roman"/>
                <w:snapToGrid w:val="0"/>
                <w:color w:val="auto"/>
                <w:kern w:val="21"/>
                <w:szCs w:val="21"/>
                <w:highlight w:val="none"/>
                <w:lang w:eastAsia="zh-CN"/>
              </w:rPr>
            </w:pPr>
            <w:r>
              <w:rPr>
                <w:rFonts w:hint="eastAsia" w:ascii="Times New Roman" w:hAnsi="Times New Roman" w:cs="Times New Roman"/>
                <w:color w:val="auto"/>
                <w:sz w:val="21"/>
                <w:szCs w:val="21"/>
                <w:highlight w:val="none"/>
                <w:lang w:val="en-US" w:eastAsia="zh-CN"/>
              </w:rPr>
              <w:t>/</w:t>
            </w:r>
          </w:p>
        </w:tc>
        <w:tc>
          <w:tcPr>
            <w:tcW w:w="544" w:type="pct"/>
            <w:vAlign w:val="center"/>
          </w:tcPr>
          <w:p>
            <w:pPr>
              <w:pStyle w:val="78"/>
              <w:spacing w:after="0"/>
              <w:ind w:firstLine="0" w:firstLineChars="0"/>
              <w:jc w:val="center"/>
              <w:rPr>
                <w:rFonts w:hint="default" w:ascii="Times New Roman" w:hAnsi="Times New Roman" w:eastAsia="宋体" w:cs="Times New Roman"/>
                <w:snapToGrid w:val="0"/>
                <w:color w:val="auto"/>
                <w:kern w:val="21"/>
                <w:szCs w:val="21"/>
                <w:highlight w:val="none"/>
                <w:lang w:val="en-US" w:eastAsia="zh-CN"/>
              </w:rPr>
            </w:pPr>
          </w:p>
        </w:tc>
        <w:tc>
          <w:tcPr>
            <w:tcW w:w="548" w:type="pct"/>
            <w:vAlign w:val="center"/>
          </w:tcPr>
          <w:p>
            <w:pPr>
              <w:widowControl w:val="0"/>
              <w:adjustRightInd w:val="0"/>
              <w:jc w:val="center"/>
              <w:rPr>
                <w:rFonts w:hint="default" w:ascii="Times New Roman" w:hAnsi="Times New Roman" w:cs="Times New Roman"/>
                <w:snapToGrid w:val="0"/>
                <w:color w:val="auto"/>
                <w:kern w:val="21"/>
                <w:szCs w:val="21"/>
                <w:highlight w:val="none"/>
              </w:rPr>
            </w:pPr>
          </w:p>
        </w:tc>
        <w:tc>
          <w:tcPr>
            <w:tcW w:w="586" w:type="pct"/>
            <w:vAlign w:val="center"/>
          </w:tcPr>
          <w:p>
            <w:pPr>
              <w:widowControl w:val="0"/>
              <w:adjustRightInd w:val="0"/>
              <w:jc w:val="center"/>
              <w:rPr>
                <w:rFonts w:hint="default" w:ascii="Times New Roman" w:hAnsi="Times New Roman" w:cs="Times New Roman"/>
                <w:snapToGrid w:val="0"/>
                <w:color w:val="auto"/>
                <w:kern w:val="21"/>
                <w:szCs w:val="21"/>
                <w:highlight w:val="none"/>
              </w:rPr>
            </w:pPr>
          </w:p>
        </w:tc>
        <w:tc>
          <w:tcPr>
            <w:tcW w:w="587" w:type="pct"/>
            <w:vAlign w:val="center"/>
          </w:tcPr>
          <w:p>
            <w:pPr>
              <w:widowControl w:val="0"/>
              <w:adjustRightInd w:val="0"/>
              <w:snapToGrid w:val="0"/>
              <w:jc w:val="center"/>
              <w:rPr>
                <w:rFonts w:hint="default" w:ascii="Times New Roman" w:hAnsi="Times New Roman" w:eastAsia="宋体" w:cs="Times New Roman"/>
                <w:snapToGrid w:val="0"/>
                <w:color w:val="auto"/>
                <w:kern w:val="21"/>
                <w:szCs w:val="21"/>
                <w:highlight w:val="none"/>
                <w:lang w:val="en-US" w:eastAsia="zh-CN"/>
              </w:rPr>
            </w:pPr>
            <w:r>
              <w:rPr>
                <w:rFonts w:hint="eastAsia" w:ascii="Times New Roman" w:hAnsi="Times New Roman" w:cs="Times New Roman"/>
                <w:snapToGrid w:val="0"/>
                <w:color w:val="auto"/>
                <w:kern w:val="21"/>
                <w:szCs w:val="21"/>
                <w:highlight w:val="none"/>
                <w:lang w:val="en-US" w:eastAsia="zh-CN"/>
              </w:rPr>
              <w:t>0</w:t>
            </w:r>
          </w:p>
        </w:tc>
        <w:tc>
          <w:tcPr>
            <w:tcW w:w="587" w:type="pct"/>
            <w:vAlign w:val="center"/>
          </w:tcPr>
          <w:p>
            <w:pPr>
              <w:widowControl w:val="0"/>
              <w:adjustRightInd w:val="0"/>
              <w:snapToGrid w:val="0"/>
              <w:jc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0</w:t>
            </w:r>
          </w:p>
        </w:tc>
        <w:tc>
          <w:tcPr>
            <w:tcW w:w="666" w:type="pct"/>
            <w:vAlign w:val="center"/>
          </w:tcPr>
          <w:p>
            <w:pPr>
              <w:widowControl w:val="0"/>
              <w:adjustRightInd w:val="0"/>
              <w:snapToGrid w:val="0"/>
              <w:jc w:val="center"/>
              <w:rPr>
                <w:rFonts w:hint="default" w:ascii="Times New Roman" w:hAnsi="Times New Roman" w:eastAsia="宋体" w:cs="Times New Roman"/>
                <w:snapToGrid w:val="0"/>
                <w:color w:val="auto"/>
                <w:kern w:val="21"/>
                <w:szCs w:val="21"/>
                <w:highlight w:val="none"/>
                <w:lang w:val="en-US" w:eastAsia="zh-CN"/>
              </w:rPr>
            </w:pPr>
            <w:r>
              <w:rPr>
                <w:rFonts w:hint="eastAsia" w:ascii="Times New Roman" w:hAnsi="Times New Roman" w:cs="Times New Roman"/>
                <w:snapToGrid w:val="0"/>
                <w:color w:val="auto"/>
                <w:kern w:val="21"/>
                <w:szCs w:val="21"/>
                <w:highlight w:val="none"/>
                <w:lang w:val="en-US" w:eastAsia="zh-CN"/>
              </w:rPr>
              <w:t>0</w:t>
            </w:r>
          </w:p>
        </w:tc>
        <w:tc>
          <w:tcPr>
            <w:tcW w:w="556" w:type="pct"/>
            <w:vAlign w:val="center"/>
          </w:tcPr>
          <w:p>
            <w:pPr>
              <w:widowControl w:val="0"/>
              <w:adjustRightInd w:val="0"/>
              <w:jc w:val="center"/>
              <w:rPr>
                <w:rFonts w:hint="default" w:ascii="Times New Roman" w:hAnsi="Times New Roman" w:eastAsia="宋体" w:cs="Times New Roman"/>
                <w:snapToGrid w:val="0"/>
                <w:color w:val="auto"/>
                <w:kern w:val="21"/>
                <w:szCs w:val="21"/>
                <w:highlight w:val="none"/>
                <w:lang w:val="en-US" w:eastAsia="zh-CN"/>
              </w:rPr>
            </w:pPr>
            <w:r>
              <w:rPr>
                <w:rFonts w:hint="eastAsia" w:ascii="Times New Roman" w:hAnsi="Times New Roman" w:cs="Times New Roman"/>
                <w:snapToGrid w:val="0"/>
                <w:color w:val="auto"/>
                <w:kern w:val="21"/>
                <w:szCs w:val="21"/>
                <w:highlight w:val="none"/>
                <w:lang w:val="en-US" w:eastAsia="zh-CN"/>
              </w:rPr>
              <w:t>0</w:t>
            </w:r>
          </w:p>
        </w:tc>
      </w:tr>
    </w:tbl>
    <w:p>
      <w:pPr>
        <w:widowControl w:val="0"/>
        <w:adjustRightInd w:val="0"/>
        <w:snapToGrid w:val="0"/>
        <w:rPr>
          <w:rFonts w:hint="default" w:ascii="Times New Roman" w:hAnsi="Times New Roman" w:cs="Times New Roman"/>
          <w:b/>
          <w:bCs/>
          <w:color w:val="auto"/>
        </w:rPr>
      </w:pPr>
      <w:r>
        <w:rPr>
          <w:rFonts w:hint="default" w:ascii="Times New Roman" w:hAnsi="Times New Roman" w:cs="Times New Roman"/>
          <w:snapToGrid w:val="0"/>
          <w:color w:val="auto"/>
          <w:kern w:val="21"/>
          <w:szCs w:val="21"/>
        </w:rPr>
        <w:t>注：</w:t>
      </w:r>
      <w:r>
        <w:rPr>
          <w:rFonts w:hint="default" w:ascii="Times New Roman" w:hAnsi="Times New Roman" w:cs="Times New Roman"/>
          <w:snapToGrid w:val="0"/>
          <w:color w:val="auto"/>
          <w:spacing w:val="-16"/>
          <w:kern w:val="21"/>
          <w:szCs w:val="21"/>
        </w:rPr>
        <w:fldChar w:fldCharType="begin"/>
      </w:r>
      <w:r>
        <w:rPr>
          <w:rFonts w:hint="default" w:ascii="Times New Roman" w:hAnsi="Times New Roman" w:cs="Times New Roman"/>
          <w:snapToGrid w:val="0"/>
          <w:color w:val="auto"/>
          <w:spacing w:val="-16"/>
          <w:kern w:val="21"/>
          <w:szCs w:val="21"/>
        </w:rPr>
        <w:instrText xml:space="preserve"> = 6 \* GB3 \* MERGEFORMAT </w:instrText>
      </w:r>
      <w:r>
        <w:rPr>
          <w:rFonts w:hint="default" w:ascii="Times New Roman" w:hAnsi="Times New Roman" w:cs="Times New Roman"/>
          <w:snapToGrid w:val="0"/>
          <w:color w:val="auto"/>
          <w:spacing w:val="-16"/>
          <w:kern w:val="21"/>
          <w:szCs w:val="21"/>
        </w:rPr>
        <w:fldChar w:fldCharType="separate"/>
      </w:r>
      <w:r>
        <w:rPr>
          <w:rFonts w:hint="default" w:ascii="Times New Roman" w:hAnsi="Times New Roman" w:cs="Times New Roman"/>
          <w:color w:val="auto"/>
          <w:szCs w:val="21"/>
        </w:rPr>
        <w:t>⑥</w:t>
      </w:r>
      <w:r>
        <w:rPr>
          <w:rFonts w:hint="default" w:ascii="Times New Roman" w:hAnsi="Times New Roman" w:cs="Times New Roman"/>
          <w:snapToGrid w:val="0"/>
          <w:color w:val="auto"/>
          <w:spacing w:val="-16"/>
          <w:kern w:val="21"/>
          <w:szCs w:val="21"/>
        </w:rPr>
        <w:fldChar w:fldCharType="end"/>
      </w:r>
      <w:r>
        <w:rPr>
          <w:rFonts w:hint="default" w:ascii="Times New Roman" w:hAnsi="Times New Roman" w:cs="Times New Roman"/>
          <w:snapToGrid w:val="0"/>
          <w:color w:val="auto"/>
          <w:spacing w:val="-1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1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①</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3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③</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4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④</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16"/>
          <w:kern w:val="21"/>
          <w:szCs w:val="21"/>
        </w:rPr>
        <w:fldChar w:fldCharType="begin"/>
      </w:r>
      <w:r>
        <w:rPr>
          <w:rFonts w:hint="default" w:ascii="Times New Roman" w:hAnsi="Times New Roman" w:cs="Times New Roman"/>
          <w:snapToGrid w:val="0"/>
          <w:color w:val="auto"/>
          <w:spacing w:val="-16"/>
          <w:kern w:val="21"/>
          <w:szCs w:val="21"/>
        </w:rPr>
        <w:instrText xml:space="preserve"> = 5 \* GB3 \* MERGEFORMAT </w:instrText>
      </w:r>
      <w:r>
        <w:rPr>
          <w:rFonts w:hint="default" w:ascii="Times New Roman" w:hAnsi="Times New Roman" w:cs="Times New Roman"/>
          <w:snapToGrid w:val="0"/>
          <w:color w:val="auto"/>
          <w:spacing w:val="-16"/>
          <w:kern w:val="21"/>
          <w:szCs w:val="21"/>
        </w:rPr>
        <w:fldChar w:fldCharType="separate"/>
      </w:r>
      <w:r>
        <w:rPr>
          <w:rFonts w:hint="default" w:ascii="Times New Roman" w:hAnsi="Times New Roman" w:cs="Times New Roman"/>
          <w:color w:val="auto"/>
          <w:szCs w:val="21"/>
        </w:rPr>
        <w:t>⑤</w:t>
      </w:r>
      <w:r>
        <w:rPr>
          <w:rFonts w:hint="default" w:ascii="Times New Roman" w:hAnsi="Times New Roman" w:cs="Times New Roman"/>
          <w:snapToGrid w:val="0"/>
          <w:color w:val="auto"/>
          <w:spacing w:val="-16"/>
          <w:kern w:val="21"/>
          <w:szCs w:val="21"/>
        </w:rPr>
        <w:fldChar w:fldCharType="end"/>
      </w:r>
      <w:r>
        <w:rPr>
          <w:rFonts w:hint="default" w:ascii="Times New Roman" w:hAnsi="Times New Roman" w:cs="Times New Roman"/>
          <w:snapToGrid w:val="0"/>
          <w:color w:val="auto"/>
          <w:spacing w:val="-1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7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⑦</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16"/>
          <w:kern w:val="21"/>
          <w:szCs w:val="21"/>
        </w:rPr>
        <w:fldChar w:fldCharType="begin"/>
      </w:r>
      <w:r>
        <w:rPr>
          <w:rFonts w:hint="default" w:ascii="Times New Roman" w:hAnsi="Times New Roman" w:cs="Times New Roman"/>
          <w:snapToGrid w:val="0"/>
          <w:color w:val="auto"/>
          <w:spacing w:val="-16"/>
          <w:kern w:val="21"/>
          <w:szCs w:val="21"/>
        </w:rPr>
        <w:instrText xml:space="preserve"> = 6 \* GB3 \* MERGEFORMAT </w:instrText>
      </w:r>
      <w:r>
        <w:rPr>
          <w:rFonts w:hint="default" w:ascii="Times New Roman" w:hAnsi="Times New Roman" w:cs="Times New Roman"/>
          <w:snapToGrid w:val="0"/>
          <w:color w:val="auto"/>
          <w:spacing w:val="-16"/>
          <w:kern w:val="21"/>
          <w:szCs w:val="21"/>
        </w:rPr>
        <w:fldChar w:fldCharType="separate"/>
      </w:r>
      <w:r>
        <w:rPr>
          <w:rFonts w:hint="default" w:ascii="Times New Roman" w:hAnsi="Times New Roman" w:cs="Times New Roman"/>
          <w:color w:val="auto"/>
          <w:szCs w:val="21"/>
        </w:rPr>
        <w:t>⑥</w:t>
      </w:r>
      <w:r>
        <w:rPr>
          <w:rFonts w:hint="default" w:ascii="Times New Roman" w:hAnsi="Times New Roman" w:cs="Times New Roman"/>
          <w:snapToGrid w:val="0"/>
          <w:color w:val="auto"/>
          <w:spacing w:val="-16"/>
          <w:kern w:val="21"/>
          <w:szCs w:val="21"/>
        </w:rPr>
        <w:fldChar w:fldCharType="end"/>
      </w:r>
      <w:r>
        <w:rPr>
          <w:rFonts w:hint="default" w:ascii="Times New Roman" w:hAnsi="Times New Roman" w:cs="Times New Roman"/>
          <w:snapToGrid w:val="0"/>
          <w:color w:val="auto"/>
          <w:spacing w:val="-1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1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①</w:t>
      </w:r>
      <w:r>
        <w:rPr>
          <w:rFonts w:hint="default" w:ascii="Times New Roman" w:hAnsi="Times New Roman" w:cs="Times New Roman"/>
          <w:snapToGrid w:val="0"/>
          <w:color w:val="auto"/>
          <w:spacing w:val="-6"/>
          <w:kern w:val="21"/>
          <w:szCs w:val="21"/>
        </w:rPr>
        <w:fldChar w:fldCharType="end"/>
      </w:r>
    </w:p>
    <w:p>
      <w:pPr>
        <w:pStyle w:val="31"/>
        <w:rPr>
          <w:rFonts w:hint="default"/>
        </w:rPr>
      </w:pPr>
    </w:p>
    <w:sectPr>
      <w:footerReference r:id="rId10" w:type="default"/>
      <w:pgSz w:w="16838" w:h="11906" w:orient="landscape"/>
      <w:pgMar w:top="1418" w:right="1418" w:bottom="1418" w:left="1418" w:header="851" w:footer="992" w:gutter="0"/>
      <w:pgBorders>
        <w:top w:val="none" w:sz="0" w:space="0"/>
        <w:left w:val="none" w:sz="0" w:space="0"/>
        <w:bottom w:val="none" w:sz="0" w:space="0"/>
        <w:right w:val="none" w:sz="0" w:space="0"/>
      </w:pgBorders>
      <w:pgNumType w:fmt="decimal"/>
      <w:cols w:space="720" w:num="1"/>
      <w:docGrid w:type="lines" w:linePitch="3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Arial Black">
    <w:panose1 w:val="020B0A04020102020204"/>
    <w:charset w:val="00"/>
    <w:family w:val="swiss"/>
    <w:pitch w:val="default"/>
    <w:sig w:usb0="A00002AF" w:usb1="400078FB" w:usb2="00000000" w:usb3="00000000" w:csb0="6000009F" w:csb1="DFD70000"/>
  </w:font>
  <w:font w:name="Geneva">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Verdana, Arial, 宋体">
    <w:altName w:val="宋体"/>
    <w:panose1 w:val="00000000000000000000"/>
    <w:charset w:val="86"/>
    <w:family w:val="roma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五">
    <w:altName w:val="黑体"/>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HiddenHorzOCl">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TimesNewRomanPSMT">
    <w:altName w:val="Times New Roman"/>
    <w:panose1 w:val="00000000000000000000"/>
    <w:charset w:val="80"/>
    <w:family w:val="auto"/>
    <w:pitch w:val="default"/>
    <w:sig w:usb0="00000000" w:usb1="00000000" w:usb2="0000000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5515119"/>
    </w:sdtPr>
    <w:sdtEndPr>
      <w:rPr>
        <w:sz w:val="21"/>
        <w:szCs w:val="21"/>
      </w:rPr>
    </w:sdtEndPr>
    <w:sdtContent>
      <w:p>
        <w:pPr>
          <w:pStyle w:val="54"/>
          <w:jc w:val="center"/>
          <w:rPr>
            <w:sz w:val="21"/>
            <w:szCs w:val="21"/>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ind w:firstLine="0"/>
      <w:rPr>
        <w:rFonts w:ascii="宋体" w:hAnsi="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ind w:firstLine="0"/>
      <w:jc w:val="right"/>
      <w:rPr>
        <w:rFonts w:ascii="宋体" w:hAnsi="宋体"/>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ind w:firstLine="0"/>
      <w:rPr>
        <w:rFonts w:ascii="宋体" w:hAnsi="宋体"/>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5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ind w:firstLine="0"/>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5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F17A0"/>
    <w:multiLevelType w:val="singleLevel"/>
    <w:tmpl w:val="894F17A0"/>
    <w:lvl w:ilvl="0" w:tentative="0">
      <w:start w:val="7"/>
      <w:numFmt w:val="decimal"/>
      <w:suff w:val="nothing"/>
      <w:lvlText w:val="%1、"/>
      <w:lvlJc w:val="left"/>
    </w:lvl>
  </w:abstractNum>
  <w:abstractNum w:abstractNumId="1">
    <w:nsid w:val="E8C6B6B7"/>
    <w:multiLevelType w:val="singleLevel"/>
    <w:tmpl w:val="E8C6B6B7"/>
    <w:lvl w:ilvl="0" w:tentative="0">
      <w:start w:val="2"/>
      <w:numFmt w:val="decimal"/>
      <w:suff w:val="nothing"/>
      <w:lvlText w:val="%1、"/>
      <w:lvlJc w:val="left"/>
    </w:lvl>
  </w:abstractNum>
  <w:abstractNum w:abstractNumId="2">
    <w:nsid w:val="0000000F"/>
    <w:multiLevelType w:val="multilevel"/>
    <w:tmpl w:val="0000000F"/>
    <w:lvl w:ilvl="0" w:tentative="0">
      <w:start w:val="1"/>
      <w:numFmt w:val="decimal"/>
      <w:pStyle w:val="682"/>
      <w:lvlText w:val="表%1."/>
      <w:lvlJc w:val="left"/>
      <w:pPr>
        <w:tabs>
          <w:tab w:val="left" w:pos="420"/>
        </w:tabs>
        <w:ind w:left="420" w:hanging="420"/>
      </w:pPr>
      <w:rPr>
        <w:rFonts w:hint="eastAsia" w:eastAsia="宋体"/>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2"/>
    <w:multiLevelType w:val="multilevel"/>
    <w:tmpl w:val="00000012"/>
    <w:lvl w:ilvl="0" w:tentative="0">
      <w:start w:val="1"/>
      <w:numFmt w:val="chineseCountingThousand"/>
      <w:pStyle w:val="652"/>
      <w:lvlText w:val="第%1节"/>
      <w:lvlJc w:val="left"/>
      <w:pPr>
        <w:ind w:left="420" w:hanging="420"/>
      </w:pPr>
      <w:rPr>
        <w:rFonts w:hint="eastAsia"/>
        <w:ker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C"/>
    <w:multiLevelType w:val="multilevel"/>
    <w:tmpl w:val="0000001C"/>
    <w:lvl w:ilvl="0" w:tentative="0">
      <w:start w:val="1"/>
      <w:numFmt w:val="decimal"/>
      <w:pStyle w:val="641"/>
      <w:suff w:val="space"/>
      <w:lvlText w:val="第%1章"/>
      <w:lvlJc w:val="left"/>
      <w:pPr>
        <w:ind w:left="567" w:hanging="367"/>
      </w:pPr>
      <w:rPr>
        <w:rFonts w:hint="eastAsia"/>
      </w:rPr>
    </w:lvl>
    <w:lvl w:ilvl="1" w:tentative="0">
      <w:start w:val="1"/>
      <w:numFmt w:val="decimal"/>
      <w:pStyle w:val="685"/>
      <w:suff w:val="space"/>
      <w:lvlText w:val="%2."/>
      <w:lvlJc w:val="left"/>
      <w:pPr>
        <w:ind w:left="767" w:hanging="567"/>
      </w:pPr>
      <w:rPr>
        <w:rFonts w:hint="eastAsia"/>
      </w:rPr>
    </w:lvl>
    <w:lvl w:ilvl="2" w:tentative="0">
      <w:start w:val="1"/>
      <w:numFmt w:val="decimal"/>
      <w:pStyle w:val="674"/>
      <w:suff w:val="space"/>
      <w:lvlText w:val="%2.%3"/>
      <w:lvlJc w:val="left"/>
      <w:pPr>
        <w:ind w:left="909" w:hanging="709"/>
      </w:pPr>
      <w:rPr>
        <w:rFonts w:hint="eastAsia"/>
      </w:rPr>
    </w:lvl>
    <w:lvl w:ilvl="3" w:tentative="0">
      <w:start w:val="1"/>
      <w:numFmt w:val="decimal"/>
      <w:pStyle w:val="665"/>
      <w:suff w:val="space"/>
      <w:lvlText w:val="%2.%3.%4"/>
      <w:lvlJc w:val="left"/>
      <w:pPr>
        <w:ind w:left="1051" w:hanging="851"/>
      </w:pPr>
      <w:rPr>
        <w:rFonts w:hint="eastAsia"/>
      </w:rPr>
    </w:lvl>
    <w:lvl w:ilvl="4" w:tentative="0">
      <w:start w:val="1"/>
      <w:numFmt w:val="decimal"/>
      <w:pStyle w:val="659"/>
      <w:isLgl/>
      <w:suff w:val="space"/>
      <w:lvlText w:val="（%5）"/>
      <w:lvlJc w:val="left"/>
      <w:pPr>
        <w:ind w:left="0" w:firstLine="567"/>
      </w:pPr>
      <w:rPr>
        <w:rFonts w:hint="eastAsia"/>
      </w:rPr>
    </w:lvl>
    <w:lvl w:ilvl="5" w:tentative="0">
      <w:start w:val="1"/>
      <w:numFmt w:val="decimal"/>
      <w:lvlRestart w:val="1"/>
      <w:pStyle w:val="666"/>
      <w:suff w:val="space"/>
      <w:lvlText w:val="表%1.%6"/>
      <w:lvlJc w:val="left"/>
      <w:pPr>
        <w:ind w:left="1334" w:hanging="1134"/>
      </w:pPr>
      <w:rPr>
        <w:rFonts w:hint="eastAsia"/>
      </w:rPr>
    </w:lvl>
    <w:lvl w:ilvl="6" w:tentative="0">
      <w:start w:val="1"/>
      <w:numFmt w:val="decimal"/>
      <w:lvlRestart w:val="1"/>
      <w:pStyle w:val="689"/>
      <w:suff w:val="space"/>
      <w:lvlText w:val="图%1.%7"/>
      <w:lvlJc w:val="left"/>
      <w:pPr>
        <w:ind w:left="1476" w:hanging="1276"/>
      </w:pPr>
      <w:rPr>
        <w:rFonts w:hint="eastAsia"/>
      </w:rPr>
    </w:lvl>
    <w:lvl w:ilvl="7" w:tentative="0">
      <w:start w:val="1"/>
      <w:numFmt w:val="decimal"/>
      <w:lvlText w:val="%1"/>
      <w:lvlJc w:val="left"/>
      <w:pPr>
        <w:tabs>
          <w:tab w:val="left" w:pos="1618"/>
        </w:tabs>
        <w:ind w:left="1618" w:hanging="1418"/>
      </w:pPr>
      <w:rPr>
        <w:rFonts w:hint="eastAsia"/>
      </w:rPr>
    </w:lvl>
    <w:lvl w:ilvl="8" w:tentative="0">
      <w:start w:val="1"/>
      <w:numFmt w:val="decimal"/>
      <w:lvlText w:val="%9%1"/>
      <w:lvlJc w:val="left"/>
      <w:pPr>
        <w:tabs>
          <w:tab w:val="left" w:pos="1759"/>
        </w:tabs>
        <w:ind w:left="1759" w:hanging="1559"/>
      </w:pPr>
      <w:rPr>
        <w:rFonts w:hint="eastAsia"/>
      </w:rPr>
    </w:lvl>
  </w:abstractNum>
  <w:abstractNum w:abstractNumId="5">
    <w:nsid w:val="00000026"/>
    <w:multiLevelType w:val="multilevel"/>
    <w:tmpl w:val="00000026"/>
    <w:lvl w:ilvl="0" w:tentative="0">
      <w:start w:val="1"/>
      <w:numFmt w:val="none"/>
      <w:pStyle w:val="643"/>
      <w:lvlText w:val=""/>
      <w:lvlJc w:val="left"/>
      <w:pPr>
        <w:tabs>
          <w:tab w:val="left" w:pos="567"/>
        </w:tabs>
        <w:ind w:left="567" w:hanging="367"/>
      </w:pPr>
      <w:rPr>
        <w:rFonts w:hint="eastAsia"/>
      </w:rPr>
    </w:lvl>
    <w:lvl w:ilvl="1" w:tentative="0">
      <w:start w:val="1"/>
      <w:numFmt w:val="decimal"/>
      <w:lvlText w:val="%2."/>
      <w:lvlJc w:val="left"/>
      <w:pPr>
        <w:tabs>
          <w:tab w:val="left" w:pos="767"/>
        </w:tabs>
        <w:ind w:left="767" w:hanging="567"/>
      </w:pPr>
      <w:rPr>
        <w:rFonts w:hint="eastAsia" w:ascii="黑体" w:eastAsia="黑体"/>
      </w:rPr>
    </w:lvl>
    <w:lvl w:ilvl="2" w:tentative="0">
      <w:start w:val="1"/>
      <w:numFmt w:val="decimal"/>
      <w:suff w:val="space"/>
      <w:lvlText w:val="%2.%3."/>
      <w:lvlJc w:val="left"/>
      <w:pPr>
        <w:ind w:left="709" w:hanging="709"/>
      </w:pPr>
      <w:rPr>
        <w:rFonts w:hint="eastAsia" w:ascii="黑体" w:hAnsi="Times New Roman" w:eastAsia="黑体"/>
      </w:rPr>
    </w:lvl>
    <w:lvl w:ilvl="3" w:tentative="0">
      <w:start w:val="1"/>
      <w:numFmt w:val="decimal"/>
      <w:suff w:val="space"/>
      <w:lvlText w:val="%2.%3.%4."/>
      <w:lvlJc w:val="left"/>
      <w:pPr>
        <w:ind w:left="851" w:hanging="851"/>
      </w:pPr>
      <w:rPr>
        <w:rFonts w:hint="eastAsia" w:ascii="黑体" w:eastAsia="黑体"/>
      </w:rPr>
    </w:lvl>
    <w:lvl w:ilvl="4" w:tentative="0">
      <w:start w:val="1"/>
      <w:numFmt w:val="decimal"/>
      <w:lvlText w:val="（%5）"/>
      <w:lvlJc w:val="left"/>
      <w:pPr>
        <w:tabs>
          <w:tab w:val="left" w:pos="1140"/>
        </w:tabs>
        <w:ind w:left="1140" w:hanging="720"/>
      </w:pPr>
      <w:rPr>
        <w:rFonts w:hint="default"/>
        <w:sz w:val="24"/>
        <w:szCs w:val="24"/>
      </w:rPr>
    </w:lvl>
    <w:lvl w:ilvl="5" w:tentative="0">
      <w:start w:val="1"/>
      <w:numFmt w:val="decimal"/>
      <w:lvlRestart w:val="3"/>
      <w:pStyle w:val="688"/>
      <w:suff w:val="space"/>
      <w:lvlText w:val="表%2-%6%1"/>
      <w:lvlJc w:val="left"/>
      <w:pPr>
        <w:ind w:left="1334" w:hanging="1134"/>
      </w:pPr>
      <w:rPr>
        <w:rFonts w:hint="eastAsia"/>
      </w:rPr>
    </w:lvl>
    <w:lvl w:ilvl="6" w:tentative="0">
      <w:start w:val="1"/>
      <w:numFmt w:val="decimal"/>
      <w:pStyle w:val="680"/>
      <w:suff w:val="space"/>
      <w:lvlText w:val="图%2-%7"/>
      <w:lvlJc w:val="left"/>
      <w:pPr>
        <w:ind w:left="1476" w:hanging="1276"/>
      </w:pPr>
      <w:rPr>
        <w:rFonts w:hint="eastAsia"/>
      </w:rPr>
    </w:lvl>
    <w:lvl w:ilvl="7" w:tentative="0">
      <w:start w:val="1"/>
      <w:numFmt w:val="decimal"/>
      <w:lvlText w:val="%1"/>
      <w:lvlJc w:val="left"/>
      <w:pPr>
        <w:tabs>
          <w:tab w:val="left" w:pos="1618"/>
        </w:tabs>
        <w:ind w:left="1618" w:hanging="1418"/>
      </w:pPr>
      <w:rPr>
        <w:rFonts w:hint="eastAsia"/>
      </w:rPr>
    </w:lvl>
    <w:lvl w:ilvl="8" w:tentative="0">
      <w:start w:val="1"/>
      <w:numFmt w:val="decimal"/>
      <w:lvlText w:val="%9%1"/>
      <w:lvlJc w:val="left"/>
      <w:pPr>
        <w:tabs>
          <w:tab w:val="left" w:pos="1759"/>
        </w:tabs>
        <w:ind w:left="1759" w:hanging="1559"/>
      </w:pPr>
      <w:rPr>
        <w:rFonts w:hint="eastAsia"/>
      </w:rPr>
    </w:lvl>
  </w:abstractNum>
  <w:abstractNum w:abstractNumId="6">
    <w:nsid w:val="0000002E"/>
    <w:multiLevelType w:val="multilevel"/>
    <w:tmpl w:val="0000002E"/>
    <w:lvl w:ilvl="0" w:tentative="0">
      <w:start w:val="1"/>
      <w:numFmt w:val="decimal"/>
      <w:pStyle w:val="645"/>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32"/>
    <w:multiLevelType w:val="multilevel"/>
    <w:tmpl w:val="00000032"/>
    <w:lvl w:ilvl="0" w:tentative="0">
      <w:start w:val="1"/>
      <w:numFmt w:val="chineseCountingThousand"/>
      <w:pStyle w:val="678"/>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36"/>
    <w:multiLevelType w:val="multilevel"/>
    <w:tmpl w:val="00000036"/>
    <w:lvl w:ilvl="0" w:tentative="0">
      <w:start w:val="1"/>
      <w:numFmt w:val="chineseCountingThousand"/>
      <w:pStyle w:val="647"/>
      <w:lvlText w:val="第%1章"/>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42"/>
    <w:multiLevelType w:val="multilevel"/>
    <w:tmpl w:val="00000042"/>
    <w:lvl w:ilvl="0" w:tentative="0">
      <w:start w:val="1"/>
      <w:numFmt w:val="chineseCountingThousand"/>
      <w:pStyle w:val="668"/>
      <w:lvlText w:val="%1、"/>
      <w:lvlJc w:val="left"/>
      <w:pPr>
        <w:ind w:left="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00000051"/>
    <w:multiLevelType w:val="multilevel"/>
    <w:tmpl w:val="00000051"/>
    <w:lvl w:ilvl="0" w:tentative="0">
      <w:start w:val="1"/>
      <w:numFmt w:val="decimal"/>
      <w:pStyle w:val="654"/>
      <w:lvlText w:val="1.%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81127C6"/>
    <w:multiLevelType w:val="multilevel"/>
    <w:tmpl w:val="081127C6"/>
    <w:lvl w:ilvl="0" w:tentative="0">
      <w:start w:val="1"/>
      <w:numFmt w:val="japaneseCounting"/>
      <w:lvlText w:val="%1、"/>
      <w:lvlJc w:val="left"/>
      <w:pPr>
        <w:ind w:left="660" w:hanging="660"/>
      </w:pPr>
      <w:rPr>
        <w:rFonts w:hint="default" w:ascii="宋体" w:hAnsi="宋体" w:cs="楷体"/>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913F9A2"/>
    <w:multiLevelType w:val="singleLevel"/>
    <w:tmpl w:val="1913F9A2"/>
    <w:lvl w:ilvl="0" w:tentative="0">
      <w:start w:val="1"/>
      <w:numFmt w:val="decimal"/>
      <w:lvlText w:val="%1)"/>
      <w:lvlJc w:val="left"/>
      <w:pPr>
        <w:tabs>
          <w:tab w:val="left" w:pos="312"/>
        </w:tabs>
      </w:pPr>
    </w:lvl>
  </w:abstractNum>
  <w:abstractNum w:abstractNumId="13">
    <w:nsid w:val="2AD577F1"/>
    <w:multiLevelType w:val="multilevel"/>
    <w:tmpl w:val="2AD577F1"/>
    <w:lvl w:ilvl="0" w:tentative="0">
      <w:start w:val="2"/>
      <w:numFmt w:val="decimal"/>
      <w:isLgl/>
      <w:lvlText w:val="%1"/>
      <w:lvlJc w:val="left"/>
      <w:pPr>
        <w:tabs>
          <w:tab w:val="left" w:pos="0"/>
        </w:tabs>
        <w:ind w:left="480" w:hanging="480"/>
      </w:pPr>
      <w:rPr>
        <w:rFonts w:hint="default"/>
      </w:rPr>
    </w:lvl>
    <w:lvl w:ilvl="1" w:tentative="0">
      <w:start w:val="1"/>
      <w:numFmt w:val="decimal"/>
      <w:lvlText w:val="%1.%2"/>
      <w:lvlJc w:val="left"/>
      <w:pPr>
        <w:tabs>
          <w:tab w:val="left" w:pos="0"/>
        </w:tabs>
        <w:ind w:left="480" w:hanging="480"/>
      </w:pPr>
      <w:rPr>
        <w:rFonts w:hint="default"/>
      </w:rPr>
    </w:lvl>
    <w:lvl w:ilvl="2" w:tentative="0">
      <w:start w:val="5"/>
      <w:numFmt w:val="decimal"/>
      <w:suff w:val="space"/>
      <w:lvlText w:val="%1.%2.%3"/>
      <w:lvlJc w:val="left"/>
      <w:pPr>
        <w:ind w:left="720" w:hanging="720"/>
      </w:pPr>
      <w:rPr>
        <w:rFonts w:hint="default"/>
        <w:sz w:val="24"/>
        <w:szCs w:val="24"/>
      </w:rPr>
    </w:lvl>
    <w:lvl w:ilvl="3" w:tentative="0">
      <w:start w:val="1"/>
      <w:numFmt w:val="decimal"/>
      <w:pStyle w:val="442"/>
      <w:lvlText w:val="%1.%2.%3.%4"/>
      <w:lvlJc w:val="left"/>
      <w:pPr>
        <w:tabs>
          <w:tab w:val="left" w:pos="0"/>
        </w:tabs>
        <w:ind w:left="1080" w:hanging="1080"/>
      </w:pPr>
      <w:rPr>
        <w:rFonts w:hint="default"/>
      </w:rPr>
    </w:lvl>
    <w:lvl w:ilvl="4" w:tentative="0">
      <w:start w:val="1"/>
      <w:numFmt w:val="decimal"/>
      <w:lvlText w:val="%1.%2.%3.%4.%5"/>
      <w:lvlJc w:val="left"/>
      <w:pPr>
        <w:tabs>
          <w:tab w:val="left" w:pos="0"/>
        </w:tabs>
        <w:ind w:left="1080" w:hanging="1080"/>
      </w:pPr>
      <w:rPr>
        <w:rFonts w:hint="default"/>
      </w:rPr>
    </w:lvl>
    <w:lvl w:ilvl="5" w:tentative="0">
      <w:start w:val="1"/>
      <w:numFmt w:val="decimal"/>
      <w:lvlText w:val="%1.%2.%3.%4.%5.%6"/>
      <w:lvlJc w:val="left"/>
      <w:pPr>
        <w:tabs>
          <w:tab w:val="left" w:pos="0"/>
        </w:tabs>
        <w:ind w:left="1440" w:hanging="1440"/>
      </w:pPr>
      <w:rPr>
        <w:rFonts w:hint="default"/>
      </w:rPr>
    </w:lvl>
    <w:lvl w:ilvl="6" w:tentative="0">
      <w:start w:val="1"/>
      <w:numFmt w:val="decimal"/>
      <w:lvlText w:val="%1.%2.%3.%4.%5.%6.%7"/>
      <w:lvlJc w:val="left"/>
      <w:pPr>
        <w:tabs>
          <w:tab w:val="left" w:pos="0"/>
        </w:tabs>
        <w:ind w:left="1440" w:hanging="1440"/>
      </w:pPr>
      <w:rPr>
        <w:rFonts w:hint="default"/>
      </w:rPr>
    </w:lvl>
    <w:lvl w:ilvl="7" w:tentative="0">
      <w:start w:val="1"/>
      <w:numFmt w:val="decimal"/>
      <w:lvlText w:val="%1.%2.%3.%4.%5.%6.%7.%8"/>
      <w:lvlJc w:val="left"/>
      <w:pPr>
        <w:tabs>
          <w:tab w:val="left" w:pos="0"/>
        </w:tabs>
        <w:ind w:left="1800" w:hanging="1800"/>
      </w:pPr>
      <w:rPr>
        <w:rFonts w:hint="default"/>
      </w:rPr>
    </w:lvl>
    <w:lvl w:ilvl="8" w:tentative="0">
      <w:start w:val="1"/>
      <w:numFmt w:val="decimal"/>
      <w:lvlText w:val="%1.%2.%3.%4.%5.%6.%7.%8.%9"/>
      <w:lvlJc w:val="left"/>
      <w:pPr>
        <w:tabs>
          <w:tab w:val="left" w:pos="0"/>
        </w:tabs>
        <w:ind w:left="2160" w:hanging="2160"/>
      </w:pPr>
      <w:rPr>
        <w:rFonts w:hint="default"/>
      </w:rPr>
    </w:lvl>
  </w:abstractNum>
  <w:abstractNum w:abstractNumId="14">
    <w:nsid w:val="4FE53AE3"/>
    <w:multiLevelType w:val="multilevel"/>
    <w:tmpl w:val="4FE53AE3"/>
    <w:lvl w:ilvl="0" w:tentative="0">
      <w:start w:val="1"/>
      <w:numFmt w:val="decimal"/>
      <w:pStyle w:val="4"/>
      <w:lvlText w:val="%1"/>
      <w:lvlJc w:val="left"/>
      <w:pPr>
        <w:ind w:left="432" w:hanging="432"/>
      </w:pPr>
      <w:rPr>
        <w:rFonts w:hint="default"/>
      </w:rPr>
    </w:lvl>
    <w:lvl w:ilvl="1" w:tentative="0">
      <w:start w:val="1"/>
      <w:numFmt w:val="decimal"/>
      <w:pStyle w:val="2"/>
      <w:lvlText w:val="%1.%2"/>
      <w:lvlJc w:val="left"/>
      <w:pPr>
        <w:ind w:left="576" w:hanging="576"/>
      </w:pPr>
      <w:rPr>
        <w:b/>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pStyle w:val="5"/>
      <w:lvlText w:val="%1.%2.%3"/>
      <w:lvlJc w:val="left"/>
      <w:pPr>
        <w:ind w:left="720" w:hanging="720"/>
      </w:pPr>
      <w:rPr>
        <w:rFonts w:hint="default"/>
        <w:sz w:val="28"/>
        <w:szCs w:val="28"/>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2" w:hanging="1152"/>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4" w:hanging="1584"/>
      </w:pPr>
      <w:rPr>
        <w:rFonts w:hint="default"/>
      </w:rPr>
    </w:lvl>
  </w:abstractNum>
  <w:abstractNum w:abstractNumId="15">
    <w:nsid w:val="57EAEC6C"/>
    <w:multiLevelType w:val="singleLevel"/>
    <w:tmpl w:val="57EAEC6C"/>
    <w:lvl w:ilvl="0" w:tentative="0">
      <w:start w:val="4"/>
      <w:numFmt w:val="decimal"/>
      <w:suff w:val="nothing"/>
      <w:lvlText w:val="%1、"/>
      <w:lvlJc w:val="left"/>
    </w:lvl>
  </w:abstractNum>
  <w:abstractNum w:abstractNumId="16">
    <w:nsid w:val="5CA0FF5D"/>
    <w:multiLevelType w:val="singleLevel"/>
    <w:tmpl w:val="5CA0FF5D"/>
    <w:lvl w:ilvl="0" w:tentative="0">
      <w:start w:val="1"/>
      <w:numFmt w:val="bullet"/>
      <w:pStyle w:val="47"/>
      <w:lvlText w:val=""/>
      <w:lvlJc w:val="left"/>
      <w:pPr>
        <w:tabs>
          <w:tab w:val="left" w:pos="2040"/>
        </w:tabs>
        <w:ind w:left="2040" w:hanging="360"/>
      </w:pPr>
      <w:rPr>
        <w:rFonts w:hint="default" w:ascii="Wingdings" w:hAnsi="Wingdings"/>
      </w:rPr>
    </w:lvl>
  </w:abstractNum>
  <w:abstractNum w:abstractNumId="17">
    <w:nsid w:val="6E26DF3D"/>
    <w:multiLevelType w:val="singleLevel"/>
    <w:tmpl w:val="6E26DF3D"/>
    <w:lvl w:ilvl="0" w:tentative="0">
      <w:start w:val="1"/>
      <w:numFmt w:val="decimal"/>
      <w:suff w:val="nothing"/>
      <w:lvlText w:val="（%1）"/>
      <w:lvlJc w:val="left"/>
    </w:lvl>
  </w:abstractNum>
  <w:num w:numId="1">
    <w:abstractNumId w:val="14"/>
  </w:num>
  <w:num w:numId="2">
    <w:abstractNumId w:val="16"/>
  </w:num>
  <w:num w:numId="3">
    <w:abstractNumId w:val="13"/>
  </w:num>
  <w:num w:numId="4">
    <w:abstractNumId w:val="4"/>
  </w:num>
  <w:num w:numId="5">
    <w:abstractNumId w:val="5"/>
  </w:num>
  <w:num w:numId="6">
    <w:abstractNumId w:val="6"/>
  </w:num>
  <w:num w:numId="7">
    <w:abstractNumId w:val="8"/>
  </w:num>
  <w:num w:numId="8">
    <w:abstractNumId w:val="3"/>
  </w:num>
  <w:num w:numId="9">
    <w:abstractNumId w:val="10"/>
  </w:num>
  <w:num w:numId="10">
    <w:abstractNumId w:val="9"/>
  </w:num>
  <w:num w:numId="11">
    <w:abstractNumId w:val="7"/>
  </w:num>
  <w:num w:numId="12">
    <w:abstractNumId w:val="2"/>
  </w:num>
  <w:num w:numId="13">
    <w:abstractNumId w:val="11"/>
  </w:num>
  <w:num w:numId="14">
    <w:abstractNumId w:val="17"/>
  </w:num>
  <w:num w:numId="15">
    <w:abstractNumId w:val="12"/>
  </w:num>
  <w:num w:numId="16">
    <w:abstractNumId w:val="15"/>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7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E7"/>
    <w:rsid w:val="00000225"/>
    <w:rsid w:val="00000492"/>
    <w:rsid w:val="000006D9"/>
    <w:rsid w:val="00000752"/>
    <w:rsid w:val="00000834"/>
    <w:rsid w:val="00000C64"/>
    <w:rsid w:val="00000D9E"/>
    <w:rsid w:val="00000DC5"/>
    <w:rsid w:val="00001132"/>
    <w:rsid w:val="000012C8"/>
    <w:rsid w:val="0000134C"/>
    <w:rsid w:val="000013F7"/>
    <w:rsid w:val="00001C0A"/>
    <w:rsid w:val="00001D02"/>
    <w:rsid w:val="00001DE4"/>
    <w:rsid w:val="0000221F"/>
    <w:rsid w:val="000024E2"/>
    <w:rsid w:val="00002765"/>
    <w:rsid w:val="00002843"/>
    <w:rsid w:val="00002AAC"/>
    <w:rsid w:val="00002DFE"/>
    <w:rsid w:val="00002E5B"/>
    <w:rsid w:val="00002EED"/>
    <w:rsid w:val="0000339A"/>
    <w:rsid w:val="000033F6"/>
    <w:rsid w:val="00003448"/>
    <w:rsid w:val="000034C2"/>
    <w:rsid w:val="000034CA"/>
    <w:rsid w:val="000036E1"/>
    <w:rsid w:val="00003779"/>
    <w:rsid w:val="00003ACE"/>
    <w:rsid w:val="00003BFC"/>
    <w:rsid w:val="00003D4A"/>
    <w:rsid w:val="00003E3F"/>
    <w:rsid w:val="00003E70"/>
    <w:rsid w:val="00003F01"/>
    <w:rsid w:val="00003F52"/>
    <w:rsid w:val="000040FF"/>
    <w:rsid w:val="0000475A"/>
    <w:rsid w:val="00004938"/>
    <w:rsid w:val="00004A29"/>
    <w:rsid w:val="00004A35"/>
    <w:rsid w:val="00004C80"/>
    <w:rsid w:val="00004E14"/>
    <w:rsid w:val="00004FD2"/>
    <w:rsid w:val="00005025"/>
    <w:rsid w:val="000050EE"/>
    <w:rsid w:val="00005221"/>
    <w:rsid w:val="00005631"/>
    <w:rsid w:val="0000572B"/>
    <w:rsid w:val="00005C95"/>
    <w:rsid w:val="00005DB3"/>
    <w:rsid w:val="00005DFF"/>
    <w:rsid w:val="00005FD9"/>
    <w:rsid w:val="000060D8"/>
    <w:rsid w:val="000060F6"/>
    <w:rsid w:val="00006100"/>
    <w:rsid w:val="00006324"/>
    <w:rsid w:val="000063C9"/>
    <w:rsid w:val="0000665A"/>
    <w:rsid w:val="00006694"/>
    <w:rsid w:val="00006914"/>
    <w:rsid w:val="0000692F"/>
    <w:rsid w:val="00006A39"/>
    <w:rsid w:val="00006C9D"/>
    <w:rsid w:val="00006D30"/>
    <w:rsid w:val="00006D36"/>
    <w:rsid w:val="00006D85"/>
    <w:rsid w:val="00006FA5"/>
    <w:rsid w:val="00006FFC"/>
    <w:rsid w:val="00007056"/>
    <w:rsid w:val="00007114"/>
    <w:rsid w:val="0000717E"/>
    <w:rsid w:val="00007260"/>
    <w:rsid w:val="000073F6"/>
    <w:rsid w:val="0000740D"/>
    <w:rsid w:val="00007482"/>
    <w:rsid w:val="00007576"/>
    <w:rsid w:val="00007891"/>
    <w:rsid w:val="00007A87"/>
    <w:rsid w:val="00007E2E"/>
    <w:rsid w:val="00007E92"/>
    <w:rsid w:val="00007F96"/>
    <w:rsid w:val="0001024A"/>
    <w:rsid w:val="00010292"/>
    <w:rsid w:val="000102F8"/>
    <w:rsid w:val="000103EA"/>
    <w:rsid w:val="00010577"/>
    <w:rsid w:val="000105B7"/>
    <w:rsid w:val="00010626"/>
    <w:rsid w:val="00010913"/>
    <w:rsid w:val="000109B0"/>
    <w:rsid w:val="000109E5"/>
    <w:rsid w:val="00010AA5"/>
    <w:rsid w:val="00010D08"/>
    <w:rsid w:val="00010D46"/>
    <w:rsid w:val="00010EA1"/>
    <w:rsid w:val="00010EC8"/>
    <w:rsid w:val="00010F2F"/>
    <w:rsid w:val="000111B8"/>
    <w:rsid w:val="00011246"/>
    <w:rsid w:val="000113DA"/>
    <w:rsid w:val="000114EB"/>
    <w:rsid w:val="00011549"/>
    <w:rsid w:val="000115CE"/>
    <w:rsid w:val="000119CF"/>
    <w:rsid w:val="00011BD6"/>
    <w:rsid w:val="00011D3A"/>
    <w:rsid w:val="00012075"/>
    <w:rsid w:val="00012271"/>
    <w:rsid w:val="000126AA"/>
    <w:rsid w:val="0001280E"/>
    <w:rsid w:val="0001287F"/>
    <w:rsid w:val="00012993"/>
    <w:rsid w:val="00012B42"/>
    <w:rsid w:val="00012CD2"/>
    <w:rsid w:val="00012D07"/>
    <w:rsid w:val="00013092"/>
    <w:rsid w:val="0001324E"/>
    <w:rsid w:val="0001345A"/>
    <w:rsid w:val="00013B32"/>
    <w:rsid w:val="00013CD1"/>
    <w:rsid w:val="00013D99"/>
    <w:rsid w:val="00013E1D"/>
    <w:rsid w:val="00013EF8"/>
    <w:rsid w:val="00013F37"/>
    <w:rsid w:val="00014000"/>
    <w:rsid w:val="0001419E"/>
    <w:rsid w:val="000145CE"/>
    <w:rsid w:val="000146E2"/>
    <w:rsid w:val="00014725"/>
    <w:rsid w:val="00014748"/>
    <w:rsid w:val="000149BD"/>
    <w:rsid w:val="00014BB5"/>
    <w:rsid w:val="00014DE6"/>
    <w:rsid w:val="00015130"/>
    <w:rsid w:val="0001528F"/>
    <w:rsid w:val="00015407"/>
    <w:rsid w:val="00015449"/>
    <w:rsid w:val="00015561"/>
    <w:rsid w:val="0001582F"/>
    <w:rsid w:val="00015A58"/>
    <w:rsid w:val="00015AC0"/>
    <w:rsid w:val="00016082"/>
    <w:rsid w:val="0001636E"/>
    <w:rsid w:val="00016381"/>
    <w:rsid w:val="0001652B"/>
    <w:rsid w:val="0001685A"/>
    <w:rsid w:val="00016B4C"/>
    <w:rsid w:val="00016DBA"/>
    <w:rsid w:val="00017076"/>
    <w:rsid w:val="0001726A"/>
    <w:rsid w:val="000173B9"/>
    <w:rsid w:val="00017464"/>
    <w:rsid w:val="0001747A"/>
    <w:rsid w:val="0001747F"/>
    <w:rsid w:val="000176C4"/>
    <w:rsid w:val="0001772D"/>
    <w:rsid w:val="00017759"/>
    <w:rsid w:val="00017B71"/>
    <w:rsid w:val="00017E9E"/>
    <w:rsid w:val="00017F0C"/>
    <w:rsid w:val="0002014E"/>
    <w:rsid w:val="000201DD"/>
    <w:rsid w:val="000202CF"/>
    <w:rsid w:val="000203D7"/>
    <w:rsid w:val="00020411"/>
    <w:rsid w:val="00020455"/>
    <w:rsid w:val="00020858"/>
    <w:rsid w:val="00020903"/>
    <w:rsid w:val="000209D2"/>
    <w:rsid w:val="00020D64"/>
    <w:rsid w:val="00020F65"/>
    <w:rsid w:val="00020FF8"/>
    <w:rsid w:val="00021006"/>
    <w:rsid w:val="0002102F"/>
    <w:rsid w:val="00021074"/>
    <w:rsid w:val="00021075"/>
    <w:rsid w:val="000210B1"/>
    <w:rsid w:val="000211CE"/>
    <w:rsid w:val="0002124C"/>
    <w:rsid w:val="00021268"/>
    <w:rsid w:val="00021306"/>
    <w:rsid w:val="0002174E"/>
    <w:rsid w:val="000217AB"/>
    <w:rsid w:val="000218CF"/>
    <w:rsid w:val="00021951"/>
    <w:rsid w:val="000219DB"/>
    <w:rsid w:val="00021E3A"/>
    <w:rsid w:val="00021F60"/>
    <w:rsid w:val="00022165"/>
    <w:rsid w:val="0002218A"/>
    <w:rsid w:val="00022345"/>
    <w:rsid w:val="000225CE"/>
    <w:rsid w:val="00022A32"/>
    <w:rsid w:val="00022EC1"/>
    <w:rsid w:val="00023140"/>
    <w:rsid w:val="000232A8"/>
    <w:rsid w:val="00023B01"/>
    <w:rsid w:val="00023B5C"/>
    <w:rsid w:val="00023BB8"/>
    <w:rsid w:val="00023C08"/>
    <w:rsid w:val="00023C91"/>
    <w:rsid w:val="00023DF9"/>
    <w:rsid w:val="000243B8"/>
    <w:rsid w:val="0002447D"/>
    <w:rsid w:val="00024684"/>
    <w:rsid w:val="000246E7"/>
    <w:rsid w:val="00024AFB"/>
    <w:rsid w:val="00024D06"/>
    <w:rsid w:val="00024DDA"/>
    <w:rsid w:val="00025273"/>
    <w:rsid w:val="000252F7"/>
    <w:rsid w:val="00025390"/>
    <w:rsid w:val="000253CB"/>
    <w:rsid w:val="00025666"/>
    <w:rsid w:val="0002578A"/>
    <w:rsid w:val="00025B28"/>
    <w:rsid w:val="00025EC0"/>
    <w:rsid w:val="00025ED5"/>
    <w:rsid w:val="0002607A"/>
    <w:rsid w:val="0002610F"/>
    <w:rsid w:val="0002612B"/>
    <w:rsid w:val="0002619B"/>
    <w:rsid w:val="0002658F"/>
    <w:rsid w:val="00026821"/>
    <w:rsid w:val="00026C3C"/>
    <w:rsid w:val="00026F21"/>
    <w:rsid w:val="00026F7B"/>
    <w:rsid w:val="00026FFE"/>
    <w:rsid w:val="00027005"/>
    <w:rsid w:val="0002714C"/>
    <w:rsid w:val="0002725F"/>
    <w:rsid w:val="00027278"/>
    <w:rsid w:val="000274A0"/>
    <w:rsid w:val="000274F1"/>
    <w:rsid w:val="0002755A"/>
    <w:rsid w:val="00027593"/>
    <w:rsid w:val="00027998"/>
    <w:rsid w:val="00027C4B"/>
    <w:rsid w:val="00027FF0"/>
    <w:rsid w:val="00030015"/>
    <w:rsid w:val="000304BC"/>
    <w:rsid w:val="000305ED"/>
    <w:rsid w:val="00030688"/>
    <w:rsid w:val="0003079B"/>
    <w:rsid w:val="00030B4C"/>
    <w:rsid w:val="00030BDC"/>
    <w:rsid w:val="00030F8F"/>
    <w:rsid w:val="00031044"/>
    <w:rsid w:val="00031238"/>
    <w:rsid w:val="00031384"/>
    <w:rsid w:val="0003156D"/>
    <w:rsid w:val="000317B0"/>
    <w:rsid w:val="000317DB"/>
    <w:rsid w:val="000319DF"/>
    <w:rsid w:val="00031A6B"/>
    <w:rsid w:val="00031C3A"/>
    <w:rsid w:val="00031C63"/>
    <w:rsid w:val="00031E17"/>
    <w:rsid w:val="0003200E"/>
    <w:rsid w:val="00032421"/>
    <w:rsid w:val="0003296F"/>
    <w:rsid w:val="00032AA9"/>
    <w:rsid w:val="00032AC6"/>
    <w:rsid w:val="00032B7B"/>
    <w:rsid w:val="00032BC8"/>
    <w:rsid w:val="00032C96"/>
    <w:rsid w:val="00032E29"/>
    <w:rsid w:val="000330C5"/>
    <w:rsid w:val="00033429"/>
    <w:rsid w:val="000339F2"/>
    <w:rsid w:val="00033A37"/>
    <w:rsid w:val="00033AC0"/>
    <w:rsid w:val="00033D1C"/>
    <w:rsid w:val="000340EB"/>
    <w:rsid w:val="000342CE"/>
    <w:rsid w:val="000344D2"/>
    <w:rsid w:val="0003457F"/>
    <w:rsid w:val="00034781"/>
    <w:rsid w:val="000348C5"/>
    <w:rsid w:val="00034BBB"/>
    <w:rsid w:val="00034FCE"/>
    <w:rsid w:val="00035284"/>
    <w:rsid w:val="00035471"/>
    <w:rsid w:val="000355E6"/>
    <w:rsid w:val="00035778"/>
    <w:rsid w:val="00035BB3"/>
    <w:rsid w:val="00035BE0"/>
    <w:rsid w:val="00035FC0"/>
    <w:rsid w:val="00036340"/>
    <w:rsid w:val="00036821"/>
    <w:rsid w:val="000368B0"/>
    <w:rsid w:val="00036D1B"/>
    <w:rsid w:val="00036E3B"/>
    <w:rsid w:val="00036F87"/>
    <w:rsid w:val="0003703D"/>
    <w:rsid w:val="0003733C"/>
    <w:rsid w:val="000375DC"/>
    <w:rsid w:val="0003782B"/>
    <w:rsid w:val="0003787A"/>
    <w:rsid w:val="00040132"/>
    <w:rsid w:val="000401D9"/>
    <w:rsid w:val="00040622"/>
    <w:rsid w:val="00040797"/>
    <w:rsid w:val="00040D72"/>
    <w:rsid w:val="00040DB9"/>
    <w:rsid w:val="00040E30"/>
    <w:rsid w:val="0004101A"/>
    <w:rsid w:val="000414BC"/>
    <w:rsid w:val="0004167D"/>
    <w:rsid w:val="0004181E"/>
    <w:rsid w:val="0004193F"/>
    <w:rsid w:val="00041B70"/>
    <w:rsid w:val="00041D25"/>
    <w:rsid w:val="00041DBD"/>
    <w:rsid w:val="00041DFD"/>
    <w:rsid w:val="00041F5D"/>
    <w:rsid w:val="000422C4"/>
    <w:rsid w:val="000423B1"/>
    <w:rsid w:val="000423D0"/>
    <w:rsid w:val="000426B6"/>
    <w:rsid w:val="00042A24"/>
    <w:rsid w:val="00042D5B"/>
    <w:rsid w:val="00042F71"/>
    <w:rsid w:val="00042F93"/>
    <w:rsid w:val="00042FB2"/>
    <w:rsid w:val="0004319B"/>
    <w:rsid w:val="000432F1"/>
    <w:rsid w:val="00043385"/>
    <w:rsid w:val="0004347E"/>
    <w:rsid w:val="000435D4"/>
    <w:rsid w:val="000439F3"/>
    <w:rsid w:val="00043A2C"/>
    <w:rsid w:val="00043A96"/>
    <w:rsid w:val="00043AC2"/>
    <w:rsid w:val="00043B15"/>
    <w:rsid w:val="00043CA9"/>
    <w:rsid w:val="00043E5C"/>
    <w:rsid w:val="00043FBC"/>
    <w:rsid w:val="0004416A"/>
    <w:rsid w:val="00044357"/>
    <w:rsid w:val="0004444F"/>
    <w:rsid w:val="000446A9"/>
    <w:rsid w:val="0004475C"/>
    <w:rsid w:val="00044FEC"/>
    <w:rsid w:val="00045011"/>
    <w:rsid w:val="0004513C"/>
    <w:rsid w:val="00045158"/>
    <w:rsid w:val="000451A0"/>
    <w:rsid w:val="000451E3"/>
    <w:rsid w:val="00045688"/>
    <w:rsid w:val="0004571A"/>
    <w:rsid w:val="000457C2"/>
    <w:rsid w:val="000458EC"/>
    <w:rsid w:val="00045A91"/>
    <w:rsid w:val="00045AE0"/>
    <w:rsid w:val="00045D55"/>
    <w:rsid w:val="00045D98"/>
    <w:rsid w:val="0004606B"/>
    <w:rsid w:val="000462A0"/>
    <w:rsid w:val="000462EB"/>
    <w:rsid w:val="0004664D"/>
    <w:rsid w:val="000466C8"/>
    <w:rsid w:val="00046897"/>
    <w:rsid w:val="0004697B"/>
    <w:rsid w:val="00046D7C"/>
    <w:rsid w:val="00046E39"/>
    <w:rsid w:val="00046F35"/>
    <w:rsid w:val="000471F0"/>
    <w:rsid w:val="00047255"/>
    <w:rsid w:val="000474CE"/>
    <w:rsid w:val="000474E7"/>
    <w:rsid w:val="000475CF"/>
    <w:rsid w:val="00047606"/>
    <w:rsid w:val="00047612"/>
    <w:rsid w:val="00047932"/>
    <w:rsid w:val="00047B61"/>
    <w:rsid w:val="00047F38"/>
    <w:rsid w:val="00050DCB"/>
    <w:rsid w:val="00050F5A"/>
    <w:rsid w:val="00051079"/>
    <w:rsid w:val="0005120D"/>
    <w:rsid w:val="000512E5"/>
    <w:rsid w:val="0005130D"/>
    <w:rsid w:val="000513EC"/>
    <w:rsid w:val="000515B5"/>
    <w:rsid w:val="00051623"/>
    <w:rsid w:val="00051654"/>
    <w:rsid w:val="000516CC"/>
    <w:rsid w:val="000517D7"/>
    <w:rsid w:val="00051898"/>
    <w:rsid w:val="00051915"/>
    <w:rsid w:val="000519C1"/>
    <w:rsid w:val="00051C09"/>
    <w:rsid w:val="00051C3C"/>
    <w:rsid w:val="00052048"/>
    <w:rsid w:val="00052193"/>
    <w:rsid w:val="0005296B"/>
    <w:rsid w:val="00052A7B"/>
    <w:rsid w:val="00052A7F"/>
    <w:rsid w:val="00052B21"/>
    <w:rsid w:val="00052E3F"/>
    <w:rsid w:val="000531F1"/>
    <w:rsid w:val="0005322C"/>
    <w:rsid w:val="000532DA"/>
    <w:rsid w:val="00053393"/>
    <w:rsid w:val="00053526"/>
    <w:rsid w:val="000536A5"/>
    <w:rsid w:val="00053783"/>
    <w:rsid w:val="00053A47"/>
    <w:rsid w:val="00053DBC"/>
    <w:rsid w:val="00053DBF"/>
    <w:rsid w:val="00053E1E"/>
    <w:rsid w:val="00054086"/>
    <w:rsid w:val="000541F6"/>
    <w:rsid w:val="00054365"/>
    <w:rsid w:val="00054767"/>
    <w:rsid w:val="0005477F"/>
    <w:rsid w:val="00055096"/>
    <w:rsid w:val="00055393"/>
    <w:rsid w:val="0005545A"/>
    <w:rsid w:val="000555E7"/>
    <w:rsid w:val="0005594A"/>
    <w:rsid w:val="000563CD"/>
    <w:rsid w:val="00056592"/>
    <w:rsid w:val="000566DB"/>
    <w:rsid w:val="00056DB3"/>
    <w:rsid w:val="00056EAC"/>
    <w:rsid w:val="0005722A"/>
    <w:rsid w:val="00057296"/>
    <w:rsid w:val="000572DE"/>
    <w:rsid w:val="000574F4"/>
    <w:rsid w:val="00057745"/>
    <w:rsid w:val="00057C87"/>
    <w:rsid w:val="00057C9F"/>
    <w:rsid w:val="00057CA9"/>
    <w:rsid w:val="00057E7A"/>
    <w:rsid w:val="00057FC2"/>
    <w:rsid w:val="00057FDA"/>
    <w:rsid w:val="00057FE7"/>
    <w:rsid w:val="000600D3"/>
    <w:rsid w:val="00060188"/>
    <w:rsid w:val="00060443"/>
    <w:rsid w:val="00060467"/>
    <w:rsid w:val="00060672"/>
    <w:rsid w:val="000606F8"/>
    <w:rsid w:val="00060764"/>
    <w:rsid w:val="00060864"/>
    <w:rsid w:val="00060B56"/>
    <w:rsid w:val="0006109E"/>
    <w:rsid w:val="0006119A"/>
    <w:rsid w:val="000615C0"/>
    <w:rsid w:val="000616B9"/>
    <w:rsid w:val="000616D6"/>
    <w:rsid w:val="0006188E"/>
    <w:rsid w:val="000618E6"/>
    <w:rsid w:val="0006193C"/>
    <w:rsid w:val="00061BD7"/>
    <w:rsid w:val="00061BD8"/>
    <w:rsid w:val="00062105"/>
    <w:rsid w:val="00062257"/>
    <w:rsid w:val="00062526"/>
    <w:rsid w:val="00062709"/>
    <w:rsid w:val="0006299A"/>
    <w:rsid w:val="00062B0B"/>
    <w:rsid w:val="00062FF8"/>
    <w:rsid w:val="00063006"/>
    <w:rsid w:val="0006314D"/>
    <w:rsid w:val="0006316A"/>
    <w:rsid w:val="00063508"/>
    <w:rsid w:val="0006351F"/>
    <w:rsid w:val="00063891"/>
    <w:rsid w:val="0006390E"/>
    <w:rsid w:val="00063C94"/>
    <w:rsid w:val="00063C9B"/>
    <w:rsid w:val="000641AB"/>
    <w:rsid w:val="000642B5"/>
    <w:rsid w:val="0006435F"/>
    <w:rsid w:val="00064633"/>
    <w:rsid w:val="00064779"/>
    <w:rsid w:val="000649BB"/>
    <w:rsid w:val="00064C1A"/>
    <w:rsid w:val="00064C7D"/>
    <w:rsid w:val="00064DE4"/>
    <w:rsid w:val="00064E73"/>
    <w:rsid w:val="00064ED2"/>
    <w:rsid w:val="0006524B"/>
    <w:rsid w:val="00065597"/>
    <w:rsid w:val="000658C5"/>
    <w:rsid w:val="00065F90"/>
    <w:rsid w:val="00066008"/>
    <w:rsid w:val="0006638E"/>
    <w:rsid w:val="00066455"/>
    <w:rsid w:val="00066512"/>
    <w:rsid w:val="00066718"/>
    <w:rsid w:val="000667CA"/>
    <w:rsid w:val="00066AF7"/>
    <w:rsid w:val="00066F75"/>
    <w:rsid w:val="00066FFD"/>
    <w:rsid w:val="00067100"/>
    <w:rsid w:val="0006712A"/>
    <w:rsid w:val="000672BB"/>
    <w:rsid w:val="000672BD"/>
    <w:rsid w:val="0006792C"/>
    <w:rsid w:val="000679B6"/>
    <w:rsid w:val="00067A8F"/>
    <w:rsid w:val="00067C9C"/>
    <w:rsid w:val="00067CD5"/>
    <w:rsid w:val="00067D1F"/>
    <w:rsid w:val="00067D7E"/>
    <w:rsid w:val="00067DF6"/>
    <w:rsid w:val="00067F87"/>
    <w:rsid w:val="00067FDB"/>
    <w:rsid w:val="00070305"/>
    <w:rsid w:val="00070344"/>
    <w:rsid w:val="000703A3"/>
    <w:rsid w:val="00070527"/>
    <w:rsid w:val="00070543"/>
    <w:rsid w:val="00070712"/>
    <w:rsid w:val="00070771"/>
    <w:rsid w:val="00070AAB"/>
    <w:rsid w:val="00071206"/>
    <w:rsid w:val="0007129E"/>
    <w:rsid w:val="000712E0"/>
    <w:rsid w:val="0007137E"/>
    <w:rsid w:val="000713C5"/>
    <w:rsid w:val="000713CE"/>
    <w:rsid w:val="000713CF"/>
    <w:rsid w:val="000714B0"/>
    <w:rsid w:val="0007159C"/>
    <w:rsid w:val="00071636"/>
    <w:rsid w:val="000717D2"/>
    <w:rsid w:val="00071D69"/>
    <w:rsid w:val="00071F3F"/>
    <w:rsid w:val="000723AC"/>
    <w:rsid w:val="000723DA"/>
    <w:rsid w:val="00072685"/>
    <w:rsid w:val="00072958"/>
    <w:rsid w:val="00072A24"/>
    <w:rsid w:val="00072C74"/>
    <w:rsid w:val="00072F3E"/>
    <w:rsid w:val="00072FB8"/>
    <w:rsid w:val="00072FF1"/>
    <w:rsid w:val="00073146"/>
    <w:rsid w:val="00073364"/>
    <w:rsid w:val="0007372F"/>
    <w:rsid w:val="00073B1E"/>
    <w:rsid w:val="00073D74"/>
    <w:rsid w:val="000740E1"/>
    <w:rsid w:val="0007422B"/>
    <w:rsid w:val="000744A5"/>
    <w:rsid w:val="00074653"/>
    <w:rsid w:val="00074673"/>
    <w:rsid w:val="000748E1"/>
    <w:rsid w:val="000749F1"/>
    <w:rsid w:val="00074B2D"/>
    <w:rsid w:val="00074CD6"/>
    <w:rsid w:val="00074E81"/>
    <w:rsid w:val="00074EF9"/>
    <w:rsid w:val="00075246"/>
    <w:rsid w:val="000752BB"/>
    <w:rsid w:val="000752F1"/>
    <w:rsid w:val="00075564"/>
    <w:rsid w:val="000758F2"/>
    <w:rsid w:val="000759C9"/>
    <w:rsid w:val="00075A5A"/>
    <w:rsid w:val="00075B63"/>
    <w:rsid w:val="000763B8"/>
    <w:rsid w:val="0007653B"/>
    <w:rsid w:val="000766AC"/>
    <w:rsid w:val="00076911"/>
    <w:rsid w:val="000769C0"/>
    <w:rsid w:val="00076BAF"/>
    <w:rsid w:val="00076C94"/>
    <w:rsid w:val="00077389"/>
    <w:rsid w:val="0007752A"/>
    <w:rsid w:val="000779B8"/>
    <w:rsid w:val="00077A00"/>
    <w:rsid w:val="00077ACD"/>
    <w:rsid w:val="00077D9E"/>
    <w:rsid w:val="00077DE0"/>
    <w:rsid w:val="000800AC"/>
    <w:rsid w:val="000801D3"/>
    <w:rsid w:val="00080883"/>
    <w:rsid w:val="00080BD8"/>
    <w:rsid w:val="00080BE7"/>
    <w:rsid w:val="00080C1A"/>
    <w:rsid w:val="00080D01"/>
    <w:rsid w:val="00080DEE"/>
    <w:rsid w:val="00081063"/>
    <w:rsid w:val="000810CB"/>
    <w:rsid w:val="000815B5"/>
    <w:rsid w:val="00081731"/>
    <w:rsid w:val="0008173F"/>
    <w:rsid w:val="00081B26"/>
    <w:rsid w:val="00081BE2"/>
    <w:rsid w:val="00081E28"/>
    <w:rsid w:val="00081ECB"/>
    <w:rsid w:val="00081F38"/>
    <w:rsid w:val="00081FC8"/>
    <w:rsid w:val="000820E9"/>
    <w:rsid w:val="000821AF"/>
    <w:rsid w:val="0008272D"/>
    <w:rsid w:val="00082883"/>
    <w:rsid w:val="000829F8"/>
    <w:rsid w:val="00082A8B"/>
    <w:rsid w:val="00082DC2"/>
    <w:rsid w:val="00083021"/>
    <w:rsid w:val="00083400"/>
    <w:rsid w:val="0008347C"/>
    <w:rsid w:val="00083717"/>
    <w:rsid w:val="00083A2B"/>
    <w:rsid w:val="00083B07"/>
    <w:rsid w:val="00083D11"/>
    <w:rsid w:val="00083D7C"/>
    <w:rsid w:val="00083E40"/>
    <w:rsid w:val="00084036"/>
    <w:rsid w:val="000844F5"/>
    <w:rsid w:val="0008452C"/>
    <w:rsid w:val="00084556"/>
    <w:rsid w:val="00084709"/>
    <w:rsid w:val="00084ABD"/>
    <w:rsid w:val="00084DC1"/>
    <w:rsid w:val="0008512F"/>
    <w:rsid w:val="000854D9"/>
    <w:rsid w:val="00085767"/>
    <w:rsid w:val="00085873"/>
    <w:rsid w:val="00085D6F"/>
    <w:rsid w:val="00085DDC"/>
    <w:rsid w:val="00085E48"/>
    <w:rsid w:val="00085FB1"/>
    <w:rsid w:val="000865ED"/>
    <w:rsid w:val="000866C9"/>
    <w:rsid w:val="00086909"/>
    <w:rsid w:val="00086C1C"/>
    <w:rsid w:val="00086CB5"/>
    <w:rsid w:val="00087225"/>
    <w:rsid w:val="000873A2"/>
    <w:rsid w:val="00087566"/>
    <w:rsid w:val="00087BE3"/>
    <w:rsid w:val="00087CC4"/>
    <w:rsid w:val="00087F88"/>
    <w:rsid w:val="000903E5"/>
    <w:rsid w:val="00090626"/>
    <w:rsid w:val="00090855"/>
    <w:rsid w:val="00090BB6"/>
    <w:rsid w:val="00090D7B"/>
    <w:rsid w:val="00090E09"/>
    <w:rsid w:val="00091070"/>
    <w:rsid w:val="00091327"/>
    <w:rsid w:val="000914A6"/>
    <w:rsid w:val="0009157E"/>
    <w:rsid w:val="00091583"/>
    <w:rsid w:val="0009164C"/>
    <w:rsid w:val="00091980"/>
    <w:rsid w:val="00091985"/>
    <w:rsid w:val="00091A27"/>
    <w:rsid w:val="00091C8C"/>
    <w:rsid w:val="00091FFE"/>
    <w:rsid w:val="000921E5"/>
    <w:rsid w:val="000923B8"/>
    <w:rsid w:val="0009258E"/>
    <w:rsid w:val="0009265D"/>
    <w:rsid w:val="0009269C"/>
    <w:rsid w:val="000926BB"/>
    <w:rsid w:val="000926CF"/>
    <w:rsid w:val="00092892"/>
    <w:rsid w:val="000928E4"/>
    <w:rsid w:val="00092D08"/>
    <w:rsid w:val="00093171"/>
    <w:rsid w:val="000935AE"/>
    <w:rsid w:val="000939DC"/>
    <w:rsid w:val="00093CAB"/>
    <w:rsid w:val="00093CCA"/>
    <w:rsid w:val="00093D72"/>
    <w:rsid w:val="000949FE"/>
    <w:rsid w:val="00094A59"/>
    <w:rsid w:val="00094C37"/>
    <w:rsid w:val="00094CFC"/>
    <w:rsid w:val="00095487"/>
    <w:rsid w:val="0009558C"/>
    <w:rsid w:val="00095670"/>
    <w:rsid w:val="00095950"/>
    <w:rsid w:val="00095EDC"/>
    <w:rsid w:val="00095F1F"/>
    <w:rsid w:val="0009614D"/>
    <w:rsid w:val="000962DD"/>
    <w:rsid w:val="000962E8"/>
    <w:rsid w:val="0009638B"/>
    <w:rsid w:val="00096643"/>
    <w:rsid w:val="000967A2"/>
    <w:rsid w:val="00096AA2"/>
    <w:rsid w:val="00096C7F"/>
    <w:rsid w:val="00096DB1"/>
    <w:rsid w:val="00096DC3"/>
    <w:rsid w:val="00096FF9"/>
    <w:rsid w:val="00097391"/>
    <w:rsid w:val="00097683"/>
    <w:rsid w:val="00097792"/>
    <w:rsid w:val="000977E4"/>
    <w:rsid w:val="00097BA0"/>
    <w:rsid w:val="00097C80"/>
    <w:rsid w:val="00097D43"/>
    <w:rsid w:val="00097F39"/>
    <w:rsid w:val="00097F7B"/>
    <w:rsid w:val="000A0195"/>
    <w:rsid w:val="000A024D"/>
    <w:rsid w:val="000A0310"/>
    <w:rsid w:val="000A0537"/>
    <w:rsid w:val="000A089E"/>
    <w:rsid w:val="000A0C62"/>
    <w:rsid w:val="000A0D69"/>
    <w:rsid w:val="000A0F28"/>
    <w:rsid w:val="000A11D2"/>
    <w:rsid w:val="000A120F"/>
    <w:rsid w:val="000A1302"/>
    <w:rsid w:val="000A14BE"/>
    <w:rsid w:val="000A1991"/>
    <w:rsid w:val="000A19E3"/>
    <w:rsid w:val="000A1D89"/>
    <w:rsid w:val="000A1E06"/>
    <w:rsid w:val="000A1ED3"/>
    <w:rsid w:val="000A2197"/>
    <w:rsid w:val="000A2264"/>
    <w:rsid w:val="000A23A8"/>
    <w:rsid w:val="000A249D"/>
    <w:rsid w:val="000A2572"/>
    <w:rsid w:val="000A259B"/>
    <w:rsid w:val="000A25B2"/>
    <w:rsid w:val="000A2740"/>
    <w:rsid w:val="000A2940"/>
    <w:rsid w:val="000A294E"/>
    <w:rsid w:val="000A2A3C"/>
    <w:rsid w:val="000A2A91"/>
    <w:rsid w:val="000A2AD6"/>
    <w:rsid w:val="000A2BC1"/>
    <w:rsid w:val="000A2BF4"/>
    <w:rsid w:val="000A2F73"/>
    <w:rsid w:val="000A30E0"/>
    <w:rsid w:val="000A363F"/>
    <w:rsid w:val="000A3C12"/>
    <w:rsid w:val="000A3D13"/>
    <w:rsid w:val="000A3DDC"/>
    <w:rsid w:val="000A3E2C"/>
    <w:rsid w:val="000A3E2E"/>
    <w:rsid w:val="000A40BD"/>
    <w:rsid w:val="000A4114"/>
    <w:rsid w:val="000A4213"/>
    <w:rsid w:val="000A4437"/>
    <w:rsid w:val="000A4870"/>
    <w:rsid w:val="000A48F6"/>
    <w:rsid w:val="000A4BEF"/>
    <w:rsid w:val="000A4C05"/>
    <w:rsid w:val="000A4CE9"/>
    <w:rsid w:val="000A51B8"/>
    <w:rsid w:val="000A5349"/>
    <w:rsid w:val="000A5371"/>
    <w:rsid w:val="000A586B"/>
    <w:rsid w:val="000A593C"/>
    <w:rsid w:val="000A59AE"/>
    <w:rsid w:val="000A5B15"/>
    <w:rsid w:val="000A5C5A"/>
    <w:rsid w:val="000A5CC0"/>
    <w:rsid w:val="000A5DB0"/>
    <w:rsid w:val="000A5F39"/>
    <w:rsid w:val="000A5F71"/>
    <w:rsid w:val="000A5FAA"/>
    <w:rsid w:val="000A5FE7"/>
    <w:rsid w:val="000A6365"/>
    <w:rsid w:val="000A66BC"/>
    <w:rsid w:val="000A66D6"/>
    <w:rsid w:val="000A700E"/>
    <w:rsid w:val="000A77FB"/>
    <w:rsid w:val="000A782A"/>
    <w:rsid w:val="000A7976"/>
    <w:rsid w:val="000A7A82"/>
    <w:rsid w:val="000A7B42"/>
    <w:rsid w:val="000A7DEC"/>
    <w:rsid w:val="000B0197"/>
    <w:rsid w:val="000B02E4"/>
    <w:rsid w:val="000B04E4"/>
    <w:rsid w:val="000B06A2"/>
    <w:rsid w:val="000B0767"/>
    <w:rsid w:val="000B0CB8"/>
    <w:rsid w:val="000B0F01"/>
    <w:rsid w:val="000B1203"/>
    <w:rsid w:val="000B1388"/>
    <w:rsid w:val="000B17DD"/>
    <w:rsid w:val="000B185A"/>
    <w:rsid w:val="000B191B"/>
    <w:rsid w:val="000B1D98"/>
    <w:rsid w:val="000B1EE5"/>
    <w:rsid w:val="000B1FF7"/>
    <w:rsid w:val="000B22E8"/>
    <w:rsid w:val="000B252B"/>
    <w:rsid w:val="000B2688"/>
    <w:rsid w:val="000B26E0"/>
    <w:rsid w:val="000B28C0"/>
    <w:rsid w:val="000B2943"/>
    <w:rsid w:val="000B2C2E"/>
    <w:rsid w:val="000B2F13"/>
    <w:rsid w:val="000B30AC"/>
    <w:rsid w:val="000B33CF"/>
    <w:rsid w:val="000B3767"/>
    <w:rsid w:val="000B37D6"/>
    <w:rsid w:val="000B395F"/>
    <w:rsid w:val="000B3980"/>
    <w:rsid w:val="000B3A1D"/>
    <w:rsid w:val="000B3EAD"/>
    <w:rsid w:val="000B44F1"/>
    <w:rsid w:val="000B4520"/>
    <w:rsid w:val="000B46B3"/>
    <w:rsid w:val="000B4869"/>
    <w:rsid w:val="000B4875"/>
    <w:rsid w:val="000B4885"/>
    <w:rsid w:val="000B4916"/>
    <w:rsid w:val="000B4A1B"/>
    <w:rsid w:val="000B4A2C"/>
    <w:rsid w:val="000B4A95"/>
    <w:rsid w:val="000B4D53"/>
    <w:rsid w:val="000B5009"/>
    <w:rsid w:val="000B5031"/>
    <w:rsid w:val="000B505C"/>
    <w:rsid w:val="000B5156"/>
    <w:rsid w:val="000B5196"/>
    <w:rsid w:val="000B52B8"/>
    <w:rsid w:val="000B5465"/>
    <w:rsid w:val="000B5648"/>
    <w:rsid w:val="000B5A73"/>
    <w:rsid w:val="000B5BF3"/>
    <w:rsid w:val="000B617A"/>
    <w:rsid w:val="000B6308"/>
    <w:rsid w:val="000B6472"/>
    <w:rsid w:val="000B6703"/>
    <w:rsid w:val="000B6774"/>
    <w:rsid w:val="000B679E"/>
    <w:rsid w:val="000B695E"/>
    <w:rsid w:val="000B699F"/>
    <w:rsid w:val="000B6AB6"/>
    <w:rsid w:val="000B6B19"/>
    <w:rsid w:val="000B6EE7"/>
    <w:rsid w:val="000B6F80"/>
    <w:rsid w:val="000B7099"/>
    <w:rsid w:val="000B7150"/>
    <w:rsid w:val="000B728A"/>
    <w:rsid w:val="000B728B"/>
    <w:rsid w:val="000B73E6"/>
    <w:rsid w:val="000B74A4"/>
    <w:rsid w:val="000B7946"/>
    <w:rsid w:val="000B7BC2"/>
    <w:rsid w:val="000B7E28"/>
    <w:rsid w:val="000C014A"/>
    <w:rsid w:val="000C0208"/>
    <w:rsid w:val="000C060C"/>
    <w:rsid w:val="000C0647"/>
    <w:rsid w:val="000C09BC"/>
    <w:rsid w:val="000C104A"/>
    <w:rsid w:val="000C12D2"/>
    <w:rsid w:val="000C13A8"/>
    <w:rsid w:val="000C1471"/>
    <w:rsid w:val="000C19A6"/>
    <w:rsid w:val="000C1F9C"/>
    <w:rsid w:val="000C1FC8"/>
    <w:rsid w:val="000C26A8"/>
    <w:rsid w:val="000C28CD"/>
    <w:rsid w:val="000C2AFE"/>
    <w:rsid w:val="000C2C44"/>
    <w:rsid w:val="000C2FB6"/>
    <w:rsid w:val="000C33B4"/>
    <w:rsid w:val="000C3661"/>
    <w:rsid w:val="000C37FA"/>
    <w:rsid w:val="000C3B94"/>
    <w:rsid w:val="000C3C79"/>
    <w:rsid w:val="000C3CE0"/>
    <w:rsid w:val="000C412B"/>
    <w:rsid w:val="000C45D8"/>
    <w:rsid w:val="000C479D"/>
    <w:rsid w:val="000C4997"/>
    <w:rsid w:val="000C4CA8"/>
    <w:rsid w:val="000C4EA4"/>
    <w:rsid w:val="000C5165"/>
    <w:rsid w:val="000C53A4"/>
    <w:rsid w:val="000C53CE"/>
    <w:rsid w:val="000C5434"/>
    <w:rsid w:val="000C5495"/>
    <w:rsid w:val="000C54C9"/>
    <w:rsid w:val="000C561E"/>
    <w:rsid w:val="000C56D4"/>
    <w:rsid w:val="000C56FD"/>
    <w:rsid w:val="000C58A6"/>
    <w:rsid w:val="000C5B96"/>
    <w:rsid w:val="000C5C57"/>
    <w:rsid w:val="000C5CBF"/>
    <w:rsid w:val="000C5EC2"/>
    <w:rsid w:val="000C5FDA"/>
    <w:rsid w:val="000C5FF8"/>
    <w:rsid w:val="000C6021"/>
    <w:rsid w:val="000C623C"/>
    <w:rsid w:val="000C65C0"/>
    <w:rsid w:val="000C66CF"/>
    <w:rsid w:val="000C679D"/>
    <w:rsid w:val="000C6885"/>
    <w:rsid w:val="000C6A55"/>
    <w:rsid w:val="000C6AE6"/>
    <w:rsid w:val="000C6C12"/>
    <w:rsid w:val="000C6C41"/>
    <w:rsid w:val="000C6CB6"/>
    <w:rsid w:val="000C6D07"/>
    <w:rsid w:val="000C6DB9"/>
    <w:rsid w:val="000C7019"/>
    <w:rsid w:val="000C716E"/>
    <w:rsid w:val="000C727D"/>
    <w:rsid w:val="000C72B6"/>
    <w:rsid w:val="000C749F"/>
    <w:rsid w:val="000C7520"/>
    <w:rsid w:val="000C79CB"/>
    <w:rsid w:val="000C7D13"/>
    <w:rsid w:val="000C7F83"/>
    <w:rsid w:val="000D0055"/>
    <w:rsid w:val="000D019E"/>
    <w:rsid w:val="000D0213"/>
    <w:rsid w:val="000D0367"/>
    <w:rsid w:val="000D05ED"/>
    <w:rsid w:val="000D0C00"/>
    <w:rsid w:val="000D0CE9"/>
    <w:rsid w:val="000D0E89"/>
    <w:rsid w:val="000D1076"/>
    <w:rsid w:val="000D1191"/>
    <w:rsid w:val="000D1204"/>
    <w:rsid w:val="000D1284"/>
    <w:rsid w:val="000D1378"/>
    <w:rsid w:val="000D1468"/>
    <w:rsid w:val="000D14B5"/>
    <w:rsid w:val="000D17CA"/>
    <w:rsid w:val="000D1868"/>
    <w:rsid w:val="000D1B02"/>
    <w:rsid w:val="000D1C52"/>
    <w:rsid w:val="000D1CC9"/>
    <w:rsid w:val="000D1E41"/>
    <w:rsid w:val="000D1FC0"/>
    <w:rsid w:val="000D1FD7"/>
    <w:rsid w:val="000D22A3"/>
    <w:rsid w:val="000D233B"/>
    <w:rsid w:val="000D2872"/>
    <w:rsid w:val="000D28EC"/>
    <w:rsid w:val="000D2AF2"/>
    <w:rsid w:val="000D2C09"/>
    <w:rsid w:val="000D2EDB"/>
    <w:rsid w:val="000D355F"/>
    <w:rsid w:val="000D3655"/>
    <w:rsid w:val="000D3944"/>
    <w:rsid w:val="000D3978"/>
    <w:rsid w:val="000D39FE"/>
    <w:rsid w:val="000D3A0A"/>
    <w:rsid w:val="000D3A8F"/>
    <w:rsid w:val="000D470B"/>
    <w:rsid w:val="000D4817"/>
    <w:rsid w:val="000D49C8"/>
    <w:rsid w:val="000D49E7"/>
    <w:rsid w:val="000D4D85"/>
    <w:rsid w:val="000D4D96"/>
    <w:rsid w:val="000D4DD5"/>
    <w:rsid w:val="000D4F76"/>
    <w:rsid w:val="000D4FCB"/>
    <w:rsid w:val="000D50CB"/>
    <w:rsid w:val="000D5250"/>
    <w:rsid w:val="000D53E8"/>
    <w:rsid w:val="000D5682"/>
    <w:rsid w:val="000D56A1"/>
    <w:rsid w:val="000D5A42"/>
    <w:rsid w:val="000D5BE6"/>
    <w:rsid w:val="000D5C3E"/>
    <w:rsid w:val="000D5DDD"/>
    <w:rsid w:val="000D60EA"/>
    <w:rsid w:val="000D619B"/>
    <w:rsid w:val="000D64C2"/>
    <w:rsid w:val="000D657A"/>
    <w:rsid w:val="000D6671"/>
    <w:rsid w:val="000D66D6"/>
    <w:rsid w:val="000D686D"/>
    <w:rsid w:val="000D69C9"/>
    <w:rsid w:val="000D69F1"/>
    <w:rsid w:val="000D6AB3"/>
    <w:rsid w:val="000D7071"/>
    <w:rsid w:val="000D7196"/>
    <w:rsid w:val="000D72A7"/>
    <w:rsid w:val="000D74D1"/>
    <w:rsid w:val="000D7564"/>
    <w:rsid w:val="000D7A11"/>
    <w:rsid w:val="000D7D57"/>
    <w:rsid w:val="000D7DDE"/>
    <w:rsid w:val="000E0006"/>
    <w:rsid w:val="000E01FA"/>
    <w:rsid w:val="000E0331"/>
    <w:rsid w:val="000E0579"/>
    <w:rsid w:val="000E05E2"/>
    <w:rsid w:val="000E06D2"/>
    <w:rsid w:val="000E0765"/>
    <w:rsid w:val="000E0893"/>
    <w:rsid w:val="000E093D"/>
    <w:rsid w:val="000E0BC7"/>
    <w:rsid w:val="000E0EAC"/>
    <w:rsid w:val="000E1547"/>
    <w:rsid w:val="000E1914"/>
    <w:rsid w:val="000E1A54"/>
    <w:rsid w:val="000E1A7E"/>
    <w:rsid w:val="000E1AE3"/>
    <w:rsid w:val="000E1BB3"/>
    <w:rsid w:val="000E1C6B"/>
    <w:rsid w:val="000E1D4D"/>
    <w:rsid w:val="000E1DC6"/>
    <w:rsid w:val="000E1F60"/>
    <w:rsid w:val="000E2381"/>
    <w:rsid w:val="000E273E"/>
    <w:rsid w:val="000E2796"/>
    <w:rsid w:val="000E2C04"/>
    <w:rsid w:val="000E2D1F"/>
    <w:rsid w:val="000E2DE9"/>
    <w:rsid w:val="000E2EC2"/>
    <w:rsid w:val="000E2F1D"/>
    <w:rsid w:val="000E3077"/>
    <w:rsid w:val="000E3176"/>
    <w:rsid w:val="000E31A8"/>
    <w:rsid w:val="000E329B"/>
    <w:rsid w:val="000E335F"/>
    <w:rsid w:val="000E3481"/>
    <w:rsid w:val="000E356E"/>
    <w:rsid w:val="000E366E"/>
    <w:rsid w:val="000E372A"/>
    <w:rsid w:val="000E37ED"/>
    <w:rsid w:val="000E38AB"/>
    <w:rsid w:val="000E39F4"/>
    <w:rsid w:val="000E3D0C"/>
    <w:rsid w:val="000E3D6F"/>
    <w:rsid w:val="000E3E79"/>
    <w:rsid w:val="000E3FD8"/>
    <w:rsid w:val="000E455E"/>
    <w:rsid w:val="000E4AC4"/>
    <w:rsid w:val="000E4B6A"/>
    <w:rsid w:val="000E4B6C"/>
    <w:rsid w:val="000E4B74"/>
    <w:rsid w:val="000E5111"/>
    <w:rsid w:val="000E51B0"/>
    <w:rsid w:val="000E5329"/>
    <w:rsid w:val="000E53F4"/>
    <w:rsid w:val="000E5429"/>
    <w:rsid w:val="000E553F"/>
    <w:rsid w:val="000E5643"/>
    <w:rsid w:val="000E587F"/>
    <w:rsid w:val="000E5BEE"/>
    <w:rsid w:val="000E5BFF"/>
    <w:rsid w:val="000E5D3D"/>
    <w:rsid w:val="000E6125"/>
    <w:rsid w:val="000E64F3"/>
    <w:rsid w:val="000E6584"/>
    <w:rsid w:val="000E6706"/>
    <w:rsid w:val="000E6809"/>
    <w:rsid w:val="000E68B5"/>
    <w:rsid w:val="000E713C"/>
    <w:rsid w:val="000E72BA"/>
    <w:rsid w:val="000E730A"/>
    <w:rsid w:val="000E736C"/>
    <w:rsid w:val="000E76D4"/>
    <w:rsid w:val="000E79CC"/>
    <w:rsid w:val="000E7C80"/>
    <w:rsid w:val="000F013C"/>
    <w:rsid w:val="000F02E1"/>
    <w:rsid w:val="000F04FF"/>
    <w:rsid w:val="000F0529"/>
    <w:rsid w:val="000F0570"/>
    <w:rsid w:val="000F064A"/>
    <w:rsid w:val="000F06C4"/>
    <w:rsid w:val="000F07C6"/>
    <w:rsid w:val="000F0854"/>
    <w:rsid w:val="000F0AEA"/>
    <w:rsid w:val="000F0F0E"/>
    <w:rsid w:val="000F0F0F"/>
    <w:rsid w:val="000F1192"/>
    <w:rsid w:val="000F11B4"/>
    <w:rsid w:val="000F1596"/>
    <w:rsid w:val="000F18F4"/>
    <w:rsid w:val="000F1AE6"/>
    <w:rsid w:val="000F1BB1"/>
    <w:rsid w:val="000F1E4D"/>
    <w:rsid w:val="000F1F10"/>
    <w:rsid w:val="000F1FE7"/>
    <w:rsid w:val="000F2143"/>
    <w:rsid w:val="000F23A6"/>
    <w:rsid w:val="000F2659"/>
    <w:rsid w:val="000F2ADA"/>
    <w:rsid w:val="000F2D98"/>
    <w:rsid w:val="000F3338"/>
    <w:rsid w:val="000F3449"/>
    <w:rsid w:val="000F36FB"/>
    <w:rsid w:val="000F38C8"/>
    <w:rsid w:val="000F396F"/>
    <w:rsid w:val="000F3992"/>
    <w:rsid w:val="000F3B33"/>
    <w:rsid w:val="000F3B46"/>
    <w:rsid w:val="000F3C1F"/>
    <w:rsid w:val="000F3E50"/>
    <w:rsid w:val="000F40CA"/>
    <w:rsid w:val="000F42A3"/>
    <w:rsid w:val="000F433E"/>
    <w:rsid w:val="000F4749"/>
    <w:rsid w:val="000F4764"/>
    <w:rsid w:val="000F4B15"/>
    <w:rsid w:val="000F4C38"/>
    <w:rsid w:val="000F4EBB"/>
    <w:rsid w:val="000F4FC6"/>
    <w:rsid w:val="000F500E"/>
    <w:rsid w:val="000F50B6"/>
    <w:rsid w:val="000F522E"/>
    <w:rsid w:val="000F52E6"/>
    <w:rsid w:val="000F5413"/>
    <w:rsid w:val="000F5461"/>
    <w:rsid w:val="000F54F6"/>
    <w:rsid w:val="000F54F8"/>
    <w:rsid w:val="000F55A3"/>
    <w:rsid w:val="000F560D"/>
    <w:rsid w:val="000F5685"/>
    <w:rsid w:val="000F5691"/>
    <w:rsid w:val="000F571B"/>
    <w:rsid w:val="000F5877"/>
    <w:rsid w:val="000F5A5D"/>
    <w:rsid w:val="000F5AEB"/>
    <w:rsid w:val="000F5B94"/>
    <w:rsid w:val="000F6043"/>
    <w:rsid w:val="000F60AB"/>
    <w:rsid w:val="000F60AC"/>
    <w:rsid w:val="000F6203"/>
    <w:rsid w:val="000F632E"/>
    <w:rsid w:val="000F645C"/>
    <w:rsid w:val="000F67EC"/>
    <w:rsid w:val="000F683F"/>
    <w:rsid w:val="000F68AC"/>
    <w:rsid w:val="000F6A6D"/>
    <w:rsid w:val="000F75A8"/>
    <w:rsid w:val="000F7830"/>
    <w:rsid w:val="000F7947"/>
    <w:rsid w:val="000F7C65"/>
    <w:rsid w:val="000F7DF6"/>
    <w:rsid w:val="000F7F49"/>
    <w:rsid w:val="001001EC"/>
    <w:rsid w:val="0010027E"/>
    <w:rsid w:val="00100A05"/>
    <w:rsid w:val="00100FCD"/>
    <w:rsid w:val="0010131E"/>
    <w:rsid w:val="00101376"/>
    <w:rsid w:val="001014E7"/>
    <w:rsid w:val="0010160C"/>
    <w:rsid w:val="001016EF"/>
    <w:rsid w:val="001018F3"/>
    <w:rsid w:val="00101A6E"/>
    <w:rsid w:val="00101E93"/>
    <w:rsid w:val="0010204F"/>
    <w:rsid w:val="00102144"/>
    <w:rsid w:val="00102843"/>
    <w:rsid w:val="00102862"/>
    <w:rsid w:val="001029DE"/>
    <w:rsid w:val="00102AA6"/>
    <w:rsid w:val="00102B72"/>
    <w:rsid w:val="00102CC8"/>
    <w:rsid w:val="00103168"/>
    <w:rsid w:val="0010327E"/>
    <w:rsid w:val="001034F3"/>
    <w:rsid w:val="001035EA"/>
    <w:rsid w:val="0010385C"/>
    <w:rsid w:val="001038CF"/>
    <w:rsid w:val="00103994"/>
    <w:rsid w:val="00103F4C"/>
    <w:rsid w:val="00104004"/>
    <w:rsid w:val="00104050"/>
    <w:rsid w:val="001040D7"/>
    <w:rsid w:val="0010410A"/>
    <w:rsid w:val="0010490C"/>
    <w:rsid w:val="0010492A"/>
    <w:rsid w:val="00104CC0"/>
    <w:rsid w:val="00104D31"/>
    <w:rsid w:val="00104F88"/>
    <w:rsid w:val="00104FBB"/>
    <w:rsid w:val="00104FFF"/>
    <w:rsid w:val="00105046"/>
    <w:rsid w:val="001051DD"/>
    <w:rsid w:val="00105227"/>
    <w:rsid w:val="00105446"/>
    <w:rsid w:val="00105457"/>
    <w:rsid w:val="001054C9"/>
    <w:rsid w:val="001055D7"/>
    <w:rsid w:val="001057DE"/>
    <w:rsid w:val="0010580D"/>
    <w:rsid w:val="001058FB"/>
    <w:rsid w:val="00105A49"/>
    <w:rsid w:val="00105AC5"/>
    <w:rsid w:val="00105AF2"/>
    <w:rsid w:val="00105B9A"/>
    <w:rsid w:val="00105E7F"/>
    <w:rsid w:val="00105E95"/>
    <w:rsid w:val="00105F13"/>
    <w:rsid w:val="0010603E"/>
    <w:rsid w:val="001060E3"/>
    <w:rsid w:val="00106611"/>
    <w:rsid w:val="00106719"/>
    <w:rsid w:val="00106904"/>
    <w:rsid w:val="00106D4F"/>
    <w:rsid w:val="00106EBB"/>
    <w:rsid w:val="00107015"/>
    <w:rsid w:val="00107058"/>
    <w:rsid w:val="00107115"/>
    <w:rsid w:val="00107861"/>
    <w:rsid w:val="001078EC"/>
    <w:rsid w:val="001079F5"/>
    <w:rsid w:val="00107AA5"/>
    <w:rsid w:val="00107DE5"/>
    <w:rsid w:val="00110002"/>
    <w:rsid w:val="00110130"/>
    <w:rsid w:val="00110535"/>
    <w:rsid w:val="00110880"/>
    <w:rsid w:val="00110B4F"/>
    <w:rsid w:val="00110BDC"/>
    <w:rsid w:val="00110CFC"/>
    <w:rsid w:val="00110E5C"/>
    <w:rsid w:val="001111A4"/>
    <w:rsid w:val="001112B9"/>
    <w:rsid w:val="001112E5"/>
    <w:rsid w:val="00111625"/>
    <w:rsid w:val="00111817"/>
    <w:rsid w:val="00111860"/>
    <w:rsid w:val="001118D9"/>
    <w:rsid w:val="00111A08"/>
    <w:rsid w:val="00111A0F"/>
    <w:rsid w:val="00111A67"/>
    <w:rsid w:val="00111AA7"/>
    <w:rsid w:val="00111AEC"/>
    <w:rsid w:val="00111CBD"/>
    <w:rsid w:val="00111E45"/>
    <w:rsid w:val="00112099"/>
    <w:rsid w:val="0011217B"/>
    <w:rsid w:val="001123DB"/>
    <w:rsid w:val="001123F3"/>
    <w:rsid w:val="00112411"/>
    <w:rsid w:val="00112777"/>
    <w:rsid w:val="00112915"/>
    <w:rsid w:val="00112B38"/>
    <w:rsid w:val="00112CCF"/>
    <w:rsid w:val="00112D5B"/>
    <w:rsid w:val="00112DA1"/>
    <w:rsid w:val="00113118"/>
    <w:rsid w:val="00113868"/>
    <w:rsid w:val="00113C63"/>
    <w:rsid w:val="00113EFC"/>
    <w:rsid w:val="00113F11"/>
    <w:rsid w:val="0011423F"/>
    <w:rsid w:val="001142F1"/>
    <w:rsid w:val="001144F5"/>
    <w:rsid w:val="00114545"/>
    <w:rsid w:val="00114702"/>
    <w:rsid w:val="00114837"/>
    <w:rsid w:val="00114C88"/>
    <w:rsid w:val="00114D1B"/>
    <w:rsid w:val="00114E69"/>
    <w:rsid w:val="00115046"/>
    <w:rsid w:val="001150AE"/>
    <w:rsid w:val="00115176"/>
    <w:rsid w:val="001151A0"/>
    <w:rsid w:val="00115B7C"/>
    <w:rsid w:val="00116613"/>
    <w:rsid w:val="001168DE"/>
    <w:rsid w:val="00116929"/>
    <w:rsid w:val="00116949"/>
    <w:rsid w:val="00116B16"/>
    <w:rsid w:val="00116B4A"/>
    <w:rsid w:val="00116B72"/>
    <w:rsid w:val="00116C92"/>
    <w:rsid w:val="00116E45"/>
    <w:rsid w:val="00116E53"/>
    <w:rsid w:val="00116EC8"/>
    <w:rsid w:val="00116F56"/>
    <w:rsid w:val="00117171"/>
    <w:rsid w:val="00117176"/>
    <w:rsid w:val="00117330"/>
    <w:rsid w:val="00117413"/>
    <w:rsid w:val="00117552"/>
    <w:rsid w:val="001176FE"/>
    <w:rsid w:val="00117D65"/>
    <w:rsid w:val="00117E01"/>
    <w:rsid w:val="00117F05"/>
    <w:rsid w:val="001202B1"/>
    <w:rsid w:val="001202B6"/>
    <w:rsid w:val="0012062A"/>
    <w:rsid w:val="001206B2"/>
    <w:rsid w:val="00120824"/>
    <w:rsid w:val="0012087C"/>
    <w:rsid w:val="0012093F"/>
    <w:rsid w:val="00120A2E"/>
    <w:rsid w:val="00120B0E"/>
    <w:rsid w:val="00120B9F"/>
    <w:rsid w:val="00120BE3"/>
    <w:rsid w:val="00120EB0"/>
    <w:rsid w:val="00120F4B"/>
    <w:rsid w:val="00120F95"/>
    <w:rsid w:val="00121078"/>
    <w:rsid w:val="001210B0"/>
    <w:rsid w:val="00121118"/>
    <w:rsid w:val="0012111F"/>
    <w:rsid w:val="00121A9D"/>
    <w:rsid w:val="00121D7C"/>
    <w:rsid w:val="0012204E"/>
    <w:rsid w:val="0012209B"/>
    <w:rsid w:val="0012250A"/>
    <w:rsid w:val="00122535"/>
    <w:rsid w:val="00122802"/>
    <w:rsid w:val="00122C61"/>
    <w:rsid w:val="00122D33"/>
    <w:rsid w:val="00122DBD"/>
    <w:rsid w:val="00122F1D"/>
    <w:rsid w:val="00123048"/>
    <w:rsid w:val="00123220"/>
    <w:rsid w:val="001232EB"/>
    <w:rsid w:val="00123301"/>
    <w:rsid w:val="0012335A"/>
    <w:rsid w:val="00123481"/>
    <w:rsid w:val="00123612"/>
    <w:rsid w:val="0012364E"/>
    <w:rsid w:val="001238E9"/>
    <w:rsid w:val="00123966"/>
    <w:rsid w:val="00123AD7"/>
    <w:rsid w:val="00123C4F"/>
    <w:rsid w:val="00123FB2"/>
    <w:rsid w:val="001240A3"/>
    <w:rsid w:val="001240AB"/>
    <w:rsid w:val="001243CA"/>
    <w:rsid w:val="001243E1"/>
    <w:rsid w:val="00124439"/>
    <w:rsid w:val="00124486"/>
    <w:rsid w:val="001246A0"/>
    <w:rsid w:val="00124A86"/>
    <w:rsid w:val="00125306"/>
    <w:rsid w:val="00125363"/>
    <w:rsid w:val="0012547B"/>
    <w:rsid w:val="00125527"/>
    <w:rsid w:val="001255D9"/>
    <w:rsid w:val="00125684"/>
    <w:rsid w:val="001256C4"/>
    <w:rsid w:val="0012582D"/>
    <w:rsid w:val="00125C41"/>
    <w:rsid w:val="00126081"/>
    <w:rsid w:val="001260D9"/>
    <w:rsid w:val="0012684C"/>
    <w:rsid w:val="001269F6"/>
    <w:rsid w:val="00126A58"/>
    <w:rsid w:val="00126F6D"/>
    <w:rsid w:val="00127407"/>
    <w:rsid w:val="00127531"/>
    <w:rsid w:val="0012753B"/>
    <w:rsid w:val="001277DC"/>
    <w:rsid w:val="001278E3"/>
    <w:rsid w:val="00127A2C"/>
    <w:rsid w:val="00127C33"/>
    <w:rsid w:val="00127DF0"/>
    <w:rsid w:val="00127F6C"/>
    <w:rsid w:val="00127FBD"/>
    <w:rsid w:val="00130217"/>
    <w:rsid w:val="0013090B"/>
    <w:rsid w:val="00130B93"/>
    <w:rsid w:val="00130BAC"/>
    <w:rsid w:val="00130EE7"/>
    <w:rsid w:val="0013106D"/>
    <w:rsid w:val="00131288"/>
    <w:rsid w:val="001316C2"/>
    <w:rsid w:val="001316CE"/>
    <w:rsid w:val="0013173D"/>
    <w:rsid w:val="001317D0"/>
    <w:rsid w:val="001318AE"/>
    <w:rsid w:val="001318F6"/>
    <w:rsid w:val="00131C0F"/>
    <w:rsid w:val="00131D3B"/>
    <w:rsid w:val="00131D7D"/>
    <w:rsid w:val="00131FB4"/>
    <w:rsid w:val="0013211B"/>
    <w:rsid w:val="0013217D"/>
    <w:rsid w:val="001322AB"/>
    <w:rsid w:val="001326B3"/>
    <w:rsid w:val="00132907"/>
    <w:rsid w:val="0013293D"/>
    <w:rsid w:val="00132950"/>
    <w:rsid w:val="00132A97"/>
    <w:rsid w:val="00132A98"/>
    <w:rsid w:val="00132BF3"/>
    <w:rsid w:val="00132D31"/>
    <w:rsid w:val="00132EB9"/>
    <w:rsid w:val="00132F47"/>
    <w:rsid w:val="0013303F"/>
    <w:rsid w:val="00133181"/>
    <w:rsid w:val="001331CD"/>
    <w:rsid w:val="001332A2"/>
    <w:rsid w:val="00133347"/>
    <w:rsid w:val="0013335A"/>
    <w:rsid w:val="0013346C"/>
    <w:rsid w:val="001334C1"/>
    <w:rsid w:val="0013359C"/>
    <w:rsid w:val="00133686"/>
    <w:rsid w:val="001336DA"/>
    <w:rsid w:val="00133906"/>
    <w:rsid w:val="00133AC5"/>
    <w:rsid w:val="00133F2B"/>
    <w:rsid w:val="00133FF9"/>
    <w:rsid w:val="00134382"/>
    <w:rsid w:val="00134475"/>
    <w:rsid w:val="00134581"/>
    <w:rsid w:val="00134653"/>
    <w:rsid w:val="001348CB"/>
    <w:rsid w:val="00134DD4"/>
    <w:rsid w:val="00134E34"/>
    <w:rsid w:val="00134E4A"/>
    <w:rsid w:val="00134F0B"/>
    <w:rsid w:val="00134FF7"/>
    <w:rsid w:val="00135196"/>
    <w:rsid w:val="00135215"/>
    <w:rsid w:val="001353F8"/>
    <w:rsid w:val="001356A0"/>
    <w:rsid w:val="00135738"/>
    <w:rsid w:val="0013582D"/>
    <w:rsid w:val="00135A8D"/>
    <w:rsid w:val="00135EA4"/>
    <w:rsid w:val="00135F92"/>
    <w:rsid w:val="0013604B"/>
    <w:rsid w:val="0013614D"/>
    <w:rsid w:val="0013677A"/>
    <w:rsid w:val="001367BD"/>
    <w:rsid w:val="00136BCA"/>
    <w:rsid w:val="00136BF9"/>
    <w:rsid w:val="00136CFA"/>
    <w:rsid w:val="0013722D"/>
    <w:rsid w:val="001375AB"/>
    <w:rsid w:val="00137C2E"/>
    <w:rsid w:val="00137C45"/>
    <w:rsid w:val="00137D36"/>
    <w:rsid w:val="00137F86"/>
    <w:rsid w:val="001401A5"/>
    <w:rsid w:val="001401B5"/>
    <w:rsid w:val="001401D2"/>
    <w:rsid w:val="00140208"/>
    <w:rsid w:val="001406DC"/>
    <w:rsid w:val="0014081B"/>
    <w:rsid w:val="00140BD4"/>
    <w:rsid w:val="00140CA9"/>
    <w:rsid w:val="00140D8C"/>
    <w:rsid w:val="00140F7D"/>
    <w:rsid w:val="00141059"/>
    <w:rsid w:val="0014112E"/>
    <w:rsid w:val="001412E6"/>
    <w:rsid w:val="00141717"/>
    <w:rsid w:val="001417EE"/>
    <w:rsid w:val="00141936"/>
    <w:rsid w:val="00141AF6"/>
    <w:rsid w:val="00141B55"/>
    <w:rsid w:val="00141F30"/>
    <w:rsid w:val="00141FEE"/>
    <w:rsid w:val="001420A3"/>
    <w:rsid w:val="00142166"/>
    <w:rsid w:val="00142528"/>
    <w:rsid w:val="00142736"/>
    <w:rsid w:val="001427DF"/>
    <w:rsid w:val="00142AE8"/>
    <w:rsid w:val="00142B01"/>
    <w:rsid w:val="00142C17"/>
    <w:rsid w:val="00142EC3"/>
    <w:rsid w:val="00142F0E"/>
    <w:rsid w:val="00143043"/>
    <w:rsid w:val="00143088"/>
    <w:rsid w:val="00143213"/>
    <w:rsid w:val="00143367"/>
    <w:rsid w:val="001433C3"/>
    <w:rsid w:val="001434CE"/>
    <w:rsid w:val="00143753"/>
    <w:rsid w:val="00143991"/>
    <w:rsid w:val="001439EF"/>
    <w:rsid w:val="00143B17"/>
    <w:rsid w:val="00143E36"/>
    <w:rsid w:val="0014401E"/>
    <w:rsid w:val="00144338"/>
    <w:rsid w:val="00144AAB"/>
    <w:rsid w:val="00144ADD"/>
    <w:rsid w:val="00144B6F"/>
    <w:rsid w:val="0014507B"/>
    <w:rsid w:val="001450D6"/>
    <w:rsid w:val="001451CA"/>
    <w:rsid w:val="001452A1"/>
    <w:rsid w:val="001452EE"/>
    <w:rsid w:val="0014566D"/>
    <w:rsid w:val="001458A1"/>
    <w:rsid w:val="001458BA"/>
    <w:rsid w:val="0014597D"/>
    <w:rsid w:val="00145B91"/>
    <w:rsid w:val="00145BA1"/>
    <w:rsid w:val="00145CB5"/>
    <w:rsid w:val="00145D46"/>
    <w:rsid w:val="00145F95"/>
    <w:rsid w:val="00146642"/>
    <w:rsid w:val="00146C83"/>
    <w:rsid w:val="00146E7E"/>
    <w:rsid w:val="00146E80"/>
    <w:rsid w:val="00147035"/>
    <w:rsid w:val="001470C9"/>
    <w:rsid w:val="001470F4"/>
    <w:rsid w:val="001476BB"/>
    <w:rsid w:val="00147769"/>
    <w:rsid w:val="0014776A"/>
    <w:rsid w:val="001477FD"/>
    <w:rsid w:val="001479AA"/>
    <w:rsid w:val="00147BC7"/>
    <w:rsid w:val="001500CC"/>
    <w:rsid w:val="00150126"/>
    <w:rsid w:val="0015035D"/>
    <w:rsid w:val="00150374"/>
    <w:rsid w:val="001504F5"/>
    <w:rsid w:val="0015066C"/>
    <w:rsid w:val="001506B0"/>
    <w:rsid w:val="0015078F"/>
    <w:rsid w:val="001511BA"/>
    <w:rsid w:val="00151584"/>
    <w:rsid w:val="00151757"/>
    <w:rsid w:val="001518B5"/>
    <w:rsid w:val="00151A4B"/>
    <w:rsid w:val="00151B3E"/>
    <w:rsid w:val="00151BC5"/>
    <w:rsid w:val="00151D8E"/>
    <w:rsid w:val="001522FB"/>
    <w:rsid w:val="00152666"/>
    <w:rsid w:val="00152B6C"/>
    <w:rsid w:val="00152BB3"/>
    <w:rsid w:val="00152F0F"/>
    <w:rsid w:val="001539A7"/>
    <w:rsid w:val="00153BA4"/>
    <w:rsid w:val="00153CAC"/>
    <w:rsid w:val="00154002"/>
    <w:rsid w:val="00154086"/>
    <w:rsid w:val="0015418C"/>
    <w:rsid w:val="0015430A"/>
    <w:rsid w:val="0015449A"/>
    <w:rsid w:val="001544FE"/>
    <w:rsid w:val="001546E4"/>
    <w:rsid w:val="00154B0E"/>
    <w:rsid w:val="00154F7E"/>
    <w:rsid w:val="001550DB"/>
    <w:rsid w:val="00155107"/>
    <w:rsid w:val="00155479"/>
    <w:rsid w:val="0015548B"/>
    <w:rsid w:val="00155809"/>
    <w:rsid w:val="001558BF"/>
    <w:rsid w:val="001558C7"/>
    <w:rsid w:val="00155A3C"/>
    <w:rsid w:val="00155C31"/>
    <w:rsid w:val="00155D64"/>
    <w:rsid w:val="00155D6B"/>
    <w:rsid w:val="00155E7F"/>
    <w:rsid w:val="00156010"/>
    <w:rsid w:val="00156261"/>
    <w:rsid w:val="00156359"/>
    <w:rsid w:val="00156788"/>
    <w:rsid w:val="00156A61"/>
    <w:rsid w:val="00156AD9"/>
    <w:rsid w:val="00156BE8"/>
    <w:rsid w:val="00156C7D"/>
    <w:rsid w:val="00156E57"/>
    <w:rsid w:val="00156F79"/>
    <w:rsid w:val="001575AA"/>
    <w:rsid w:val="001575FC"/>
    <w:rsid w:val="00157840"/>
    <w:rsid w:val="00157D51"/>
    <w:rsid w:val="00157DD1"/>
    <w:rsid w:val="0016025B"/>
    <w:rsid w:val="0016028E"/>
    <w:rsid w:val="001604F8"/>
    <w:rsid w:val="00160977"/>
    <w:rsid w:val="00160A08"/>
    <w:rsid w:val="00160B2F"/>
    <w:rsid w:val="00160BA1"/>
    <w:rsid w:val="00160C1D"/>
    <w:rsid w:val="00161059"/>
    <w:rsid w:val="0016123C"/>
    <w:rsid w:val="001615D5"/>
    <w:rsid w:val="001617FB"/>
    <w:rsid w:val="00161AED"/>
    <w:rsid w:val="00161F30"/>
    <w:rsid w:val="00162868"/>
    <w:rsid w:val="00162889"/>
    <w:rsid w:val="001628FF"/>
    <w:rsid w:val="00162B60"/>
    <w:rsid w:val="00162B8F"/>
    <w:rsid w:val="00162C06"/>
    <w:rsid w:val="00162D74"/>
    <w:rsid w:val="00162FFF"/>
    <w:rsid w:val="0016387F"/>
    <w:rsid w:val="00163A78"/>
    <w:rsid w:val="00163F47"/>
    <w:rsid w:val="001642AC"/>
    <w:rsid w:val="001645B8"/>
    <w:rsid w:val="00164602"/>
    <w:rsid w:val="0016461F"/>
    <w:rsid w:val="001647B6"/>
    <w:rsid w:val="00164A26"/>
    <w:rsid w:val="00164B03"/>
    <w:rsid w:val="00164BB2"/>
    <w:rsid w:val="00164C16"/>
    <w:rsid w:val="00164C48"/>
    <w:rsid w:val="00164E83"/>
    <w:rsid w:val="00165131"/>
    <w:rsid w:val="001655A8"/>
    <w:rsid w:val="001659B4"/>
    <w:rsid w:val="001659D9"/>
    <w:rsid w:val="00165CCA"/>
    <w:rsid w:val="00165CFB"/>
    <w:rsid w:val="00165D63"/>
    <w:rsid w:val="001665B2"/>
    <w:rsid w:val="00166B1D"/>
    <w:rsid w:val="00166B55"/>
    <w:rsid w:val="00166C5E"/>
    <w:rsid w:val="00166C7C"/>
    <w:rsid w:val="00166D50"/>
    <w:rsid w:val="00166DF8"/>
    <w:rsid w:val="00166ED9"/>
    <w:rsid w:val="00166EEA"/>
    <w:rsid w:val="00166F05"/>
    <w:rsid w:val="00166FA3"/>
    <w:rsid w:val="0016733A"/>
    <w:rsid w:val="0016747B"/>
    <w:rsid w:val="00167538"/>
    <w:rsid w:val="001675A3"/>
    <w:rsid w:val="001675C4"/>
    <w:rsid w:val="00167720"/>
    <w:rsid w:val="001677D0"/>
    <w:rsid w:val="001677D4"/>
    <w:rsid w:val="00167C89"/>
    <w:rsid w:val="00167CAB"/>
    <w:rsid w:val="00167E4E"/>
    <w:rsid w:val="00167E76"/>
    <w:rsid w:val="00167EA7"/>
    <w:rsid w:val="0017027D"/>
    <w:rsid w:val="001705B8"/>
    <w:rsid w:val="00170618"/>
    <w:rsid w:val="00170C8D"/>
    <w:rsid w:val="00170CFD"/>
    <w:rsid w:val="00170D13"/>
    <w:rsid w:val="00170DA3"/>
    <w:rsid w:val="00170DD7"/>
    <w:rsid w:val="00170FEE"/>
    <w:rsid w:val="0017131E"/>
    <w:rsid w:val="00171569"/>
    <w:rsid w:val="001717AB"/>
    <w:rsid w:val="001719A2"/>
    <w:rsid w:val="00171ABA"/>
    <w:rsid w:val="00171BDC"/>
    <w:rsid w:val="00171BEE"/>
    <w:rsid w:val="00171C0F"/>
    <w:rsid w:val="00171DAD"/>
    <w:rsid w:val="00171E65"/>
    <w:rsid w:val="00171E96"/>
    <w:rsid w:val="00172066"/>
    <w:rsid w:val="00172189"/>
    <w:rsid w:val="001721BC"/>
    <w:rsid w:val="00172436"/>
    <w:rsid w:val="001724E7"/>
    <w:rsid w:val="001726A4"/>
    <w:rsid w:val="001727A2"/>
    <w:rsid w:val="00172D92"/>
    <w:rsid w:val="001732A7"/>
    <w:rsid w:val="001735D3"/>
    <w:rsid w:val="00173A1C"/>
    <w:rsid w:val="00173C88"/>
    <w:rsid w:val="00173D7B"/>
    <w:rsid w:val="00173DCC"/>
    <w:rsid w:val="00173E9A"/>
    <w:rsid w:val="00173ED9"/>
    <w:rsid w:val="00174172"/>
    <w:rsid w:val="0017426B"/>
    <w:rsid w:val="00174389"/>
    <w:rsid w:val="001745B1"/>
    <w:rsid w:val="001746B6"/>
    <w:rsid w:val="00174740"/>
    <w:rsid w:val="00174AD4"/>
    <w:rsid w:val="00174CAF"/>
    <w:rsid w:val="00174D84"/>
    <w:rsid w:val="00174DC2"/>
    <w:rsid w:val="00174EED"/>
    <w:rsid w:val="001751CA"/>
    <w:rsid w:val="001753E5"/>
    <w:rsid w:val="0017542E"/>
    <w:rsid w:val="00175543"/>
    <w:rsid w:val="00175565"/>
    <w:rsid w:val="001758A5"/>
    <w:rsid w:val="00175919"/>
    <w:rsid w:val="00175D85"/>
    <w:rsid w:val="001760F5"/>
    <w:rsid w:val="001761DA"/>
    <w:rsid w:val="0017621E"/>
    <w:rsid w:val="001762EE"/>
    <w:rsid w:val="00176381"/>
    <w:rsid w:val="0017654A"/>
    <w:rsid w:val="0017656E"/>
    <w:rsid w:val="00176718"/>
    <w:rsid w:val="00176CB9"/>
    <w:rsid w:val="00176DCD"/>
    <w:rsid w:val="00177059"/>
    <w:rsid w:val="00177215"/>
    <w:rsid w:val="001772C6"/>
    <w:rsid w:val="001774CA"/>
    <w:rsid w:val="00177583"/>
    <w:rsid w:val="00177632"/>
    <w:rsid w:val="00177781"/>
    <w:rsid w:val="0017783B"/>
    <w:rsid w:val="001778D5"/>
    <w:rsid w:val="00177937"/>
    <w:rsid w:val="001779EC"/>
    <w:rsid w:val="00177AA1"/>
    <w:rsid w:val="00177CAA"/>
    <w:rsid w:val="0018013E"/>
    <w:rsid w:val="00180243"/>
    <w:rsid w:val="00180297"/>
    <w:rsid w:val="001802D1"/>
    <w:rsid w:val="00180664"/>
    <w:rsid w:val="001809E7"/>
    <w:rsid w:val="00180B80"/>
    <w:rsid w:val="00180E58"/>
    <w:rsid w:val="00181160"/>
    <w:rsid w:val="001811E7"/>
    <w:rsid w:val="001811F0"/>
    <w:rsid w:val="0018158E"/>
    <w:rsid w:val="0018159E"/>
    <w:rsid w:val="001815E7"/>
    <w:rsid w:val="001816AD"/>
    <w:rsid w:val="001817FE"/>
    <w:rsid w:val="00181898"/>
    <w:rsid w:val="0018190C"/>
    <w:rsid w:val="00181A14"/>
    <w:rsid w:val="00181C7C"/>
    <w:rsid w:val="00181D07"/>
    <w:rsid w:val="001820C5"/>
    <w:rsid w:val="001824F5"/>
    <w:rsid w:val="00182D2E"/>
    <w:rsid w:val="00182DD0"/>
    <w:rsid w:val="00182EE3"/>
    <w:rsid w:val="00182FB8"/>
    <w:rsid w:val="00183216"/>
    <w:rsid w:val="00183310"/>
    <w:rsid w:val="00183377"/>
    <w:rsid w:val="00183425"/>
    <w:rsid w:val="00183596"/>
    <w:rsid w:val="00183BC7"/>
    <w:rsid w:val="00183DC8"/>
    <w:rsid w:val="00183F8B"/>
    <w:rsid w:val="00184268"/>
    <w:rsid w:val="001842E3"/>
    <w:rsid w:val="00184544"/>
    <w:rsid w:val="001845E7"/>
    <w:rsid w:val="001847A7"/>
    <w:rsid w:val="0018492D"/>
    <w:rsid w:val="00184A02"/>
    <w:rsid w:val="00184A32"/>
    <w:rsid w:val="00184D78"/>
    <w:rsid w:val="00184FA1"/>
    <w:rsid w:val="0018514B"/>
    <w:rsid w:val="001852AE"/>
    <w:rsid w:val="00185393"/>
    <w:rsid w:val="0018574C"/>
    <w:rsid w:val="00185792"/>
    <w:rsid w:val="00185E8F"/>
    <w:rsid w:val="00185E9C"/>
    <w:rsid w:val="00186066"/>
    <w:rsid w:val="001861A8"/>
    <w:rsid w:val="001863A3"/>
    <w:rsid w:val="001863D1"/>
    <w:rsid w:val="0018675C"/>
    <w:rsid w:val="00186BA3"/>
    <w:rsid w:val="00186C09"/>
    <w:rsid w:val="00186F80"/>
    <w:rsid w:val="00186F8C"/>
    <w:rsid w:val="0018723D"/>
    <w:rsid w:val="00187FC0"/>
    <w:rsid w:val="0019038A"/>
    <w:rsid w:val="001903DD"/>
    <w:rsid w:val="001905EB"/>
    <w:rsid w:val="001906E2"/>
    <w:rsid w:val="00190767"/>
    <w:rsid w:val="001909A1"/>
    <w:rsid w:val="001909AB"/>
    <w:rsid w:val="00190C51"/>
    <w:rsid w:val="00190D73"/>
    <w:rsid w:val="00190DB3"/>
    <w:rsid w:val="00190F5A"/>
    <w:rsid w:val="0019120A"/>
    <w:rsid w:val="001912F1"/>
    <w:rsid w:val="00191311"/>
    <w:rsid w:val="00191348"/>
    <w:rsid w:val="0019185F"/>
    <w:rsid w:val="00191863"/>
    <w:rsid w:val="0019198C"/>
    <w:rsid w:val="0019209E"/>
    <w:rsid w:val="001924AD"/>
    <w:rsid w:val="0019288D"/>
    <w:rsid w:val="00192A2E"/>
    <w:rsid w:val="00192B25"/>
    <w:rsid w:val="001930E2"/>
    <w:rsid w:val="00193220"/>
    <w:rsid w:val="001934A4"/>
    <w:rsid w:val="00193521"/>
    <w:rsid w:val="0019368B"/>
    <w:rsid w:val="00193707"/>
    <w:rsid w:val="0019386F"/>
    <w:rsid w:val="00193AF3"/>
    <w:rsid w:val="00193B1F"/>
    <w:rsid w:val="00193EBC"/>
    <w:rsid w:val="00193F3C"/>
    <w:rsid w:val="00193F6F"/>
    <w:rsid w:val="00194123"/>
    <w:rsid w:val="001942C5"/>
    <w:rsid w:val="001943F2"/>
    <w:rsid w:val="001945EC"/>
    <w:rsid w:val="00194782"/>
    <w:rsid w:val="001948C5"/>
    <w:rsid w:val="00194A2A"/>
    <w:rsid w:val="001951EB"/>
    <w:rsid w:val="00195838"/>
    <w:rsid w:val="0019595A"/>
    <w:rsid w:val="00195BC9"/>
    <w:rsid w:val="00195CEB"/>
    <w:rsid w:val="00195F26"/>
    <w:rsid w:val="0019605D"/>
    <w:rsid w:val="00196097"/>
    <w:rsid w:val="00196182"/>
    <w:rsid w:val="00196191"/>
    <w:rsid w:val="00196217"/>
    <w:rsid w:val="001965BF"/>
    <w:rsid w:val="0019675C"/>
    <w:rsid w:val="001967AA"/>
    <w:rsid w:val="00196AC4"/>
    <w:rsid w:val="00196AE6"/>
    <w:rsid w:val="00196C3A"/>
    <w:rsid w:val="00196E0D"/>
    <w:rsid w:val="00196E46"/>
    <w:rsid w:val="00196EDC"/>
    <w:rsid w:val="0019700D"/>
    <w:rsid w:val="0019722D"/>
    <w:rsid w:val="00197539"/>
    <w:rsid w:val="001978A2"/>
    <w:rsid w:val="0019792C"/>
    <w:rsid w:val="001979BE"/>
    <w:rsid w:val="00197A43"/>
    <w:rsid w:val="00197B23"/>
    <w:rsid w:val="00197B56"/>
    <w:rsid w:val="00197C35"/>
    <w:rsid w:val="00197CA4"/>
    <w:rsid w:val="001A0055"/>
    <w:rsid w:val="001A0131"/>
    <w:rsid w:val="001A014D"/>
    <w:rsid w:val="001A048F"/>
    <w:rsid w:val="001A07BA"/>
    <w:rsid w:val="001A08AA"/>
    <w:rsid w:val="001A0A38"/>
    <w:rsid w:val="001A0A8A"/>
    <w:rsid w:val="001A0A95"/>
    <w:rsid w:val="001A0AD9"/>
    <w:rsid w:val="001A0B16"/>
    <w:rsid w:val="001A0B84"/>
    <w:rsid w:val="001A0D2B"/>
    <w:rsid w:val="001A0EF8"/>
    <w:rsid w:val="001A0F2A"/>
    <w:rsid w:val="001A0FDC"/>
    <w:rsid w:val="001A10A3"/>
    <w:rsid w:val="001A116E"/>
    <w:rsid w:val="001A1B7D"/>
    <w:rsid w:val="001A1D16"/>
    <w:rsid w:val="001A1E59"/>
    <w:rsid w:val="001A1F20"/>
    <w:rsid w:val="001A1FA9"/>
    <w:rsid w:val="001A209B"/>
    <w:rsid w:val="001A2253"/>
    <w:rsid w:val="001A2328"/>
    <w:rsid w:val="001A2485"/>
    <w:rsid w:val="001A2934"/>
    <w:rsid w:val="001A2B52"/>
    <w:rsid w:val="001A2D78"/>
    <w:rsid w:val="001A2EC8"/>
    <w:rsid w:val="001A30FE"/>
    <w:rsid w:val="001A3100"/>
    <w:rsid w:val="001A314E"/>
    <w:rsid w:val="001A31A0"/>
    <w:rsid w:val="001A3209"/>
    <w:rsid w:val="001A3319"/>
    <w:rsid w:val="001A378C"/>
    <w:rsid w:val="001A37F0"/>
    <w:rsid w:val="001A3917"/>
    <w:rsid w:val="001A3A69"/>
    <w:rsid w:val="001A3B7E"/>
    <w:rsid w:val="001A3E43"/>
    <w:rsid w:val="001A4106"/>
    <w:rsid w:val="001A43E0"/>
    <w:rsid w:val="001A47E1"/>
    <w:rsid w:val="001A4939"/>
    <w:rsid w:val="001A4A86"/>
    <w:rsid w:val="001A4A89"/>
    <w:rsid w:val="001A4BBE"/>
    <w:rsid w:val="001A4D1F"/>
    <w:rsid w:val="001A551E"/>
    <w:rsid w:val="001A5602"/>
    <w:rsid w:val="001A565F"/>
    <w:rsid w:val="001A56EC"/>
    <w:rsid w:val="001A5711"/>
    <w:rsid w:val="001A59D7"/>
    <w:rsid w:val="001A5E0D"/>
    <w:rsid w:val="001A603F"/>
    <w:rsid w:val="001A62FF"/>
    <w:rsid w:val="001A6532"/>
    <w:rsid w:val="001A65A1"/>
    <w:rsid w:val="001A6857"/>
    <w:rsid w:val="001A68E9"/>
    <w:rsid w:val="001A6AD5"/>
    <w:rsid w:val="001A6B03"/>
    <w:rsid w:val="001A6B43"/>
    <w:rsid w:val="001A6DF0"/>
    <w:rsid w:val="001A6FC9"/>
    <w:rsid w:val="001A71AE"/>
    <w:rsid w:val="001A71C0"/>
    <w:rsid w:val="001A7231"/>
    <w:rsid w:val="001A7265"/>
    <w:rsid w:val="001A72B9"/>
    <w:rsid w:val="001A72EA"/>
    <w:rsid w:val="001A7951"/>
    <w:rsid w:val="001A7A60"/>
    <w:rsid w:val="001A7B8C"/>
    <w:rsid w:val="001B00CE"/>
    <w:rsid w:val="001B0147"/>
    <w:rsid w:val="001B04C5"/>
    <w:rsid w:val="001B07D1"/>
    <w:rsid w:val="001B0924"/>
    <w:rsid w:val="001B0ACF"/>
    <w:rsid w:val="001B0ADB"/>
    <w:rsid w:val="001B0BA6"/>
    <w:rsid w:val="001B0D97"/>
    <w:rsid w:val="001B1998"/>
    <w:rsid w:val="001B1B41"/>
    <w:rsid w:val="001B1BBD"/>
    <w:rsid w:val="001B1CD9"/>
    <w:rsid w:val="001B1E72"/>
    <w:rsid w:val="001B1EB4"/>
    <w:rsid w:val="001B21C5"/>
    <w:rsid w:val="001B21F2"/>
    <w:rsid w:val="001B22A4"/>
    <w:rsid w:val="001B232C"/>
    <w:rsid w:val="001B235F"/>
    <w:rsid w:val="001B23A9"/>
    <w:rsid w:val="001B25C4"/>
    <w:rsid w:val="001B28D5"/>
    <w:rsid w:val="001B2C76"/>
    <w:rsid w:val="001B2D16"/>
    <w:rsid w:val="001B3322"/>
    <w:rsid w:val="001B3391"/>
    <w:rsid w:val="001B398A"/>
    <w:rsid w:val="001B3C4F"/>
    <w:rsid w:val="001B3C5F"/>
    <w:rsid w:val="001B4011"/>
    <w:rsid w:val="001B4404"/>
    <w:rsid w:val="001B44DF"/>
    <w:rsid w:val="001B44ED"/>
    <w:rsid w:val="001B4C21"/>
    <w:rsid w:val="001B4D82"/>
    <w:rsid w:val="001B4D96"/>
    <w:rsid w:val="001B4DDB"/>
    <w:rsid w:val="001B4E05"/>
    <w:rsid w:val="001B4E75"/>
    <w:rsid w:val="001B4F23"/>
    <w:rsid w:val="001B51B9"/>
    <w:rsid w:val="001B5692"/>
    <w:rsid w:val="001B5A85"/>
    <w:rsid w:val="001B5A9C"/>
    <w:rsid w:val="001B5C07"/>
    <w:rsid w:val="001B5CEB"/>
    <w:rsid w:val="001B5F66"/>
    <w:rsid w:val="001B5F93"/>
    <w:rsid w:val="001B5F9A"/>
    <w:rsid w:val="001B61CB"/>
    <w:rsid w:val="001B633D"/>
    <w:rsid w:val="001B6B99"/>
    <w:rsid w:val="001B6BB5"/>
    <w:rsid w:val="001B6C17"/>
    <w:rsid w:val="001B6D30"/>
    <w:rsid w:val="001B708F"/>
    <w:rsid w:val="001B7146"/>
    <w:rsid w:val="001B75C1"/>
    <w:rsid w:val="001B780B"/>
    <w:rsid w:val="001B791D"/>
    <w:rsid w:val="001B7A7D"/>
    <w:rsid w:val="001B7DD5"/>
    <w:rsid w:val="001B7EBE"/>
    <w:rsid w:val="001B7ED2"/>
    <w:rsid w:val="001B7F99"/>
    <w:rsid w:val="001B7FF5"/>
    <w:rsid w:val="001C0046"/>
    <w:rsid w:val="001C0156"/>
    <w:rsid w:val="001C0331"/>
    <w:rsid w:val="001C04AD"/>
    <w:rsid w:val="001C04EF"/>
    <w:rsid w:val="001C04FD"/>
    <w:rsid w:val="001C05BA"/>
    <w:rsid w:val="001C0660"/>
    <w:rsid w:val="001C07E3"/>
    <w:rsid w:val="001C0944"/>
    <w:rsid w:val="001C0C35"/>
    <w:rsid w:val="001C0CA8"/>
    <w:rsid w:val="001C0E64"/>
    <w:rsid w:val="001C1320"/>
    <w:rsid w:val="001C1415"/>
    <w:rsid w:val="001C14E8"/>
    <w:rsid w:val="001C185E"/>
    <w:rsid w:val="001C1D7D"/>
    <w:rsid w:val="001C1D92"/>
    <w:rsid w:val="001C1D9C"/>
    <w:rsid w:val="001C2328"/>
    <w:rsid w:val="001C241D"/>
    <w:rsid w:val="001C2541"/>
    <w:rsid w:val="001C2563"/>
    <w:rsid w:val="001C2578"/>
    <w:rsid w:val="001C26B3"/>
    <w:rsid w:val="001C2F05"/>
    <w:rsid w:val="001C2FAB"/>
    <w:rsid w:val="001C3084"/>
    <w:rsid w:val="001C3473"/>
    <w:rsid w:val="001C3623"/>
    <w:rsid w:val="001C3654"/>
    <w:rsid w:val="001C3A1C"/>
    <w:rsid w:val="001C3A29"/>
    <w:rsid w:val="001C43D8"/>
    <w:rsid w:val="001C45BE"/>
    <w:rsid w:val="001C46A0"/>
    <w:rsid w:val="001C4753"/>
    <w:rsid w:val="001C48B1"/>
    <w:rsid w:val="001C496C"/>
    <w:rsid w:val="001C49FC"/>
    <w:rsid w:val="001C4E5C"/>
    <w:rsid w:val="001C52C3"/>
    <w:rsid w:val="001C5851"/>
    <w:rsid w:val="001C5ED0"/>
    <w:rsid w:val="001C5F6D"/>
    <w:rsid w:val="001C5F84"/>
    <w:rsid w:val="001C60CC"/>
    <w:rsid w:val="001C6490"/>
    <w:rsid w:val="001C6663"/>
    <w:rsid w:val="001C681F"/>
    <w:rsid w:val="001C6967"/>
    <w:rsid w:val="001C6B27"/>
    <w:rsid w:val="001C6D66"/>
    <w:rsid w:val="001C6DAC"/>
    <w:rsid w:val="001C70E4"/>
    <w:rsid w:val="001C721F"/>
    <w:rsid w:val="001C728A"/>
    <w:rsid w:val="001C7672"/>
    <w:rsid w:val="001C76C9"/>
    <w:rsid w:val="001C771F"/>
    <w:rsid w:val="001C7722"/>
    <w:rsid w:val="001C7AE7"/>
    <w:rsid w:val="001D0239"/>
    <w:rsid w:val="001D02FA"/>
    <w:rsid w:val="001D055B"/>
    <w:rsid w:val="001D065C"/>
    <w:rsid w:val="001D0664"/>
    <w:rsid w:val="001D08C5"/>
    <w:rsid w:val="001D0A04"/>
    <w:rsid w:val="001D0B5B"/>
    <w:rsid w:val="001D12BF"/>
    <w:rsid w:val="001D131C"/>
    <w:rsid w:val="001D13BE"/>
    <w:rsid w:val="001D168A"/>
    <w:rsid w:val="001D18FA"/>
    <w:rsid w:val="001D191C"/>
    <w:rsid w:val="001D196C"/>
    <w:rsid w:val="001D19CB"/>
    <w:rsid w:val="001D19DC"/>
    <w:rsid w:val="001D235A"/>
    <w:rsid w:val="001D23ED"/>
    <w:rsid w:val="001D240B"/>
    <w:rsid w:val="001D2418"/>
    <w:rsid w:val="001D2951"/>
    <w:rsid w:val="001D2D61"/>
    <w:rsid w:val="001D2F38"/>
    <w:rsid w:val="001D3267"/>
    <w:rsid w:val="001D349F"/>
    <w:rsid w:val="001D3893"/>
    <w:rsid w:val="001D3A17"/>
    <w:rsid w:val="001D3AEC"/>
    <w:rsid w:val="001D3CC6"/>
    <w:rsid w:val="001D3D36"/>
    <w:rsid w:val="001D3D8E"/>
    <w:rsid w:val="001D3E00"/>
    <w:rsid w:val="001D3E34"/>
    <w:rsid w:val="001D3E7A"/>
    <w:rsid w:val="001D4181"/>
    <w:rsid w:val="001D42C3"/>
    <w:rsid w:val="001D42FC"/>
    <w:rsid w:val="001D4303"/>
    <w:rsid w:val="001D4350"/>
    <w:rsid w:val="001D43EE"/>
    <w:rsid w:val="001D43FC"/>
    <w:rsid w:val="001D441B"/>
    <w:rsid w:val="001D46A0"/>
    <w:rsid w:val="001D488A"/>
    <w:rsid w:val="001D5069"/>
    <w:rsid w:val="001D5234"/>
    <w:rsid w:val="001D5282"/>
    <w:rsid w:val="001D570C"/>
    <w:rsid w:val="001D57C1"/>
    <w:rsid w:val="001D5910"/>
    <w:rsid w:val="001D5B45"/>
    <w:rsid w:val="001D5C51"/>
    <w:rsid w:val="001D63B8"/>
    <w:rsid w:val="001D654B"/>
    <w:rsid w:val="001D66A0"/>
    <w:rsid w:val="001D67EF"/>
    <w:rsid w:val="001D6C20"/>
    <w:rsid w:val="001D6C91"/>
    <w:rsid w:val="001D6D4E"/>
    <w:rsid w:val="001D6F37"/>
    <w:rsid w:val="001D7306"/>
    <w:rsid w:val="001D7349"/>
    <w:rsid w:val="001D75FA"/>
    <w:rsid w:val="001D761B"/>
    <w:rsid w:val="001D7756"/>
    <w:rsid w:val="001D779B"/>
    <w:rsid w:val="001D7990"/>
    <w:rsid w:val="001D79FE"/>
    <w:rsid w:val="001D7B59"/>
    <w:rsid w:val="001D7CCD"/>
    <w:rsid w:val="001D7CD6"/>
    <w:rsid w:val="001E0081"/>
    <w:rsid w:val="001E022D"/>
    <w:rsid w:val="001E0329"/>
    <w:rsid w:val="001E0488"/>
    <w:rsid w:val="001E05A3"/>
    <w:rsid w:val="001E06EF"/>
    <w:rsid w:val="001E09E9"/>
    <w:rsid w:val="001E0B1E"/>
    <w:rsid w:val="001E0E68"/>
    <w:rsid w:val="001E0F59"/>
    <w:rsid w:val="001E127F"/>
    <w:rsid w:val="001E1321"/>
    <w:rsid w:val="001E1560"/>
    <w:rsid w:val="001E17CB"/>
    <w:rsid w:val="001E18CE"/>
    <w:rsid w:val="001E1938"/>
    <w:rsid w:val="001E1A52"/>
    <w:rsid w:val="001E1A9E"/>
    <w:rsid w:val="001E1B41"/>
    <w:rsid w:val="001E1C12"/>
    <w:rsid w:val="001E1C1D"/>
    <w:rsid w:val="001E1CBB"/>
    <w:rsid w:val="001E1DF4"/>
    <w:rsid w:val="001E1EF9"/>
    <w:rsid w:val="001E1FAA"/>
    <w:rsid w:val="001E2027"/>
    <w:rsid w:val="001E2206"/>
    <w:rsid w:val="001E2328"/>
    <w:rsid w:val="001E2474"/>
    <w:rsid w:val="001E25F9"/>
    <w:rsid w:val="001E25FB"/>
    <w:rsid w:val="001E2A94"/>
    <w:rsid w:val="001E2AA3"/>
    <w:rsid w:val="001E2C1B"/>
    <w:rsid w:val="001E2E8F"/>
    <w:rsid w:val="001E2E9D"/>
    <w:rsid w:val="001E2F8F"/>
    <w:rsid w:val="001E3619"/>
    <w:rsid w:val="001E37CE"/>
    <w:rsid w:val="001E3B8A"/>
    <w:rsid w:val="001E3C29"/>
    <w:rsid w:val="001E3DAC"/>
    <w:rsid w:val="001E3F94"/>
    <w:rsid w:val="001E4140"/>
    <w:rsid w:val="001E44D0"/>
    <w:rsid w:val="001E4DB7"/>
    <w:rsid w:val="001E4E49"/>
    <w:rsid w:val="001E4E54"/>
    <w:rsid w:val="001E50F3"/>
    <w:rsid w:val="001E51B5"/>
    <w:rsid w:val="001E51B9"/>
    <w:rsid w:val="001E545D"/>
    <w:rsid w:val="001E5660"/>
    <w:rsid w:val="001E57E4"/>
    <w:rsid w:val="001E5832"/>
    <w:rsid w:val="001E592B"/>
    <w:rsid w:val="001E5BC4"/>
    <w:rsid w:val="001E5E1D"/>
    <w:rsid w:val="001E60EA"/>
    <w:rsid w:val="001E62E8"/>
    <w:rsid w:val="001E6705"/>
    <w:rsid w:val="001E693F"/>
    <w:rsid w:val="001E6CFE"/>
    <w:rsid w:val="001E6E10"/>
    <w:rsid w:val="001E6E7D"/>
    <w:rsid w:val="001E6F11"/>
    <w:rsid w:val="001E6FBE"/>
    <w:rsid w:val="001E7024"/>
    <w:rsid w:val="001E7146"/>
    <w:rsid w:val="001E71AD"/>
    <w:rsid w:val="001E7243"/>
    <w:rsid w:val="001E724C"/>
    <w:rsid w:val="001E7257"/>
    <w:rsid w:val="001E72B5"/>
    <w:rsid w:val="001E74CF"/>
    <w:rsid w:val="001E7501"/>
    <w:rsid w:val="001E751B"/>
    <w:rsid w:val="001E75E4"/>
    <w:rsid w:val="001E77C3"/>
    <w:rsid w:val="001E7867"/>
    <w:rsid w:val="001E7918"/>
    <w:rsid w:val="001E7AB3"/>
    <w:rsid w:val="001E7AC3"/>
    <w:rsid w:val="001E7BDB"/>
    <w:rsid w:val="001E7F2D"/>
    <w:rsid w:val="001E7FE6"/>
    <w:rsid w:val="001F01DA"/>
    <w:rsid w:val="001F0261"/>
    <w:rsid w:val="001F080B"/>
    <w:rsid w:val="001F0C2F"/>
    <w:rsid w:val="001F0F09"/>
    <w:rsid w:val="001F0FDB"/>
    <w:rsid w:val="001F106F"/>
    <w:rsid w:val="001F116D"/>
    <w:rsid w:val="001F12CD"/>
    <w:rsid w:val="001F13FD"/>
    <w:rsid w:val="001F17F8"/>
    <w:rsid w:val="001F1856"/>
    <w:rsid w:val="001F1963"/>
    <w:rsid w:val="001F1B48"/>
    <w:rsid w:val="001F1FE1"/>
    <w:rsid w:val="001F23AC"/>
    <w:rsid w:val="001F2576"/>
    <w:rsid w:val="001F2627"/>
    <w:rsid w:val="001F2898"/>
    <w:rsid w:val="001F28A2"/>
    <w:rsid w:val="001F28C3"/>
    <w:rsid w:val="001F290F"/>
    <w:rsid w:val="001F2B90"/>
    <w:rsid w:val="001F2C07"/>
    <w:rsid w:val="001F2C38"/>
    <w:rsid w:val="001F2C67"/>
    <w:rsid w:val="001F2E8A"/>
    <w:rsid w:val="001F3122"/>
    <w:rsid w:val="001F3391"/>
    <w:rsid w:val="001F33DB"/>
    <w:rsid w:val="001F3492"/>
    <w:rsid w:val="001F35E1"/>
    <w:rsid w:val="001F39F4"/>
    <w:rsid w:val="001F3AE2"/>
    <w:rsid w:val="001F3B64"/>
    <w:rsid w:val="001F3ED7"/>
    <w:rsid w:val="001F4018"/>
    <w:rsid w:val="001F40B6"/>
    <w:rsid w:val="001F414E"/>
    <w:rsid w:val="001F41DF"/>
    <w:rsid w:val="001F43B4"/>
    <w:rsid w:val="001F44CD"/>
    <w:rsid w:val="001F4557"/>
    <w:rsid w:val="001F45CF"/>
    <w:rsid w:val="001F45E8"/>
    <w:rsid w:val="001F4700"/>
    <w:rsid w:val="001F47DC"/>
    <w:rsid w:val="001F488E"/>
    <w:rsid w:val="001F4E71"/>
    <w:rsid w:val="001F4F4B"/>
    <w:rsid w:val="001F50E5"/>
    <w:rsid w:val="001F574F"/>
    <w:rsid w:val="001F5860"/>
    <w:rsid w:val="001F59E4"/>
    <w:rsid w:val="001F59E7"/>
    <w:rsid w:val="001F5A8C"/>
    <w:rsid w:val="001F5B86"/>
    <w:rsid w:val="001F5CD3"/>
    <w:rsid w:val="001F5D65"/>
    <w:rsid w:val="001F5DCB"/>
    <w:rsid w:val="001F5E2A"/>
    <w:rsid w:val="001F5E7B"/>
    <w:rsid w:val="001F5FF3"/>
    <w:rsid w:val="001F636B"/>
    <w:rsid w:val="001F636D"/>
    <w:rsid w:val="001F646B"/>
    <w:rsid w:val="001F65CB"/>
    <w:rsid w:val="001F686B"/>
    <w:rsid w:val="001F68A1"/>
    <w:rsid w:val="001F6E21"/>
    <w:rsid w:val="001F6E25"/>
    <w:rsid w:val="001F6E83"/>
    <w:rsid w:val="001F6ED5"/>
    <w:rsid w:val="001F711C"/>
    <w:rsid w:val="001F7156"/>
    <w:rsid w:val="001F72A9"/>
    <w:rsid w:val="001F7470"/>
    <w:rsid w:val="001F79FC"/>
    <w:rsid w:val="001F7EEE"/>
    <w:rsid w:val="00200023"/>
    <w:rsid w:val="0020015E"/>
    <w:rsid w:val="002001ED"/>
    <w:rsid w:val="00200269"/>
    <w:rsid w:val="002002C8"/>
    <w:rsid w:val="00200388"/>
    <w:rsid w:val="00200399"/>
    <w:rsid w:val="002006DE"/>
    <w:rsid w:val="0020080A"/>
    <w:rsid w:val="00200D71"/>
    <w:rsid w:val="00200EB8"/>
    <w:rsid w:val="00200EF3"/>
    <w:rsid w:val="00200F90"/>
    <w:rsid w:val="00200FFA"/>
    <w:rsid w:val="00201091"/>
    <w:rsid w:val="002012DF"/>
    <w:rsid w:val="0020132D"/>
    <w:rsid w:val="00201868"/>
    <w:rsid w:val="00201BAD"/>
    <w:rsid w:val="00201C38"/>
    <w:rsid w:val="00201F29"/>
    <w:rsid w:val="00201FC5"/>
    <w:rsid w:val="002020AB"/>
    <w:rsid w:val="002022EE"/>
    <w:rsid w:val="00202385"/>
    <w:rsid w:val="00202563"/>
    <w:rsid w:val="00202586"/>
    <w:rsid w:val="002027CF"/>
    <w:rsid w:val="002029D8"/>
    <w:rsid w:val="00202ABD"/>
    <w:rsid w:val="00202BB7"/>
    <w:rsid w:val="00202D0B"/>
    <w:rsid w:val="00202E70"/>
    <w:rsid w:val="002032A8"/>
    <w:rsid w:val="002033D4"/>
    <w:rsid w:val="00203454"/>
    <w:rsid w:val="002034C8"/>
    <w:rsid w:val="002035C3"/>
    <w:rsid w:val="002035F4"/>
    <w:rsid w:val="0020369A"/>
    <w:rsid w:val="00203ADF"/>
    <w:rsid w:val="00203CCD"/>
    <w:rsid w:val="00203E99"/>
    <w:rsid w:val="00203F49"/>
    <w:rsid w:val="0020404E"/>
    <w:rsid w:val="002040EF"/>
    <w:rsid w:val="002041B1"/>
    <w:rsid w:val="00204360"/>
    <w:rsid w:val="0020436A"/>
    <w:rsid w:val="0020449D"/>
    <w:rsid w:val="0020463A"/>
    <w:rsid w:val="002046D9"/>
    <w:rsid w:val="002047CA"/>
    <w:rsid w:val="002047F3"/>
    <w:rsid w:val="002049A5"/>
    <w:rsid w:val="002049F6"/>
    <w:rsid w:val="00204BFF"/>
    <w:rsid w:val="00204FCF"/>
    <w:rsid w:val="00204FF8"/>
    <w:rsid w:val="002050D7"/>
    <w:rsid w:val="002050F5"/>
    <w:rsid w:val="0020520D"/>
    <w:rsid w:val="002053EF"/>
    <w:rsid w:val="002053F7"/>
    <w:rsid w:val="0020551F"/>
    <w:rsid w:val="002058A9"/>
    <w:rsid w:val="00205AFF"/>
    <w:rsid w:val="00205B56"/>
    <w:rsid w:val="00205CC8"/>
    <w:rsid w:val="0020610B"/>
    <w:rsid w:val="00206421"/>
    <w:rsid w:val="00206493"/>
    <w:rsid w:val="002067C0"/>
    <w:rsid w:val="00206881"/>
    <w:rsid w:val="00206896"/>
    <w:rsid w:val="002068E1"/>
    <w:rsid w:val="00206E4E"/>
    <w:rsid w:val="00206EF2"/>
    <w:rsid w:val="00206F7F"/>
    <w:rsid w:val="00206F92"/>
    <w:rsid w:val="00206FA2"/>
    <w:rsid w:val="00207120"/>
    <w:rsid w:val="0020723F"/>
    <w:rsid w:val="002072F8"/>
    <w:rsid w:val="002074E8"/>
    <w:rsid w:val="002076B1"/>
    <w:rsid w:val="00207709"/>
    <w:rsid w:val="00207946"/>
    <w:rsid w:val="002079C8"/>
    <w:rsid w:val="00207A92"/>
    <w:rsid w:val="00207C3D"/>
    <w:rsid w:val="00207CFE"/>
    <w:rsid w:val="00207E2B"/>
    <w:rsid w:val="00207F0B"/>
    <w:rsid w:val="00207F68"/>
    <w:rsid w:val="0021018D"/>
    <w:rsid w:val="002101C6"/>
    <w:rsid w:val="002102CF"/>
    <w:rsid w:val="00210305"/>
    <w:rsid w:val="0021036A"/>
    <w:rsid w:val="00210479"/>
    <w:rsid w:val="0021096C"/>
    <w:rsid w:val="00210B92"/>
    <w:rsid w:val="00210D9C"/>
    <w:rsid w:val="00210E1D"/>
    <w:rsid w:val="00210E9E"/>
    <w:rsid w:val="002115E3"/>
    <w:rsid w:val="002116E7"/>
    <w:rsid w:val="002117F5"/>
    <w:rsid w:val="00211A63"/>
    <w:rsid w:val="00211C19"/>
    <w:rsid w:val="00211CDF"/>
    <w:rsid w:val="00211FAB"/>
    <w:rsid w:val="00211FB1"/>
    <w:rsid w:val="0021205C"/>
    <w:rsid w:val="002122C6"/>
    <w:rsid w:val="0021236D"/>
    <w:rsid w:val="002124AE"/>
    <w:rsid w:val="002124C5"/>
    <w:rsid w:val="0021263C"/>
    <w:rsid w:val="00212860"/>
    <w:rsid w:val="0021296B"/>
    <w:rsid w:val="00212B5C"/>
    <w:rsid w:val="00212D8D"/>
    <w:rsid w:val="00212F83"/>
    <w:rsid w:val="00212F92"/>
    <w:rsid w:val="002130E2"/>
    <w:rsid w:val="0021317A"/>
    <w:rsid w:val="00213529"/>
    <w:rsid w:val="002135AD"/>
    <w:rsid w:val="00213640"/>
    <w:rsid w:val="0021377D"/>
    <w:rsid w:val="002137D5"/>
    <w:rsid w:val="00213919"/>
    <w:rsid w:val="00213B0D"/>
    <w:rsid w:val="00213B10"/>
    <w:rsid w:val="00213CB8"/>
    <w:rsid w:val="00213DD0"/>
    <w:rsid w:val="00213EA4"/>
    <w:rsid w:val="00213ED1"/>
    <w:rsid w:val="00213FB0"/>
    <w:rsid w:val="00214134"/>
    <w:rsid w:val="00214221"/>
    <w:rsid w:val="002142EC"/>
    <w:rsid w:val="00214412"/>
    <w:rsid w:val="0021454B"/>
    <w:rsid w:val="00214555"/>
    <w:rsid w:val="00214955"/>
    <w:rsid w:val="00214E0A"/>
    <w:rsid w:val="00214F8A"/>
    <w:rsid w:val="00215151"/>
    <w:rsid w:val="0021574C"/>
    <w:rsid w:val="002158FE"/>
    <w:rsid w:val="00215A17"/>
    <w:rsid w:val="00215DE3"/>
    <w:rsid w:val="00215E4B"/>
    <w:rsid w:val="0021615B"/>
    <w:rsid w:val="00216274"/>
    <w:rsid w:val="002164E4"/>
    <w:rsid w:val="0021689F"/>
    <w:rsid w:val="00216CE4"/>
    <w:rsid w:val="00216DC6"/>
    <w:rsid w:val="00216DEC"/>
    <w:rsid w:val="00216EF8"/>
    <w:rsid w:val="00216F0C"/>
    <w:rsid w:val="00216FAD"/>
    <w:rsid w:val="00216FBA"/>
    <w:rsid w:val="00217775"/>
    <w:rsid w:val="0021790E"/>
    <w:rsid w:val="00217C77"/>
    <w:rsid w:val="00217D83"/>
    <w:rsid w:val="00217E29"/>
    <w:rsid w:val="00217F16"/>
    <w:rsid w:val="002200C3"/>
    <w:rsid w:val="0022064B"/>
    <w:rsid w:val="002207B2"/>
    <w:rsid w:val="0022088F"/>
    <w:rsid w:val="00220981"/>
    <w:rsid w:val="00220B79"/>
    <w:rsid w:val="00220CA2"/>
    <w:rsid w:val="00220CB6"/>
    <w:rsid w:val="00220EBE"/>
    <w:rsid w:val="00221016"/>
    <w:rsid w:val="00221225"/>
    <w:rsid w:val="00221616"/>
    <w:rsid w:val="00221701"/>
    <w:rsid w:val="00221E29"/>
    <w:rsid w:val="00221EC3"/>
    <w:rsid w:val="00222046"/>
    <w:rsid w:val="0022215A"/>
    <w:rsid w:val="002221B3"/>
    <w:rsid w:val="00222587"/>
    <w:rsid w:val="002226D4"/>
    <w:rsid w:val="0022293F"/>
    <w:rsid w:val="00222A7C"/>
    <w:rsid w:val="00222AF1"/>
    <w:rsid w:val="00222C22"/>
    <w:rsid w:val="00222F2F"/>
    <w:rsid w:val="00222F8F"/>
    <w:rsid w:val="002233EE"/>
    <w:rsid w:val="00223577"/>
    <w:rsid w:val="00223590"/>
    <w:rsid w:val="0022382F"/>
    <w:rsid w:val="00223A32"/>
    <w:rsid w:val="00223C12"/>
    <w:rsid w:val="00223D5A"/>
    <w:rsid w:val="002244FA"/>
    <w:rsid w:val="00224695"/>
    <w:rsid w:val="002247BF"/>
    <w:rsid w:val="00224BE1"/>
    <w:rsid w:val="00224D19"/>
    <w:rsid w:val="00224EA0"/>
    <w:rsid w:val="00225330"/>
    <w:rsid w:val="002253BC"/>
    <w:rsid w:val="00225437"/>
    <w:rsid w:val="002255CB"/>
    <w:rsid w:val="002255CF"/>
    <w:rsid w:val="00225881"/>
    <w:rsid w:val="0022596F"/>
    <w:rsid w:val="00225CEC"/>
    <w:rsid w:val="00225D62"/>
    <w:rsid w:val="00225F29"/>
    <w:rsid w:val="0022619E"/>
    <w:rsid w:val="00226263"/>
    <w:rsid w:val="00226446"/>
    <w:rsid w:val="002265D0"/>
    <w:rsid w:val="0022670A"/>
    <w:rsid w:val="0022685C"/>
    <w:rsid w:val="0022694B"/>
    <w:rsid w:val="00226A10"/>
    <w:rsid w:val="00226F57"/>
    <w:rsid w:val="00227116"/>
    <w:rsid w:val="002273F0"/>
    <w:rsid w:val="002274BD"/>
    <w:rsid w:val="00227571"/>
    <w:rsid w:val="00227606"/>
    <w:rsid w:val="0022773D"/>
    <w:rsid w:val="0022777A"/>
    <w:rsid w:val="00227850"/>
    <w:rsid w:val="002278B2"/>
    <w:rsid w:val="00227E3A"/>
    <w:rsid w:val="00227ED8"/>
    <w:rsid w:val="00230412"/>
    <w:rsid w:val="0023053F"/>
    <w:rsid w:val="00230848"/>
    <w:rsid w:val="00230870"/>
    <w:rsid w:val="0023099F"/>
    <w:rsid w:val="00230A01"/>
    <w:rsid w:val="00230BDC"/>
    <w:rsid w:val="00230BEF"/>
    <w:rsid w:val="00230CA1"/>
    <w:rsid w:val="00231091"/>
    <w:rsid w:val="00231100"/>
    <w:rsid w:val="0023162E"/>
    <w:rsid w:val="00231BEB"/>
    <w:rsid w:val="00231C5B"/>
    <w:rsid w:val="00231CA2"/>
    <w:rsid w:val="00231CB5"/>
    <w:rsid w:val="00231E3A"/>
    <w:rsid w:val="0023241D"/>
    <w:rsid w:val="00232536"/>
    <w:rsid w:val="002325DC"/>
    <w:rsid w:val="00232749"/>
    <w:rsid w:val="0023287B"/>
    <w:rsid w:val="00232C3D"/>
    <w:rsid w:val="0023307B"/>
    <w:rsid w:val="00233173"/>
    <w:rsid w:val="002333D2"/>
    <w:rsid w:val="00233424"/>
    <w:rsid w:val="0023354B"/>
    <w:rsid w:val="00233B82"/>
    <w:rsid w:val="0023401A"/>
    <w:rsid w:val="0023430E"/>
    <w:rsid w:val="002343C0"/>
    <w:rsid w:val="002344AD"/>
    <w:rsid w:val="002349E9"/>
    <w:rsid w:val="002349EB"/>
    <w:rsid w:val="00234B44"/>
    <w:rsid w:val="00234D1C"/>
    <w:rsid w:val="00234D84"/>
    <w:rsid w:val="00234DDF"/>
    <w:rsid w:val="00235067"/>
    <w:rsid w:val="002350D7"/>
    <w:rsid w:val="0023530F"/>
    <w:rsid w:val="00235321"/>
    <w:rsid w:val="002355EE"/>
    <w:rsid w:val="002356D4"/>
    <w:rsid w:val="00235844"/>
    <w:rsid w:val="00235AC8"/>
    <w:rsid w:val="00235B40"/>
    <w:rsid w:val="00236219"/>
    <w:rsid w:val="00236601"/>
    <w:rsid w:val="002366B5"/>
    <w:rsid w:val="0023670B"/>
    <w:rsid w:val="00236767"/>
    <w:rsid w:val="0023683B"/>
    <w:rsid w:val="00236AC8"/>
    <w:rsid w:val="00236C0D"/>
    <w:rsid w:val="00236F1B"/>
    <w:rsid w:val="00237014"/>
    <w:rsid w:val="0023720D"/>
    <w:rsid w:val="00237258"/>
    <w:rsid w:val="002372F6"/>
    <w:rsid w:val="002373E0"/>
    <w:rsid w:val="00237439"/>
    <w:rsid w:val="00237884"/>
    <w:rsid w:val="00237946"/>
    <w:rsid w:val="00237B64"/>
    <w:rsid w:val="00237C09"/>
    <w:rsid w:val="00237E41"/>
    <w:rsid w:val="00237FC2"/>
    <w:rsid w:val="002403C9"/>
    <w:rsid w:val="0024045C"/>
    <w:rsid w:val="00240767"/>
    <w:rsid w:val="002409B6"/>
    <w:rsid w:val="00240CFE"/>
    <w:rsid w:val="00240D8C"/>
    <w:rsid w:val="00240FAF"/>
    <w:rsid w:val="0024133B"/>
    <w:rsid w:val="002416BD"/>
    <w:rsid w:val="002417BF"/>
    <w:rsid w:val="0024183F"/>
    <w:rsid w:val="00241D69"/>
    <w:rsid w:val="0024209C"/>
    <w:rsid w:val="002423AB"/>
    <w:rsid w:val="0024243B"/>
    <w:rsid w:val="0024249C"/>
    <w:rsid w:val="002424EC"/>
    <w:rsid w:val="00242517"/>
    <w:rsid w:val="00242631"/>
    <w:rsid w:val="002428D3"/>
    <w:rsid w:val="00242A5D"/>
    <w:rsid w:val="00242AE1"/>
    <w:rsid w:val="00242FCD"/>
    <w:rsid w:val="002430A2"/>
    <w:rsid w:val="00243337"/>
    <w:rsid w:val="00243405"/>
    <w:rsid w:val="0024340B"/>
    <w:rsid w:val="00243603"/>
    <w:rsid w:val="0024383B"/>
    <w:rsid w:val="0024387F"/>
    <w:rsid w:val="00243AD2"/>
    <w:rsid w:val="00243CDA"/>
    <w:rsid w:val="00243DDC"/>
    <w:rsid w:val="00243E2A"/>
    <w:rsid w:val="0024414C"/>
    <w:rsid w:val="002442F7"/>
    <w:rsid w:val="002443F8"/>
    <w:rsid w:val="00244592"/>
    <w:rsid w:val="0024465B"/>
    <w:rsid w:val="0024466B"/>
    <w:rsid w:val="0024471D"/>
    <w:rsid w:val="0024474C"/>
    <w:rsid w:val="002447BD"/>
    <w:rsid w:val="00244874"/>
    <w:rsid w:val="00244A18"/>
    <w:rsid w:val="00244CB3"/>
    <w:rsid w:val="00244ECC"/>
    <w:rsid w:val="00245360"/>
    <w:rsid w:val="002453BE"/>
    <w:rsid w:val="00245573"/>
    <w:rsid w:val="00245999"/>
    <w:rsid w:val="002459C0"/>
    <w:rsid w:val="00245A02"/>
    <w:rsid w:val="00245A3F"/>
    <w:rsid w:val="00245AFB"/>
    <w:rsid w:val="00245CC8"/>
    <w:rsid w:val="00245E6A"/>
    <w:rsid w:val="00245FC6"/>
    <w:rsid w:val="002460D0"/>
    <w:rsid w:val="00246220"/>
    <w:rsid w:val="00246326"/>
    <w:rsid w:val="00246577"/>
    <w:rsid w:val="002469C5"/>
    <w:rsid w:val="00246A06"/>
    <w:rsid w:val="00246AC1"/>
    <w:rsid w:val="00246CA5"/>
    <w:rsid w:val="00246E82"/>
    <w:rsid w:val="002470C5"/>
    <w:rsid w:val="00247152"/>
    <w:rsid w:val="0024792F"/>
    <w:rsid w:val="00247AA1"/>
    <w:rsid w:val="00247C4C"/>
    <w:rsid w:val="00247FD0"/>
    <w:rsid w:val="00250118"/>
    <w:rsid w:val="0025016B"/>
    <w:rsid w:val="002503E3"/>
    <w:rsid w:val="0025072C"/>
    <w:rsid w:val="002507E1"/>
    <w:rsid w:val="00250A6B"/>
    <w:rsid w:val="00250B4C"/>
    <w:rsid w:val="00250C04"/>
    <w:rsid w:val="00250D3C"/>
    <w:rsid w:val="00250D65"/>
    <w:rsid w:val="00250DFC"/>
    <w:rsid w:val="00250E2C"/>
    <w:rsid w:val="00250EFA"/>
    <w:rsid w:val="00250F72"/>
    <w:rsid w:val="00251652"/>
    <w:rsid w:val="0025180A"/>
    <w:rsid w:val="002518EF"/>
    <w:rsid w:val="00251971"/>
    <w:rsid w:val="00251B27"/>
    <w:rsid w:val="00251D1D"/>
    <w:rsid w:val="00251DC9"/>
    <w:rsid w:val="00251F2D"/>
    <w:rsid w:val="00251FBA"/>
    <w:rsid w:val="0025233B"/>
    <w:rsid w:val="00252372"/>
    <w:rsid w:val="00252447"/>
    <w:rsid w:val="00252824"/>
    <w:rsid w:val="0025289C"/>
    <w:rsid w:val="002529EB"/>
    <w:rsid w:val="00252C78"/>
    <w:rsid w:val="00252E27"/>
    <w:rsid w:val="00253354"/>
    <w:rsid w:val="002533C3"/>
    <w:rsid w:val="0025341F"/>
    <w:rsid w:val="00253663"/>
    <w:rsid w:val="002537C1"/>
    <w:rsid w:val="0025380A"/>
    <w:rsid w:val="002538B7"/>
    <w:rsid w:val="00253AA1"/>
    <w:rsid w:val="00253B77"/>
    <w:rsid w:val="00253B7B"/>
    <w:rsid w:val="00253EDF"/>
    <w:rsid w:val="00253F03"/>
    <w:rsid w:val="002540BB"/>
    <w:rsid w:val="00254199"/>
    <w:rsid w:val="00254276"/>
    <w:rsid w:val="0025441F"/>
    <w:rsid w:val="0025442B"/>
    <w:rsid w:val="0025476C"/>
    <w:rsid w:val="00254889"/>
    <w:rsid w:val="00254BC6"/>
    <w:rsid w:val="00254DD7"/>
    <w:rsid w:val="00254DE5"/>
    <w:rsid w:val="00254FD4"/>
    <w:rsid w:val="002551A1"/>
    <w:rsid w:val="00255380"/>
    <w:rsid w:val="00255391"/>
    <w:rsid w:val="002555E3"/>
    <w:rsid w:val="0025563F"/>
    <w:rsid w:val="00255D37"/>
    <w:rsid w:val="00255EAA"/>
    <w:rsid w:val="002560CB"/>
    <w:rsid w:val="0025617A"/>
    <w:rsid w:val="002563C3"/>
    <w:rsid w:val="002568E9"/>
    <w:rsid w:val="002568F0"/>
    <w:rsid w:val="002569F9"/>
    <w:rsid w:val="00256B79"/>
    <w:rsid w:val="00256CB4"/>
    <w:rsid w:val="00256D02"/>
    <w:rsid w:val="00256E66"/>
    <w:rsid w:val="00257179"/>
    <w:rsid w:val="0025721D"/>
    <w:rsid w:val="002572BF"/>
    <w:rsid w:val="00257751"/>
    <w:rsid w:val="00257A22"/>
    <w:rsid w:val="00257B45"/>
    <w:rsid w:val="00257D32"/>
    <w:rsid w:val="00257DC5"/>
    <w:rsid w:val="00257ED1"/>
    <w:rsid w:val="00257EFF"/>
    <w:rsid w:val="00260079"/>
    <w:rsid w:val="00260090"/>
    <w:rsid w:val="002604BB"/>
    <w:rsid w:val="002606A2"/>
    <w:rsid w:val="00260762"/>
    <w:rsid w:val="00260850"/>
    <w:rsid w:val="00260B89"/>
    <w:rsid w:val="00260B93"/>
    <w:rsid w:val="00260B9D"/>
    <w:rsid w:val="00260CDC"/>
    <w:rsid w:val="00260D4F"/>
    <w:rsid w:val="00260D8A"/>
    <w:rsid w:val="00260F21"/>
    <w:rsid w:val="00261048"/>
    <w:rsid w:val="002612E6"/>
    <w:rsid w:val="0026157F"/>
    <w:rsid w:val="002615DE"/>
    <w:rsid w:val="0026160C"/>
    <w:rsid w:val="002617F6"/>
    <w:rsid w:val="002619ED"/>
    <w:rsid w:val="002619EF"/>
    <w:rsid w:val="00261AAC"/>
    <w:rsid w:val="00261D10"/>
    <w:rsid w:val="00262077"/>
    <w:rsid w:val="002620DD"/>
    <w:rsid w:val="00262146"/>
    <w:rsid w:val="0026236D"/>
    <w:rsid w:val="0026242E"/>
    <w:rsid w:val="0026272E"/>
    <w:rsid w:val="002628C8"/>
    <w:rsid w:val="00262CBC"/>
    <w:rsid w:val="00263005"/>
    <w:rsid w:val="0026330E"/>
    <w:rsid w:val="00263790"/>
    <w:rsid w:val="00263C41"/>
    <w:rsid w:val="00263D62"/>
    <w:rsid w:val="00264156"/>
    <w:rsid w:val="002641ED"/>
    <w:rsid w:val="0026422C"/>
    <w:rsid w:val="002643C1"/>
    <w:rsid w:val="0026461D"/>
    <w:rsid w:val="002647E5"/>
    <w:rsid w:val="00264A0F"/>
    <w:rsid w:val="0026504E"/>
    <w:rsid w:val="00265086"/>
    <w:rsid w:val="002650CA"/>
    <w:rsid w:val="00265105"/>
    <w:rsid w:val="00265173"/>
    <w:rsid w:val="00265245"/>
    <w:rsid w:val="00265284"/>
    <w:rsid w:val="00265674"/>
    <w:rsid w:val="00265867"/>
    <w:rsid w:val="00265C92"/>
    <w:rsid w:val="00265ED2"/>
    <w:rsid w:val="00265FAE"/>
    <w:rsid w:val="0026626B"/>
    <w:rsid w:val="0026634C"/>
    <w:rsid w:val="00266733"/>
    <w:rsid w:val="00266B08"/>
    <w:rsid w:val="00266B5D"/>
    <w:rsid w:val="00266CBE"/>
    <w:rsid w:val="00266DA3"/>
    <w:rsid w:val="00266DBB"/>
    <w:rsid w:val="00266E1E"/>
    <w:rsid w:val="002670DD"/>
    <w:rsid w:val="0026731B"/>
    <w:rsid w:val="0026739A"/>
    <w:rsid w:val="002674D2"/>
    <w:rsid w:val="00267620"/>
    <w:rsid w:val="002676AF"/>
    <w:rsid w:val="0026798B"/>
    <w:rsid w:val="00267C2C"/>
    <w:rsid w:val="00267C81"/>
    <w:rsid w:val="00267EDA"/>
    <w:rsid w:val="00267F20"/>
    <w:rsid w:val="0027008F"/>
    <w:rsid w:val="002706F4"/>
    <w:rsid w:val="00271112"/>
    <w:rsid w:val="00271805"/>
    <w:rsid w:val="00271866"/>
    <w:rsid w:val="00271913"/>
    <w:rsid w:val="00271CBA"/>
    <w:rsid w:val="00271E28"/>
    <w:rsid w:val="002721F2"/>
    <w:rsid w:val="0027225D"/>
    <w:rsid w:val="002726D5"/>
    <w:rsid w:val="002726F1"/>
    <w:rsid w:val="002727D9"/>
    <w:rsid w:val="00272A55"/>
    <w:rsid w:val="00272B59"/>
    <w:rsid w:val="002732D9"/>
    <w:rsid w:val="0027337A"/>
    <w:rsid w:val="00273488"/>
    <w:rsid w:val="00273550"/>
    <w:rsid w:val="00273775"/>
    <w:rsid w:val="002739EC"/>
    <w:rsid w:val="00273A50"/>
    <w:rsid w:val="00273A6C"/>
    <w:rsid w:val="00273B12"/>
    <w:rsid w:val="00273BE0"/>
    <w:rsid w:val="00273D8A"/>
    <w:rsid w:val="00273FA3"/>
    <w:rsid w:val="002740A4"/>
    <w:rsid w:val="002746A5"/>
    <w:rsid w:val="002748C2"/>
    <w:rsid w:val="002748D2"/>
    <w:rsid w:val="00274BE0"/>
    <w:rsid w:val="00274C28"/>
    <w:rsid w:val="00274E3D"/>
    <w:rsid w:val="0027515A"/>
    <w:rsid w:val="00275372"/>
    <w:rsid w:val="00275431"/>
    <w:rsid w:val="0027548A"/>
    <w:rsid w:val="002754F4"/>
    <w:rsid w:val="00275518"/>
    <w:rsid w:val="00275519"/>
    <w:rsid w:val="002755C3"/>
    <w:rsid w:val="00275681"/>
    <w:rsid w:val="002756C2"/>
    <w:rsid w:val="002758AA"/>
    <w:rsid w:val="00275914"/>
    <w:rsid w:val="00275A12"/>
    <w:rsid w:val="00275BCA"/>
    <w:rsid w:val="00275C09"/>
    <w:rsid w:val="00275CCE"/>
    <w:rsid w:val="00275FAF"/>
    <w:rsid w:val="0027666D"/>
    <w:rsid w:val="00276679"/>
    <w:rsid w:val="00276760"/>
    <w:rsid w:val="002767BB"/>
    <w:rsid w:val="002767D9"/>
    <w:rsid w:val="002767FB"/>
    <w:rsid w:val="00276847"/>
    <w:rsid w:val="00276932"/>
    <w:rsid w:val="00276BE9"/>
    <w:rsid w:val="00276D24"/>
    <w:rsid w:val="00276F96"/>
    <w:rsid w:val="0027701D"/>
    <w:rsid w:val="002770CC"/>
    <w:rsid w:val="0027714C"/>
    <w:rsid w:val="00277250"/>
    <w:rsid w:val="0027741B"/>
    <w:rsid w:val="00277595"/>
    <w:rsid w:val="002776DF"/>
    <w:rsid w:val="00277A7B"/>
    <w:rsid w:val="00277AFB"/>
    <w:rsid w:val="00277D60"/>
    <w:rsid w:val="00277EB7"/>
    <w:rsid w:val="00280251"/>
    <w:rsid w:val="00280537"/>
    <w:rsid w:val="0028059E"/>
    <w:rsid w:val="002805CE"/>
    <w:rsid w:val="00280890"/>
    <w:rsid w:val="00280A78"/>
    <w:rsid w:val="00280B07"/>
    <w:rsid w:val="00280B2F"/>
    <w:rsid w:val="00280B60"/>
    <w:rsid w:val="00280C3E"/>
    <w:rsid w:val="00280C65"/>
    <w:rsid w:val="00280C76"/>
    <w:rsid w:val="0028132A"/>
    <w:rsid w:val="0028133F"/>
    <w:rsid w:val="00281360"/>
    <w:rsid w:val="002817E7"/>
    <w:rsid w:val="00281973"/>
    <w:rsid w:val="002819AF"/>
    <w:rsid w:val="002819DA"/>
    <w:rsid w:val="00281C6B"/>
    <w:rsid w:val="00281CBE"/>
    <w:rsid w:val="00281D4A"/>
    <w:rsid w:val="00281ED6"/>
    <w:rsid w:val="00282348"/>
    <w:rsid w:val="002824BC"/>
    <w:rsid w:val="0028288B"/>
    <w:rsid w:val="00282BE3"/>
    <w:rsid w:val="00282C74"/>
    <w:rsid w:val="00282C80"/>
    <w:rsid w:val="00282EDD"/>
    <w:rsid w:val="00283055"/>
    <w:rsid w:val="002833AF"/>
    <w:rsid w:val="002834FB"/>
    <w:rsid w:val="00283E5C"/>
    <w:rsid w:val="00283F55"/>
    <w:rsid w:val="00283FE2"/>
    <w:rsid w:val="002846AA"/>
    <w:rsid w:val="002848ED"/>
    <w:rsid w:val="002849B8"/>
    <w:rsid w:val="00284AF6"/>
    <w:rsid w:val="00284B9E"/>
    <w:rsid w:val="00284BF6"/>
    <w:rsid w:val="00284DF4"/>
    <w:rsid w:val="00284E7D"/>
    <w:rsid w:val="002852CD"/>
    <w:rsid w:val="0028552B"/>
    <w:rsid w:val="0028569C"/>
    <w:rsid w:val="00285A29"/>
    <w:rsid w:val="00285D0B"/>
    <w:rsid w:val="0028600E"/>
    <w:rsid w:val="00286367"/>
    <w:rsid w:val="0028639B"/>
    <w:rsid w:val="002866C0"/>
    <w:rsid w:val="00286946"/>
    <w:rsid w:val="00286993"/>
    <w:rsid w:val="00286C85"/>
    <w:rsid w:val="00286D1C"/>
    <w:rsid w:val="00286E07"/>
    <w:rsid w:val="00286F85"/>
    <w:rsid w:val="002870C6"/>
    <w:rsid w:val="00287205"/>
    <w:rsid w:val="002876FF"/>
    <w:rsid w:val="002877DA"/>
    <w:rsid w:val="002879F9"/>
    <w:rsid w:val="00287AAC"/>
    <w:rsid w:val="00287B9E"/>
    <w:rsid w:val="00290186"/>
    <w:rsid w:val="002901ED"/>
    <w:rsid w:val="00290411"/>
    <w:rsid w:val="00290511"/>
    <w:rsid w:val="00290541"/>
    <w:rsid w:val="002905EA"/>
    <w:rsid w:val="0029087F"/>
    <w:rsid w:val="00290A55"/>
    <w:rsid w:val="00290ABB"/>
    <w:rsid w:val="00290B0E"/>
    <w:rsid w:val="00290B8A"/>
    <w:rsid w:val="00290F19"/>
    <w:rsid w:val="00291003"/>
    <w:rsid w:val="0029105D"/>
    <w:rsid w:val="002910CB"/>
    <w:rsid w:val="002912F2"/>
    <w:rsid w:val="00291383"/>
    <w:rsid w:val="002914CA"/>
    <w:rsid w:val="0029166D"/>
    <w:rsid w:val="002916B0"/>
    <w:rsid w:val="002916F5"/>
    <w:rsid w:val="002918C6"/>
    <w:rsid w:val="00291A15"/>
    <w:rsid w:val="00291B39"/>
    <w:rsid w:val="00291B8D"/>
    <w:rsid w:val="00291C0C"/>
    <w:rsid w:val="00291C52"/>
    <w:rsid w:val="00291C95"/>
    <w:rsid w:val="00291CA4"/>
    <w:rsid w:val="00291CCA"/>
    <w:rsid w:val="00291D80"/>
    <w:rsid w:val="00291EE1"/>
    <w:rsid w:val="0029215E"/>
    <w:rsid w:val="002924FE"/>
    <w:rsid w:val="00292532"/>
    <w:rsid w:val="002928DF"/>
    <w:rsid w:val="00292975"/>
    <w:rsid w:val="00292B3A"/>
    <w:rsid w:val="00292C8F"/>
    <w:rsid w:val="00292CBC"/>
    <w:rsid w:val="00292F92"/>
    <w:rsid w:val="00292FFA"/>
    <w:rsid w:val="00292FFC"/>
    <w:rsid w:val="0029305B"/>
    <w:rsid w:val="002930D1"/>
    <w:rsid w:val="002931F3"/>
    <w:rsid w:val="00293237"/>
    <w:rsid w:val="0029364C"/>
    <w:rsid w:val="0029366F"/>
    <w:rsid w:val="002936E8"/>
    <w:rsid w:val="00293772"/>
    <w:rsid w:val="0029385B"/>
    <w:rsid w:val="0029390B"/>
    <w:rsid w:val="00293933"/>
    <w:rsid w:val="002939A6"/>
    <w:rsid w:val="00293B80"/>
    <w:rsid w:val="00293B86"/>
    <w:rsid w:val="00293C7D"/>
    <w:rsid w:val="00293D2C"/>
    <w:rsid w:val="00293E18"/>
    <w:rsid w:val="00293EA1"/>
    <w:rsid w:val="00293EC9"/>
    <w:rsid w:val="00294368"/>
    <w:rsid w:val="0029491A"/>
    <w:rsid w:val="00294985"/>
    <w:rsid w:val="00294AE9"/>
    <w:rsid w:val="00294C7E"/>
    <w:rsid w:val="00294E3B"/>
    <w:rsid w:val="0029540A"/>
    <w:rsid w:val="00295796"/>
    <w:rsid w:val="002957AA"/>
    <w:rsid w:val="00295876"/>
    <w:rsid w:val="00295AA9"/>
    <w:rsid w:val="00295BCA"/>
    <w:rsid w:val="00295E52"/>
    <w:rsid w:val="00295F2B"/>
    <w:rsid w:val="00296285"/>
    <w:rsid w:val="002962D0"/>
    <w:rsid w:val="0029644E"/>
    <w:rsid w:val="0029661A"/>
    <w:rsid w:val="002968C9"/>
    <w:rsid w:val="00296E9A"/>
    <w:rsid w:val="00296EFF"/>
    <w:rsid w:val="002972DA"/>
    <w:rsid w:val="0029735D"/>
    <w:rsid w:val="002974E8"/>
    <w:rsid w:val="002975B5"/>
    <w:rsid w:val="002978D7"/>
    <w:rsid w:val="00297B4A"/>
    <w:rsid w:val="00297F09"/>
    <w:rsid w:val="002A011E"/>
    <w:rsid w:val="002A029E"/>
    <w:rsid w:val="002A04B0"/>
    <w:rsid w:val="002A079E"/>
    <w:rsid w:val="002A08C8"/>
    <w:rsid w:val="002A0941"/>
    <w:rsid w:val="002A09D2"/>
    <w:rsid w:val="002A0D31"/>
    <w:rsid w:val="002A0E29"/>
    <w:rsid w:val="002A0EFA"/>
    <w:rsid w:val="002A13FF"/>
    <w:rsid w:val="002A1524"/>
    <w:rsid w:val="002A16F7"/>
    <w:rsid w:val="002A17AE"/>
    <w:rsid w:val="002A180B"/>
    <w:rsid w:val="002A181C"/>
    <w:rsid w:val="002A18C3"/>
    <w:rsid w:val="002A18DC"/>
    <w:rsid w:val="002A1BB3"/>
    <w:rsid w:val="002A1D89"/>
    <w:rsid w:val="002A2228"/>
    <w:rsid w:val="002A22C0"/>
    <w:rsid w:val="002A22EE"/>
    <w:rsid w:val="002A24BB"/>
    <w:rsid w:val="002A2584"/>
    <w:rsid w:val="002A25CC"/>
    <w:rsid w:val="002A26BB"/>
    <w:rsid w:val="002A271E"/>
    <w:rsid w:val="002A2897"/>
    <w:rsid w:val="002A2E21"/>
    <w:rsid w:val="002A2F24"/>
    <w:rsid w:val="002A342B"/>
    <w:rsid w:val="002A3618"/>
    <w:rsid w:val="002A36BE"/>
    <w:rsid w:val="002A37DC"/>
    <w:rsid w:val="002A39EF"/>
    <w:rsid w:val="002A3C1D"/>
    <w:rsid w:val="002A3CD6"/>
    <w:rsid w:val="002A3CEA"/>
    <w:rsid w:val="002A3E07"/>
    <w:rsid w:val="002A3EC0"/>
    <w:rsid w:val="002A4068"/>
    <w:rsid w:val="002A414C"/>
    <w:rsid w:val="002A41C8"/>
    <w:rsid w:val="002A4560"/>
    <w:rsid w:val="002A45DB"/>
    <w:rsid w:val="002A4839"/>
    <w:rsid w:val="002A49C1"/>
    <w:rsid w:val="002A4B5D"/>
    <w:rsid w:val="002A4DFB"/>
    <w:rsid w:val="002A5111"/>
    <w:rsid w:val="002A51A6"/>
    <w:rsid w:val="002A5374"/>
    <w:rsid w:val="002A5422"/>
    <w:rsid w:val="002A543F"/>
    <w:rsid w:val="002A59A9"/>
    <w:rsid w:val="002A59DE"/>
    <w:rsid w:val="002A5D64"/>
    <w:rsid w:val="002A65B0"/>
    <w:rsid w:val="002A6703"/>
    <w:rsid w:val="002A6734"/>
    <w:rsid w:val="002A6857"/>
    <w:rsid w:val="002A6992"/>
    <w:rsid w:val="002A6A16"/>
    <w:rsid w:val="002A6EAB"/>
    <w:rsid w:val="002A7244"/>
    <w:rsid w:val="002A7369"/>
    <w:rsid w:val="002A7668"/>
    <w:rsid w:val="002A7672"/>
    <w:rsid w:val="002A7934"/>
    <w:rsid w:val="002A7947"/>
    <w:rsid w:val="002A7B78"/>
    <w:rsid w:val="002A7BC4"/>
    <w:rsid w:val="002A7CCC"/>
    <w:rsid w:val="002B0081"/>
    <w:rsid w:val="002B04FF"/>
    <w:rsid w:val="002B05B5"/>
    <w:rsid w:val="002B06D9"/>
    <w:rsid w:val="002B091A"/>
    <w:rsid w:val="002B0ABB"/>
    <w:rsid w:val="002B0B6D"/>
    <w:rsid w:val="002B0D29"/>
    <w:rsid w:val="002B0D82"/>
    <w:rsid w:val="002B0F14"/>
    <w:rsid w:val="002B0F1C"/>
    <w:rsid w:val="002B0F76"/>
    <w:rsid w:val="002B10CA"/>
    <w:rsid w:val="002B11F9"/>
    <w:rsid w:val="002B12B2"/>
    <w:rsid w:val="002B12E9"/>
    <w:rsid w:val="002B180B"/>
    <w:rsid w:val="002B19FC"/>
    <w:rsid w:val="002B1CEC"/>
    <w:rsid w:val="002B1E1E"/>
    <w:rsid w:val="002B1F68"/>
    <w:rsid w:val="002B1F69"/>
    <w:rsid w:val="002B20B0"/>
    <w:rsid w:val="002B232A"/>
    <w:rsid w:val="002B233C"/>
    <w:rsid w:val="002B24D5"/>
    <w:rsid w:val="002B284E"/>
    <w:rsid w:val="002B2A04"/>
    <w:rsid w:val="002B303C"/>
    <w:rsid w:val="002B30F7"/>
    <w:rsid w:val="002B3193"/>
    <w:rsid w:val="002B352F"/>
    <w:rsid w:val="002B36EF"/>
    <w:rsid w:val="002B37D7"/>
    <w:rsid w:val="002B38D0"/>
    <w:rsid w:val="002B3A20"/>
    <w:rsid w:val="002B3DC8"/>
    <w:rsid w:val="002B3DCE"/>
    <w:rsid w:val="002B3F4C"/>
    <w:rsid w:val="002B4178"/>
    <w:rsid w:val="002B42B5"/>
    <w:rsid w:val="002B4632"/>
    <w:rsid w:val="002B492F"/>
    <w:rsid w:val="002B4C53"/>
    <w:rsid w:val="002B4D5B"/>
    <w:rsid w:val="002B4D65"/>
    <w:rsid w:val="002B4F02"/>
    <w:rsid w:val="002B4F4F"/>
    <w:rsid w:val="002B4FF9"/>
    <w:rsid w:val="002B50BF"/>
    <w:rsid w:val="002B50F2"/>
    <w:rsid w:val="002B5351"/>
    <w:rsid w:val="002B5391"/>
    <w:rsid w:val="002B544E"/>
    <w:rsid w:val="002B550D"/>
    <w:rsid w:val="002B574A"/>
    <w:rsid w:val="002B5FFF"/>
    <w:rsid w:val="002B61A2"/>
    <w:rsid w:val="002B643E"/>
    <w:rsid w:val="002B6469"/>
    <w:rsid w:val="002B6485"/>
    <w:rsid w:val="002B65A0"/>
    <w:rsid w:val="002B6A28"/>
    <w:rsid w:val="002B6E4A"/>
    <w:rsid w:val="002B7233"/>
    <w:rsid w:val="002B7328"/>
    <w:rsid w:val="002B733E"/>
    <w:rsid w:val="002B758B"/>
    <w:rsid w:val="002B7624"/>
    <w:rsid w:val="002B7655"/>
    <w:rsid w:val="002B79B9"/>
    <w:rsid w:val="002B7F3D"/>
    <w:rsid w:val="002C0483"/>
    <w:rsid w:val="002C069F"/>
    <w:rsid w:val="002C09A6"/>
    <w:rsid w:val="002C0ECD"/>
    <w:rsid w:val="002C113E"/>
    <w:rsid w:val="002C1161"/>
    <w:rsid w:val="002C12EC"/>
    <w:rsid w:val="002C1727"/>
    <w:rsid w:val="002C1728"/>
    <w:rsid w:val="002C17EC"/>
    <w:rsid w:val="002C1A0F"/>
    <w:rsid w:val="002C1AEF"/>
    <w:rsid w:val="002C1CC2"/>
    <w:rsid w:val="002C2306"/>
    <w:rsid w:val="002C2BC0"/>
    <w:rsid w:val="002C2CB3"/>
    <w:rsid w:val="002C2CFC"/>
    <w:rsid w:val="002C2D30"/>
    <w:rsid w:val="002C2F5F"/>
    <w:rsid w:val="002C32B5"/>
    <w:rsid w:val="002C3310"/>
    <w:rsid w:val="002C357A"/>
    <w:rsid w:val="002C3659"/>
    <w:rsid w:val="002C36E6"/>
    <w:rsid w:val="002C3887"/>
    <w:rsid w:val="002C407E"/>
    <w:rsid w:val="002C41DD"/>
    <w:rsid w:val="002C436C"/>
    <w:rsid w:val="002C458F"/>
    <w:rsid w:val="002C4806"/>
    <w:rsid w:val="002C49C2"/>
    <w:rsid w:val="002C4AA7"/>
    <w:rsid w:val="002C4AED"/>
    <w:rsid w:val="002C4D61"/>
    <w:rsid w:val="002C4E11"/>
    <w:rsid w:val="002C5528"/>
    <w:rsid w:val="002C5576"/>
    <w:rsid w:val="002C57F2"/>
    <w:rsid w:val="002C58D6"/>
    <w:rsid w:val="002C59A6"/>
    <w:rsid w:val="002C59CE"/>
    <w:rsid w:val="002C5A39"/>
    <w:rsid w:val="002C5A83"/>
    <w:rsid w:val="002C5B1D"/>
    <w:rsid w:val="002C5BB8"/>
    <w:rsid w:val="002C5C8B"/>
    <w:rsid w:val="002C5D22"/>
    <w:rsid w:val="002C5F12"/>
    <w:rsid w:val="002C606E"/>
    <w:rsid w:val="002C6297"/>
    <w:rsid w:val="002C63E4"/>
    <w:rsid w:val="002C6557"/>
    <w:rsid w:val="002C67A8"/>
    <w:rsid w:val="002C7136"/>
    <w:rsid w:val="002C7176"/>
    <w:rsid w:val="002C720B"/>
    <w:rsid w:val="002C7333"/>
    <w:rsid w:val="002C7449"/>
    <w:rsid w:val="002C7571"/>
    <w:rsid w:val="002C76D4"/>
    <w:rsid w:val="002C77A9"/>
    <w:rsid w:val="002C77EA"/>
    <w:rsid w:val="002C789E"/>
    <w:rsid w:val="002C78F8"/>
    <w:rsid w:val="002C7AB4"/>
    <w:rsid w:val="002C7AC6"/>
    <w:rsid w:val="002C7F20"/>
    <w:rsid w:val="002D0017"/>
    <w:rsid w:val="002D02C4"/>
    <w:rsid w:val="002D0302"/>
    <w:rsid w:val="002D06C5"/>
    <w:rsid w:val="002D086A"/>
    <w:rsid w:val="002D0C13"/>
    <w:rsid w:val="002D0C17"/>
    <w:rsid w:val="002D0FBA"/>
    <w:rsid w:val="002D107A"/>
    <w:rsid w:val="002D10D1"/>
    <w:rsid w:val="002D127D"/>
    <w:rsid w:val="002D12A6"/>
    <w:rsid w:val="002D12F5"/>
    <w:rsid w:val="002D1399"/>
    <w:rsid w:val="002D1553"/>
    <w:rsid w:val="002D1578"/>
    <w:rsid w:val="002D1A83"/>
    <w:rsid w:val="002D1ABB"/>
    <w:rsid w:val="002D1AF0"/>
    <w:rsid w:val="002D1D98"/>
    <w:rsid w:val="002D1DB1"/>
    <w:rsid w:val="002D1E22"/>
    <w:rsid w:val="002D1E59"/>
    <w:rsid w:val="002D1FB6"/>
    <w:rsid w:val="002D2047"/>
    <w:rsid w:val="002D20A6"/>
    <w:rsid w:val="002D2273"/>
    <w:rsid w:val="002D227B"/>
    <w:rsid w:val="002D2467"/>
    <w:rsid w:val="002D271C"/>
    <w:rsid w:val="002D28F1"/>
    <w:rsid w:val="002D292B"/>
    <w:rsid w:val="002D298E"/>
    <w:rsid w:val="002D2AF9"/>
    <w:rsid w:val="002D2E88"/>
    <w:rsid w:val="002D2F48"/>
    <w:rsid w:val="002D313E"/>
    <w:rsid w:val="002D3291"/>
    <w:rsid w:val="002D350D"/>
    <w:rsid w:val="002D352E"/>
    <w:rsid w:val="002D35FF"/>
    <w:rsid w:val="002D3900"/>
    <w:rsid w:val="002D3A9A"/>
    <w:rsid w:val="002D3C3C"/>
    <w:rsid w:val="002D3E77"/>
    <w:rsid w:val="002D419C"/>
    <w:rsid w:val="002D46B1"/>
    <w:rsid w:val="002D4782"/>
    <w:rsid w:val="002D4787"/>
    <w:rsid w:val="002D4AD8"/>
    <w:rsid w:val="002D4ADB"/>
    <w:rsid w:val="002D4FA7"/>
    <w:rsid w:val="002D51BD"/>
    <w:rsid w:val="002D54CF"/>
    <w:rsid w:val="002D599C"/>
    <w:rsid w:val="002D5ABC"/>
    <w:rsid w:val="002D6036"/>
    <w:rsid w:val="002D65C0"/>
    <w:rsid w:val="002D6613"/>
    <w:rsid w:val="002D6916"/>
    <w:rsid w:val="002D69FD"/>
    <w:rsid w:val="002D6AC2"/>
    <w:rsid w:val="002D6C8D"/>
    <w:rsid w:val="002D6D48"/>
    <w:rsid w:val="002D6F53"/>
    <w:rsid w:val="002D70FD"/>
    <w:rsid w:val="002D72D9"/>
    <w:rsid w:val="002D734A"/>
    <w:rsid w:val="002D746C"/>
    <w:rsid w:val="002D7575"/>
    <w:rsid w:val="002D77A4"/>
    <w:rsid w:val="002D7CCA"/>
    <w:rsid w:val="002D7D23"/>
    <w:rsid w:val="002E0008"/>
    <w:rsid w:val="002E022E"/>
    <w:rsid w:val="002E0441"/>
    <w:rsid w:val="002E0499"/>
    <w:rsid w:val="002E04A9"/>
    <w:rsid w:val="002E055B"/>
    <w:rsid w:val="002E0701"/>
    <w:rsid w:val="002E0762"/>
    <w:rsid w:val="002E0788"/>
    <w:rsid w:val="002E07A2"/>
    <w:rsid w:val="002E0824"/>
    <w:rsid w:val="002E09A5"/>
    <w:rsid w:val="002E0AFA"/>
    <w:rsid w:val="002E0D3D"/>
    <w:rsid w:val="002E0E1A"/>
    <w:rsid w:val="002E1001"/>
    <w:rsid w:val="002E1086"/>
    <w:rsid w:val="002E1277"/>
    <w:rsid w:val="002E1386"/>
    <w:rsid w:val="002E1A2D"/>
    <w:rsid w:val="002E1A6F"/>
    <w:rsid w:val="002E1C80"/>
    <w:rsid w:val="002E1E38"/>
    <w:rsid w:val="002E1FB9"/>
    <w:rsid w:val="002E240D"/>
    <w:rsid w:val="002E29A5"/>
    <w:rsid w:val="002E2AC1"/>
    <w:rsid w:val="002E2B4D"/>
    <w:rsid w:val="002E2B60"/>
    <w:rsid w:val="002E2C58"/>
    <w:rsid w:val="002E3167"/>
    <w:rsid w:val="002E32E7"/>
    <w:rsid w:val="002E3379"/>
    <w:rsid w:val="002E340A"/>
    <w:rsid w:val="002E36BA"/>
    <w:rsid w:val="002E378A"/>
    <w:rsid w:val="002E37CB"/>
    <w:rsid w:val="002E382A"/>
    <w:rsid w:val="002E3873"/>
    <w:rsid w:val="002E3BDA"/>
    <w:rsid w:val="002E3C1E"/>
    <w:rsid w:val="002E3E20"/>
    <w:rsid w:val="002E3E4A"/>
    <w:rsid w:val="002E3FC2"/>
    <w:rsid w:val="002E4087"/>
    <w:rsid w:val="002E41B0"/>
    <w:rsid w:val="002E42BB"/>
    <w:rsid w:val="002E43ED"/>
    <w:rsid w:val="002E4522"/>
    <w:rsid w:val="002E45EB"/>
    <w:rsid w:val="002E47EA"/>
    <w:rsid w:val="002E489E"/>
    <w:rsid w:val="002E498F"/>
    <w:rsid w:val="002E49FA"/>
    <w:rsid w:val="002E4BDE"/>
    <w:rsid w:val="002E4FD1"/>
    <w:rsid w:val="002E5008"/>
    <w:rsid w:val="002E515B"/>
    <w:rsid w:val="002E5180"/>
    <w:rsid w:val="002E52EE"/>
    <w:rsid w:val="002E53AD"/>
    <w:rsid w:val="002E54B3"/>
    <w:rsid w:val="002E5528"/>
    <w:rsid w:val="002E56A4"/>
    <w:rsid w:val="002E56E0"/>
    <w:rsid w:val="002E58FB"/>
    <w:rsid w:val="002E5AA8"/>
    <w:rsid w:val="002E5D2B"/>
    <w:rsid w:val="002E5FAF"/>
    <w:rsid w:val="002E5FDE"/>
    <w:rsid w:val="002E622A"/>
    <w:rsid w:val="002E627F"/>
    <w:rsid w:val="002E62D6"/>
    <w:rsid w:val="002E6472"/>
    <w:rsid w:val="002E6798"/>
    <w:rsid w:val="002E695D"/>
    <w:rsid w:val="002E6B04"/>
    <w:rsid w:val="002E6B41"/>
    <w:rsid w:val="002E6C76"/>
    <w:rsid w:val="002E6F7D"/>
    <w:rsid w:val="002E7047"/>
    <w:rsid w:val="002E7060"/>
    <w:rsid w:val="002E71D1"/>
    <w:rsid w:val="002E7740"/>
    <w:rsid w:val="002E78CE"/>
    <w:rsid w:val="002E7BB7"/>
    <w:rsid w:val="002F0068"/>
    <w:rsid w:val="002F0231"/>
    <w:rsid w:val="002F04BF"/>
    <w:rsid w:val="002F06E8"/>
    <w:rsid w:val="002F08AE"/>
    <w:rsid w:val="002F0ADA"/>
    <w:rsid w:val="002F0BE6"/>
    <w:rsid w:val="002F0DB8"/>
    <w:rsid w:val="002F0EC2"/>
    <w:rsid w:val="002F1258"/>
    <w:rsid w:val="002F158A"/>
    <w:rsid w:val="002F17F6"/>
    <w:rsid w:val="002F1851"/>
    <w:rsid w:val="002F18D7"/>
    <w:rsid w:val="002F190A"/>
    <w:rsid w:val="002F1DC5"/>
    <w:rsid w:val="002F20AB"/>
    <w:rsid w:val="002F21A2"/>
    <w:rsid w:val="002F222F"/>
    <w:rsid w:val="002F22E3"/>
    <w:rsid w:val="002F22EA"/>
    <w:rsid w:val="002F258C"/>
    <w:rsid w:val="002F272F"/>
    <w:rsid w:val="002F294B"/>
    <w:rsid w:val="002F29B4"/>
    <w:rsid w:val="002F2CF5"/>
    <w:rsid w:val="002F2EEA"/>
    <w:rsid w:val="002F301C"/>
    <w:rsid w:val="002F3046"/>
    <w:rsid w:val="002F30FC"/>
    <w:rsid w:val="002F3324"/>
    <w:rsid w:val="002F3798"/>
    <w:rsid w:val="002F3858"/>
    <w:rsid w:val="002F3892"/>
    <w:rsid w:val="002F38D3"/>
    <w:rsid w:val="002F3901"/>
    <w:rsid w:val="002F3ABC"/>
    <w:rsid w:val="002F3C4C"/>
    <w:rsid w:val="002F3E23"/>
    <w:rsid w:val="002F3E73"/>
    <w:rsid w:val="002F41C7"/>
    <w:rsid w:val="002F4307"/>
    <w:rsid w:val="002F47F2"/>
    <w:rsid w:val="002F48A2"/>
    <w:rsid w:val="002F4B47"/>
    <w:rsid w:val="002F4B88"/>
    <w:rsid w:val="002F4E6C"/>
    <w:rsid w:val="002F51FD"/>
    <w:rsid w:val="002F5207"/>
    <w:rsid w:val="002F55D5"/>
    <w:rsid w:val="002F5615"/>
    <w:rsid w:val="002F565D"/>
    <w:rsid w:val="002F566F"/>
    <w:rsid w:val="002F5843"/>
    <w:rsid w:val="002F5976"/>
    <w:rsid w:val="002F5AA9"/>
    <w:rsid w:val="002F5B93"/>
    <w:rsid w:val="002F5BBF"/>
    <w:rsid w:val="002F6204"/>
    <w:rsid w:val="002F6679"/>
    <w:rsid w:val="002F6859"/>
    <w:rsid w:val="002F686A"/>
    <w:rsid w:val="002F6BA6"/>
    <w:rsid w:val="002F70A5"/>
    <w:rsid w:val="002F713D"/>
    <w:rsid w:val="002F730D"/>
    <w:rsid w:val="002F731C"/>
    <w:rsid w:val="002F7427"/>
    <w:rsid w:val="002F78B3"/>
    <w:rsid w:val="002F7994"/>
    <w:rsid w:val="002F79A4"/>
    <w:rsid w:val="002F7E5D"/>
    <w:rsid w:val="002F7EE6"/>
    <w:rsid w:val="0030040B"/>
    <w:rsid w:val="0030067D"/>
    <w:rsid w:val="00300949"/>
    <w:rsid w:val="0030096B"/>
    <w:rsid w:val="00300B84"/>
    <w:rsid w:val="00300D02"/>
    <w:rsid w:val="00300DA8"/>
    <w:rsid w:val="00300E16"/>
    <w:rsid w:val="00300E55"/>
    <w:rsid w:val="00301243"/>
    <w:rsid w:val="00301830"/>
    <w:rsid w:val="00301880"/>
    <w:rsid w:val="00301922"/>
    <w:rsid w:val="00301A40"/>
    <w:rsid w:val="00301E31"/>
    <w:rsid w:val="00301F01"/>
    <w:rsid w:val="00301FC8"/>
    <w:rsid w:val="003020C7"/>
    <w:rsid w:val="00302389"/>
    <w:rsid w:val="003025DA"/>
    <w:rsid w:val="00302799"/>
    <w:rsid w:val="003027C8"/>
    <w:rsid w:val="003028F6"/>
    <w:rsid w:val="0030296B"/>
    <w:rsid w:val="00302CDB"/>
    <w:rsid w:val="00302EB7"/>
    <w:rsid w:val="0030309A"/>
    <w:rsid w:val="0030318C"/>
    <w:rsid w:val="003031B9"/>
    <w:rsid w:val="0030357E"/>
    <w:rsid w:val="003036E6"/>
    <w:rsid w:val="003037B2"/>
    <w:rsid w:val="00303881"/>
    <w:rsid w:val="00303918"/>
    <w:rsid w:val="00303F99"/>
    <w:rsid w:val="00304132"/>
    <w:rsid w:val="003045E8"/>
    <w:rsid w:val="00304638"/>
    <w:rsid w:val="003046BE"/>
    <w:rsid w:val="00304958"/>
    <w:rsid w:val="00304A00"/>
    <w:rsid w:val="00304B33"/>
    <w:rsid w:val="00304E4D"/>
    <w:rsid w:val="003050A7"/>
    <w:rsid w:val="0030520A"/>
    <w:rsid w:val="0030548A"/>
    <w:rsid w:val="0030558D"/>
    <w:rsid w:val="003056A6"/>
    <w:rsid w:val="0030587B"/>
    <w:rsid w:val="003058D2"/>
    <w:rsid w:val="00305C01"/>
    <w:rsid w:val="00305C2F"/>
    <w:rsid w:val="00305D69"/>
    <w:rsid w:val="0030612C"/>
    <w:rsid w:val="0030612F"/>
    <w:rsid w:val="003062D4"/>
    <w:rsid w:val="0030632F"/>
    <w:rsid w:val="00306357"/>
    <w:rsid w:val="00306FEA"/>
    <w:rsid w:val="003073B6"/>
    <w:rsid w:val="0030767C"/>
    <w:rsid w:val="00307949"/>
    <w:rsid w:val="00307ACB"/>
    <w:rsid w:val="00307E61"/>
    <w:rsid w:val="00310007"/>
    <w:rsid w:val="0031020E"/>
    <w:rsid w:val="00310226"/>
    <w:rsid w:val="003103DB"/>
    <w:rsid w:val="0031080D"/>
    <w:rsid w:val="00310D8F"/>
    <w:rsid w:val="00310FF9"/>
    <w:rsid w:val="00311D3C"/>
    <w:rsid w:val="00311E73"/>
    <w:rsid w:val="00311F8F"/>
    <w:rsid w:val="00311FBB"/>
    <w:rsid w:val="003120E5"/>
    <w:rsid w:val="003124F0"/>
    <w:rsid w:val="00312537"/>
    <w:rsid w:val="0031268E"/>
    <w:rsid w:val="0031282E"/>
    <w:rsid w:val="00312CA5"/>
    <w:rsid w:val="00312CB2"/>
    <w:rsid w:val="00312CFA"/>
    <w:rsid w:val="00312DBD"/>
    <w:rsid w:val="00312E4D"/>
    <w:rsid w:val="00312EE7"/>
    <w:rsid w:val="00312F42"/>
    <w:rsid w:val="00312F84"/>
    <w:rsid w:val="00313227"/>
    <w:rsid w:val="00313389"/>
    <w:rsid w:val="003133D5"/>
    <w:rsid w:val="003137CE"/>
    <w:rsid w:val="00313863"/>
    <w:rsid w:val="00313AE5"/>
    <w:rsid w:val="00313C80"/>
    <w:rsid w:val="00313CB5"/>
    <w:rsid w:val="00313EAB"/>
    <w:rsid w:val="00314699"/>
    <w:rsid w:val="00314779"/>
    <w:rsid w:val="00314B0D"/>
    <w:rsid w:val="00314B2F"/>
    <w:rsid w:val="00314F46"/>
    <w:rsid w:val="003151B9"/>
    <w:rsid w:val="003151F3"/>
    <w:rsid w:val="003153A7"/>
    <w:rsid w:val="0031573F"/>
    <w:rsid w:val="00315845"/>
    <w:rsid w:val="00315A73"/>
    <w:rsid w:val="00315B36"/>
    <w:rsid w:val="00315F20"/>
    <w:rsid w:val="00316182"/>
    <w:rsid w:val="003162C3"/>
    <w:rsid w:val="0031630A"/>
    <w:rsid w:val="0031643D"/>
    <w:rsid w:val="003165BA"/>
    <w:rsid w:val="00316650"/>
    <w:rsid w:val="0031673A"/>
    <w:rsid w:val="00316A43"/>
    <w:rsid w:val="00316BE5"/>
    <w:rsid w:val="00316C5E"/>
    <w:rsid w:val="00316CE0"/>
    <w:rsid w:val="00316CEC"/>
    <w:rsid w:val="00316D61"/>
    <w:rsid w:val="00316F7C"/>
    <w:rsid w:val="00317146"/>
    <w:rsid w:val="003171F2"/>
    <w:rsid w:val="00317268"/>
    <w:rsid w:val="003174E0"/>
    <w:rsid w:val="003174FC"/>
    <w:rsid w:val="00317546"/>
    <w:rsid w:val="003176A9"/>
    <w:rsid w:val="00317A1F"/>
    <w:rsid w:val="00317AA4"/>
    <w:rsid w:val="00317BD9"/>
    <w:rsid w:val="003200E5"/>
    <w:rsid w:val="00320550"/>
    <w:rsid w:val="00320689"/>
    <w:rsid w:val="00320A43"/>
    <w:rsid w:val="00320E08"/>
    <w:rsid w:val="00320FA6"/>
    <w:rsid w:val="003210B2"/>
    <w:rsid w:val="00321115"/>
    <w:rsid w:val="0032150B"/>
    <w:rsid w:val="00321698"/>
    <w:rsid w:val="003216CC"/>
    <w:rsid w:val="003219FA"/>
    <w:rsid w:val="00321B51"/>
    <w:rsid w:val="00321F4C"/>
    <w:rsid w:val="003220AC"/>
    <w:rsid w:val="003220F4"/>
    <w:rsid w:val="00322153"/>
    <w:rsid w:val="00322284"/>
    <w:rsid w:val="003225DD"/>
    <w:rsid w:val="003228C3"/>
    <w:rsid w:val="003228ED"/>
    <w:rsid w:val="00322A00"/>
    <w:rsid w:val="00322B09"/>
    <w:rsid w:val="00322B85"/>
    <w:rsid w:val="00322C76"/>
    <w:rsid w:val="00322DAE"/>
    <w:rsid w:val="00322E25"/>
    <w:rsid w:val="00322E74"/>
    <w:rsid w:val="0032338F"/>
    <w:rsid w:val="003233B2"/>
    <w:rsid w:val="003234A1"/>
    <w:rsid w:val="003235CF"/>
    <w:rsid w:val="0032376A"/>
    <w:rsid w:val="00323810"/>
    <w:rsid w:val="00323DD2"/>
    <w:rsid w:val="00323FE9"/>
    <w:rsid w:val="00324041"/>
    <w:rsid w:val="00324183"/>
    <w:rsid w:val="0032424C"/>
    <w:rsid w:val="003246E4"/>
    <w:rsid w:val="00324792"/>
    <w:rsid w:val="00324AEE"/>
    <w:rsid w:val="00324B19"/>
    <w:rsid w:val="00324C39"/>
    <w:rsid w:val="00325129"/>
    <w:rsid w:val="003251ED"/>
    <w:rsid w:val="00325301"/>
    <w:rsid w:val="00325305"/>
    <w:rsid w:val="00325516"/>
    <w:rsid w:val="003257F1"/>
    <w:rsid w:val="00325864"/>
    <w:rsid w:val="003258B6"/>
    <w:rsid w:val="00325AD9"/>
    <w:rsid w:val="00325BF4"/>
    <w:rsid w:val="00325C86"/>
    <w:rsid w:val="00325E5D"/>
    <w:rsid w:val="00325F06"/>
    <w:rsid w:val="003262C8"/>
    <w:rsid w:val="00326396"/>
    <w:rsid w:val="003266B0"/>
    <w:rsid w:val="003267D9"/>
    <w:rsid w:val="003268B3"/>
    <w:rsid w:val="00326B2B"/>
    <w:rsid w:val="00326CB1"/>
    <w:rsid w:val="00326E37"/>
    <w:rsid w:val="00326F38"/>
    <w:rsid w:val="003270DB"/>
    <w:rsid w:val="00327351"/>
    <w:rsid w:val="003274BB"/>
    <w:rsid w:val="0032760A"/>
    <w:rsid w:val="003279D0"/>
    <w:rsid w:val="00327A13"/>
    <w:rsid w:val="00327A6A"/>
    <w:rsid w:val="00327E8E"/>
    <w:rsid w:val="00327FE9"/>
    <w:rsid w:val="003302DB"/>
    <w:rsid w:val="0033035E"/>
    <w:rsid w:val="00330405"/>
    <w:rsid w:val="00330580"/>
    <w:rsid w:val="00330814"/>
    <w:rsid w:val="00330A62"/>
    <w:rsid w:val="00330B03"/>
    <w:rsid w:val="00330B72"/>
    <w:rsid w:val="00330B75"/>
    <w:rsid w:val="00330C33"/>
    <w:rsid w:val="00330C88"/>
    <w:rsid w:val="00330D55"/>
    <w:rsid w:val="00331258"/>
    <w:rsid w:val="00331401"/>
    <w:rsid w:val="00331666"/>
    <w:rsid w:val="00331898"/>
    <w:rsid w:val="003319F7"/>
    <w:rsid w:val="00331B8F"/>
    <w:rsid w:val="00331BBA"/>
    <w:rsid w:val="00331D38"/>
    <w:rsid w:val="00331D4F"/>
    <w:rsid w:val="00331DF7"/>
    <w:rsid w:val="00331E6A"/>
    <w:rsid w:val="00331FBD"/>
    <w:rsid w:val="0033209E"/>
    <w:rsid w:val="003321A7"/>
    <w:rsid w:val="00332378"/>
    <w:rsid w:val="0033237C"/>
    <w:rsid w:val="00332532"/>
    <w:rsid w:val="00332619"/>
    <w:rsid w:val="00332A4F"/>
    <w:rsid w:val="00332ACF"/>
    <w:rsid w:val="00332CA9"/>
    <w:rsid w:val="00332D67"/>
    <w:rsid w:val="00332D6F"/>
    <w:rsid w:val="00332E0B"/>
    <w:rsid w:val="00332E55"/>
    <w:rsid w:val="00333357"/>
    <w:rsid w:val="0033336F"/>
    <w:rsid w:val="003333B5"/>
    <w:rsid w:val="003334A6"/>
    <w:rsid w:val="00333555"/>
    <w:rsid w:val="00333557"/>
    <w:rsid w:val="00333ABB"/>
    <w:rsid w:val="00333DCA"/>
    <w:rsid w:val="00334161"/>
    <w:rsid w:val="0033448A"/>
    <w:rsid w:val="00334744"/>
    <w:rsid w:val="003348D7"/>
    <w:rsid w:val="00334DE9"/>
    <w:rsid w:val="00334DED"/>
    <w:rsid w:val="00334E35"/>
    <w:rsid w:val="00335194"/>
    <w:rsid w:val="003352AF"/>
    <w:rsid w:val="00335431"/>
    <w:rsid w:val="003354CE"/>
    <w:rsid w:val="003358D1"/>
    <w:rsid w:val="00335A4F"/>
    <w:rsid w:val="00335D36"/>
    <w:rsid w:val="00335DE1"/>
    <w:rsid w:val="00335ED6"/>
    <w:rsid w:val="00335F54"/>
    <w:rsid w:val="0033603F"/>
    <w:rsid w:val="00336090"/>
    <w:rsid w:val="00336094"/>
    <w:rsid w:val="00336263"/>
    <w:rsid w:val="00336602"/>
    <w:rsid w:val="003369AC"/>
    <w:rsid w:val="00336A09"/>
    <w:rsid w:val="00336A10"/>
    <w:rsid w:val="00336AA2"/>
    <w:rsid w:val="00336BB7"/>
    <w:rsid w:val="00336CAD"/>
    <w:rsid w:val="00336F57"/>
    <w:rsid w:val="00337178"/>
    <w:rsid w:val="00337287"/>
    <w:rsid w:val="003374FD"/>
    <w:rsid w:val="00337583"/>
    <w:rsid w:val="0033767A"/>
    <w:rsid w:val="003376CE"/>
    <w:rsid w:val="0033778E"/>
    <w:rsid w:val="003377A3"/>
    <w:rsid w:val="003379CD"/>
    <w:rsid w:val="003379D3"/>
    <w:rsid w:val="00337C90"/>
    <w:rsid w:val="00337E9D"/>
    <w:rsid w:val="00337F5B"/>
    <w:rsid w:val="003403CF"/>
    <w:rsid w:val="003405CD"/>
    <w:rsid w:val="00340753"/>
    <w:rsid w:val="003408B6"/>
    <w:rsid w:val="00340C9A"/>
    <w:rsid w:val="00340D9F"/>
    <w:rsid w:val="00340DA8"/>
    <w:rsid w:val="00340E50"/>
    <w:rsid w:val="00340F1E"/>
    <w:rsid w:val="003411C6"/>
    <w:rsid w:val="0034121D"/>
    <w:rsid w:val="003412BE"/>
    <w:rsid w:val="00341350"/>
    <w:rsid w:val="00341511"/>
    <w:rsid w:val="00341535"/>
    <w:rsid w:val="0034161D"/>
    <w:rsid w:val="00341718"/>
    <w:rsid w:val="00341754"/>
    <w:rsid w:val="00341B86"/>
    <w:rsid w:val="00341C84"/>
    <w:rsid w:val="00341D58"/>
    <w:rsid w:val="00341E02"/>
    <w:rsid w:val="00342185"/>
    <w:rsid w:val="003421A2"/>
    <w:rsid w:val="003421A9"/>
    <w:rsid w:val="00342339"/>
    <w:rsid w:val="0034239A"/>
    <w:rsid w:val="003424F8"/>
    <w:rsid w:val="00342542"/>
    <w:rsid w:val="0034279B"/>
    <w:rsid w:val="00343028"/>
    <w:rsid w:val="00343071"/>
    <w:rsid w:val="003432D9"/>
    <w:rsid w:val="0034338B"/>
    <w:rsid w:val="00343423"/>
    <w:rsid w:val="003436E6"/>
    <w:rsid w:val="00343798"/>
    <w:rsid w:val="003437E1"/>
    <w:rsid w:val="0034391E"/>
    <w:rsid w:val="00343A41"/>
    <w:rsid w:val="00343A68"/>
    <w:rsid w:val="00343BBA"/>
    <w:rsid w:val="00343CDB"/>
    <w:rsid w:val="00343DAB"/>
    <w:rsid w:val="00343E54"/>
    <w:rsid w:val="003442DA"/>
    <w:rsid w:val="00344370"/>
    <w:rsid w:val="00344675"/>
    <w:rsid w:val="003448BD"/>
    <w:rsid w:val="003449EA"/>
    <w:rsid w:val="00344BE5"/>
    <w:rsid w:val="00344C4C"/>
    <w:rsid w:val="00344CC0"/>
    <w:rsid w:val="00344CC4"/>
    <w:rsid w:val="00344D3D"/>
    <w:rsid w:val="00344E3D"/>
    <w:rsid w:val="003451AB"/>
    <w:rsid w:val="003452B4"/>
    <w:rsid w:val="0034542B"/>
    <w:rsid w:val="00345564"/>
    <w:rsid w:val="00345768"/>
    <w:rsid w:val="00345861"/>
    <w:rsid w:val="00345B91"/>
    <w:rsid w:val="00345CB3"/>
    <w:rsid w:val="00346075"/>
    <w:rsid w:val="003462A4"/>
    <w:rsid w:val="003462E3"/>
    <w:rsid w:val="00346439"/>
    <w:rsid w:val="003467A8"/>
    <w:rsid w:val="003469F9"/>
    <w:rsid w:val="00346CD5"/>
    <w:rsid w:val="00346D28"/>
    <w:rsid w:val="00346F95"/>
    <w:rsid w:val="003470CA"/>
    <w:rsid w:val="00347272"/>
    <w:rsid w:val="003474A9"/>
    <w:rsid w:val="00347618"/>
    <w:rsid w:val="00347AF9"/>
    <w:rsid w:val="00347B5A"/>
    <w:rsid w:val="00347E48"/>
    <w:rsid w:val="00350020"/>
    <w:rsid w:val="0035009A"/>
    <w:rsid w:val="0035013D"/>
    <w:rsid w:val="0035022E"/>
    <w:rsid w:val="00350244"/>
    <w:rsid w:val="0035027C"/>
    <w:rsid w:val="00350618"/>
    <w:rsid w:val="0035071F"/>
    <w:rsid w:val="0035073F"/>
    <w:rsid w:val="0035077D"/>
    <w:rsid w:val="003507A7"/>
    <w:rsid w:val="003509B5"/>
    <w:rsid w:val="003509C2"/>
    <w:rsid w:val="00350DF3"/>
    <w:rsid w:val="00351BA7"/>
    <w:rsid w:val="00351D8D"/>
    <w:rsid w:val="00351E24"/>
    <w:rsid w:val="00351E59"/>
    <w:rsid w:val="00351FEB"/>
    <w:rsid w:val="003520F4"/>
    <w:rsid w:val="0035216B"/>
    <w:rsid w:val="00352405"/>
    <w:rsid w:val="003526E5"/>
    <w:rsid w:val="0035299B"/>
    <w:rsid w:val="00352B1B"/>
    <w:rsid w:val="00352B42"/>
    <w:rsid w:val="00352B66"/>
    <w:rsid w:val="00352BD7"/>
    <w:rsid w:val="00352F67"/>
    <w:rsid w:val="00353078"/>
    <w:rsid w:val="0035326C"/>
    <w:rsid w:val="00353376"/>
    <w:rsid w:val="00353442"/>
    <w:rsid w:val="00353F9D"/>
    <w:rsid w:val="0035424D"/>
    <w:rsid w:val="00354376"/>
    <w:rsid w:val="0035467E"/>
    <w:rsid w:val="0035485E"/>
    <w:rsid w:val="00354A86"/>
    <w:rsid w:val="00354CCE"/>
    <w:rsid w:val="00354D9D"/>
    <w:rsid w:val="00354EC2"/>
    <w:rsid w:val="00354FDE"/>
    <w:rsid w:val="0035514C"/>
    <w:rsid w:val="00355A0C"/>
    <w:rsid w:val="00355B5B"/>
    <w:rsid w:val="00355C15"/>
    <w:rsid w:val="00355C51"/>
    <w:rsid w:val="00355C5A"/>
    <w:rsid w:val="00355C9A"/>
    <w:rsid w:val="00355D36"/>
    <w:rsid w:val="00355D72"/>
    <w:rsid w:val="00355E10"/>
    <w:rsid w:val="00355F47"/>
    <w:rsid w:val="00356015"/>
    <w:rsid w:val="00356167"/>
    <w:rsid w:val="003561BF"/>
    <w:rsid w:val="003563D0"/>
    <w:rsid w:val="003565E2"/>
    <w:rsid w:val="00356905"/>
    <w:rsid w:val="00356A37"/>
    <w:rsid w:val="00356A97"/>
    <w:rsid w:val="00356B41"/>
    <w:rsid w:val="00356BEA"/>
    <w:rsid w:val="00356D83"/>
    <w:rsid w:val="00356EFA"/>
    <w:rsid w:val="00356F08"/>
    <w:rsid w:val="00357212"/>
    <w:rsid w:val="0035732C"/>
    <w:rsid w:val="0035794D"/>
    <w:rsid w:val="00357D01"/>
    <w:rsid w:val="00357E07"/>
    <w:rsid w:val="00357EBE"/>
    <w:rsid w:val="00357F1B"/>
    <w:rsid w:val="00357F38"/>
    <w:rsid w:val="00360151"/>
    <w:rsid w:val="00360674"/>
    <w:rsid w:val="00360942"/>
    <w:rsid w:val="00360AB4"/>
    <w:rsid w:val="00360BCB"/>
    <w:rsid w:val="00360BFC"/>
    <w:rsid w:val="00360D02"/>
    <w:rsid w:val="00360F83"/>
    <w:rsid w:val="00360FC9"/>
    <w:rsid w:val="0036101D"/>
    <w:rsid w:val="00361162"/>
    <w:rsid w:val="003613FC"/>
    <w:rsid w:val="00361543"/>
    <w:rsid w:val="00361554"/>
    <w:rsid w:val="003618B6"/>
    <w:rsid w:val="00361B0C"/>
    <w:rsid w:val="00361F59"/>
    <w:rsid w:val="0036210D"/>
    <w:rsid w:val="00362131"/>
    <w:rsid w:val="0036215A"/>
    <w:rsid w:val="003621B9"/>
    <w:rsid w:val="00362519"/>
    <w:rsid w:val="00362A04"/>
    <w:rsid w:val="00362C11"/>
    <w:rsid w:val="00362D1D"/>
    <w:rsid w:val="00362DCB"/>
    <w:rsid w:val="003632E8"/>
    <w:rsid w:val="0036330F"/>
    <w:rsid w:val="00363555"/>
    <w:rsid w:val="00363721"/>
    <w:rsid w:val="00363852"/>
    <w:rsid w:val="00363D33"/>
    <w:rsid w:val="00363DA6"/>
    <w:rsid w:val="00363EBC"/>
    <w:rsid w:val="0036419C"/>
    <w:rsid w:val="00364254"/>
    <w:rsid w:val="003649D7"/>
    <w:rsid w:val="00364C68"/>
    <w:rsid w:val="00364C8B"/>
    <w:rsid w:val="00364FF6"/>
    <w:rsid w:val="00365352"/>
    <w:rsid w:val="003654F6"/>
    <w:rsid w:val="0036598A"/>
    <w:rsid w:val="00365A54"/>
    <w:rsid w:val="00365CCB"/>
    <w:rsid w:val="00365D30"/>
    <w:rsid w:val="00365D45"/>
    <w:rsid w:val="00366172"/>
    <w:rsid w:val="0036622B"/>
    <w:rsid w:val="003662C9"/>
    <w:rsid w:val="003664AD"/>
    <w:rsid w:val="0036661C"/>
    <w:rsid w:val="003666CB"/>
    <w:rsid w:val="00366935"/>
    <w:rsid w:val="00366B3B"/>
    <w:rsid w:val="00366BC2"/>
    <w:rsid w:val="00366D22"/>
    <w:rsid w:val="00366E00"/>
    <w:rsid w:val="0036718B"/>
    <w:rsid w:val="00367205"/>
    <w:rsid w:val="003672A1"/>
    <w:rsid w:val="0036756E"/>
    <w:rsid w:val="003677C9"/>
    <w:rsid w:val="00367D92"/>
    <w:rsid w:val="0037011D"/>
    <w:rsid w:val="003702A4"/>
    <w:rsid w:val="00370383"/>
    <w:rsid w:val="00370389"/>
    <w:rsid w:val="00370560"/>
    <w:rsid w:val="0037083B"/>
    <w:rsid w:val="00370892"/>
    <w:rsid w:val="00370941"/>
    <w:rsid w:val="00370965"/>
    <w:rsid w:val="00370D15"/>
    <w:rsid w:val="00370ED0"/>
    <w:rsid w:val="003714CF"/>
    <w:rsid w:val="003716CE"/>
    <w:rsid w:val="003717D0"/>
    <w:rsid w:val="00371B54"/>
    <w:rsid w:val="00371E9D"/>
    <w:rsid w:val="00371F94"/>
    <w:rsid w:val="00372097"/>
    <w:rsid w:val="003721D1"/>
    <w:rsid w:val="003722F2"/>
    <w:rsid w:val="003725B2"/>
    <w:rsid w:val="00372637"/>
    <w:rsid w:val="00372684"/>
    <w:rsid w:val="00372941"/>
    <w:rsid w:val="00372A3B"/>
    <w:rsid w:val="00372DB6"/>
    <w:rsid w:val="00372DEB"/>
    <w:rsid w:val="003732E4"/>
    <w:rsid w:val="0037334F"/>
    <w:rsid w:val="00373427"/>
    <w:rsid w:val="003735BB"/>
    <w:rsid w:val="0037388C"/>
    <w:rsid w:val="00373B05"/>
    <w:rsid w:val="00373C56"/>
    <w:rsid w:val="00373C6F"/>
    <w:rsid w:val="00373C8B"/>
    <w:rsid w:val="00373D35"/>
    <w:rsid w:val="0037400C"/>
    <w:rsid w:val="00374017"/>
    <w:rsid w:val="00374713"/>
    <w:rsid w:val="00374C9B"/>
    <w:rsid w:val="00374E09"/>
    <w:rsid w:val="00375208"/>
    <w:rsid w:val="0037530E"/>
    <w:rsid w:val="00375939"/>
    <w:rsid w:val="00375A80"/>
    <w:rsid w:val="00375A91"/>
    <w:rsid w:val="00375B07"/>
    <w:rsid w:val="00375B95"/>
    <w:rsid w:val="00375BEE"/>
    <w:rsid w:val="00375C1C"/>
    <w:rsid w:val="00375D80"/>
    <w:rsid w:val="00376133"/>
    <w:rsid w:val="0037616E"/>
    <w:rsid w:val="003764A0"/>
    <w:rsid w:val="003764CA"/>
    <w:rsid w:val="00376753"/>
    <w:rsid w:val="003767A0"/>
    <w:rsid w:val="003768E3"/>
    <w:rsid w:val="00376977"/>
    <w:rsid w:val="00376A5C"/>
    <w:rsid w:val="00376C33"/>
    <w:rsid w:val="00376C49"/>
    <w:rsid w:val="00376C6F"/>
    <w:rsid w:val="00376D84"/>
    <w:rsid w:val="00376EE0"/>
    <w:rsid w:val="0037708D"/>
    <w:rsid w:val="003770C6"/>
    <w:rsid w:val="00377592"/>
    <w:rsid w:val="003777C4"/>
    <w:rsid w:val="00377AE4"/>
    <w:rsid w:val="00377C4A"/>
    <w:rsid w:val="00377CAD"/>
    <w:rsid w:val="00377E08"/>
    <w:rsid w:val="00380176"/>
    <w:rsid w:val="00380187"/>
    <w:rsid w:val="00380254"/>
    <w:rsid w:val="00380437"/>
    <w:rsid w:val="00380582"/>
    <w:rsid w:val="00380923"/>
    <w:rsid w:val="0038095F"/>
    <w:rsid w:val="00380BA5"/>
    <w:rsid w:val="00380C73"/>
    <w:rsid w:val="00380C74"/>
    <w:rsid w:val="00380CC9"/>
    <w:rsid w:val="00380D51"/>
    <w:rsid w:val="00380F14"/>
    <w:rsid w:val="00380F78"/>
    <w:rsid w:val="00380FD9"/>
    <w:rsid w:val="0038100A"/>
    <w:rsid w:val="003810F6"/>
    <w:rsid w:val="00381100"/>
    <w:rsid w:val="003812D8"/>
    <w:rsid w:val="00381594"/>
    <w:rsid w:val="003815CF"/>
    <w:rsid w:val="00381685"/>
    <w:rsid w:val="00381A6B"/>
    <w:rsid w:val="00381AFF"/>
    <w:rsid w:val="00381B09"/>
    <w:rsid w:val="00381BD2"/>
    <w:rsid w:val="00382002"/>
    <w:rsid w:val="003823D4"/>
    <w:rsid w:val="00382490"/>
    <w:rsid w:val="00382649"/>
    <w:rsid w:val="003827E4"/>
    <w:rsid w:val="003829E2"/>
    <w:rsid w:val="00382C56"/>
    <w:rsid w:val="00382CD7"/>
    <w:rsid w:val="00382D54"/>
    <w:rsid w:val="00382DAB"/>
    <w:rsid w:val="00383198"/>
    <w:rsid w:val="003833EA"/>
    <w:rsid w:val="00383525"/>
    <w:rsid w:val="003838AC"/>
    <w:rsid w:val="00383D1E"/>
    <w:rsid w:val="00383D66"/>
    <w:rsid w:val="00383EBF"/>
    <w:rsid w:val="00383F40"/>
    <w:rsid w:val="0038418F"/>
    <w:rsid w:val="00384256"/>
    <w:rsid w:val="003844C4"/>
    <w:rsid w:val="0038453B"/>
    <w:rsid w:val="003845A6"/>
    <w:rsid w:val="00384611"/>
    <w:rsid w:val="003846C4"/>
    <w:rsid w:val="003848A6"/>
    <w:rsid w:val="0038491A"/>
    <w:rsid w:val="0038495F"/>
    <w:rsid w:val="003849A2"/>
    <w:rsid w:val="00384A37"/>
    <w:rsid w:val="00384CDF"/>
    <w:rsid w:val="00384FEA"/>
    <w:rsid w:val="00385077"/>
    <w:rsid w:val="003850DD"/>
    <w:rsid w:val="0038527F"/>
    <w:rsid w:val="00385519"/>
    <w:rsid w:val="00385642"/>
    <w:rsid w:val="003859D6"/>
    <w:rsid w:val="00385C98"/>
    <w:rsid w:val="00385DFE"/>
    <w:rsid w:val="00386035"/>
    <w:rsid w:val="003860E3"/>
    <w:rsid w:val="00386137"/>
    <w:rsid w:val="00386389"/>
    <w:rsid w:val="003863BF"/>
    <w:rsid w:val="003866CC"/>
    <w:rsid w:val="003868EA"/>
    <w:rsid w:val="00386919"/>
    <w:rsid w:val="003869A1"/>
    <w:rsid w:val="00386C39"/>
    <w:rsid w:val="00386DF9"/>
    <w:rsid w:val="003872B4"/>
    <w:rsid w:val="003875D4"/>
    <w:rsid w:val="00387647"/>
    <w:rsid w:val="0038779E"/>
    <w:rsid w:val="00387A24"/>
    <w:rsid w:val="00387BBC"/>
    <w:rsid w:val="00387C69"/>
    <w:rsid w:val="00387D11"/>
    <w:rsid w:val="00387D9C"/>
    <w:rsid w:val="00387E2D"/>
    <w:rsid w:val="00390097"/>
    <w:rsid w:val="003900EF"/>
    <w:rsid w:val="00390219"/>
    <w:rsid w:val="003902B4"/>
    <w:rsid w:val="00390310"/>
    <w:rsid w:val="003904CC"/>
    <w:rsid w:val="003904F4"/>
    <w:rsid w:val="00390503"/>
    <w:rsid w:val="00390591"/>
    <w:rsid w:val="00390789"/>
    <w:rsid w:val="00390881"/>
    <w:rsid w:val="00390A85"/>
    <w:rsid w:val="00390D2D"/>
    <w:rsid w:val="00390D71"/>
    <w:rsid w:val="00390E60"/>
    <w:rsid w:val="003910E0"/>
    <w:rsid w:val="003910E5"/>
    <w:rsid w:val="0039135B"/>
    <w:rsid w:val="00391634"/>
    <w:rsid w:val="00391880"/>
    <w:rsid w:val="00391E57"/>
    <w:rsid w:val="00392054"/>
    <w:rsid w:val="003922C6"/>
    <w:rsid w:val="0039231F"/>
    <w:rsid w:val="00392556"/>
    <w:rsid w:val="00392684"/>
    <w:rsid w:val="00392721"/>
    <w:rsid w:val="0039273B"/>
    <w:rsid w:val="0039279B"/>
    <w:rsid w:val="0039289F"/>
    <w:rsid w:val="003928F2"/>
    <w:rsid w:val="00392EA6"/>
    <w:rsid w:val="00392EBC"/>
    <w:rsid w:val="00393034"/>
    <w:rsid w:val="00393036"/>
    <w:rsid w:val="003930A0"/>
    <w:rsid w:val="003930B5"/>
    <w:rsid w:val="003931BC"/>
    <w:rsid w:val="00393418"/>
    <w:rsid w:val="00393B73"/>
    <w:rsid w:val="00393BB9"/>
    <w:rsid w:val="00393EB5"/>
    <w:rsid w:val="00393F78"/>
    <w:rsid w:val="00394070"/>
    <w:rsid w:val="003944DB"/>
    <w:rsid w:val="00394756"/>
    <w:rsid w:val="00394858"/>
    <w:rsid w:val="00394C9B"/>
    <w:rsid w:val="00394CD5"/>
    <w:rsid w:val="00394E66"/>
    <w:rsid w:val="00394E77"/>
    <w:rsid w:val="00394FD4"/>
    <w:rsid w:val="003950BF"/>
    <w:rsid w:val="0039515C"/>
    <w:rsid w:val="00395204"/>
    <w:rsid w:val="00395401"/>
    <w:rsid w:val="0039591D"/>
    <w:rsid w:val="00395AC7"/>
    <w:rsid w:val="00395AE4"/>
    <w:rsid w:val="00395C36"/>
    <w:rsid w:val="00395CF0"/>
    <w:rsid w:val="00395EA4"/>
    <w:rsid w:val="00395ED8"/>
    <w:rsid w:val="00396396"/>
    <w:rsid w:val="0039656B"/>
    <w:rsid w:val="003965A4"/>
    <w:rsid w:val="003965FC"/>
    <w:rsid w:val="00396719"/>
    <w:rsid w:val="003968B1"/>
    <w:rsid w:val="00396AC6"/>
    <w:rsid w:val="00396BD0"/>
    <w:rsid w:val="00396C30"/>
    <w:rsid w:val="00396D86"/>
    <w:rsid w:val="0039738F"/>
    <w:rsid w:val="003974F7"/>
    <w:rsid w:val="003975E0"/>
    <w:rsid w:val="0039770F"/>
    <w:rsid w:val="00397AD3"/>
    <w:rsid w:val="00397BC0"/>
    <w:rsid w:val="00397E70"/>
    <w:rsid w:val="003A0060"/>
    <w:rsid w:val="003A02FD"/>
    <w:rsid w:val="003A054B"/>
    <w:rsid w:val="003A06F3"/>
    <w:rsid w:val="003A081E"/>
    <w:rsid w:val="003A09E6"/>
    <w:rsid w:val="003A0DCC"/>
    <w:rsid w:val="003A12CA"/>
    <w:rsid w:val="003A1320"/>
    <w:rsid w:val="003A1543"/>
    <w:rsid w:val="003A1589"/>
    <w:rsid w:val="003A1806"/>
    <w:rsid w:val="003A18AD"/>
    <w:rsid w:val="003A1CC1"/>
    <w:rsid w:val="003A1EE1"/>
    <w:rsid w:val="003A1F5E"/>
    <w:rsid w:val="003A21B3"/>
    <w:rsid w:val="003A234A"/>
    <w:rsid w:val="003A24C2"/>
    <w:rsid w:val="003A2567"/>
    <w:rsid w:val="003A2675"/>
    <w:rsid w:val="003A28A6"/>
    <w:rsid w:val="003A2976"/>
    <w:rsid w:val="003A2981"/>
    <w:rsid w:val="003A29CC"/>
    <w:rsid w:val="003A2B02"/>
    <w:rsid w:val="003A2F7E"/>
    <w:rsid w:val="003A2FBA"/>
    <w:rsid w:val="003A300D"/>
    <w:rsid w:val="003A32A9"/>
    <w:rsid w:val="003A32AB"/>
    <w:rsid w:val="003A32F4"/>
    <w:rsid w:val="003A354D"/>
    <w:rsid w:val="003A3584"/>
    <w:rsid w:val="003A37B2"/>
    <w:rsid w:val="003A384D"/>
    <w:rsid w:val="003A3C7A"/>
    <w:rsid w:val="003A3F82"/>
    <w:rsid w:val="003A3FC8"/>
    <w:rsid w:val="003A4199"/>
    <w:rsid w:val="003A4220"/>
    <w:rsid w:val="003A43FB"/>
    <w:rsid w:val="003A4511"/>
    <w:rsid w:val="003A4600"/>
    <w:rsid w:val="003A4727"/>
    <w:rsid w:val="003A4732"/>
    <w:rsid w:val="003A4835"/>
    <w:rsid w:val="003A4999"/>
    <w:rsid w:val="003A4AB8"/>
    <w:rsid w:val="003A4EBF"/>
    <w:rsid w:val="003A50A1"/>
    <w:rsid w:val="003A50B1"/>
    <w:rsid w:val="003A5247"/>
    <w:rsid w:val="003A5287"/>
    <w:rsid w:val="003A55A5"/>
    <w:rsid w:val="003A5A8B"/>
    <w:rsid w:val="003A5C2A"/>
    <w:rsid w:val="003A5D82"/>
    <w:rsid w:val="003A6093"/>
    <w:rsid w:val="003A6373"/>
    <w:rsid w:val="003A644E"/>
    <w:rsid w:val="003A66AE"/>
    <w:rsid w:val="003A66E5"/>
    <w:rsid w:val="003A672A"/>
    <w:rsid w:val="003A672C"/>
    <w:rsid w:val="003A68B9"/>
    <w:rsid w:val="003A6A0C"/>
    <w:rsid w:val="003A6B31"/>
    <w:rsid w:val="003A6D71"/>
    <w:rsid w:val="003A71D3"/>
    <w:rsid w:val="003A7215"/>
    <w:rsid w:val="003A72D5"/>
    <w:rsid w:val="003A749B"/>
    <w:rsid w:val="003A750F"/>
    <w:rsid w:val="003A76C2"/>
    <w:rsid w:val="003A7726"/>
    <w:rsid w:val="003A7C48"/>
    <w:rsid w:val="003B001A"/>
    <w:rsid w:val="003B00CA"/>
    <w:rsid w:val="003B00F1"/>
    <w:rsid w:val="003B01CD"/>
    <w:rsid w:val="003B0599"/>
    <w:rsid w:val="003B06DA"/>
    <w:rsid w:val="003B06E2"/>
    <w:rsid w:val="003B0A59"/>
    <w:rsid w:val="003B0BD9"/>
    <w:rsid w:val="003B0C50"/>
    <w:rsid w:val="003B0CF8"/>
    <w:rsid w:val="003B0D1B"/>
    <w:rsid w:val="003B0E99"/>
    <w:rsid w:val="003B0FF2"/>
    <w:rsid w:val="003B112E"/>
    <w:rsid w:val="003B1181"/>
    <w:rsid w:val="003B11BF"/>
    <w:rsid w:val="003B1407"/>
    <w:rsid w:val="003B1869"/>
    <w:rsid w:val="003B18D2"/>
    <w:rsid w:val="003B1A54"/>
    <w:rsid w:val="003B1A75"/>
    <w:rsid w:val="003B1B97"/>
    <w:rsid w:val="003B1BED"/>
    <w:rsid w:val="003B1C45"/>
    <w:rsid w:val="003B1DC0"/>
    <w:rsid w:val="003B20F4"/>
    <w:rsid w:val="003B25EA"/>
    <w:rsid w:val="003B2695"/>
    <w:rsid w:val="003B2747"/>
    <w:rsid w:val="003B29C3"/>
    <w:rsid w:val="003B2F70"/>
    <w:rsid w:val="003B3191"/>
    <w:rsid w:val="003B3285"/>
    <w:rsid w:val="003B35F1"/>
    <w:rsid w:val="003B3673"/>
    <w:rsid w:val="003B38FA"/>
    <w:rsid w:val="003B3B6C"/>
    <w:rsid w:val="003B3E2E"/>
    <w:rsid w:val="003B3E54"/>
    <w:rsid w:val="003B3EB4"/>
    <w:rsid w:val="003B407E"/>
    <w:rsid w:val="003B4357"/>
    <w:rsid w:val="003B4443"/>
    <w:rsid w:val="003B4458"/>
    <w:rsid w:val="003B4475"/>
    <w:rsid w:val="003B44F5"/>
    <w:rsid w:val="003B4C84"/>
    <w:rsid w:val="003B5084"/>
    <w:rsid w:val="003B5141"/>
    <w:rsid w:val="003B532E"/>
    <w:rsid w:val="003B55B6"/>
    <w:rsid w:val="003B5611"/>
    <w:rsid w:val="003B5C0E"/>
    <w:rsid w:val="003B5C98"/>
    <w:rsid w:val="003B5F3A"/>
    <w:rsid w:val="003B60A9"/>
    <w:rsid w:val="003B64DD"/>
    <w:rsid w:val="003B6718"/>
    <w:rsid w:val="003B68CF"/>
    <w:rsid w:val="003B6933"/>
    <w:rsid w:val="003B6F75"/>
    <w:rsid w:val="003B6FB5"/>
    <w:rsid w:val="003B7038"/>
    <w:rsid w:val="003B7224"/>
    <w:rsid w:val="003B7795"/>
    <w:rsid w:val="003B790A"/>
    <w:rsid w:val="003B7D4D"/>
    <w:rsid w:val="003B7D58"/>
    <w:rsid w:val="003B7E6F"/>
    <w:rsid w:val="003B7FDC"/>
    <w:rsid w:val="003C00CE"/>
    <w:rsid w:val="003C0200"/>
    <w:rsid w:val="003C02DB"/>
    <w:rsid w:val="003C0365"/>
    <w:rsid w:val="003C03D2"/>
    <w:rsid w:val="003C0490"/>
    <w:rsid w:val="003C04A4"/>
    <w:rsid w:val="003C0655"/>
    <w:rsid w:val="003C0DFA"/>
    <w:rsid w:val="003C11AF"/>
    <w:rsid w:val="003C12FE"/>
    <w:rsid w:val="003C1655"/>
    <w:rsid w:val="003C16C0"/>
    <w:rsid w:val="003C1797"/>
    <w:rsid w:val="003C1832"/>
    <w:rsid w:val="003C1A4C"/>
    <w:rsid w:val="003C1A7F"/>
    <w:rsid w:val="003C1AC2"/>
    <w:rsid w:val="003C1AC3"/>
    <w:rsid w:val="003C1B19"/>
    <w:rsid w:val="003C1CE7"/>
    <w:rsid w:val="003C1DAD"/>
    <w:rsid w:val="003C1E8C"/>
    <w:rsid w:val="003C1FA3"/>
    <w:rsid w:val="003C27F6"/>
    <w:rsid w:val="003C2C61"/>
    <w:rsid w:val="003C2DD2"/>
    <w:rsid w:val="003C2F0F"/>
    <w:rsid w:val="003C31B3"/>
    <w:rsid w:val="003C339F"/>
    <w:rsid w:val="003C3626"/>
    <w:rsid w:val="003C38BC"/>
    <w:rsid w:val="003C39A7"/>
    <w:rsid w:val="003C3E00"/>
    <w:rsid w:val="003C3ED1"/>
    <w:rsid w:val="003C3F76"/>
    <w:rsid w:val="003C41D4"/>
    <w:rsid w:val="003C438C"/>
    <w:rsid w:val="003C47D7"/>
    <w:rsid w:val="003C4809"/>
    <w:rsid w:val="003C481E"/>
    <w:rsid w:val="003C4A4B"/>
    <w:rsid w:val="003C4DA8"/>
    <w:rsid w:val="003C4EA4"/>
    <w:rsid w:val="003C4F50"/>
    <w:rsid w:val="003C5018"/>
    <w:rsid w:val="003C521C"/>
    <w:rsid w:val="003C5370"/>
    <w:rsid w:val="003C53FB"/>
    <w:rsid w:val="003C5474"/>
    <w:rsid w:val="003C5657"/>
    <w:rsid w:val="003C5675"/>
    <w:rsid w:val="003C5919"/>
    <w:rsid w:val="003C59D0"/>
    <w:rsid w:val="003C5A07"/>
    <w:rsid w:val="003C5B9A"/>
    <w:rsid w:val="003C5C9B"/>
    <w:rsid w:val="003C6493"/>
    <w:rsid w:val="003C68ED"/>
    <w:rsid w:val="003C6CB3"/>
    <w:rsid w:val="003C6CC5"/>
    <w:rsid w:val="003C6D2B"/>
    <w:rsid w:val="003C6E46"/>
    <w:rsid w:val="003C6F47"/>
    <w:rsid w:val="003C70CA"/>
    <w:rsid w:val="003C71C2"/>
    <w:rsid w:val="003C7268"/>
    <w:rsid w:val="003C7876"/>
    <w:rsid w:val="003C787A"/>
    <w:rsid w:val="003C7927"/>
    <w:rsid w:val="003C7980"/>
    <w:rsid w:val="003C7ABF"/>
    <w:rsid w:val="003C7D88"/>
    <w:rsid w:val="003C7FED"/>
    <w:rsid w:val="003D0142"/>
    <w:rsid w:val="003D034C"/>
    <w:rsid w:val="003D0449"/>
    <w:rsid w:val="003D044E"/>
    <w:rsid w:val="003D0622"/>
    <w:rsid w:val="003D09E8"/>
    <w:rsid w:val="003D0B58"/>
    <w:rsid w:val="003D0D6E"/>
    <w:rsid w:val="003D1132"/>
    <w:rsid w:val="003D1366"/>
    <w:rsid w:val="003D1AF6"/>
    <w:rsid w:val="003D1B65"/>
    <w:rsid w:val="003D1B82"/>
    <w:rsid w:val="003D1BBD"/>
    <w:rsid w:val="003D1D7E"/>
    <w:rsid w:val="003D2031"/>
    <w:rsid w:val="003D21C8"/>
    <w:rsid w:val="003D2259"/>
    <w:rsid w:val="003D227C"/>
    <w:rsid w:val="003D29CB"/>
    <w:rsid w:val="003D306A"/>
    <w:rsid w:val="003D322A"/>
    <w:rsid w:val="003D32C3"/>
    <w:rsid w:val="003D33CB"/>
    <w:rsid w:val="003D399C"/>
    <w:rsid w:val="003D3B82"/>
    <w:rsid w:val="003D3BBF"/>
    <w:rsid w:val="003D3FAE"/>
    <w:rsid w:val="003D4485"/>
    <w:rsid w:val="003D44D3"/>
    <w:rsid w:val="003D4505"/>
    <w:rsid w:val="003D451F"/>
    <w:rsid w:val="003D4AD1"/>
    <w:rsid w:val="003D4B2D"/>
    <w:rsid w:val="003D4BDB"/>
    <w:rsid w:val="003D4CB0"/>
    <w:rsid w:val="003D4CEB"/>
    <w:rsid w:val="003D4F93"/>
    <w:rsid w:val="003D511D"/>
    <w:rsid w:val="003D5342"/>
    <w:rsid w:val="003D5403"/>
    <w:rsid w:val="003D5680"/>
    <w:rsid w:val="003D578C"/>
    <w:rsid w:val="003D57D3"/>
    <w:rsid w:val="003D5A55"/>
    <w:rsid w:val="003D5BE8"/>
    <w:rsid w:val="003D5F6B"/>
    <w:rsid w:val="003D5F96"/>
    <w:rsid w:val="003D5FA4"/>
    <w:rsid w:val="003D6014"/>
    <w:rsid w:val="003D617A"/>
    <w:rsid w:val="003D61AC"/>
    <w:rsid w:val="003D6334"/>
    <w:rsid w:val="003D65A2"/>
    <w:rsid w:val="003D65A8"/>
    <w:rsid w:val="003D66C6"/>
    <w:rsid w:val="003D68A5"/>
    <w:rsid w:val="003D69DA"/>
    <w:rsid w:val="003D6B00"/>
    <w:rsid w:val="003D6C5E"/>
    <w:rsid w:val="003D6EF9"/>
    <w:rsid w:val="003D6F7C"/>
    <w:rsid w:val="003D71CE"/>
    <w:rsid w:val="003D72C2"/>
    <w:rsid w:val="003D7647"/>
    <w:rsid w:val="003D77F2"/>
    <w:rsid w:val="003D78C6"/>
    <w:rsid w:val="003D792B"/>
    <w:rsid w:val="003D7C5B"/>
    <w:rsid w:val="003D7F68"/>
    <w:rsid w:val="003D7F6F"/>
    <w:rsid w:val="003E0046"/>
    <w:rsid w:val="003E0144"/>
    <w:rsid w:val="003E0201"/>
    <w:rsid w:val="003E0258"/>
    <w:rsid w:val="003E04EC"/>
    <w:rsid w:val="003E0538"/>
    <w:rsid w:val="003E088B"/>
    <w:rsid w:val="003E0F8C"/>
    <w:rsid w:val="003E0FAC"/>
    <w:rsid w:val="003E10DB"/>
    <w:rsid w:val="003E17D9"/>
    <w:rsid w:val="003E1807"/>
    <w:rsid w:val="003E18C8"/>
    <w:rsid w:val="003E194A"/>
    <w:rsid w:val="003E1D09"/>
    <w:rsid w:val="003E1D7B"/>
    <w:rsid w:val="003E1F9B"/>
    <w:rsid w:val="003E1FBF"/>
    <w:rsid w:val="003E2081"/>
    <w:rsid w:val="003E215B"/>
    <w:rsid w:val="003E2B7E"/>
    <w:rsid w:val="003E2BDA"/>
    <w:rsid w:val="003E2DB5"/>
    <w:rsid w:val="003E3249"/>
    <w:rsid w:val="003E377A"/>
    <w:rsid w:val="003E3A47"/>
    <w:rsid w:val="003E3AC9"/>
    <w:rsid w:val="003E405B"/>
    <w:rsid w:val="003E4132"/>
    <w:rsid w:val="003E4574"/>
    <w:rsid w:val="003E46C4"/>
    <w:rsid w:val="003E47A9"/>
    <w:rsid w:val="003E4850"/>
    <w:rsid w:val="003E4952"/>
    <w:rsid w:val="003E4D44"/>
    <w:rsid w:val="003E4E3C"/>
    <w:rsid w:val="003E51F7"/>
    <w:rsid w:val="003E51F9"/>
    <w:rsid w:val="003E5330"/>
    <w:rsid w:val="003E5368"/>
    <w:rsid w:val="003E5375"/>
    <w:rsid w:val="003E5664"/>
    <w:rsid w:val="003E5CB6"/>
    <w:rsid w:val="003E6036"/>
    <w:rsid w:val="003E60DF"/>
    <w:rsid w:val="003E622B"/>
    <w:rsid w:val="003E63C2"/>
    <w:rsid w:val="003E63DF"/>
    <w:rsid w:val="003E6642"/>
    <w:rsid w:val="003E66ED"/>
    <w:rsid w:val="003E6EB1"/>
    <w:rsid w:val="003E6EFF"/>
    <w:rsid w:val="003E70CA"/>
    <w:rsid w:val="003E712C"/>
    <w:rsid w:val="003E71AA"/>
    <w:rsid w:val="003E76F0"/>
    <w:rsid w:val="003E7924"/>
    <w:rsid w:val="003E79B9"/>
    <w:rsid w:val="003E7B0D"/>
    <w:rsid w:val="003E7D47"/>
    <w:rsid w:val="003F044B"/>
    <w:rsid w:val="003F0485"/>
    <w:rsid w:val="003F0751"/>
    <w:rsid w:val="003F0813"/>
    <w:rsid w:val="003F0A85"/>
    <w:rsid w:val="003F0CE4"/>
    <w:rsid w:val="003F0E35"/>
    <w:rsid w:val="003F1423"/>
    <w:rsid w:val="003F14D9"/>
    <w:rsid w:val="003F151C"/>
    <w:rsid w:val="003F16F5"/>
    <w:rsid w:val="003F172E"/>
    <w:rsid w:val="003F174C"/>
    <w:rsid w:val="003F1E4D"/>
    <w:rsid w:val="003F1EB9"/>
    <w:rsid w:val="003F1FAC"/>
    <w:rsid w:val="003F243F"/>
    <w:rsid w:val="003F27B0"/>
    <w:rsid w:val="003F2C5D"/>
    <w:rsid w:val="003F2C98"/>
    <w:rsid w:val="003F3009"/>
    <w:rsid w:val="003F3071"/>
    <w:rsid w:val="003F3311"/>
    <w:rsid w:val="003F339E"/>
    <w:rsid w:val="003F3536"/>
    <w:rsid w:val="003F36AD"/>
    <w:rsid w:val="003F3888"/>
    <w:rsid w:val="003F3A1A"/>
    <w:rsid w:val="003F3C42"/>
    <w:rsid w:val="003F3C8D"/>
    <w:rsid w:val="003F3D3E"/>
    <w:rsid w:val="003F3E20"/>
    <w:rsid w:val="003F43CF"/>
    <w:rsid w:val="003F485E"/>
    <w:rsid w:val="003F4889"/>
    <w:rsid w:val="003F4A0F"/>
    <w:rsid w:val="003F4F9C"/>
    <w:rsid w:val="003F537B"/>
    <w:rsid w:val="003F576D"/>
    <w:rsid w:val="003F58A4"/>
    <w:rsid w:val="003F5A1F"/>
    <w:rsid w:val="003F5A6D"/>
    <w:rsid w:val="003F5BFA"/>
    <w:rsid w:val="003F5C8E"/>
    <w:rsid w:val="003F5E90"/>
    <w:rsid w:val="003F5EC1"/>
    <w:rsid w:val="003F5F53"/>
    <w:rsid w:val="003F5FBA"/>
    <w:rsid w:val="003F60D7"/>
    <w:rsid w:val="003F613B"/>
    <w:rsid w:val="003F6233"/>
    <w:rsid w:val="003F62FF"/>
    <w:rsid w:val="003F639F"/>
    <w:rsid w:val="003F64CB"/>
    <w:rsid w:val="003F675E"/>
    <w:rsid w:val="003F692B"/>
    <w:rsid w:val="003F6AB0"/>
    <w:rsid w:val="003F6BF3"/>
    <w:rsid w:val="003F6C2E"/>
    <w:rsid w:val="003F6E26"/>
    <w:rsid w:val="003F71CC"/>
    <w:rsid w:val="003F7386"/>
    <w:rsid w:val="003F7755"/>
    <w:rsid w:val="003F787A"/>
    <w:rsid w:val="003F7BDE"/>
    <w:rsid w:val="003F7C6E"/>
    <w:rsid w:val="004002BE"/>
    <w:rsid w:val="004004A4"/>
    <w:rsid w:val="00400531"/>
    <w:rsid w:val="00400879"/>
    <w:rsid w:val="004008E5"/>
    <w:rsid w:val="004009A1"/>
    <w:rsid w:val="00400A51"/>
    <w:rsid w:val="00400B5E"/>
    <w:rsid w:val="00400E32"/>
    <w:rsid w:val="00400E6B"/>
    <w:rsid w:val="00400FD3"/>
    <w:rsid w:val="004010B7"/>
    <w:rsid w:val="00401130"/>
    <w:rsid w:val="0040147B"/>
    <w:rsid w:val="00401725"/>
    <w:rsid w:val="004017CA"/>
    <w:rsid w:val="00401840"/>
    <w:rsid w:val="00401901"/>
    <w:rsid w:val="00401AAB"/>
    <w:rsid w:val="00401CA8"/>
    <w:rsid w:val="00401FA3"/>
    <w:rsid w:val="00401FD7"/>
    <w:rsid w:val="0040212B"/>
    <w:rsid w:val="0040217F"/>
    <w:rsid w:val="00402347"/>
    <w:rsid w:val="0040243D"/>
    <w:rsid w:val="004026A2"/>
    <w:rsid w:val="004028A3"/>
    <w:rsid w:val="00402BD5"/>
    <w:rsid w:val="00402EC4"/>
    <w:rsid w:val="00402F5A"/>
    <w:rsid w:val="00402F9A"/>
    <w:rsid w:val="004030B6"/>
    <w:rsid w:val="00403518"/>
    <w:rsid w:val="0040357C"/>
    <w:rsid w:val="00403650"/>
    <w:rsid w:val="00403A89"/>
    <w:rsid w:val="00403B02"/>
    <w:rsid w:val="00403B13"/>
    <w:rsid w:val="00403BD8"/>
    <w:rsid w:val="00403E23"/>
    <w:rsid w:val="00403EAA"/>
    <w:rsid w:val="00403EE1"/>
    <w:rsid w:val="004042DB"/>
    <w:rsid w:val="00404630"/>
    <w:rsid w:val="0040493E"/>
    <w:rsid w:val="00404DCB"/>
    <w:rsid w:val="00404FF0"/>
    <w:rsid w:val="0040517D"/>
    <w:rsid w:val="0040538A"/>
    <w:rsid w:val="00405ABF"/>
    <w:rsid w:val="00405B50"/>
    <w:rsid w:val="00405EF2"/>
    <w:rsid w:val="0040609E"/>
    <w:rsid w:val="004064C3"/>
    <w:rsid w:val="004066A2"/>
    <w:rsid w:val="00406701"/>
    <w:rsid w:val="004068D2"/>
    <w:rsid w:val="00406D3C"/>
    <w:rsid w:val="00406ED4"/>
    <w:rsid w:val="00406EE1"/>
    <w:rsid w:val="00406F66"/>
    <w:rsid w:val="0040707A"/>
    <w:rsid w:val="004070F2"/>
    <w:rsid w:val="00407380"/>
    <w:rsid w:val="00407490"/>
    <w:rsid w:val="0040749E"/>
    <w:rsid w:val="00407512"/>
    <w:rsid w:val="004075FC"/>
    <w:rsid w:val="004077C4"/>
    <w:rsid w:val="00407807"/>
    <w:rsid w:val="0040782C"/>
    <w:rsid w:val="004078C1"/>
    <w:rsid w:val="004078EE"/>
    <w:rsid w:val="00407AB3"/>
    <w:rsid w:val="00407B11"/>
    <w:rsid w:val="00407EC9"/>
    <w:rsid w:val="00407F08"/>
    <w:rsid w:val="004102C5"/>
    <w:rsid w:val="00410487"/>
    <w:rsid w:val="0041054F"/>
    <w:rsid w:val="00410731"/>
    <w:rsid w:val="0041075C"/>
    <w:rsid w:val="00410B91"/>
    <w:rsid w:val="00410C14"/>
    <w:rsid w:val="00411078"/>
    <w:rsid w:val="00411083"/>
    <w:rsid w:val="00411182"/>
    <w:rsid w:val="004111D1"/>
    <w:rsid w:val="0041120A"/>
    <w:rsid w:val="00411814"/>
    <w:rsid w:val="004118EF"/>
    <w:rsid w:val="00411A41"/>
    <w:rsid w:val="00411A7B"/>
    <w:rsid w:val="00411B22"/>
    <w:rsid w:val="00411CFF"/>
    <w:rsid w:val="00411DEB"/>
    <w:rsid w:val="00411ED6"/>
    <w:rsid w:val="00411F13"/>
    <w:rsid w:val="0041229D"/>
    <w:rsid w:val="004122DA"/>
    <w:rsid w:val="00412389"/>
    <w:rsid w:val="00412470"/>
    <w:rsid w:val="00412493"/>
    <w:rsid w:val="004124A9"/>
    <w:rsid w:val="0041262E"/>
    <w:rsid w:val="0041266D"/>
    <w:rsid w:val="00412685"/>
    <w:rsid w:val="0041281F"/>
    <w:rsid w:val="00412AD9"/>
    <w:rsid w:val="00412C6F"/>
    <w:rsid w:val="00412E27"/>
    <w:rsid w:val="00413081"/>
    <w:rsid w:val="00413383"/>
    <w:rsid w:val="004133F1"/>
    <w:rsid w:val="00413508"/>
    <w:rsid w:val="0041351B"/>
    <w:rsid w:val="00413735"/>
    <w:rsid w:val="00413B67"/>
    <w:rsid w:val="00413D9C"/>
    <w:rsid w:val="00413E61"/>
    <w:rsid w:val="00413E78"/>
    <w:rsid w:val="004141BB"/>
    <w:rsid w:val="00414201"/>
    <w:rsid w:val="0041462A"/>
    <w:rsid w:val="004147C6"/>
    <w:rsid w:val="00414967"/>
    <w:rsid w:val="00414BDD"/>
    <w:rsid w:val="00414FCE"/>
    <w:rsid w:val="00415151"/>
    <w:rsid w:val="0041525E"/>
    <w:rsid w:val="00415280"/>
    <w:rsid w:val="00415AE4"/>
    <w:rsid w:val="00415B15"/>
    <w:rsid w:val="00415DAE"/>
    <w:rsid w:val="00416304"/>
    <w:rsid w:val="004165A3"/>
    <w:rsid w:val="00416705"/>
    <w:rsid w:val="00416754"/>
    <w:rsid w:val="00416792"/>
    <w:rsid w:val="00416799"/>
    <w:rsid w:val="0041680E"/>
    <w:rsid w:val="0041690F"/>
    <w:rsid w:val="00416956"/>
    <w:rsid w:val="00416B25"/>
    <w:rsid w:val="00416BAB"/>
    <w:rsid w:val="00416C92"/>
    <w:rsid w:val="00416F0E"/>
    <w:rsid w:val="00417003"/>
    <w:rsid w:val="00417474"/>
    <w:rsid w:val="004176CC"/>
    <w:rsid w:val="004178A6"/>
    <w:rsid w:val="004179FE"/>
    <w:rsid w:val="00417A56"/>
    <w:rsid w:val="00417AE5"/>
    <w:rsid w:val="00417AF6"/>
    <w:rsid w:val="00417BC9"/>
    <w:rsid w:val="00417D7F"/>
    <w:rsid w:val="00417F96"/>
    <w:rsid w:val="00417FDB"/>
    <w:rsid w:val="00420105"/>
    <w:rsid w:val="00420ADB"/>
    <w:rsid w:val="00420B0C"/>
    <w:rsid w:val="00420B37"/>
    <w:rsid w:val="00420C73"/>
    <w:rsid w:val="00420D7F"/>
    <w:rsid w:val="00420EE7"/>
    <w:rsid w:val="00420FA7"/>
    <w:rsid w:val="00421005"/>
    <w:rsid w:val="0042102C"/>
    <w:rsid w:val="00421181"/>
    <w:rsid w:val="0042119D"/>
    <w:rsid w:val="0042130C"/>
    <w:rsid w:val="004213E9"/>
    <w:rsid w:val="0042154B"/>
    <w:rsid w:val="0042179F"/>
    <w:rsid w:val="004218CC"/>
    <w:rsid w:val="00421B04"/>
    <w:rsid w:val="00421D72"/>
    <w:rsid w:val="00421EB7"/>
    <w:rsid w:val="00421F80"/>
    <w:rsid w:val="004220EF"/>
    <w:rsid w:val="00422117"/>
    <w:rsid w:val="004225B2"/>
    <w:rsid w:val="004226EA"/>
    <w:rsid w:val="00422A1D"/>
    <w:rsid w:val="00422C61"/>
    <w:rsid w:val="00422E17"/>
    <w:rsid w:val="0042307A"/>
    <w:rsid w:val="004232FE"/>
    <w:rsid w:val="00423454"/>
    <w:rsid w:val="00423883"/>
    <w:rsid w:val="004239A6"/>
    <w:rsid w:val="00423F94"/>
    <w:rsid w:val="004241DA"/>
    <w:rsid w:val="00424270"/>
    <w:rsid w:val="00424430"/>
    <w:rsid w:val="0042484E"/>
    <w:rsid w:val="00424865"/>
    <w:rsid w:val="00424B6A"/>
    <w:rsid w:val="00424BF0"/>
    <w:rsid w:val="00424E87"/>
    <w:rsid w:val="00424F20"/>
    <w:rsid w:val="00424FD6"/>
    <w:rsid w:val="004251A0"/>
    <w:rsid w:val="0042529E"/>
    <w:rsid w:val="00425342"/>
    <w:rsid w:val="004254E9"/>
    <w:rsid w:val="00425610"/>
    <w:rsid w:val="004256B6"/>
    <w:rsid w:val="004257A5"/>
    <w:rsid w:val="00425A4D"/>
    <w:rsid w:val="00425C4D"/>
    <w:rsid w:val="0042609E"/>
    <w:rsid w:val="00426382"/>
    <w:rsid w:val="00426583"/>
    <w:rsid w:val="00426859"/>
    <w:rsid w:val="004269D6"/>
    <w:rsid w:val="004269F7"/>
    <w:rsid w:val="00426C55"/>
    <w:rsid w:val="00426DDA"/>
    <w:rsid w:val="0042702E"/>
    <w:rsid w:val="00427088"/>
    <w:rsid w:val="004271E3"/>
    <w:rsid w:val="004272DA"/>
    <w:rsid w:val="00427555"/>
    <w:rsid w:val="0042771B"/>
    <w:rsid w:val="0042798D"/>
    <w:rsid w:val="00427B1D"/>
    <w:rsid w:val="00427D60"/>
    <w:rsid w:val="00427DEF"/>
    <w:rsid w:val="00427EAD"/>
    <w:rsid w:val="00427F40"/>
    <w:rsid w:val="00430110"/>
    <w:rsid w:val="0043013C"/>
    <w:rsid w:val="0043066A"/>
    <w:rsid w:val="00430CC4"/>
    <w:rsid w:val="00430D43"/>
    <w:rsid w:val="00430D9D"/>
    <w:rsid w:val="00430EF0"/>
    <w:rsid w:val="00431066"/>
    <w:rsid w:val="004310F3"/>
    <w:rsid w:val="004311C3"/>
    <w:rsid w:val="004311CB"/>
    <w:rsid w:val="00431218"/>
    <w:rsid w:val="004312C8"/>
    <w:rsid w:val="004317FA"/>
    <w:rsid w:val="00431873"/>
    <w:rsid w:val="0043199E"/>
    <w:rsid w:val="004319BD"/>
    <w:rsid w:val="00431BED"/>
    <w:rsid w:val="00431D63"/>
    <w:rsid w:val="00432194"/>
    <w:rsid w:val="00432263"/>
    <w:rsid w:val="004322C8"/>
    <w:rsid w:val="00432724"/>
    <w:rsid w:val="00432790"/>
    <w:rsid w:val="00432999"/>
    <w:rsid w:val="004329D7"/>
    <w:rsid w:val="00432C6A"/>
    <w:rsid w:val="00432EBC"/>
    <w:rsid w:val="00432F69"/>
    <w:rsid w:val="00432FD2"/>
    <w:rsid w:val="0043304C"/>
    <w:rsid w:val="004332A7"/>
    <w:rsid w:val="00433434"/>
    <w:rsid w:val="00433457"/>
    <w:rsid w:val="0043385B"/>
    <w:rsid w:val="004338DE"/>
    <w:rsid w:val="0043396D"/>
    <w:rsid w:val="004339C4"/>
    <w:rsid w:val="00433B44"/>
    <w:rsid w:val="00433C57"/>
    <w:rsid w:val="00433CB7"/>
    <w:rsid w:val="00433D2E"/>
    <w:rsid w:val="00433DEB"/>
    <w:rsid w:val="00433FA4"/>
    <w:rsid w:val="00434102"/>
    <w:rsid w:val="0043416D"/>
    <w:rsid w:val="00434222"/>
    <w:rsid w:val="00434341"/>
    <w:rsid w:val="0043450A"/>
    <w:rsid w:val="0043488C"/>
    <w:rsid w:val="00434910"/>
    <w:rsid w:val="004349ED"/>
    <w:rsid w:val="00434AFA"/>
    <w:rsid w:val="00434DC5"/>
    <w:rsid w:val="00434EFB"/>
    <w:rsid w:val="00434F98"/>
    <w:rsid w:val="00434FBE"/>
    <w:rsid w:val="0043501A"/>
    <w:rsid w:val="004351FB"/>
    <w:rsid w:val="0043533A"/>
    <w:rsid w:val="0043534E"/>
    <w:rsid w:val="004353A1"/>
    <w:rsid w:val="00435554"/>
    <w:rsid w:val="00435628"/>
    <w:rsid w:val="0043576D"/>
    <w:rsid w:val="004357F7"/>
    <w:rsid w:val="0043580B"/>
    <w:rsid w:val="00435860"/>
    <w:rsid w:val="00435A99"/>
    <w:rsid w:val="00435BF9"/>
    <w:rsid w:val="00435EDB"/>
    <w:rsid w:val="00435F63"/>
    <w:rsid w:val="0043658C"/>
    <w:rsid w:val="00436739"/>
    <w:rsid w:val="00436748"/>
    <w:rsid w:val="00436A03"/>
    <w:rsid w:val="00436A6D"/>
    <w:rsid w:val="00436B78"/>
    <w:rsid w:val="00436B80"/>
    <w:rsid w:val="00436BFE"/>
    <w:rsid w:val="00436F7E"/>
    <w:rsid w:val="00437053"/>
    <w:rsid w:val="004370C9"/>
    <w:rsid w:val="0043776C"/>
    <w:rsid w:val="0043795E"/>
    <w:rsid w:val="00437AEA"/>
    <w:rsid w:val="00437DE8"/>
    <w:rsid w:val="0044017C"/>
    <w:rsid w:val="00440272"/>
    <w:rsid w:val="004406DB"/>
    <w:rsid w:val="004406EE"/>
    <w:rsid w:val="00440955"/>
    <w:rsid w:val="00440C6C"/>
    <w:rsid w:val="00440CBB"/>
    <w:rsid w:val="0044100E"/>
    <w:rsid w:val="00441032"/>
    <w:rsid w:val="00441DB4"/>
    <w:rsid w:val="00441DE7"/>
    <w:rsid w:val="00441E05"/>
    <w:rsid w:val="004422F3"/>
    <w:rsid w:val="00442403"/>
    <w:rsid w:val="00442441"/>
    <w:rsid w:val="00442614"/>
    <w:rsid w:val="004428CD"/>
    <w:rsid w:val="00442904"/>
    <w:rsid w:val="00442BE7"/>
    <w:rsid w:val="00442C19"/>
    <w:rsid w:val="00442C96"/>
    <w:rsid w:val="00442CC9"/>
    <w:rsid w:val="00442E68"/>
    <w:rsid w:val="004433C5"/>
    <w:rsid w:val="0044346D"/>
    <w:rsid w:val="00443514"/>
    <w:rsid w:val="0044363B"/>
    <w:rsid w:val="004436FB"/>
    <w:rsid w:val="0044374B"/>
    <w:rsid w:val="0044388D"/>
    <w:rsid w:val="00443993"/>
    <w:rsid w:val="00443B02"/>
    <w:rsid w:val="00443C14"/>
    <w:rsid w:val="00443EB8"/>
    <w:rsid w:val="00443EBE"/>
    <w:rsid w:val="00444041"/>
    <w:rsid w:val="004441C3"/>
    <w:rsid w:val="0044492A"/>
    <w:rsid w:val="00444ADD"/>
    <w:rsid w:val="00444B0B"/>
    <w:rsid w:val="0044532F"/>
    <w:rsid w:val="004453A7"/>
    <w:rsid w:val="00445742"/>
    <w:rsid w:val="0044590C"/>
    <w:rsid w:val="0044592A"/>
    <w:rsid w:val="004459D4"/>
    <w:rsid w:val="00445A11"/>
    <w:rsid w:val="00445A15"/>
    <w:rsid w:val="00445A23"/>
    <w:rsid w:val="00445B51"/>
    <w:rsid w:val="00445B94"/>
    <w:rsid w:val="00445BC2"/>
    <w:rsid w:val="00445E47"/>
    <w:rsid w:val="00445F9B"/>
    <w:rsid w:val="00446056"/>
    <w:rsid w:val="0044607F"/>
    <w:rsid w:val="004460FB"/>
    <w:rsid w:val="0044610C"/>
    <w:rsid w:val="004461AB"/>
    <w:rsid w:val="0044657E"/>
    <w:rsid w:val="00446726"/>
    <w:rsid w:val="00446BC2"/>
    <w:rsid w:val="00446BDA"/>
    <w:rsid w:val="00446C4F"/>
    <w:rsid w:val="00446C66"/>
    <w:rsid w:val="00446FA8"/>
    <w:rsid w:val="0044716B"/>
    <w:rsid w:val="00447221"/>
    <w:rsid w:val="004474E6"/>
    <w:rsid w:val="004474FA"/>
    <w:rsid w:val="0044750A"/>
    <w:rsid w:val="004475AE"/>
    <w:rsid w:val="0044768A"/>
    <w:rsid w:val="004477AA"/>
    <w:rsid w:val="00447843"/>
    <w:rsid w:val="00447A57"/>
    <w:rsid w:val="00447AE3"/>
    <w:rsid w:val="00447BA4"/>
    <w:rsid w:val="00447BCD"/>
    <w:rsid w:val="00447FDC"/>
    <w:rsid w:val="00450174"/>
    <w:rsid w:val="004501D9"/>
    <w:rsid w:val="00450275"/>
    <w:rsid w:val="0045061D"/>
    <w:rsid w:val="0045079C"/>
    <w:rsid w:val="00450A46"/>
    <w:rsid w:val="00450A6B"/>
    <w:rsid w:val="00450A9A"/>
    <w:rsid w:val="00450F1B"/>
    <w:rsid w:val="00451205"/>
    <w:rsid w:val="00451339"/>
    <w:rsid w:val="004514D7"/>
    <w:rsid w:val="0045177D"/>
    <w:rsid w:val="004517CE"/>
    <w:rsid w:val="004519A4"/>
    <w:rsid w:val="004519BC"/>
    <w:rsid w:val="00451AC2"/>
    <w:rsid w:val="00451D6D"/>
    <w:rsid w:val="00451DB6"/>
    <w:rsid w:val="00451E3F"/>
    <w:rsid w:val="00451E52"/>
    <w:rsid w:val="00451F10"/>
    <w:rsid w:val="004522D1"/>
    <w:rsid w:val="00452491"/>
    <w:rsid w:val="004524BD"/>
    <w:rsid w:val="00452590"/>
    <w:rsid w:val="00452636"/>
    <w:rsid w:val="00452708"/>
    <w:rsid w:val="00452789"/>
    <w:rsid w:val="004527A4"/>
    <w:rsid w:val="00452981"/>
    <w:rsid w:val="00452A55"/>
    <w:rsid w:val="00452CC5"/>
    <w:rsid w:val="00452FC9"/>
    <w:rsid w:val="0045308E"/>
    <w:rsid w:val="0045309C"/>
    <w:rsid w:val="004535D3"/>
    <w:rsid w:val="0045360B"/>
    <w:rsid w:val="00453780"/>
    <w:rsid w:val="00453D54"/>
    <w:rsid w:val="00453EEF"/>
    <w:rsid w:val="00454017"/>
    <w:rsid w:val="00454211"/>
    <w:rsid w:val="00454221"/>
    <w:rsid w:val="0045443B"/>
    <w:rsid w:val="0045451A"/>
    <w:rsid w:val="00454AA5"/>
    <w:rsid w:val="00454D03"/>
    <w:rsid w:val="00454D4A"/>
    <w:rsid w:val="00454DBC"/>
    <w:rsid w:val="00454EDB"/>
    <w:rsid w:val="004551C9"/>
    <w:rsid w:val="004553BD"/>
    <w:rsid w:val="004553C7"/>
    <w:rsid w:val="00455445"/>
    <w:rsid w:val="00455509"/>
    <w:rsid w:val="004555BC"/>
    <w:rsid w:val="00455619"/>
    <w:rsid w:val="00455703"/>
    <w:rsid w:val="00455760"/>
    <w:rsid w:val="00455AC6"/>
    <w:rsid w:val="00455BE3"/>
    <w:rsid w:val="00455DB1"/>
    <w:rsid w:val="00455F18"/>
    <w:rsid w:val="004560F7"/>
    <w:rsid w:val="004561C5"/>
    <w:rsid w:val="0045675D"/>
    <w:rsid w:val="00456AF4"/>
    <w:rsid w:val="0045719D"/>
    <w:rsid w:val="004571FD"/>
    <w:rsid w:val="00457251"/>
    <w:rsid w:val="00457288"/>
    <w:rsid w:val="004575AB"/>
    <w:rsid w:val="0045764D"/>
    <w:rsid w:val="00457847"/>
    <w:rsid w:val="004578CA"/>
    <w:rsid w:val="00457951"/>
    <w:rsid w:val="00457B6F"/>
    <w:rsid w:val="00457BC8"/>
    <w:rsid w:val="00457DD0"/>
    <w:rsid w:val="00457E0E"/>
    <w:rsid w:val="00457E77"/>
    <w:rsid w:val="00457FD3"/>
    <w:rsid w:val="00460062"/>
    <w:rsid w:val="00460276"/>
    <w:rsid w:val="004602BA"/>
    <w:rsid w:val="00460345"/>
    <w:rsid w:val="004603AB"/>
    <w:rsid w:val="004605C4"/>
    <w:rsid w:val="0046064B"/>
    <w:rsid w:val="00460676"/>
    <w:rsid w:val="004606ED"/>
    <w:rsid w:val="0046089A"/>
    <w:rsid w:val="00460963"/>
    <w:rsid w:val="00460990"/>
    <w:rsid w:val="00460A91"/>
    <w:rsid w:val="00460C82"/>
    <w:rsid w:val="00460FED"/>
    <w:rsid w:val="00461033"/>
    <w:rsid w:val="004614D7"/>
    <w:rsid w:val="0046162C"/>
    <w:rsid w:val="00461723"/>
    <w:rsid w:val="0046188E"/>
    <w:rsid w:val="00461995"/>
    <w:rsid w:val="00461EC1"/>
    <w:rsid w:val="00461FF5"/>
    <w:rsid w:val="00462195"/>
    <w:rsid w:val="004621AE"/>
    <w:rsid w:val="0046242C"/>
    <w:rsid w:val="00462457"/>
    <w:rsid w:val="0046256D"/>
    <w:rsid w:val="004625EB"/>
    <w:rsid w:val="0046267F"/>
    <w:rsid w:val="004628C7"/>
    <w:rsid w:val="00462991"/>
    <w:rsid w:val="00462997"/>
    <w:rsid w:val="004629B0"/>
    <w:rsid w:val="00462A54"/>
    <w:rsid w:val="00462A7C"/>
    <w:rsid w:val="00462D98"/>
    <w:rsid w:val="00462E2F"/>
    <w:rsid w:val="00463315"/>
    <w:rsid w:val="004634C5"/>
    <w:rsid w:val="0046364B"/>
    <w:rsid w:val="00463787"/>
    <w:rsid w:val="00463D49"/>
    <w:rsid w:val="00463FC8"/>
    <w:rsid w:val="004642C0"/>
    <w:rsid w:val="00464417"/>
    <w:rsid w:val="004646B6"/>
    <w:rsid w:val="00464789"/>
    <w:rsid w:val="0046491A"/>
    <w:rsid w:val="0046492C"/>
    <w:rsid w:val="00464AE2"/>
    <w:rsid w:val="00464B96"/>
    <w:rsid w:val="00464D5D"/>
    <w:rsid w:val="00464F2D"/>
    <w:rsid w:val="00464F95"/>
    <w:rsid w:val="00465128"/>
    <w:rsid w:val="004651FE"/>
    <w:rsid w:val="00465362"/>
    <w:rsid w:val="00465995"/>
    <w:rsid w:val="004659C8"/>
    <w:rsid w:val="00465D6D"/>
    <w:rsid w:val="00465F38"/>
    <w:rsid w:val="004662CF"/>
    <w:rsid w:val="00466356"/>
    <w:rsid w:val="004663B8"/>
    <w:rsid w:val="0046658C"/>
    <w:rsid w:val="004665E5"/>
    <w:rsid w:val="00466AC3"/>
    <w:rsid w:val="00466C08"/>
    <w:rsid w:val="00466C58"/>
    <w:rsid w:val="00466CAC"/>
    <w:rsid w:val="00466F6A"/>
    <w:rsid w:val="004670DB"/>
    <w:rsid w:val="004670F9"/>
    <w:rsid w:val="00467179"/>
    <w:rsid w:val="004671EC"/>
    <w:rsid w:val="0046723F"/>
    <w:rsid w:val="00467358"/>
    <w:rsid w:val="004675BF"/>
    <w:rsid w:val="0046767E"/>
    <w:rsid w:val="004677D1"/>
    <w:rsid w:val="00467820"/>
    <w:rsid w:val="00467EA4"/>
    <w:rsid w:val="0047007D"/>
    <w:rsid w:val="0047041C"/>
    <w:rsid w:val="004705B1"/>
    <w:rsid w:val="004705E1"/>
    <w:rsid w:val="004706CC"/>
    <w:rsid w:val="0047073D"/>
    <w:rsid w:val="00470803"/>
    <w:rsid w:val="004709E4"/>
    <w:rsid w:val="00470A91"/>
    <w:rsid w:val="00470AC2"/>
    <w:rsid w:val="00470AED"/>
    <w:rsid w:val="00470BAB"/>
    <w:rsid w:val="00470E56"/>
    <w:rsid w:val="00470E62"/>
    <w:rsid w:val="00471041"/>
    <w:rsid w:val="004711E6"/>
    <w:rsid w:val="00471289"/>
    <w:rsid w:val="004713A3"/>
    <w:rsid w:val="0047176C"/>
    <w:rsid w:val="004717DB"/>
    <w:rsid w:val="004717DD"/>
    <w:rsid w:val="00471B1F"/>
    <w:rsid w:val="00471C1E"/>
    <w:rsid w:val="00471C46"/>
    <w:rsid w:val="00471C9F"/>
    <w:rsid w:val="00471DF4"/>
    <w:rsid w:val="00471E4A"/>
    <w:rsid w:val="004722C9"/>
    <w:rsid w:val="0047253F"/>
    <w:rsid w:val="00472A29"/>
    <w:rsid w:val="00472BBD"/>
    <w:rsid w:val="00472BFD"/>
    <w:rsid w:val="00472E9A"/>
    <w:rsid w:val="00472ED0"/>
    <w:rsid w:val="00473515"/>
    <w:rsid w:val="00473650"/>
    <w:rsid w:val="0047384F"/>
    <w:rsid w:val="00473A88"/>
    <w:rsid w:val="00473A9A"/>
    <w:rsid w:val="00473DC0"/>
    <w:rsid w:val="00473E99"/>
    <w:rsid w:val="00473EC7"/>
    <w:rsid w:val="00474009"/>
    <w:rsid w:val="00474053"/>
    <w:rsid w:val="00474872"/>
    <w:rsid w:val="004748C2"/>
    <w:rsid w:val="00474DCE"/>
    <w:rsid w:val="00474F1B"/>
    <w:rsid w:val="004750EC"/>
    <w:rsid w:val="00475299"/>
    <w:rsid w:val="00475301"/>
    <w:rsid w:val="0047531B"/>
    <w:rsid w:val="0047569E"/>
    <w:rsid w:val="004757AF"/>
    <w:rsid w:val="004757C2"/>
    <w:rsid w:val="0047584E"/>
    <w:rsid w:val="00475878"/>
    <w:rsid w:val="00475998"/>
    <w:rsid w:val="00475A4C"/>
    <w:rsid w:val="00475A97"/>
    <w:rsid w:val="00475B9C"/>
    <w:rsid w:val="00475E87"/>
    <w:rsid w:val="00476021"/>
    <w:rsid w:val="004761E4"/>
    <w:rsid w:val="004762F8"/>
    <w:rsid w:val="0047636D"/>
    <w:rsid w:val="0047639C"/>
    <w:rsid w:val="004763B8"/>
    <w:rsid w:val="004764CC"/>
    <w:rsid w:val="00476B11"/>
    <w:rsid w:val="00476C10"/>
    <w:rsid w:val="00476DFC"/>
    <w:rsid w:val="00476F97"/>
    <w:rsid w:val="004771E2"/>
    <w:rsid w:val="00477300"/>
    <w:rsid w:val="00477636"/>
    <w:rsid w:val="0047786C"/>
    <w:rsid w:val="00477D2D"/>
    <w:rsid w:val="00480090"/>
    <w:rsid w:val="004801D7"/>
    <w:rsid w:val="0048021B"/>
    <w:rsid w:val="00480413"/>
    <w:rsid w:val="004809BA"/>
    <w:rsid w:val="00480B47"/>
    <w:rsid w:val="00480FC4"/>
    <w:rsid w:val="004812FD"/>
    <w:rsid w:val="004813D0"/>
    <w:rsid w:val="004814E4"/>
    <w:rsid w:val="00481610"/>
    <w:rsid w:val="0048182A"/>
    <w:rsid w:val="00481AF2"/>
    <w:rsid w:val="00481B0D"/>
    <w:rsid w:val="00481B65"/>
    <w:rsid w:val="00481DAA"/>
    <w:rsid w:val="00481E71"/>
    <w:rsid w:val="00482278"/>
    <w:rsid w:val="00482400"/>
    <w:rsid w:val="00482475"/>
    <w:rsid w:val="00482493"/>
    <w:rsid w:val="00482764"/>
    <w:rsid w:val="00482D79"/>
    <w:rsid w:val="00483080"/>
    <w:rsid w:val="004831DC"/>
    <w:rsid w:val="0048327A"/>
    <w:rsid w:val="00483284"/>
    <w:rsid w:val="00483386"/>
    <w:rsid w:val="00483667"/>
    <w:rsid w:val="004836B3"/>
    <w:rsid w:val="004838FE"/>
    <w:rsid w:val="00483A84"/>
    <w:rsid w:val="00483ABE"/>
    <w:rsid w:val="00483AC0"/>
    <w:rsid w:val="00483B22"/>
    <w:rsid w:val="00483C6E"/>
    <w:rsid w:val="00484010"/>
    <w:rsid w:val="00484046"/>
    <w:rsid w:val="0048429F"/>
    <w:rsid w:val="0048457D"/>
    <w:rsid w:val="0048486A"/>
    <w:rsid w:val="0048488E"/>
    <w:rsid w:val="004848B2"/>
    <w:rsid w:val="00484969"/>
    <w:rsid w:val="00484B67"/>
    <w:rsid w:val="0048517D"/>
    <w:rsid w:val="0048541C"/>
    <w:rsid w:val="00485494"/>
    <w:rsid w:val="004855E0"/>
    <w:rsid w:val="00485738"/>
    <w:rsid w:val="00485749"/>
    <w:rsid w:val="004857E0"/>
    <w:rsid w:val="0048598C"/>
    <w:rsid w:val="00485A58"/>
    <w:rsid w:val="00485FF5"/>
    <w:rsid w:val="004864DA"/>
    <w:rsid w:val="004869E7"/>
    <w:rsid w:val="00486A75"/>
    <w:rsid w:val="00486B3C"/>
    <w:rsid w:val="00486E44"/>
    <w:rsid w:val="00486F49"/>
    <w:rsid w:val="00486F7C"/>
    <w:rsid w:val="00487180"/>
    <w:rsid w:val="0048726D"/>
    <w:rsid w:val="0048732A"/>
    <w:rsid w:val="00487619"/>
    <w:rsid w:val="00487649"/>
    <w:rsid w:val="00487746"/>
    <w:rsid w:val="004878AE"/>
    <w:rsid w:val="00487B41"/>
    <w:rsid w:val="00487C1B"/>
    <w:rsid w:val="00490378"/>
    <w:rsid w:val="0049037D"/>
    <w:rsid w:val="00490742"/>
    <w:rsid w:val="00490899"/>
    <w:rsid w:val="00490AD6"/>
    <w:rsid w:val="00490B58"/>
    <w:rsid w:val="00490BF0"/>
    <w:rsid w:val="00490FBF"/>
    <w:rsid w:val="004911EA"/>
    <w:rsid w:val="004915AA"/>
    <w:rsid w:val="00491698"/>
    <w:rsid w:val="0049189B"/>
    <w:rsid w:val="004918E6"/>
    <w:rsid w:val="00491BBD"/>
    <w:rsid w:val="00491DAB"/>
    <w:rsid w:val="00492120"/>
    <w:rsid w:val="00492382"/>
    <w:rsid w:val="0049239B"/>
    <w:rsid w:val="004924B3"/>
    <w:rsid w:val="0049250A"/>
    <w:rsid w:val="004925AC"/>
    <w:rsid w:val="004925E4"/>
    <w:rsid w:val="004928EA"/>
    <w:rsid w:val="004929B4"/>
    <w:rsid w:val="00492E6D"/>
    <w:rsid w:val="00492ED9"/>
    <w:rsid w:val="004931B5"/>
    <w:rsid w:val="004931B8"/>
    <w:rsid w:val="00493438"/>
    <w:rsid w:val="00493543"/>
    <w:rsid w:val="004936E3"/>
    <w:rsid w:val="00493746"/>
    <w:rsid w:val="004938C9"/>
    <w:rsid w:val="00493982"/>
    <w:rsid w:val="00493EC8"/>
    <w:rsid w:val="00493F33"/>
    <w:rsid w:val="004940A6"/>
    <w:rsid w:val="004946A4"/>
    <w:rsid w:val="004946FF"/>
    <w:rsid w:val="00494877"/>
    <w:rsid w:val="00494BEF"/>
    <w:rsid w:val="00495076"/>
    <w:rsid w:val="004950D5"/>
    <w:rsid w:val="004950EE"/>
    <w:rsid w:val="004955D3"/>
    <w:rsid w:val="00495D45"/>
    <w:rsid w:val="00495E06"/>
    <w:rsid w:val="00495EE1"/>
    <w:rsid w:val="00495FF7"/>
    <w:rsid w:val="004961C4"/>
    <w:rsid w:val="00496243"/>
    <w:rsid w:val="00496314"/>
    <w:rsid w:val="00496442"/>
    <w:rsid w:val="00496515"/>
    <w:rsid w:val="0049653D"/>
    <w:rsid w:val="0049659C"/>
    <w:rsid w:val="004965AE"/>
    <w:rsid w:val="004965AF"/>
    <w:rsid w:val="00496814"/>
    <w:rsid w:val="00496C42"/>
    <w:rsid w:val="00496D04"/>
    <w:rsid w:val="00497054"/>
    <w:rsid w:val="004970BB"/>
    <w:rsid w:val="00497426"/>
    <w:rsid w:val="0049746A"/>
    <w:rsid w:val="00497618"/>
    <w:rsid w:val="0049761C"/>
    <w:rsid w:val="0049761E"/>
    <w:rsid w:val="00497960"/>
    <w:rsid w:val="00497E91"/>
    <w:rsid w:val="00497F59"/>
    <w:rsid w:val="004A0180"/>
    <w:rsid w:val="004A038D"/>
    <w:rsid w:val="004A03A0"/>
    <w:rsid w:val="004A03AA"/>
    <w:rsid w:val="004A05A2"/>
    <w:rsid w:val="004A0DDB"/>
    <w:rsid w:val="004A0DFB"/>
    <w:rsid w:val="004A116C"/>
    <w:rsid w:val="004A116E"/>
    <w:rsid w:val="004A129E"/>
    <w:rsid w:val="004A12D0"/>
    <w:rsid w:val="004A139E"/>
    <w:rsid w:val="004A1408"/>
    <w:rsid w:val="004A153F"/>
    <w:rsid w:val="004A1B8E"/>
    <w:rsid w:val="004A1DA5"/>
    <w:rsid w:val="004A1F69"/>
    <w:rsid w:val="004A2640"/>
    <w:rsid w:val="004A2767"/>
    <w:rsid w:val="004A27A6"/>
    <w:rsid w:val="004A27AF"/>
    <w:rsid w:val="004A2851"/>
    <w:rsid w:val="004A2AD6"/>
    <w:rsid w:val="004A2C6E"/>
    <w:rsid w:val="004A2CBE"/>
    <w:rsid w:val="004A2D29"/>
    <w:rsid w:val="004A2F74"/>
    <w:rsid w:val="004A304A"/>
    <w:rsid w:val="004A3100"/>
    <w:rsid w:val="004A3112"/>
    <w:rsid w:val="004A3259"/>
    <w:rsid w:val="004A3279"/>
    <w:rsid w:val="004A337F"/>
    <w:rsid w:val="004A33A0"/>
    <w:rsid w:val="004A341A"/>
    <w:rsid w:val="004A3467"/>
    <w:rsid w:val="004A34CC"/>
    <w:rsid w:val="004A36C8"/>
    <w:rsid w:val="004A36E7"/>
    <w:rsid w:val="004A36FD"/>
    <w:rsid w:val="004A38D9"/>
    <w:rsid w:val="004A3DAD"/>
    <w:rsid w:val="004A4073"/>
    <w:rsid w:val="004A43BF"/>
    <w:rsid w:val="004A4A0B"/>
    <w:rsid w:val="004A4AC1"/>
    <w:rsid w:val="004A4BF0"/>
    <w:rsid w:val="004A4F3C"/>
    <w:rsid w:val="004A504E"/>
    <w:rsid w:val="004A51E3"/>
    <w:rsid w:val="004A522F"/>
    <w:rsid w:val="004A52E0"/>
    <w:rsid w:val="004A5872"/>
    <w:rsid w:val="004A598F"/>
    <w:rsid w:val="004A5B13"/>
    <w:rsid w:val="004A5C37"/>
    <w:rsid w:val="004A5F72"/>
    <w:rsid w:val="004A6094"/>
    <w:rsid w:val="004A61B4"/>
    <w:rsid w:val="004A63E7"/>
    <w:rsid w:val="004A642A"/>
    <w:rsid w:val="004A647C"/>
    <w:rsid w:val="004A65A6"/>
    <w:rsid w:val="004A6691"/>
    <w:rsid w:val="004A6815"/>
    <w:rsid w:val="004A6824"/>
    <w:rsid w:val="004A684F"/>
    <w:rsid w:val="004A68BF"/>
    <w:rsid w:val="004A68E5"/>
    <w:rsid w:val="004A6A82"/>
    <w:rsid w:val="004A6AC2"/>
    <w:rsid w:val="004A6B94"/>
    <w:rsid w:val="004A6D1A"/>
    <w:rsid w:val="004A6D89"/>
    <w:rsid w:val="004A714F"/>
    <w:rsid w:val="004A71BC"/>
    <w:rsid w:val="004A741D"/>
    <w:rsid w:val="004A7676"/>
    <w:rsid w:val="004A789D"/>
    <w:rsid w:val="004A79A3"/>
    <w:rsid w:val="004A7A90"/>
    <w:rsid w:val="004A7AEB"/>
    <w:rsid w:val="004A7BA2"/>
    <w:rsid w:val="004A7CE1"/>
    <w:rsid w:val="004B031F"/>
    <w:rsid w:val="004B037A"/>
    <w:rsid w:val="004B0433"/>
    <w:rsid w:val="004B0437"/>
    <w:rsid w:val="004B08D7"/>
    <w:rsid w:val="004B0B07"/>
    <w:rsid w:val="004B0BCB"/>
    <w:rsid w:val="004B0C86"/>
    <w:rsid w:val="004B0DA4"/>
    <w:rsid w:val="004B0EFA"/>
    <w:rsid w:val="004B1583"/>
    <w:rsid w:val="004B17F1"/>
    <w:rsid w:val="004B185C"/>
    <w:rsid w:val="004B1AB9"/>
    <w:rsid w:val="004B1AFD"/>
    <w:rsid w:val="004B1D4C"/>
    <w:rsid w:val="004B1DBB"/>
    <w:rsid w:val="004B1E4F"/>
    <w:rsid w:val="004B1E89"/>
    <w:rsid w:val="004B1F4B"/>
    <w:rsid w:val="004B1FEC"/>
    <w:rsid w:val="004B20AB"/>
    <w:rsid w:val="004B23B6"/>
    <w:rsid w:val="004B2560"/>
    <w:rsid w:val="004B2889"/>
    <w:rsid w:val="004B2898"/>
    <w:rsid w:val="004B28AD"/>
    <w:rsid w:val="004B2931"/>
    <w:rsid w:val="004B2960"/>
    <w:rsid w:val="004B29E5"/>
    <w:rsid w:val="004B2E05"/>
    <w:rsid w:val="004B32EF"/>
    <w:rsid w:val="004B335A"/>
    <w:rsid w:val="004B33FE"/>
    <w:rsid w:val="004B35B0"/>
    <w:rsid w:val="004B3890"/>
    <w:rsid w:val="004B38A0"/>
    <w:rsid w:val="004B3917"/>
    <w:rsid w:val="004B3A8E"/>
    <w:rsid w:val="004B3E61"/>
    <w:rsid w:val="004B3F0E"/>
    <w:rsid w:val="004B3F1B"/>
    <w:rsid w:val="004B4017"/>
    <w:rsid w:val="004B42C0"/>
    <w:rsid w:val="004B4703"/>
    <w:rsid w:val="004B4714"/>
    <w:rsid w:val="004B47F0"/>
    <w:rsid w:val="004B48C6"/>
    <w:rsid w:val="004B48CD"/>
    <w:rsid w:val="004B4A10"/>
    <w:rsid w:val="004B4C5E"/>
    <w:rsid w:val="004B4D7D"/>
    <w:rsid w:val="004B4F1F"/>
    <w:rsid w:val="004B4F60"/>
    <w:rsid w:val="004B503F"/>
    <w:rsid w:val="004B55DF"/>
    <w:rsid w:val="004B55E6"/>
    <w:rsid w:val="004B5646"/>
    <w:rsid w:val="004B5790"/>
    <w:rsid w:val="004B5948"/>
    <w:rsid w:val="004B5A0D"/>
    <w:rsid w:val="004B5AAB"/>
    <w:rsid w:val="004B5ADF"/>
    <w:rsid w:val="004B5C21"/>
    <w:rsid w:val="004B5C8D"/>
    <w:rsid w:val="004B5ED8"/>
    <w:rsid w:val="004B5EFE"/>
    <w:rsid w:val="004B602F"/>
    <w:rsid w:val="004B6176"/>
    <w:rsid w:val="004B61FD"/>
    <w:rsid w:val="004B63D3"/>
    <w:rsid w:val="004B689B"/>
    <w:rsid w:val="004B69F4"/>
    <w:rsid w:val="004B6AA5"/>
    <w:rsid w:val="004B6CA4"/>
    <w:rsid w:val="004B6CA5"/>
    <w:rsid w:val="004B6CC4"/>
    <w:rsid w:val="004B6D8D"/>
    <w:rsid w:val="004B6E08"/>
    <w:rsid w:val="004B6ECA"/>
    <w:rsid w:val="004B727F"/>
    <w:rsid w:val="004B72D5"/>
    <w:rsid w:val="004B754F"/>
    <w:rsid w:val="004B76D0"/>
    <w:rsid w:val="004B78A2"/>
    <w:rsid w:val="004B78F3"/>
    <w:rsid w:val="004B7930"/>
    <w:rsid w:val="004C00C5"/>
    <w:rsid w:val="004C0217"/>
    <w:rsid w:val="004C052E"/>
    <w:rsid w:val="004C05F1"/>
    <w:rsid w:val="004C07AB"/>
    <w:rsid w:val="004C0A94"/>
    <w:rsid w:val="004C0BDF"/>
    <w:rsid w:val="004C0E16"/>
    <w:rsid w:val="004C0E8E"/>
    <w:rsid w:val="004C1309"/>
    <w:rsid w:val="004C1935"/>
    <w:rsid w:val="004C1A10"/>
    <w:rsid w:val="004C1ACD"/>
    <w:rsid w:val="004C1BB9"/>
    <w:rsid w:val="004C1C30"/>
    <w:rsid w:val="004C217D"/>
    <w:rsid w:val="004C2425"/>
    <w:rsid w:val="004C24B5"/>
    <w:rsid w:val="004C268A"/>
    <w:rsid w:val="004C2730"/>
    <w:rsid w:val="004C298C"/>
    <w:rsid w:val="004C2B84"/>
    <w:rsid w:val="004C2F89"/>
    <w:rsid w:val="004C31B1"/>
    <w:rsid w:val="004C33D9"/>
    <w:rsid w:val="004C38DF"/>
    <w:rsid w:val="004C38FF"/>
    <w:rsid w:val="004C3B5F"/>
    <w:rsid w:val="004C3DC2"/>
    <w:rsid w:val="004C3EF8"/>
    <w:rsid w:val="004C402A"/>
    <w:rsid w:val="004C432E"/>
    <w:rsid w:val="004C435E"/>
    <w:rsid w:val="004C4668"/>
    <w:rsid w:val="004C4916"/>
    <w:rsid w:val="004C495E"/>
    <w:rsid w:val="004C4BD4"/>
    <w:rsid w:val="004C4C49"/>
    <w:rsid w:val="004C4FD3"/>
    <w:rsid w:val="004C5239"/>
    <w:rsid w:val="004C52CE"/>
    <w:rsid w:val="004C5445"/>
    <w:rsid w:val="004C5461"/>
    <w:rsid w:val="004C54A3"/>
    <w:rsid w:val="004C55A5"/>
    <w:rsid w:val="004C5661"/>
    <w:rsid w:val="004C5710"/>
    <w:rsid w:val="004C5956"/>
    <w:rsid w:val="004C5ABE"/>
    <w:rsid w:val="004C5CE3"/>
    <w:rsid w:val="004C5DF6"/>
    <w:rsid w:val="004C5F9F"/>
    <w:rsid w:val="004C61AC"/>
    <w:rsid w:val="004C6889"/>
    <w:rsid w:val="004C6901"/>
    <w:rsid w:val="004C69BE"/>
    <w:rsid w:val="004C69D3"/>
    <w:rsid w:val="004C69D6"/>
    <w:rsid w:val="004C6E99"/>
    <w:rsid w:val="004C70E9"/>
    <w:rsid w:val="004C72AB"/>
    <w:rsid w:val="004C758D"/>
    <w:rsid w:val="004C769B"/>
    <w:rsid w:val="004C78C3"/>
    <w:rsid w:val="004C7930"/>
    <w:rsid w:val="004C7B49"/>
    <w:rsid w:val="004C7CF6"/>
    <w:rsid w:val="004C7D22"/>
    <w:rsid w:val="004C7FAF"/>
    <w:rsid w:val="004D002E"/>
    <w:rsid w:val="004D02CA"/>
    <w:rsid w:val="004D0390"/>
    <w:rsid w:val="004D05F6"/>
    <w:rsid w:val="004D08D5"/>
    <w:rsid w:val="004D0CEE"/>
    <w:rsid w:val="004D0D7F"/>
    <w:rsid w:val="004D1065"/>
    <w:rsid w:val="004D10C7"/>
    <w:rsid w:val="004D117F"/>
    <w:rsid w:val="004D1283"/>
    <w:rsid w:val="004D1380"/>
    <w:rsid w:val="004D1C07"/>
    <w:rsid w:val="004D1D3D"/>
    <w:rsid w:val="004D1F59"/>
    <w:rsid w:val="004D228F"/>
    <w:rsid w:val="004D2294"/>
    <w:rsid w:val="004D22DE"/>
    <w:rsid w:val="004D22F8"/>
    <w:rsid w:val="004D2757"/>
    <w:rsid w:val="004D299D"/>
    <w:rsid w:val="004D2A0C"/>
    <w:rsid w:val="004D2AB8"/>
    <w:rsid w:val="004D2C59"/>
    <w:rsid w:val="004D2D39"/>
    <w:rsid w:val="004D2E1D"/>
    <w:rsid w:val="004D2FBB"/>
    <w:rsid w:val="004D3018"/>
    <w:rsid w:val="004D320D"/>
    <w:rsid w:val="004D33B3"/>
    <w:rsid w:val="004D34D0"/>
    <w:rsid w:val="004D358C"/>
    <w:rsid w:val="004D35DF"/>
    <w:rsid w:val="004D376E"/>
    <w:rsid w:val="004D37D0"/>
    <w:rsid w:val="004D3A2C"/>
    <w:rsid w:val="004D3D04"/>
    <w:rsid w:val="004D41B6"/>
    <w:rsid w:val="004D41E9"/>
    <w:rsid w:val="004D447A"/>
    <w:rsid w:val="004D47F8"/>
    <w:rsid w:val="004D4845"/>
    <w:rsid w:val="004D4BD5"/>
    <w:rsid w:val="004D4EA4"/>
    <w:rsid w:val="004D53CB"/>
    <w:rsid w:val="004D53DC"/>
    <w:rsid w:val="004D5403"/>
    <w:rsid w:val="004D58C1"/>
    <w:rsid w:val="004D5A85"/>
    <w:rsid w:val="004D5E36"/>
    <w:rsid w:val="004D5F51"/>
    <w:rsid w:val="004D644E"/>
    <w:rsid w:val="004D68BB"/>
    <w:rsid w:val="004D6A57"/>
    <w:rsid w:val="004D6A6D"/>
    <w:rsid w:val="004D6BC7"/>
    <w:rsid w:val="004D6D80"/>
    <w:rsid w:val="004D6ED2"/>
    <w:rsid w:val="004D6EEC"/>
    <w:rsid w:val="004D716F"/>
    <w:rsid w:val="004D72C8"/>
    <w:rsid w:val="004D733D"/>
    <w:rsid w:val="004D7637"/>
    <w:rsid w:val="004D7705"/>
    <w:rsid w:val="004D7B25"/>
    <w:rsid w:val="004D7B93"/>
    <w:rsid w:val="004D7DAB"/>
    <w:rsid w:val="004E00AD"/>
    <w:rsid w:val="004E02C1"/>
    <w:rsid w:val="004E031E"/>
    <w:rsid w:val="004E03A3"/>
    <w:rsid w:val="004E0A38"/>
    <w:rsid w:val="004E0B59"/>
    <w:rsid w:val="004E0D18"/>
    <w:rsid w:val="004E0E85"/>
    <w:rsid w:val="004E15A5"/>
    <w:rsid w:val="004E15A8"/>
    <w:rsid w:val="004E1664"/>
    <w:rsid w:val="004E16E6"/>
    <w:rsid w:val="004E1798"/>
    <w:rsid w:val="004E1B24"/>
    <w:rsid w:val="004E1C51"/>
    <w:rsid w:val="004E1C86"/>
    <w:rsid w:val="004E1FAA"/>
    <w:rsid w:val="004E2100"/>
    <w:rsid w:val="004E229A"/>
    <w:rsid w:val="004E2468"/>
    <w:rsid w:val="004E2484"/>
    <w:rsid w:val="004E2708"/>
    <w:rsid w:val="004E272D"/>
    <w:rsid w:val="004E278D"/>
    <w:rsid w:val="004E27F8"/>
    <w:rsid w:val="004E288C"/>
    <w:rsid w:val="004E2D17"/>
    <w:rsid w:val="004E2ED1"/>
    <w:rsid w:val="004E2F06"/>
    <w:rsid w:val="004E300D"/>
    <w:rsid w:val="004E30DA"/>
    <w:rsid w:val="004E31C1"/>
    <w:rsid w:val="004E34C3"/>
    <w:rsid w:val="004E3515"/>
    <w:rsid w:val="004E3641"/>
    <w:rsid w:val="004E399B"/>
    <w:rsid w:val="004E3B62"/>
    <w:rsid w:val="004E3B6B"/>
    <w:rsid w:val="004E3E30"/>
    <w:rsid w:val="004E3F4A"/>
    <w:rsid w:val="004E4182"/>
    <w:rsid w:val="004E4492"/>
    <w:rsid w:val="004E460C"/>
    <w:rsid w:val="004E46A3"/>
    <w:rsid w:val="004E46D1"/>
    <w:rsid w:val="004E4791"/>
    <w:rsid w:val="004E4CD4"/>
    <w:rsid w:val="004E4CE1"/>
    <w:rsid w:val="004E4E09"/>
    <w:rsid w:val="004E4E29"/>
    <w:rsid w:val="004E4E7D"/>
    <w:rsid w:val="004E4EF9"/>
    <w:rsid w:val="004E4FB1"/>
    <w:rsid w:val="004E5062"/>
    <w:rsid w:val="004E50FC"/>
    <w:rsid w:val="004E514D"/>
    <w:rsid w:val="004E5245"/>
    <w:rsid w:val="004E5323"/>
    <w:rsid w:val="004E5716"/>
    <w:rsid w:val="004E5831"/>
    <w:rsid w:val="004E5843"/>
    <w:rsid w:val="004E58B9"/>
    <w:rsid w:val="004E5B1F"/>
    <w:rsid w:val="004E5BC3"/>
    <w:rsid w:val="004E5E56"/>
    <w:rsid w:val="004E5E6D"/>
    <w:rsid w:val="004E5EFB"/>
    <w:rsid w:val="004E60A0"/>
    <w:rsid w:val="004E6368"/>
    <w:rsid w:val="004E64E0"/>
    <w:rsid w:val="004E65D5"/>
    <w:rsid w:val="004E661D"/>
    <w:rsid w:val="004E665A"/>
    <w:rsid w:val="004E692A"/>
    <w:rsid w:val="004E6A4C"/>
    <w:rsid w:val="004E6BD6"/>
    <w:rsid w:val="004E6D4B"/>
    <w:rsid w:val="004E7116"/>
    <w:rsid w:val="004E71AE"/>
    <w:rsid w:val="004E768F"/>
    <w:rsid w:val="004E7937"/>
    <w:rsid w:val="004E7A77"/>
    <w:rsid w:val="004E7CDA"/>
    <w:rsid w:val="004E7E13"/>
    <w:rsid w:val="004E7EBC"/>
    <w:rsid w:val="004F0168"/>
    <w:rsid w:val="004F033E"/>
    <w:rsid w:val="004F036B"/>
    <w:rsid w:val="004F05DE"/>
    <w:rsid w:val="004F065F"/>
    <w:rsid w:val="004F0819"/>
    <w:rsid w:val="004F088E"/>
    <w:rsid w:val="004F094B"/>
    <w:rsid w:val="004F094D"/>
    <w:rsid w:val="004F0AD5"/>
    <w:rsid w:val="004F0D21"/>
    <w:rsid w:val="004F0E7E"/>
    <w:rsid w:val="004F0EC9"/>
    <w:rsid w:val="004F0EFC"/>
    <w:rsid w:val="004F1072"/>
    <w:rsid w:val="004F107C"/>
    <w:rsid w:val="004F12F8"/>
    <w:rsid w:val="004F1531"/>
    <w:rsid w:val="004F18E6"/>
    <w:rsid w:val="004F1BE3"/>
    <w:rsid w:val="004F1C92"/>
    <w:rsid w:val="004F1CB9"/>
    <w:rsid w:val="004F1CFE"/>
    <w:rsid w:val="004F1DD4"/>
    <w:rsid w:val="004F1DE5"/>
    <w:rsid w:val="004F1DFE"/>
    <w:rsid w:val="004F1ECF"/>
    <w:rsid w:val="004F2146"/>
    <w:rsid w:val="004F22B9"/>
    <w:rsid w:val="004F22DA"/>
    <w:rsid w:val="004F23C0"/>
    <w:rsid w:val="004F2447"/>
    <w:rsid w:val="004F2477"/>
    <w:rsid w:val="004F27DA"/>
    <w:rsid w:val="004F2989"/>
    <w:rsid w:val="004F29AD"/>
    <w:rsid w:val="004F2CC4"/>
    <w:rsid w:val="004F2FD2"/>
    <w:rsid w:val="004F30D1"/>
    <w:rsid w:val="004F30D9"/>
    <w:rsid w:val="004F3278"/>
    <w:rsid w:val="004F32CA"/>
    <w:rsid w:val="004F3311"/>
    <w:rsid w:val="004F33D6"/>
    <w:rsid w:val="004F33E9"/>
    <w:rsid w:val="004F3494"/>
    <w:rsid w:val="004F351B"/>
    <w:rsid w:val="004F35B8"/>
    <w:rsid w:val="004F3694"/>
    <w:rsid w:val="004F3A31"/>
    <w:rsid w:val="004F3F6E"/>
    <w:rsid w:val="004F423E"/>
    <w:rsid w:val="004F4696"/>
    <w:rsid w:val="004F4731"/>
    <w:rsid w:val="004F47E9"/>
    <w:rsid w:val="004F493F"/>
    <w:rsid w:val="004F4A35"/>
    <w:rsid w:val="004F4BC1"/>
    <w:rsid w:val="004F4D5A"/>
    <w:rsid w:val="004F502F"/>
    <w:rsid w:val="004F514F"/>
    <w:rsid w:val="004F5473"/>
    <w:rsid w:val="004F585E"/>
    <w:rsid w:val="004F5A1B"/>
    <w:rsid w:val="004F5AB2"/>
    <w:rsid w:val="004F5BB9"/>
    <w:rsid w:val="004F5D35"/>
    <w:rsid w:val="004F5F3D"/>
    <w:rsid w:val="004F619A"/>
    <w:rsid w:val="004F6365"/>
    <w:rsid w:val="004F63D3"/>
    <w:rsid w:val="004F644F"/>
    <w:rsid w:val="004F65B0"/>
    <w:rsid w:val="004F673F"/>
    <w:rsid w:val="004F690F"/>
    <w:rsid w:val="004F698B"/>
    <w:rsid w:val="004F6B51"/>
    <w:rsid w:val="004F6D6A"/>
    <w:rsid w:val="004F6D86"/>
    <w:rsid w:val="004F6DC8"/>
    <w:rsid w:val="004F6F26"/>
    <w:rsid w:val="004F6F40"/>
    <w:rsid w:val="004F6FA3"/>
    <w:rsid w:val="004F730D"/>
    <w:rsid w:val="004F742E"/>
    <w:rsid w:val="004F7940"/>
    <w:rsid w:val="004F7C42"/>
    <w:rsid w:val="004F7DB1"/>
    <w:rsid w:val="004F7DEF"/>
    <w:rsid w:val="004F7F88"/>
    <w:rsid w:val="004F7F8E"/>
    <w:rsid w:val="005005AB"/>
    <w:rsid w:val="005006E0"/>
    <w:rsid w:val="00500733"/>
    <w:rsid w:val="005007C0"/>
    <w:rsid w:val="00500B01"/>
    <w:rsid w:val="00500B1E"/>
    <w:rsid w:val="00500B3D"/>
    <w:rsid w:val="00500CE9"/>
    <w:rsid w:val="00500F6F"/>
    <w:rsid w:val="0050114F"/>
    <w:rsid w:val="0050121C"/>
    <w:rsid w:val="0050140D"/>
    <w:rsid w:val="00501415"/>
    <w:rsid w:val="00501447"/>
    <w:rsid w:val="0050155A"/>
    <w:rsid w:val="0050159C"/>
    <w:rsid w:val="00501712"/>
    <w:rsid w:val="005017D4"/>
    <w:rsid w:val="005017F7"/>
    <w:rsid w:val="00501931"/>
    <w:rsid w:val="0050193E"/>
    <w:rsid w:val="005019B0"/>
    <w:rsid w:val="005019B3"/>
    <w:rsid w:val="005019F9"/>
    <w:rsid w:val="00501C88"/>
    <w:rsid w:val="00501E28"/>
    <w:rsid w:val="005021DB"/>
    <w:rsid w:val="00502601"/>
    <w:rsid w:val="00502656"/>
    <w:rsid w:val="0050271E"/>
    <w:rsid w:val="00502727"/>
    <w:rsid w:val="005027A5"/>
    <w:rsid w:val="005027B7"/>
    <w:rsid w:val="00502A47"/>
    <w:rsid w:val="00502A90"/>
    <w:rsid w:val="00502B30"/>
    <w:rsid w:val="00502DE2"/>
    <w:rsid w:val="00502E41"/>
    <w:rsid w:val="00503222"/>
    <w:rsid w:val="00503474"/>
    <w:rsid w:val="005035D8"/>
    <w:rsid w:val="005036A5"/>
    <w:rsid w:val="00503752"/>
    <w:rsid w:val="005039B3"/>
    <w:rsid w:val="00503D4A"/>
    <w:rsid w:val="00503DA4"/>
    <w:rsid w:val="005041C7"/>
    <w:rsid w:val="005043B9"/>
    <w:rsid w:val="00504996"/>
    <w:rsid w:val="00504B4C"/>
    <w:rsid w:val="00504B85"/>
    <w:rsid w:val="00504C98"/>
    <w:rsid w:val="005051D1"/>
    <w:rsid w:val="00505375"/>
    <w:rsid w:val="005059B7"/>
    <w:rsid w:val="00505A06"/>
    <w:rsid w:val="00505F75"/>
    <w:rsid w:val="005061CD"/>
    <w:rsid w:val="00506231"/>
    <w:rsid w:val="0050626C"/>
    <w:rsid w:val="00506317"/>
    <w:rsid w:val="0050648E"/>
    <w:rsid w:val="005066D2"/>
    <w:rsid w:val="005067D7"/>
    <w:rsid w:val="005068DC"/>
    <w:rsid w:val="0050691D"/>
    <w:rsid w:val="00506AA6"/>
    <w:rsid w:val="00506C70"/>
    <w:rsid w:val="00506C7A"/>
    <w:rsid w:val="00506DD3"/>
    <w:rsid w:val="00506FA3"/>
    <w:rsid w:val="00507040"/>
    <w:rsid w:val="005070FD"/>
    <w:rsid w:val="005071EA"/>
    <w:rsid w:val="0050790F"/>
    <w:rsid w:val="00507995"/>
    <w:rsid w:val="00507D36"/>
    <w:rsid w:val="00507EAA"/>
    <w:rsid w:val="00507EC5"/>
    <w:rsid w:val="00510114"/>
    <w:rsid w:val="005103AD"/>
    <w:rsid w:val="005104C7"/>
    <w:rsid w:val="0051055D"/>
    <w:rsid w:val="00510678"/>
    <w:rsid w:val="00510B65"/>
    <w:rsid w:val="00510C27"/>
    <w:rsid w:val="00510EA8"/>
    <w:rsid w:val="00511005"/>
    <w:rsid w:val="0051104F"/>
    <w:rsid w:val="005111C0"/>
    <w:rsid w:val="00511388"/>
    <w:rsid w:val="005114B7"/>
    <w:rsid w:val="005114DB"/>
    <w:rsid w:val="005114DD"/>
    <w:rsid w:val="00511501"/>
    <w:rsid w:val="005115DB"/>
    <w:rsid w:val="00511822"/>
    <w:rsid w:val="0051187C"/>
    <w:rsid w:val="00511C70"/>
    <w:rsid w:val="00511E82"/>
    <w:rsid w:val="005123DC"/>
    <w:rsid w:val="00512460"/>
    <w:rsid w:val="005127C4"/>
    <w:rsid w:val="00512981"/>
    <w:rsid w:val="00512D14"/>
    <w:rsid w:val="00512D42"/>
    <w:rsid w:val="00512E39"/>
    <w:rsid w:val="00512E82"/>
    <w:rsid w:val="00513520"/>
    <w:rsid w:val="00513723"/>
    <w:rsid w:val="00513746"/>
    <w:rsid w:val="005137AB"/>
    <w:rsid w:val="0051399D"/>
    <w:rsid w:val="00513D01"/>
    <w:rsid w:val="00513D06"/>
    <w:rsid w:val="00513D6C"/>
    <w:rsid w:val="00513D84"/>
    <w:rsid w:val="00513EAB"/>
    <w:rsid w:val="005140E4"/>
    <w:rsid w:val="0051410B"/>
    <w:rsid w:val="0051439E"/>
    <w:rsid w:val="00514424"/>
    <w:rsid w:val="0051443E"/>
    <w:rsid w:val="005144A9"/>
    <w:rsid w:val="00514501"/>
    <w:rsid w:val="00514598"/>
    <w:rsid w:val="00514607"/>
    <w:rsid w:val="005146AC"/>
    <w:rsid w:val="005147F4"/>
    <w:rsid w:val="005148F7"/>
    <w:rsid w:val="00514928"/>
    <w:rsid w:val="00514937"/>
    <w:rsid w:val="0051494B"/>
    <w:rsid w:val="00514ACD"/>
    <w:rsid w:val="00514CA7"/>
    <w:rsid w:val="0051510C"/>
    <w:rsid w:val="00515152"/>
    <w:rsid w:val="005153A4"/>
    <w:rsid w:val="0051549F"/>
    <w:rsid w:val="005155E1"/>
    <w:rsid w:val="0051585C"/>
    <w:rsid w:val="005158D4"/>
    <w:rsid w:val="005159DC"/>
    <w:rsid w:val="00515B0C"/>
    <w:rsid w:val="00515E90"/>
    <w:rsid w:val="00515F4D"/>
    <w:rsid w:val="00515FE6"/>
    <w:rsid w:val="0051606B"/>
    <w:rsid w:val="00516314"/>
    <w:rsid w:val="00516408"/>
    <w:rsid w:val="005165F2"/>
    <w:rsid w:val="0051676B"/>
    <w:rsid w:val="00516EEA"/>
    <w:rsid w:val="00516FAC"/>
    <w:rsid w:val="0051727F"/>
    <w:rsid w:val="00517292"/>
    <w:rsid w:val="00517453"/>
    <w:rsid w:val="00517A46"/>
    <w:rsid w:val="00517B8E"/>
    <w:rsid w:val="00517B93"/>
    <w:rsid w:val="00517F38"/>
    <w:rsid w:val="0052019E"/>
    <w:rsid w:val="0052084F"/>
    <w:rsid w:val="00520AAD"/>
    <w:rsid w:val="00520D07"/>
    <w:rsid w:val="00520D18"/>
    <w:rsid w:val="00520DF9"/>
    <w:rsid w:val="00520EA0"/>
    <w:rsid w:val="0052116D"/>
    <w:rsid w:val="00521383"/>
    <w:rsid w:val="00521555"/>
    <w:rsid w:val="00521639"/>
    <w:rsid w:val="00521785"/>
    <w:rsid w:val="00521914"/>
    <w:rsid w:val="00521BF3"/>
    <w:rsid w:val="00521C0B"/>
    <w:rsid w:val="00521C44"/>
    <w:rsid w:val="00521C7F"/>
    <w:rsid w:val="0052203A"/>
    <w:rsid w:val="00522059"/>
    <w:rsid w:val="00522679"/>
    <w:rsid w:val="0052271F"/>
    <w:rsid w:val="00522750"/>
    <w:rsid w:val="00522768"/>
    <w:rsid w:val="005227F9"/>
    <w:rsid w:val="0052289C"/>
    <w:rsid w:val="00522961"/>
    <w:rsid w:val="0052298D"/>
    <w:rsid w:val="00522DA0"/>
    <w:rsid w:val="00522FC1"/>
    <w:rsid w:val="0052303A"/>
    <w:rsid w:val="00523118"/>
    <w:rsid w:val="00523187"/>
    <w:rsid w:val="0052343A"/>
    <w:rsid w:val="0052350A"/>
    <w:rsid w:val="00523631"/>
    <w:rsid w:val="005237DE"/>
    <w:rsid w:val="005237F4"/>
    <w:rsid w:val="0052398C"/>
    <w:rsid w:val="005239E1"/>
    <w:rsid w:val="00523CF4"/>
    <w:rsid w:val="00523F5A"/>
    <w:rsid w:val="00524146"/>
    <w:rsid w:val="005241EF"/>
    <w:rsid w:val="00524546"/>
    <w:rsid w:val="00524673"/>
    <w:rsid w:val="005249D8"/>
    <w:rsid w:val="00524A02"/>
    <w:rsid w:val="00524A45"/>
    <w:rsid w:val="00524AAF"/>
    <w:rsid w:val="00524C27"/>
    <w:rsid w:val="00524D3E"/>
    <w:rsid w:val="00524DE1"/>
    <w:rsid w:val="00524E6E"/>
    <w:rsid w:val="00524FFB"/>
    <w:rsid w:val="005250AC"/>
    <w:rsid w:val="005250EB"/>
    <w:rsid w:val="00525146"/>
    <w:rsid w:val="00525501"/>
    <w:rsid w:val="005258DD"/>
    <w:rsid w:val="00525EEC"/>
    <w:rsid w:val="00526179"/>
    <w:rsid w:val="00526228"/>
    <w:rsid w:val="00526317"/>
    <w:rsid w:val="005265C0"/>
    <w:rsid w:val="00526646"/>
    <w:rsid w:val="00526866"/>
    <w:rsid w:val="00526887"/>
    <w:rsid w:val="00526A44"/>
    <w:rsid w:val="00526B15"/>
    <w:rsid w:val="00526DEE"/>
    <w:rsid w:val="00526E4E"/>
    <w:rsid w:val="00526EE6"/>
    <w:rsid w:val="00526FFF"/>
    <w:rsid w:val="00527035"/>
    <w:rsid w:val="005274B4"/>
    <w:rsid w:val="00527543"/>
    <w:rsid w:val="0052758C"/>
    <w:rsid w:val="00527958"/>
    <w:rsid w:val="005279C2"/>
    <w:rsid w:val="005279D9"/>
    <w:rsid w:val="00527BCC"/>
    <w:rsid w:val="00527C19"/>
    <w:rsid w:val="00527C1B"/>
    <w:rsid w:val="00527E6F"/>
    <w:rsid w:val="00530537"/>
    <w:rsid w:val="005307A6"/>
    <w:rsid w:val="00530845"/>
    <w:rsid w:val="00530B79"/>
    <w:rsid w:val="00530E12"/>
    <w:rsid w:val="00530E17"/>
    <w:rsid w:val="00530E3C"/>
    <w:rsid w:val="0053137F"/>
    <w:rsid w:val="0053196D"/>
    <w:rsid w:val="00531A94"/>
    <w:rsid w:val="00531E97"/>
    <w:rsid w:val="00531EA2"/>
    <w:rsid w:val="00531EFC"/>
    <w:rsid w:val="00532093"/>
    <w:rsid w:val="005320CE"/>
    <w:rsid w:val="005322B1"/>
    <w:rsid w:val="005323A0"/>
    <w:rsid w:val="005323B2"/>
    <w:rsid w:val="0053255C"/>
    <w:rsid w:val="00532A38"/>
    <w:rsid w:val="00532DA4"/>
    <w:rsid w:val="00532DC3"/>
    <w:rsid w:val="00532E59"/>
    <w:rsid w:val="00532F06"/>
    <w:rsid w:val="00533086"/>
    <w:rsid w:val="005331AC"/>
    <w:rsid w:val="005333C4"/>
    <w:rsid w:val="00533437"/>
    <w:rsid w:val="005335A9"/>
    <w:rsid w:val="00533728"/>
    <w:rsid w:val="005339FF"/>
    <w:rsid w:val="00533D15"/>
    <w:rsid w:val="00533E99"/>
    <w:rsid w:val="00533EA7"/>
    <w:rsid w:val="005340A2"/>
    <w:rsid w:val="00534266"/>
    <w:rsid w:val="005342F9"/>
    <w:rsid w:val="00534464"/>
    <w:rsid w:val="00534510"/>
    <w:rsid w:val="00534516"/>
    <w:rsid w:val="00534712"/>
    <w:rsid w:val="00534858"/>
    <w:rsid w:val="00534C05"/>
    <w:rsid w:val="00534D9B"/>
    <w:rsid w:val="00534ECE"/>
    <w:rsid w:val="00534EF8"/>
    <w:rsid w:val="00534F0F"/>
    <w:rsid w:val="00535287"/>
    <w:rsid w:val="0053571B"/>
    <w:rsid w:val="00535806"/>
    <w:rsid w:val="00535875"/>
    <w:rsid w:val="00535993"/>
    <w:rsid w:val="00535A1F"/>
    <w:rsid w:val="00535F89"/>
    <w:rsid w:val="00535F95"/>
    <w:rsid w:val="00536064"/>
    <w:rsid w:val="005361DC"/>
    <w:rsid w:val="005362D7"/>
    <w:rsid w:val="005363D7"/>
    <w:rsid w:val="005364F2"/>
    <w:rsid w:val="0053679D"/>
    <w:rsid w:val="00536836"/>
    <w:rsid w:val="00536BC5"/>
    <w:rsid w:val="00536D38"/>
    <w:rsid w:val="00536D6B"/>
    <w:rsid w:val="00536E84"/>
    <w:rsid w:val="00536EDC"/>
    <w:rsid w:val="005373B4"/>
    <w:rsid w:val="00537444"/>
    <w:rsid w:val="005374E8"/>
    <w:rsid w:val="00537593"/>
    <w:rsid w:val="00537674"/>
    <w:rsid w:val="005379B8"/>
    <w:rsid w:val="00537AC7"/>
    <w:rsid w:val="00537CFA"/>
    <w:rsid w:val="00537F98"/>
    <w:rsid w:val="005400C6"/>
    <w:rsid w:val="005402B2"/>
    <w:rsid w:val="0054039C"/>
    <w:rsid w:val="0054079B"/>
    <w:rsid w:val="00540820"/>
    <w:rsid w:val="00540A2D"/>
    <w:rsid w:val="00540AB0"/>
    <w:rsid w:val="00540BCD"/>
    <w:rsid w:val="00540D25"/>
    <w:rsid w:val="00540E4A"/>
    <w:rsid w:val="005410A5"/>
    <w:rsid w:val="0054184E"/>
    <w:rsid w:val="005419BD"/>
    <w:rsid w:val="00541BE3"/>
    <w:rsid w:val="00541E31"/>
    <w:rsid w:val="00541F4C"/>
    <w:rsid w:val="005422EE"/>
    <w:rsid w:val="00542302"/>
    <w:rsid w:val="005426B9"/>
    <w:rsid w:val="00542CF5"/>
    <w:rsid w:val="00542D08"/>
    <w:rsid w:val="005431E9"/>
    <w:rsid w:val="00543268"/>
    <w:rsid w:val="005432D5"/>
    <w:rsid w:val="00543309"/>
    <w:rsid w:val="005433E7"/>
    <w:rsid w:val="00543948"/>
    <w:rsid w:val="00543BDA"/>
    <w:rsid w:val="00543D21"/>
    <w:rsid w:val="00543D36"/>
    <w:rsid w:val="00543EBC"/>
    <w:rsid w:val="00543EEA"/>
    <w:rsid w:val="00543F5B"/>
    <w:rsid w:val="00544436"/>
    <w:rsid w:val="0054452F"/>
    <w:rsid w:val="00544649"/>
    <w:rsid w:val="005446D6"/>
    <w:rsid w:val="00544BD0"/>
    <w:rsid w:val="00544F2A"/>
    <w:rsid w:val="00545314"/>
    <w:rsid w:val="005456E8"/>
    <w:rsid w:val="00545721"/>
    <w:rsid w:val="0054591F"/>
    <w:rsid w:val="0054596D"/>
    <w:rsid w:val="00545A99"/>
    <w:rsid w:val="00545CC4"/>
    <w:rsid w:val="00545ED8"/>
    <w:rsid w:val="00545FA4"/>
    <w:rsid w:val="00546630"/>
    <w:rsid w:val="00546677"/>
    <w:rsid w:val="00546679"/>
    <w:rsid w:val="0054684B"/>
    <w:rsid w:val="00546956"/>
    <w:rsid w:val="0054698A"/>
    <w:rsid w:val="00546C07"/>
    <w:rsid w:val="00546C11"/>
    <w:rsid w:val="00546ED7"/>
    <w:rsid w:val="00546F96"/>
    <w:rsid w:val="00546FF9"/>
    <w:rsid w:val="00547012"/>
    <w:rsid w:val="0054706F"/>
    <w:rsid w:val="00547257"/>
    <w:rsid w:val="00547268"/>
    <w:rsid w:val="0054735B"/>
    <w:rsid w:val="00547381"/>
    <w:rsid w:val="005473AB"/>
    <w:rsid w:val="0054749F"/>
    <w:rsid w:val="00547619"/>
    <w:rsid w:val="0054788E"/>
    <w:rsid w:val="00547B46"/>
    <w:rsid w:val="00547C67"/>
    <w:rsid w:val="00547EE4"/>
    <w:rsid w:val="0055005C"/>
    <w:rsid w:val="005503B7"/>
    <w:rsid w:val="0055049A"/>
    <w:rsid w:val="00550542"/>
    <w:rsid w:val="005505C2"/>
    <w:rsid w:val="00550847"/>
    <w:rsid w:val="00550A8A"/>
    <w:rsid w:val="00550CB2"/>
    <w:rsid w:val="00550F78"/>
    <w:rsid w:val="0055106F"/>
    <w:rsid w:val="00551382"/>
    <w:rsid w:val="00551483"/>
    <w:rsid w:val="005516C1"/>
    <w:rsid w:val="00551703"/>
    <w:rsid w:val="005517CF"/>
    <w:rsid w:val="00551819"/>
    <w:rsid w:val="00551BBA"/>
    <w:rsid w:val="00551BDA"/>
    <w:rsid w:val="00551D6F"/>
    <w:rsid w:val="00551E44"/>
    <w:rsid w:val="00551FA9"/>
    <w:rsid w:val="005521EE"/>
    <w:rsid w:val="00552233"/>
    <w:rsid w:val="0055246F"/>
    <w:rsid w:val="005524C8"/>
    <w:rsid w:val="00552532"/>
    <w:rsid w:val="0055260A"/>
    <w:rsid w:val="00552A52"/>
    <w:rsid w:val="00552AEA"/>
    <w:rsid w:val="00552B5C"/>
    <w:rsid w:val="00552D15"/>
    <w:rsid w:val="00552D69"/>
    <w:rsid w:val="00553364"/>
    <w:rsid w:val="005536BC"/>
    <w:rsid w:val="00553856"/>
    <w:rsid w:val="0055390F"/>
    <w:rsid w:val="0055395E"/>
    <w:rsid w:val="00553C3A"/>
    <w:rsid w:val="00553D53"/>
    <w:rsid w:val="00553E8E"/>
    <w:rsid w:val="005540CC"/>
    <w:rsid w:val="00554148"/>
    <w:rsid w:val="0055414C"/>
    <w:rsid w:val="0055417A"/>
    <w:rsid w:val="005541EA"/>
    <w:rsid w:val="00554261"/>
    <w:rsid w:val="005545C8"/>
    <w:rsid w:val="00554A59"/>
    <w:rsid w:val="00554A70"/>
    <w:rsid w:val="00554CD2"/>
    <w:rsid w:val="00554CDA"/>
    <w:rsid w:val="00554DAA"/>
    <w:rsid w:val="00554F77"/>
    <w:rsid w:val="00555117"/>
    <w:rsid w:val="00555329"/>
    <w:rsid w:val="0055532C"/>
    <w:rsid w:val="0055555A"/>
    <w:rsid w:val="00555728"/>
    <w:rsid w:val="005559DE"/>
    <w:rsid w:val="00555BCF"/>
    <w:rsid w:val="00555C0A"/>
    <w:rsid w:val="00555C4D"/>
    <w:rsid w:val="00555D9A"/>
    <w:rsid w:val="00555E54"/>
    <w:rsid w:val="005564BB"/>
    <w:rsid w:val="00556511"/>
    <w:rsid w:val="005566B9"/>
    <w:rsid w:val="005566C1"/>
    <w:rsid w:val="0055682D"/>
    <w:rsid w:val="00556C84"/>
    <w:rsid w:val="00556F58"/>
    <w:rsid w:val="00557005"/>
    <w:rsid w:val="00557193"/>
    <w:rsid w:val="005574B9"/>
    <w:rsid w:val="00557A23"/>
    <w:rsid w:val="00557C8D"/>
    <w:rsid w:val="00557CCA"/>
    <w:rsid w:val="0056035D"/>
    <w:rsid w:val="00560689"/>
    <w:rsid w:val="005607DA"/>
    <w:rsid w:val="00560A07"/>
    <w:rsid w:val="00560A7F"/>
    <w:rsid w:val="00560BB5"/>
    <w:rsid w:val="00560E6F"/>
    <w:rsid w:val="00560FC6"/>
    <w:rsid w:val="00561187"/>
    <w:rsid w:val="00561218"/>
    <w:rsid w:val="0056157A"/>
    <w:rsid w:val="005616E9"/>
    <w:rsid w:val="005618D3"/>
    <w:rsid w:val="00561963"/>
    <w:rsid w:val="00561A89"/>
    <w:rsid w:val="00561F3D"/>
    <w:rsid w:val="00562187"/>
    <w:rsid w:val="005621AE"/>
    <w:rsid w:val="00562239"/>
    <w:rsid w:val="00562286"/>
    <w:rsid w:val="00562490"/>
    <w:rsid w:val="005624F9"/>
    <w:rsid w:val="00562535"/>
    <w:rsid w:val="005626C1"/>
    <w:rsid w:val="00562CE9"/>
    <w:rsid w:val="00562EE0"/>
    <w:rsid w:val="00563188"/>
    <w:rsid w:val="0056334E"/>
    <w:rsid w:val="0056347D"/>
    <w:rsid w:val="00563698"/>
    <w:rsid w:val="00563707"/>
    <w:rsid w:val="0056370C"/>
    <w:rsid w:val="0056371D"/>
    <w:rsid w:val="00563D25"/>
    <w:rsid w:val="00563D38"/>
    <w:rsid w:val="00563F35"/>
    <w:rsid w:val="00563FC4"/>
    <w:rsid w:val="00564850"/>
    <w:rsid w:val="00564C25"/>
    <w:rsid w:val="00564C75"/>
    <w:rsid w:val="00564D34"/>
    <w:rsid w:val="00564E52"/>
    <w:rsid w:val="005651F7"/>
    <w:rsid w:val="005654D6"/>
    <w:rsid w:val="00565687"/>
    <w:rsid w:val="005657F6"/>
    <w:rsid w:val="005658DF"/>
    <w:rsid w:val="0056590A"/>
    <w:rsid w:val="00565F0D"/>
    <w:rsid w:val="005660B6"/>
    <w:rsid w:val="00566167"/>
    <w:rsid w:val="00566354"/>
    <w:rsid w:val="0056641F"/>
    <w:rsid w:val="005664E2"/>
    <w:rsid w:val="0056659D"/>
    <w:rsid w:val="005665F9"/>
    <w:rsid w:val="005666B8"/>
    <w:rsid w:val="0056671B"/>
    <w:rsid w:val="00566765"/>
    <w:rsid w:val="0056678E"/>
    <w:rsid w:val="00566896"/>
    <w:rsid w:val="00566A63"/>
    <w:rsid w:val="00566CA3"/>
    <w:rsid w:val="00566E26"/>
    <w:rsid w:val="00566E45"/>
    <w:rsid w:val="00567703"/>
    <w:rsid w:val="0056778B"/>
    <w:rsid w:val="00567F69"/>
    <w:rsid w:val="005701C6"/>
    <w:rsid w:val="00570481"/>
    <w:rsid w:val="005704C2"/>
    <w:rsid w:val="005704EE"/>
    <w:rsid w:val="00570568"/>
    <w:rsid w:val="00570624"/>
    <w:rsid w:val="005706E7"/>
    <w:rsid w:val="00570748"/>
    <w:rsid w:val="005708CB"/>
    <w:rsid w:val="005709C5"/>
    <w:rsid w:val="00570A08"/>
    <w:rsid w:val="00570AA1"/>
    <w:rsid w:val="00570B6C"/>
    <w:rsid w:val="00570E64"/>
    <w:rsid w:val="00571466"/>
    <w:rsid w:val="00571499"/>
    <w:rsid w:val="0057165E"/>
    <w:rsid w:val="00571906"/>
    <w:rsid w:val="00571BC4"/>
    <w:rsid w:val="00571DBC"/>
    <w:rsid w:val="00571FF8"/>
    <w:rsid w:val="00572215"/>
    <w:rsid w:val="005723D9"/>
    <w:rsid w:val="00572401"/>
    <w:rsid w:val="0057268D"/>
    <w:rsid w:val="00572741"/>
    <w:rsid w:val="005727F2"/>
    <w:rsid w:val="00572852"/>
    <w:rsid w:val="00572966"/>
    <w:rsid w:val="005729CF"/>
    <w:rsid w:val="00572F2D"/>
    <w:rsid w:val="00572F8B"/>
    <w:rsid w:val="00572FF9"/>
    <w:rsid w:val="00573016"/>
    <w:rsid w:val="005730F7"/>
    <w:rsid w:val="00573111"/>
    <w:rsid w:val="00573223"/>
    <w:rsid w:val="005733DA"/>
    <w:rsid w:val="00573429"/>
    <w:rsid w:val="00573762"/>
    <w:rsid w:val="0057378B"/>
    <w:rsid w:val="005737DE"/>
    <w:rsid w:val="00573A3C"/>
    <w:rsid w:val="00573BA8"/>
    <w:rsid w:val="00573BBC"/>
    <w:rsid w:val="00573D66"/>
    <w:rsid w:val="00573DEA"/>
    <w:rsid w:val="00573F52"/>
    <w:rsid w:val="00573FB7"/>
    <w:rsid w:val="00574091"/>
    <w:rsid w:val="0057409A"/>
    <w:rsid w:val="005740A1"/>
    <w:rsid w:val="00574245"/>
    <w:rsid w:val="00574360"/>
    <w:rsid w:val="00574510"/>
    <w:rsid w:val="00574720"/>
    <w:rsid w:val="00574785"/>
    <w:rsid w:val="00574845"/>
    <w:rsid w:val="005749AD"/>
    <w:rsid w:val="00574DC4"/>
    <w:rsid w:val="00574F2E"/>
    <w:rsid w:val="00574FA1"/>
    <w:rsid w:val="00575261"/>
    <w:rsid w:val="0057531A"/>
    <w:rsid w:val="005753C5"/>
    <w:rsid w:val="00575BED"/>
    <w:rsid w:val="00575DE5"/>
    <w:rsid w:val="00575FB6"/>
    <w:rsid w:val="00576080"/>
    <w:rsid w:val="005763CF"/>
    <w:rsid w:val="005765B0"/>
    <w:rsid w:val="00576685"/>
    <w:rsid w:val="0057679E"/>
    <w:rsid w:val="005767B3"/>
    <w:rsid w:val="00576A67"/>
    <w:rsid w:val="00576AED"/>
    <w:rsid w:val="00576CBD"/>
    <w:rsid w:val="005774E8"/>
    <w:rsid w:val="00577581"/>
    <w:rsid w:val="005779EA"/>
    <w:rsid w:val="00577C51"/>
    <w:rsid w:val="00577CD3"/>
    <w:rsid w:val="00580538"/>
    <w:rsid w:val="005805F9"/>
    <w:rsid w:val="005807A9"/>
    <w:rsid w:val="005808A6"/>
    <w:rsid w:val="00580916"/>
    <w:rsid w:val="00580CAC"/>
    <w:rsid w:val="00580E26"/>
    <w:rsid w:val="00581230"/>
    <w:rsid w:val="00581343"/>
    <w:rsid w:val="00581557"/>
    <w:rsid w:val="00581916"/>
    <w:rsid w:val="00581B13"/>
    <w:rsid w:val="00581BAB"/>
    <w:rsid w:val="00581C41"/>
    <w:rsid w:val="00581EB9"/>
    <w:rsid w:val="00581EF4"/>
    <w:rsid w:val="00582180"/>
    <w:rsid w:val="005821A6"/>
    <w:rsid w:val="005823A0"/>
    <w:rsid w:val="00582403"/>
    <w:rsid w:val="00582502"/>
    <w:rsid w:val="00582600"/>
    <w:rsid w:val="00582605"/>
    <w:rsid w:val="005827F3"/>
    <w:rsid w:val="005828DF"/>
    <w:rsid w:val="0058291C"/>
    <w:rsid w:val="00582992"/>
    <w:rsid w:val="00582BAD"/>
    <w:rsid w:val="00582BBF"/>
    <w:rsid w:val="00582C0F"/>
    <w:rsid w:val="00582C6A"/>
    <w:rsid w:val="00582D36"/>
    <w:rsid w:val="00582DA9"/>
    <w:rsid w:val="00582EB6"/>
    <w:rsid w:val="00582F3D"/>
    <w:rsid w:val="00583150"/>
    <w:rsid w:val="00583313"/>
    <w:rsid w:val="005833ED"/>
    <w:rsid w:val="00583487"/>
    <w:rsid w:val="005834C2"/>
    <w:rsid w:val="005835C9"/>
    <w:rsid w:val="00583660"/>
    <w:rsid w:val="005839A4"/>
    <w:rsid w:val="00583BA0"/>
    <w:rsid w:val="00583C14"/>
    <w:rsid w:val="00583C38"/>
    <w:rsid w:val="00583FF5"/>
    <w:rsid w:val="00584167"/>
    <w:rsid w:val="005847F0"/>
    <w:rsid w:val="00584D78"/>
    <w:rsid w:val="005851D2"/>
    <w:rsid w:val="00585336"/>
    <w:rsid w:val="005857F4"/>
    <w:rsid w:val="00585AC2"/>
    <w:rsid w:val="00586062"/>
    <w:rsid w:val="00586088"/>
    <w:rsid w:val="00586128"/>
    <w:rsid w:val="0058634F"/>
    <w:rsid w:val="0058641E"/>
    <w:rsid w:val="005864F3"/>
    <w:rsid w:val="0058655F"/>
    <w:rsid w:val="005865A5"/>
    <w:rsid w:val="00586699"/>
    <w:rsid w:val="005866EA"/>
    <w:rsid w:val="0058677A"/>
    <w:rsid w:val="00586896"/>
    <w:rsid w:val="00586914"/>
    <w:rsid w:val="00586D1C"/>
    <w:rsid w:val="00586D7B"/>
    <w:rsid w:val="005871D8"/>
    <w:rsid w:val="005871EA"/>
    <w:rsid w:val="005873A9"/>
    <w:rsid w:val="00587442"/>
    <w:rsid w:val="00587477"/>
    <w:rsid w:val="0058756F"/>
    <w:rsid w:val="005877E3"/>
    <w:rsid w:val="0058786E"/>
    <w:rsid w:val="005878B6"/>
    <w:rsid w:val="00587A1B"/>
    <w:rsid w:val="00587CE9"/>
    <w:rsid w:val="00587D7B"/>
    <w:rsid w:val="00587D87"/>
    <w:rsid w:val="00587E5C"/>
    <w:rsid w:val="00587F75"/>
    <w:rsid w:val="0059028C"/>
    <w:rsid w:val="0059071F"/>
    <w:rsid w:val="00590742"/>
    <w:rsid w:val="00590784"/>
    <w:rsid w:val="0059088C"/>
    <w:rsid w:val="005908BC"/>
    <w:rsid w:val="005909E5"/>
    <w:rsid w:val="00590B03"/>
    <w:rsid w:val="00590C55"/>
    <w:rsid w:val="00590D3F"/>
    <w:rsid w:val="00590F11"/>
    <w:rsid w:val="005910A6"/>
    <w:rsid w:val="0059122C"/>
    <w:rsid w:val="00591365"/>
    <w:rsid w:val="00591394"/>
    <w:rsid w:val="005913D1"/>
    <w:rsid w:val="00591482"/>
    <w:rsid w:val="00591596"/>
    <w:rsid w:val="0059163E"/>
    <w:rsid w:val="00591672"/>
    <w:rsid w:val="0059176A"/>
    <w:rsid w:val="00591797"/>
    <w:rsid w:val="005919B9"/>
    <w:rsid w:val="005919F3"/>
    <w:rsid w:val="00591A6B"/>
    <w:rsid w:val="00591BF5"/>
    <w:rsid w:val="00591C17"/>
    <w:rsid w:val="00591E55"/>
    <w:rsid w:val="00591ED4"/>
    <w:rsid w:val="00591FCF"/>
    <w:rsid w:val="00592161"/>
    <w:rsid w:val="005926B1"/>
    <w:rsid w:val="005926E2"/>
    <w:rsid w:val="00592848"/>
    <w:rsid w:val="005929C0"/>
    <w:rsid w:val="00592AF6"/>
    <w:rsid w:val="00592D49"/>
    <w:rsid w:val="005936EF"/>
    <w:rsid w:val="00593800"/>
    <w:rsid w:val="00593888"/>
    <w:rsid w:val="00593DA1"/>
    <w:rsid w:val="00593DAB"/>
    <w:rsid w:val="00593EBE"/>
    <w:rsid w:val="00594054"/>
    <w:rsid w:val="005940CD"/>
    <w:rsid w:val="00594288"/>
    <w:rsid w:val="005944DE"/>
    <w:rsid w:val="005945A0"/>
    <w:rsid w:val="00594CFB"/>
    <w:rsid w:val="00594DEE"/>
    <w:rsid w:val="00594E76"/>
    <w:rsid w:val="00594ECC"/>
    <w:rsid w:val="005950A5"/>
    <w:rsid w:val="005951E6"/>
    <w:rsid w:val="0059522C"/>
    <w:rsid w:val="0059528E"/>
    <w:rsid w:val="0059549E"/>
    <w:rsid w:val="005955E5"/>
    <w:rsid w:val="0059575B"/>
    <w:rsid w:val="00595C73"/>
    <w:rsid w:val="00596089"/>
    <w:rsid w:val="00596179"/>
    <w:rsid w:val="005962A6"/>
    <w:rsid w:val="0059645B"/>
    <w:rsid w:val="00596934"/>
    <w:rsid w:val="00596AAB"/>
    <w:rsid w:val="00596C60"/>
    <w:rsid w:val="00596E3A"/>
    <w:rsid w:val="005977D4"/>
    <w:rsid w:val="005979E2"/>
    <w:rsid w:val="00597ACC"/>
    <w:rsid w:val="00597D5C"/>
    <w:rsid w:val="005A0033"/>
    <w:rsid w:val="005A006C"/>
    <w:rsid w:val="005A025B"/>
    <w:rsid w:val="005A0361"/>
    <w:rsid w:val="005A03CB"/>
    <w:rsid w:val="005A03EA"/>
    <w:rsid w:val="005A0493"/>
    <w:rsid w:val="005A074B"/>
    <w:rsid w:val="005A0D03"/>
    <w:rsid w:val="005A0F3E"/>
    <w:rsid w:val="005A0F75"/>
    <w:rsid w:val="005A11F8"/>
    <w:rsid w:val="005A126B"/>
    <w:rsid w:val="005A153E"/>
    <w:rsid w:val="005A1566"/>
    <w:rsid w:val="005A16BF"/>
    <w:rsid w:val="005A1A70"/>
    <w:rsid w:val="005A1D5B"/>
    <w:rsid w:val="005A1E70"/>
    <w:rsid w:val="005A1F3A"/>
    <w:rsid w:val="005A1F93"/>
    <w:rsid w:val="005A204A"/>
    <w:rsid w:val="005A2731"/>
    <w:rsid w:val="005A2D88"/>
    <w:rsid w:val="005A3271"/>
    <w:rsid w:val="005A327B"/>
    <w:rsid w:val="005A3384"/>
    <w:rsid w:val="005A35EE"/>
    <w:rsid w:val="005A3786"/>
    <w:rsid w:val="005A38BC"/>
    <w:rsid w:val="005A3B16"/>
    <w:rsid w:val="005A3F73"/>
    <w:rsid w:val="005A3F9E"/>
    <w:rsid w:val="005A4411"/>
    <w:rsid w:val="005A4655"/>
    <w:rsid w:val="005A485F"/>
    <w:rsid w:val="005A49E2"/>
    <w:rsid w:val="005A4AF0"/>
    <w:rsid w:val="005A4B54"/>
    <w:rsid w:val="005A4C31"/>
    <w:rsid w:val="005A4F7D"/>
    <w:rsid w:val="005A50B6"/>
    <w:rsid w:val="005A5167"/>
    <w:rsid w:val="005A5507"/>
    <w:rsid w:val="005A5783"/>
    <w:rsid w:val="005A593D"/>
    <w:rsid w:val="005A5D57"/>
    <w:rsid w:val="005A5DAE"/>
    <w:rsid w:val="005A5E28"/>
    <w:rsid w:val="005A5EC1"/>
    <w:rsid w:val="005A5FF4"/>
    <w:rsid w:val="005A62BE"/>
    <w:rsid w:val="005A62DF"/>
    <w:rsid w:val="005A66D8"/>
    <w:rsid w:val="005A689D"/>
    <w:rsid w:val="005A68CA"/>
    <w:rsid w:val="005A69AF"/>
    <w:rsid w:val="005A6A4C"/>
    <w:rsid w:val="005A6C3B"/>
    <w:rsid w:val="005A6C6A"/>
    <w:rsid w:val="005A6D29"/>
    <w:rsid w:val="005A6F59"/>
    <w:rsid w:val="005A6FC5"/>
    <w:rsid w:val="005A753C"/>
    <w:rsid w:val="005A7573"/>
    <w:rsid w:val="005A75E5"/>
    <w:rsid w:val="005A7607"/>
    <w:rsid w:val="005A7650"/>
    <w:rsid w:val="005A7666"/>
    <w:rsid w:val="005A7738"/>
    <w:rsid w:val="005A79E9"/>
    <w:rsid w:val="005B01CD"/>
    <w:rsid w:val="005B03D7"/>
    <w:rsid w:val="005B05AA"/>
    <w:rsid w:val="005B0645"/>
    <w:rsid w:val="005B06BD"/>
    <w:rsid w:val="005B0B9D"/>
    <w:rsid w:val="005B0DB9"/>
    <w:rsid w:val="005B1360"/>
    <w:rsid w:val="005B14C1"/>
    <w:rsid w:val="005B158B"/>
    <w:rsid w:val="005B1907"/>
    <w:rsid w:val="005B1926"/>
    <w:rsid w:val="005B19B4"/>
    <w:rsid w:val="005B1AC6"/>
    <w:rsid w:val="005B20BD"/>
    <w:rsid w:val="005B22E6"/>
    <w:rsid w:val="005B2568"/>
    <w:rsid w:val="005B2958"/>
    <w:rsid w:val="005B3305"/>
    <w:rsid w:val="005B365D"/>
    <w:rsid w:val="005B36B8"/>
    <w:rsid w:val="005B375C"/>
    <w:rsid w:val="005B39EF"/>
    <w:rsid w:val="005B3C2D"/>
    <w:rsid w:val="005B3CF0"/>
    <w:rsid w:val="005B3D91"/>
    <w:rsid w:val="005B3F39"/>
    <w:rsid w:val="005B4026"/>
    <w:rsid w:val="005B42EB"/>
    <w:rsid w:val="005B42EC"/>
    <w:rsid w:val="005B4417"/>
    <w:rsid w:val="005B47D8"/>
    <w:rsid w:val="005B492C"/>
    <w:rsid w:val="005B49EA"/>
    <w:rsid w:val="005B4A97"/>
    <w:rsid w:val="005B4AE5"/>
    <w:rsid w:val="005B4CC4"/>
    <w:rsid w:val="005B4D0C"/>
    <w:rsid w:val="005B4E0A"/>
    <w:rsid w:val="005B5110"/>
    <w:rsid w:val="005B58B8"/>
    <w:rsid w:val="005B59B8"/>
    <w:rsid w:val="005B5CD5"/>
    <w:rsid w:val="005B5CFC"/>
    <w:rsid w:val="005B5E5A"/>
    <w:rsid w:val="005B6091"/>
    <w:rsid w:val="005B60A8"/>
    <w:rsid w:val="005B60B2"/>
    <w:rsid w:val="005B6351"/>
    <w:rsid w:val="005B63B0"/>
    <w:rsid w:val="005B65BD"/>
    <w:rsid w:val="005B674F"/>
    <w:rsid w:val="005B6765"/>
    <w:rsid w:val="005B67C1"/>
    <w:rsid w:val="005B6AB0"/>
    <w:rsid w:val="005B6B62"/>
    <w:rsid w:val="005B6C73"/>
    <w:rsid w:val="005B6DAF"/>
    <w:rsid w:val="005B6F2C"/>
    <w:rsid w:val="005B703B"/>
    <w:rsid w:val="005B7135"/>
    <w:rsid w:val="005B71C5"/>
    <w:rsid w:val="005B727A"/>
    <w:rsid w:val="005B72A9"/>
    <w:rsid w:val="005B75EF"/>
    <w:rsid w:val="005B765A"/>
    <w:rsid w:val="005B77D7"/>
    <w:rsid w:val="005B793B"/>
    <w:rsid w:val="005B79BF"/>
    <w:rsid w:val="005B7A52"/>
    <w:rsid w:val="005B7B1D"/>
    <w:rsid w:val="005B7BC9"/>
    <w:rsid w:val="005B7D50"/>
    <w:rsid w:val="005C0423"/>
    <w:rsid w:val="005C074A"/>
    <w:rsid w:val="005C0932"/>
    <w:rsid w:val="005C0CDE"/>
    <w:rsid w:val="005C0E57"/>
    <w:rsid w:val="005C0ECE"/>
    <w:rsid w:val="005C0F24"/>
    <w:rsid w:val="005C1143"/>
    <w:rsid w:val="005C13BC"/>
    <w:rsid w:val="005C1548"/>
    <w:rsid w:val="005C15CA"/>
    <w:rsid w:val="005C1614"/>
    <w:rsid w:val="005C1668"/>
    <w:rsid w:val="005C16CC"/>
    <w:rsid w:val="005C1A46"/>
    <w:rsid w:val="005C2015"/>
    <w:rsid w:val="005C21C0"/>
    <w:rsid w:val="005C23E8"/>
    <w:rsid w:val="005C2500"/>
    <w:rsid w:val="005C2894"/>
    <w:rsid w:val="005C2988"/>
    <w:rsid w:val="005C2EE6"/>
    <w:rsid w:val="005C2FA4"/>
    <w:rsid w:val="005C3315"/>
    <w:rsid w:val="005C3343"/>
    <w:rsid w:val="005C3385"/>
    <w:rsid w:val="005C341A"/>
    <w:rsid w:val="005C3614"/>
    <w:rsid w:val="005C3AC4"/>
    <w:rsid w:val="005C3AD3"/>
    <w:rsid w:val="005C3BC9"/>
    <w:rsid w:val="005C3C6B"/>
    <w:rsid w:val="005C4273"/>
    <w:rsid w:val="005C4347"/>
    <w:rsid w:val="005C4363"/>
    <w:rsid w:val="005C4597"/>
    <w:rsid w:val="005C46F3"/>
    <w:rsid w:val="005C4A28"/>
    <w:rsid w:val="005C4A4B"/>
    <w:rsid w:val="005C4B22"/>
    <w:rsid w:val="005C4C93"/>
    <w:rsid w:val="005C4D17"/>
    <w:rsid w:val="005C4F8A"/>
    <w:rsid w:val="005C5819"/>
    <w:rsid w:val="005C593D"/>
    <w:rsid w:val="005C5CBA"/>
    <w:rsid w:val="005C5D25"/>
    <w:rsid w:val="005C6332"/>
    <w:rsid w:val="005C6436"/>
    <w:rsid w:val="005C657B"/>
    <w:rsid w:val="005C65A4"/>
    <w:rsid w:val="005C660D"/>
    <w:rsid w:val="005C66D9"/>
    <w:rsid w:val="005C676A"/>
    <w:rsid w:val="005C6933"/>
    <w:rsid w:val="005C6CAD"/>
    <w:rsid w:val="005C6F1F"/>
    <w:rsid w:val="005C7280"/>
    <w:rsid w:val="005C734A"/>
    <w:rsid w:val="005C7570"/>
    <w:rsid w:val="005C769A"/>
    <w:rsid w:val="005C77D6"/>
    <w:rsid w:val="005C7A19"/>
    <w:rsid w:val="005C7D33"/>
    <w:rsid w:val="005C7DC1"/>
    <w:rsid w:val="005D02B7"/>
    <w:rsid w:val="005D040F"/>
    <w:rsid w:val="005D06D2"/>
    <w:rsid w:val="005D0B14"/>
    <w:rsid w:val="005D0DAF"/>
    <w:rsid w:val="005D0FE9"/>
    <w:rsid w:val="005D1072"/>
    <w:rsid w:val="005D1234"/>
    <w:rsid w:val="005D17E7"/>
    <w:rsid w:val="005D19CE"/>
    <w:rsid w:val="005D1DDE"/>
    <w:rsid w:val="005D1F38"/>
    <w:rsid w:val="005D1F87"/>
    <w:rsid w:val="005D23C0"/>
    <w:rsid w:val="005D246A"/>
    <w:rsid w:val="005D2F2E"/>
    <w:rsid w:val="005D3197"/>
    <w:rsid w:val="005D32C0"/>
    <w:rsid w:val="005D32F7"/>
    <w:rsid w:val="005D33C9"/>
    <w:rsid w:val="005D33CF"/>
    <w:rsid w:val="005D3707"/>
    <w:rsid w:val="005D3770"/>
    <w:rsid w:val="005D38CB"/>
    <w:rsid w:val="005D3CB2"/>
    <w:rsid w:val="005D3E7A"/>
    <w:rsid w:val="005D41D1"/>
    <w:rsid w:val="005D433E"/>
    <w:rsid w:val="005D4808"/>
    <w:rsid w:val="005D4998"/>
    <w:rsid w:val="005D4CB7"/>
    <w:rsid w:val="005D4E4B"/>
    <w:rsid w:val="005D50A0"/>
    <w:rsid w:val="005D54CF"/>
    <w:rsid w:val="005D5741"/>
    <w:rsid w:val="005D5758"/>
    <w:rsid w:val="005D589B"/>
    <w:rsid w:val="005D5B7A"/>
    <w:rsid w:val="005D5D86"/>
    <w:rsid w:val="005D5DA9"/>
    <w:rsid w:val="005D5F41"/>
    <w:rsid w:val="005D5F4F"/>
    <w:rsid w:val="005D5F86"/>
    <w:rsid w:val="005D612E"/>
    <w:rsid w:val="005D61FB"/>
    <w:rsid w:val="005D62AC"/>
    <w:rsid w:val="005D62FA"/>
    <w:rsid w:val="005D648D"/>
    <w:rsid w:val="005D659D"/>
    <w:rsid w:val="005D65F8"/>
    <w:rsid w:val="005D666B"/>
    <w:rsid w:val="005D689F"/>
    <w:rsid w:val="005D6A42"/>
    <w:rsid w:val="005D6B1A"/>
    <w:rsid w:val="005D6B94"/>
    <w:rsid w:val="005D6C21"/>
    <w:rsid w:val="005D6DAD"/>
    <w:rsid w:val="005D6F10"/>
    <w:rsid w:val="005D7047"/>
    <w:rsid w:val="005D7058"/>
    <w:rsid w:val="005D742C"/>
    <w:rsid w:val="005D7B8C"/>
    <w:rsid w:val="005D7BB4"/>
    <w:rsid w:val="005D7D30"/>
    <w:rsid w:val="005D7D3D"/>
    <w:rsid w:val="005D7E21"/>
    <w:rsid w:val="005D7F6C"/>
    <w:rsid w:val="005E004E"/>
    <w:rsid w:val="005E02CE"/>
    <w:rsid w:val="005E0405"/>
    <w:rsid w:val="005E0435"/>
    <w:rsid w:val="005E052A"/>
    <w:rsid w:val="005E0534"/>
    <w:rsid w:val="005E053D"/>
    <w:rsid w:val="005E08F8"/>
    <w:rsid w:val="005E0D5C"/>
    <w:rsid w:val="005E0E83"/>
    <w:rsid w:val="005E108C"/>
    <w:rsid w:val="005E15C1"/>
    <w:rsid w:val="005E16A3"/>
    <w:rsid w:val="005E1A85"/>
    <w:rsid w:val="005E1B06"/>
    <w:rsid w:val="005E1E12"/>
    <w:rsid w:val="005E1F10"/>
    <w:rsid w:val="005E1F23"/>
    <w:rsid w:val="005E2170"/>
    <w:rsid w:val="005E285B"/>
    <w:rsid w:val="005E2A46"/>
    <w:rsid w:val="005E2AA7"/>
    <w:rsid w:val="005E2B00"/>
    <w:rsid w:val="005E2B86"/>
    <w:rsid w:val="005E2C72"/>
    <w:rsid w:val="005E2D39"/>
    <w:rsid w:val="005E2E67"/>
    <w:rsid w:val="005E2EE7"/>
    <w:rsid w:val="005E301F"/>
    <w:rsid w:val="005E3112"/>
    <w:rsid w:val="005E3231"/>
    <w:rsid w:val="005E3451"/>
    <w:rsid w:val="005E35B0"/>
    <w:rsid w:val="005E3620"/>
    <w:rsid w:val="005E385D"/>
    <w:rsid w:val="005E3D37"/>
    <w:rsid w:val="005E3ED4"/>
    <w:rsid w:val="005E3EF5"/>
    <w:rsid w:val="005E41A9"/>
    <w:rsid w:val="005E44D2"/>
    <w:rsid w:val="005E459D"/>
    <w:rsid w:val="005E47AE"/>
    <w:rsid w:val="005E4D55"/>
    <w:rsid w:val="005E4D94"/>
    <w:rsid w:val="005E4EAA"/>
    <w:rsid w:val="005E51FC"/>
    <w:rsid w:val="005E52E6"/>
    <w:rsid w:val="005E5362"/>
    <w:rsid w:val="005E53D1"/>
    <w:rsid w:val="005E54FF"/>
    <w:rsid w:val="005E5519"/>
    <w:rsid w:val="005E5639"/>
    <w:rsid w:val="005E5D0E"/>
    <w:rsid w:val="005E645E"/>
    <w:rsid w:val="005E64B3"/>
    <w:rsid w:val="005E64EA"/>
    <w:rsid w:val="005E65CD"/>
    <w:rsid w:val="005E6720"/>
    <w:rsid w:val="005E6746"/>
    <w:rsid w:val="005E6A6B"/>
    <w:rsid w:val="005E6C3B"/>
    <w:rsid w:val="005E6D51"/>
    <w:rsid w:val="005E6EDA"/>
    <w:rsid w:val="005E70EF"/>
    <w:rsid w:val="005E73A3"/>
    <w:rsid w:val="005E7451"/>
    <w:rsid w:val="005E74AC"/>
    <w:rsid w:val="005E7704"/>
    <w:rsid w:val="005E7713"/>
    <w:rsid w:val="005E77B1"/>
    <w:rsid w:val="005E7BF2"/>
    <w:rsid w:val="005E7CD9"/>
    <w:rsid w:val="005E7D64"/>
    <w:rsid w:val="005E7E68"/>
    <w:rsid w:val="005E7F14"/>
    <w:rsid w:val="005E7F29"/>
    <w:rsid w:val="005F00C8"/>
    <w:rsid w:val="005F028F"/>
    <w:rsid w:val="005F0300"/>
    <w:rsid w:val="005F0584"/>
    <w:rsid w:val="005F07AA"/>
    <w:rsid w:val="005F0966"/>
    <w:rsid w:val="005F0A14"/>
    <w:rsid w:val="005F0A8F"/>
    <w:rsid w:val="005F0ABC"/>
    <w:rsid w:val="005F0B8F"/>
    <w:rsid w:val="005F0CB9"/>
    <w:rsid w:val="005F0EB8"/>
    <w:rsid w:val="005F1146"/>
    <w:rsid w:val="005F133C"/>
    <w:rsid w:val="005F135F"/>
    <w:rsid w:val="005F1440"/>
    <w:rsid w:val="005F1546"/>
    <w:rsid w:val="005F1A9B"/>
    <w:rsid w:val="005F1B2C"/>
    <w:rsid w:val="005F1B35"/>
    <w:rsid w:val="005F1B58"/>
    <w:rsid w:val="005F1CBD"/>
    <w:rsid w:val="005F2017"/>
    <w:rsid w:val="005F20FE"/>
    <w:rsid w:val="005F2343"/>
    <w:rsid w:val="005F2504"/>
    <w:rsid w:val="005F26F3"/>
    <w:rsid w:val="005F27ED"/>
    <w:rsid w:val="005F29B7"/>
    <w:rsid w:val="005F2A6C"/>
    <w:rsid w:val="005F2D5B"/>
    <w:rsid w:val="005F2F51"/>
    <w:rsid w:val="005F3326"/>
    <w:rsid w:val="005F342C"/>
    <w:rsid w:val="005F3431"/>
    <w:rsid w:val="005F3551"/>
    <w:rsid w:val="005F3647"/>
    <w:rsid w:val="005F3649"/>
    <w:rsid w:val="005F369F"/>
    <w:rsid w:val="005F3753"/>
    <w:rsid w:val="005F3992"/>
    <w:rsid w:val="005F3A95"/>
    <w:rsid w:val="005F3B93"/>
    <w:rsid w:val="005F42B0"/>
    <w:rsid w:val="005F4348"/>
    <w:rsid w:val="005F4563"/>
    <w:rsid w:val="005F4630"/>
    <w:rsid w:val="005F47AD"/>
    <w:rsid w:val="005F480A"/>
    <w:rsid w:val="005F4AF8"/>
    <w:rsid w:val="005F4C4B"/>
    <w:rsid w:val="005F4DEE"/>
    <w:rsid w:val="005F4F32"/>
    <w:rsid w:val="005F4F3B"/>
    <w:rsid w:val="005F4FCD"/>
    <w:rsid w:val="005F5047"/>
    <w:rsid w:val="005F50C6"/>
    <w:rsid w:val="005F5269"/>
    <w:rsid w:val="005F58FE"/>
    <w:rsid w:val="005F5A01"/>
    <w:rsid w:val="005F5E20"/>
    <w:rsid w:val="005F5E54"/>
    <w:rsid w:val="005F5EC2"/>
    <w:rsid w:val="005F5FD5"/>
    <w:rsid w:val="005F6063"/>
    <w:rsid w:val="005F62B5"/>
    <w:rsid w:val="005F62C3"/>
    <w:rsid w:val="005F6840"/>
    <w:rsid w:val="005F68D7"/>
    <w:rsid w:val="005F6A59"/>
    <w:rsid w:val="005F6B71"/>
    <w:rsid w:val="005F6DCE"/>
    <w:rsid w:val="005F715C"/>
    <w:rsid w:val="005F7161"/>
    <w:rsid w:val="005F7532"/>
    <w:rsid w:val="005F753F"/>
    <w:rsid w:val="005F7631"/>
    <w:rsid w:val="005F7808"/>
    <w:rsid w:val="005F7947"/>
    <w:rsid w:val="005F7DF9"/>
    <w:rsid w:val="00600014"/>
    <w:rsid w:val="00600207"/>
    <w:rsid w:val="0060020E"/>
    <w:rsid w:val="00600648"/>
    <w:rsid w:val="006007F3"/>
    <w:rsid w:val="0060096F"/>
    <w:rsid w:val="00600BF9"/>
    <w:rsid w:val="00600F3D"/>
    <w:rsid w:val="00600FD2"/>
    <w:rsid w:val="00601133"/>
    <w:rsid w:val="006012C8"/>
    <w:rsid w:val="006012FB"/>
    <w:rsid w:val="00601375"/>
    <w:rsid w:val="00601433"/>
    <w:rsid w:val="0060197A"/>
    <w:rsid w:val="006019DF"/>
    <w:rsid w:val="00601AEF"/>
    <w:rsid w:val="00601C4C"/>
    <w:rsid w:val="00601F63"/>
    <w:rsid w:val="00601FE9"/>
    <w:rsid w:val="006020AC"/>
    <w:rsid w:val="0060245B"/>
    <w:rsid w:val="00602756"/>
    <w:rsid w:val="006029FC"/>
    <w:rsid w:val="00602B40"/>
    <w:rsid w:val="00602DAA"/>
    <w:rsid w:val="00602E34"/>
    <w:rsid w:val="00602E99"/>
    <w:rsid w:val="00602F5E"/>
    <w:rsid w:val="00602F9B"/>
    <w:rsid w:val="00603158"/>
    <w:rsid w:val="00603440"/>
    <w:rsid w:val="00603536"/>
    <w:rsid w:val="006035C2"/>
    <w:rsid w:val="006037A1"/>
    <w:rsid w:val="0060397D"/>
    <w:rsid w:val="00603C55"/>
    <w:rsid w:val="00603C6E"/>
    <w:rsid w:val="00603C72"/>
    <w:rsid w:val="00603DA2"/>
    <w:rsid w:val="00604202"/>
    <w:rsid w:val="00604336"/>
    <w:rsid w:val="006043CF"/>
    <w:rsid w:val="00604406"/>
    <w:rsid w:val="0060442A"/>
    <w:rsid w:val="0060454A"/>
    <w:rsid w:val="00604984"/>
    <w:rsid w:val="00604A87"/>
    <w:rsid w:val="00604ACD"/>
    <w:rsid w:val="00604B99"/>
    <w:rsid w:val="00604DF6"/>
    <w:rsid w:val="00604E09"/>
    <w:rsid w:val="00604EB4"/>
    <w:rsid w:val="0060501C"/>
    <w:rsid w:val="00605072"/>
    <w:rsid w:val="00605378"/>
    <w:rsid w:val="00605395"/>
    <w:rsid w:val="006053F7"/>
    <w:rsid w:val="006055B6"/>
    <w:rsid w:val="006059D5"/>
    <w:rsid w:val="00605A72"/>
    <w:rsid w:val="00605A77"/>
    <w:rsid w:val="00605C79"/>
    <w:rsid w:val="00605CA4"/>
    <w:rsid w:val="00605D3F"/>
    <w:rsid w:val="00605D64"/>
    <w:rsid w:val="00605E1A"/>
    <w:rsid w:val="0060604E"/>
    <w:rsid w:val="00606278"/>
    <w:rsid w:val="00606314"/>
    <w:rsid w:val="0060658B"/>
    <w:rsid w:val="0060677E"/>
    <w:rsid w:val="006067C7"/>
    <w:rsid w:val="00606A38"/>
    <w:rsid w:val="00606C8D"/>
    <w:rsid w:val="0060705C"/>
    <w:rsid w:val="00607085"/>
    <w:rsid w:val="006071BE"/>
    <w:rsid w:val="0060727E"/>
    <w:rsid w:val="00607343"/>
    <w:rsid w:val="0060764F"/>
    <w:rsid w:val="00607781"/>
    <w:rsid w:val="00607964"/>
    <w:rsid w:val="00607AEC"/>
    <w:rsid w:val="00607DBC"/>
    <w:rsid w:val="00607FCD"/>
    <w:rsid w:val="00610133"/>
    <w:rsid w:val="00610472"/>
    <w:rsid w:val="00610473"/>
    <w:rsid w:val="00610542"/>
    <w:rsid w:val="006105C4"/>
    <w:rsid w:val="0061065C"/>
    <w:rsid w:val="0061088D"/>
    <w:rsid w:val="006109D9"/>
    <w:rsid w:val="00610AA0"/>
    <w:rsid w:val="00610BC4"/>
    <w:rsid w:val="00610BD4"/>
    <w:rsid w:val="00610C78"/>
    <w:rsid w:val="00610CE0"/>
    <w:rsid w:val="00610DC7"/>
    <w:rsid w:val="00610F2F"/>
    <w:rsid w:val="006113F4"/>
    <w:rsid w:val="00611596"/>
    <w:rsid w:val="006116ED"/>
    <w:rsid w:val="00611929"/>
    <w:rsid w:val="00611AE7"/>
    <w:rsid w:val="00611B6D"/>
    <w:rsid w:val="00611BA7"/>
    <w:rsid w:val="00611CAC"/>
    <w:rsid w:val="0061221E"/>
    <w:rsid w:val="00612229"/>
    <w:rsid w:val="006124EC"/>
    <w:rsid w:val="00612995"/>
    <w:rsid w:val="006129F9"/>
    <w:rsid w:val="00612ACE"/>
    <w:rsid w:val="00612C27"/>
    <w:rsid w:val="00612D71"/>
    <w:rsid w:val="00612E1C"/>
    <w:rsid w:val="00613003"/>
    <w:rsid w:val="00613336"/>
    <w:rsid w:val="00613422"/>
    <w:rsid w:val="00613573"/>
    <w:rsid w:val="00613879"/>
    <w:rsid w:val="00613918"/>
    <w:rsid w:val="0061395B"/>
    <w:rsid w:val="00613B8C"/>
    <w:rsid w:val="00613F05"/>
    <w:rsid w:val="00614077"/>
    <w:rsid w:val="0061407B"/>
    <w:rsid w:val="00614093"/>
    <w:rsid w:val="00614207"/>
    <w:rsid w:val="00614374"/>
    <w:rsid w:val="00614480"/>
    <w:rsid w:val="0061483B"/>
    <w:rsid w:val="00614B36"/>
    <w:rsid w:val="00614B60"/>
    <w:rsid w:val="00614B7B"/>
    <w:rsid w:val="00614D1E"/>
    <w:rsid w:val="00615060"/>
    <w:rsid w:val="0061529A"/>
    <w:rsid w:val="00615341"/>
    <w:rsid w:val="006156EB"/>
    <w:rsid w:val="006157B5"/>
    <w:rsid w:val="00615841"/>
    <w:rsid w:val="00615943"/>
    <w:rsid w:val="00615991"/>
    <w:rsid w:val="00615E8C"/>
    <w:rsid w:val="00615F0A"/>
    <w:rsid w:val="00615F90"/>
    <w:rsid w:val="00616212"/>
    <w:rsid w:val="00616314"/>
    <w:rsid w:val="006164C3"/>
    <w:rsid w:val="00616593"/>
    <w:rsid w:val="00616A61"/>
    <w:rsid w:val="00616B9E"/>
    <w:rsid w:val="00616C3A"/>
    <w:rsid w:val="00616CDF"/>
    <w:rsid w:val="00616D12"/>
    <w:rsid w:val="00616D38"/>
    <w:rsid w:val="00616D40"/>
    <w:rsid w:val="00616DC7"/>
    <w:rsid w:val="00616E84"/>
    <w:rsid w:val="00616EAF"/>
    <w:rsid w:val="00616EC5"/>
    <w:rsid w:val="00616F54"/>
    <w:rsid w:val="00616F97"/>
    <w:rsid w:val="006170CF"/>
    <w:rsid w:val="006171B1"/>
    <w:rsid w:val="006171F5"/>
    <w:rsid w:val="006174F8"/>
    <w:rsid w:val="006176B0"/>
    <w:rsid w:val="006179B4"/>
    <w:rsid w:val="00617ABB"/>
    <w:rsid w:val="00617BCB"/>
    <w:rsid w:val="00617EC8"/>
    <w:rsid w:val="00620261"/>
    <w:rsid w:val="0062069B"/>
    <w:rsid w:val="006206B7"/>
    <w:rsid w:val="0062083C"/>
    <w:rsid w:val="006208A3"/>
    <w:rsid w:val="00620C8A"/>
    <w:rsid w:val="00620CEF"/>
    <w:rsid w:val="00620E35"/>
    <w:rsid w:val="00620F79"/>
    <w:rsid w:val="006211B6"/>
    <w:rsid w:val="0062150E"/>
    <w:rsid w:val="00621929"/>
    <w:rsid w:val="00621A49"/>
    <w:rsid w:val="006220F6"/>
    <w:rsid w:val="0062221F"/>
    <w:rsid w:val="00622227"/>
    <w:rsid w:val="006226B0"/>
    <w:rsid w:val="00622772"/>
    <w:rsid w:val="00622978"/>
    <w:rsid w:val="006229AE"/>
    <w:rsid w:val="00622BA4"/>
    <w:rsid w:val="00622C36"/>
    <w:rsid w:val="00622EF4"/>
    <w:rsid w:val="00622F09"/>
    <w:rsid w:val="00623091"/>
    <w:rsid w:val="006230D9"/>
    <w:rsid w:val="0062363E"/>
    <w:rsid w:val="00623703"/>
    <w:rsid w:val="00623806"/>
    <w:rsid w:val="00623B57"/>
    <w:rsid w:val="00623C52"/>
    <w:rsid w:val="00623D0F"/>
    <w:rsid w:val="00623D15"/>
    <w:rsid w:val="006242E4"/>
    <w:rsid w:val="0062433E"/>
    <w:rsid w:val="006245F7"/>
    <w:rsid w:val="00624665"/>
    <w:rsid w:val="00624708"/>
    <w:rsid w:val="00624D5E"/>
    <w:rsid w:val="0062504C"/>
    <w:rsid w:val="006254C9"/>
    <w:rsid w:val="0062568F"/>
    <w:rsid w:val="00625700"/>
    <w:rsid w:val="00625794"/>
    <w:rsid w:val="0062592A"/>
    <w:rsid w:val="006259F9"/>
    <w:rsid w:val="00625A48"/>
    <w:rsid w:val="00625AC5"/>
    <w:rsid w:val="00625E8A"/>
    <w:rsid w:val="00625F66"/>
    <w:rsid w:val="00626503"/>
    <w:rsid w:val="00626592"/>
    <w:rsid w:val="006267D5"/>
    <w:rsid w:val="006267DA"/>
    <w:rsid w:val="006269FC"/>
    <w:rsid w:val="00626B93"/>
    <w:rsid w:val="00626F32"/>
    <w:rsid w:val="00626FBA"/>
    <w:rsid w:val="0062712C"/>
    <w:rsid w:val="006274AF"/>
    <w:rsid w:val="00627620"/>
    <w:rsid w:val="00627B90"/>
    <w:rsid w:val="00627C02"/>
    <w:rsid w:val="00627F40"/>
    <w:rsid w:val="00630038"/>
    <w:rsid w:val="006301B0"/>
    <w:rsid w:val="006301FC"/>
    <w:rsid w:val="00630391"/>
    <w:rsid w:val="00630A39"/>
    <w:rsid w:val="00630BA5"/>
    <w:rsid w:val="00630CA6"/>
    <w:rsid w:val="006312D8"/>
    <w:rsid w:val="00631621"/>
    <w:rsid w:val="006316AF"/>
    <w:rsid w:val="006316DE"/>
    <w:rsid w:val="00631B5A"/>
    <w:rsid w:val="00631BBA"/>
    <w:rsid w:val="00631C82"/>
    <w:rsid w:val="00631E53"/>
    <w:rsid w:val="006323C7"/>
    <w:rsid w:val="0063243D"/>
    <w:rsid w:val="0063274B"/>
    <w:rsid w:val="006328B7"/>
    <w:rsid w:val="00632A7A"/>
    <w:rsid w:val="00632C66"/>
    <w:rsid w:val="00632DA3"/>
    <w:rsid w:val="00632DE9"/>
    <w:rsid w:val="006330CF"/>
    <w:rsid w:val="0063337B"/>
    <w:rsid w:val="006334E8"/>
    <w:rsid w:val="0063353C"/>
    <w:rsid w:val="0063354D"/>
    <w:rsid w:val="006336E1"/>
    <w:rsid w:val="00633709"/>
    <w:rsid w:val="00633AA7"/>
    <w:rsid w:val="00633C69"/>
    <w:rsid w:val="00633C8D"/>
    <w:rsid w:val="00633E39"/>
    <w:rsid w:val="00633EC4"/>
    <w:rsid w:val="0063411B"/>
    <w:rsid w:val="00634276"/>
    <w:rsid w:val="00634518"/>
    <w:rsid w:val="006345F8"/>
    <w:rsid w:val="00634703"/>
    <w:rsid w:val="006348CF"/>
    <w:rsid w:val="00634B8F"/>
    <w:rsid w:val="00634E77"/>
    <w:rsid w:val="00634EBB"/>
    <w:rsid w:val="00634ECF"/>
    <w:rsid w:val="00634FC0"/>
    <w:rsid w:val="00634FCA"/>
    <w:rsid w:val="00635075"/>
    <w:rsid w:val="0063514D"/>
    <w:rsid w:val="00635382"/>
    <w:rsid w:val="006356E7"/>
    <w:rsid w:val="006357E2"/>
    <w:rsid w:val="00635801"/>
    <w:rsid w:val="00636121"/>
    <w:rsid w:val="006363D3"/>
    <w:rsid w:val="00636509"/>
    <w:rsid w:val="006367E9"/>
    <w:rsid w:val="006369B6"/>
    <w:rsid w:val="00636C6C"/>
    <w:rsid w:val="00636D3C"/>
    <w:rsid w:val="00636DFF"/>
    <w:rsid w:val="006370CC"/>
    <w:rsid w:val="00637576"/>
    <w:rsid w:val="00637812"/>
    <w:rsid w:val="00637DFC"/>
    <w:rsid w:val="00640295"/>
    <w:rsid w:val="00640355"/>
    <w:rsid w:val="0064037F"/>
    <w:rsid w:val="00640688"/>
    <w:rsid w:val="00640750"/>
    <w:rsid w:val="006408E4"/>
    <w:rsid w:val="006409C8"/>
    <w:rsid w:val="00640A55"/>
    <w:rsid w:val="00640A70"/>
    <w:rsid w:val="00640C0A"/>
    <w:rsid w:val="00640C8C"/>
    <w:rsid w:val="00640D32"/>
    <w:rsid w:val="00641042"/>
    <w:rsid w:val="006410E8"/>
    <w:rsid w:val="006412E0"/>
    <w:rsid w:val="006414F9"/>
    <w:rsid w:val="00641546"/>
    <w:rsid w:val="0064163D"/>
    <w:rsid w:val="006416B4"/>
    <w:rsid w:val="00641A30"/>
    <w:rsid w:val="00641A8C"/>
    <w:rsid w:val="00641B48"/>
    <w:rsid w:val="00641F5B"/>
    <w:rsid w:val="00642087"/>
    <w:rsid w:val="00642656"/>
    <w:rsid w:val="006426A3"/>
    <w:rsid w:val="006427C5"/>
    <w:rsid w:val="00642843"/>
    <w:rsid w:val="006428E4"/>
    <w:rsid w:val="00642ADD"/>
    <w:rsid w:val="00642C75"/>
    <w:rsid w:val="00642E31"/>
    <w:rsid w:val="00642FF2"/>
    <w:rsid w:val="00643068"/>
    <w:rsid w:val="006432FD"/>
    <w:rsid w:val="006433B8"/>
    <w:rsid w:val="0064340C"/>
    <w:rsid w:val="0064340D"/>
    <w:rsid w:val="0064360E"/>
    <w:rsid w:val="0064361F"/>
    <w:rsid w:val="00643643"/>
    <w:rsid w:val="006436DD"/>
    <w:rsid w:val="0064382B"/>
    <w:rsid w:val="00643897"/>
    <w:rsid w:val="006438AC"/>
    <w:rsid w:val="00643911"/>
    <w:rsid w:val="006439AE"/>
    <w:rsid w:val="00643CB0"/>
    <w:rsid w:val="00643CBB"/>
    <w:rsid w:val="00643D01"/>
    <w:rsid w:val="00643FA1"/>
    <w:rsid w:val="00644402"/>
    <w:rsid w:val="006444DC"/>
    <w:rsid w:val="006445E1"/>
    <w:rsid w:val="00644637"/>
    <w:rsid w:val="00644744"/>
    <w:rsid w:val="00644B3E"/>
    <w:rsid w:val="00645155"/>
    <w:rsid w:val="006452DD"/>
    <w:rsid w:val="006453BD"/>
    <w:rsid w:val="006453CA"/>
    <w:rsid w:val="00645407"/>
    <w:rsid w:val="00645527"/>
    <w:rsid w:val="006455A5"/>
    <w:rsid w:val="00645626"/>
    <w:rsid w:val="006457D6"/>
    <w:rsid w:val="00645984"/>
    <w:rsid w:val="00645A44"/>
    <w:rsid w:val="00645A8B"/>
    <w:rsid w:val="00645A93"/>
    <w:rsid w:val="00645B65"/>
    <w:rsid w:val="0064609A"/>
    <w:rsid w:val="00646288"/>
    <w:rsid w:val="006465A9"/>
    <w:rsid w:val="00646628"/>
    <w:rsid w:val="00646788"/>
    <w:rsid w:val="00646B52"/>
    <w:rsid w:val="00646B75"/>
    <w:rsid w:val="00646DDB"/>
    <w:rsid w:val="00646E25"/>
    <w:rsid w:val="00646F0F"/>
    <w:rsid w:val="006471FB"/>
    <w:rsid w:val="006472E9"/>
    <w:rsid w:val="0064730A"/>
    <w:rsid w:val="00647319"/>
    <w:rsid w:val="006473CB"/>
    <w:rsid w:val="0064756D"/>
    <w:rsid w:val="00647751"/>
    <w:rsid w:val="006479C5"/>
    <w:rsid w:val="00647A83"/>
    <w:rsid w:val="00647B3C"/>
    <w:rsid w:val="00647C07"/>
    <w:rsid w:val="00647CC1"/>
    <w:rsid w:val="00647CD4"/>
    <w:rsid w:val="00647F3D"/>
    <w:rsid w:val="00647F77"/>
    <w:rsid w:val="00647FEE"/>
    <w:rsid w:val="006501B9"/>
    <w:rsid w:val="0065036F"/>
    <w:rsid w:val="0065058D"/>
    <w:rsid w:val="006505C5"/>
    <w:rsid w:val="006506E4"/>
    <w:rsid w:val="00650883"/>
    <w:rsid w:val="00650AE0"/>
    <w:rsid w:val="00650BB1"/>
    <w:rsid w:val="00650EC4"/>
    <w:rsid w:val="00650F39"/>
    <w:rsid w:val="0065119D"/>
    <w:rsid w:val="0065127D"/>
    <w:rsid w:val="006515A6"/>
    <w:rsid w:val="006515F9"/>
    <w:rsid w:val="00651642"/>
    <w:rsid w:val="0065179C"/>
    <w:rsid w:val="00651848"/>
    <w:rsid w:val="0065184A"/>
    <w:rsid w:val="0065196A"/>
    <w:rsid w:val="00651BF3"/>
    <w:rsid w:val="00651BFB"/>
    <w:rsid w:val="00651D2B"/>
    <w:rsid w:val="00651D56"/>
    <w:rsid w:val="00651DE9"/>
    <w:rsid w:val="006522E6"/>
    <w:rsid w:val="00652968"/>
    <w:rsid w:val="00652AEB"/>
    <w:rsid w:val="00652B5C"/>
    <w:rsid w:val="00652B80"/>
    <w:rsid w:val="00652D0F"/>
    <w:rsid w:val="00652D66"/>
    <w:rsid w:val="00652EA2"/>
    <w:rsid w:val="0065303D"/>
    <w:rsid w:val="006530A2"/>
    <w:rsid w:val="006530CE"/>
    <w:rsid w:val="006535FE"/>
    <w:rsid w:val="00653929"/>
    <w:rsid w:val="00653A65"/>
    <w:rsid w:val="00653B28"/>
    <w:rsid w:val="00653EF2"/>
    <w:rsid w:val="00654325"/>
    <w:rsid w:val="0065444E"/>
    <w:rsid w:val="006544F5"/>
    <w:rsid w:val="00654783"/>
    <w:rsid w:val="0065499B"/>
    <w:rsid w:val="00654B93"/>
    <w:rsid w:val="00654CFF"/>
    <w:rsid w:val="00654DF1"/>
    <w:rsid w:val="00654E11"/>
    <w:rsid w:val="00654F04"/>
    <w:rsid w:val="00654F30"/>
    <w:rsid w:val="0065535D"/>
    <w:rsid w:val="006554C7"/>
    <w:rsid w:val="006555B6"/>
    <w:rsid w:val="006556FC"/>
    <w:rsid w:val="00655840"/>
    <w:rsid w:val="006558E9"/>
    <w:rsid w:val="006559C1"/>
    <w:rsid w:val="006560A2"/>
    <w:rsid w:val="00656261"/>
    <w:rsid w:val="006562A0"/>
    <w:rsid w:val="0065638B"/>
    <w:rsid w:val="00656593"/>
    <w:rsid w:val="006565C2"/>
    <w:rsid w:val="006569E3"/>
    <w:rsid w:val="00656A6E"/>
    <w:rsid w:val="00656AC8"/>
    <w:rsid w:val="00656BAB"/>
    <w:rsid w:val="00656CF2"/>
    <w:rsid w:val="00656D89"/>
    <w:rsid w:val="00656F74"/>
    <w:rsid w:val="00656FF6"/>
    <w:rsid w:val="00657079"/>
    <w:rsid w:val="006577D0"/>
    <w:rsid w:val="0065793B"/>
    <w:rsid w:val="006579BE"/>
    <w:rsid w:val="00657B6F"/>
    <w:rsid w:val="00657E5A"/>
    <w:rsid w:val="006605C7"/>
    <w:rsid w:val="00660776"/>
    <w:rsid w:val="0066089E"/>
    <w:rsid w:val="00660D85"/>
    <w:rsid w:val="006610F0"/>
    <w:rsid w:val="0066132E"/>
    <w:rsid w:val="006613EA"/>
    <w:rsid w:val="006614F1"/>
    <w:rsid w:val="00661726"/>
    <w:rsid w:val="00661A4D"/>
    <w:rsid w:val="00661C90"/>
    <w:rsid w:val="00661CAA"/>
    <w:rsid w:val="00661EE6"/>
    <w:rsid w:val="00662022"/>
    <w:rsid w:val="00662027"/>
    <w:rsid w:val="006622CD"/>
    <w:rsid w:val="006623C7"/>
    <w:rsid w:val="006626F7"/>
    <w:rsid w:val="00662A5C"/>
    <w:rsid w:val="0066327A"/>
    <w:rsid w:val="0066356F"/>
    <w:rsid w:val="00663601"/>
    <w:rsid w:val="0066378A"/>
    <w:rsid w:val="0066381E"/>
    <w:rsid w:val="006638DA"/>
    <w:rsid w:val="006639A9"/>
    <w:rsid w:val="00663E78"/>
    <w:rsid w:val="00663F62"/>
    <w:rsid w:val="00664238"/>
    <w:rsid w:val="00664384"/>
    <w:rsid w:val="006645F6"/>
    <w:rsid w:val="006647A3"/>
    <w:rsid w:val="006649B4"/>
    <w:rsid w:val="00664D7E"/>
    <w:rsid w:val="00664E40"/>
    <w:rsid w:val="00664EC1"/>
    <w:rsid w:val="00664EC2"/>
    <w:rsid w:val="00665075"/>
    <w:rsid w:val="0066537C"/>
    <w:rsid w:val="0066566B"/>
    <w:rsid w:val="0066571F"/>
    <w:rsid w:val="00665894"/>
    <w:rsid w:val="00665AF2"/>
    <w:rsid w:val="0066603B"/>
    <w:rsid w:val="00666194"/>
    <w:rsid w:val="0066622A"/>
    <w:rsid w:val="0066645C"/>
    <w:rsid w:val="00666847"/>
    <w:rsid w:val="006668B3"/>
    <w:rsid w:val="0066694F"/>
    <w:rsid w:val="00666AD9"/>
    <w:rsid w:val="00666B65"/>
    <w:rsid w:val="00666DE0"/>
    <w:rsid w:val="0066711C"/>
    <w:rsid w:val="006672A8"/>
    <w:rsid w:val="0066778D"/>
    <w:rsid w:val="006677F0"/>
    <w:rsid w:val="006678D6"/>
    <w:rsid w:val="006678E6"/>
    <w:rsid w:val="00667A4D"/>
    <w:rsid w:val="00667E9D"/>
    <w:rsid w:val="00667F6D"/>
    <w:rsid w:val="006700A6"/>
    <w:rsid w:val="006701F9"/>
    <w:rsid w:val="006703DE"/>
    <w:rsid w:val="0067054A"/>
    <w:rsid w:val="0067054C"/>
    <w:rsid w:val="00670591"/>
    <w:rsid w:val="00670A91"/>
    <w:rsid w:val="00670C05"/>
    <w:rsid w:val="00670CA6"/>
    <w:rsid w:val="00670E85"/>
    <w:rsid w:val="00670FED"/>
    <w:rsid w:val="00670FF0"/>
    <w:rsid w:val="0067110B"/>
    <w:rsid w:val="006711F3"/>
    <w:rsid w:val="00671436"/>
    <w:rsid w:val="00671443"/>
    <w:rsid w:val="0067153B"/>
    <w:rsid w:val="0067163F"/>
    <w:rsid w:val="00671770"/>
    <w:rsid w:val="00671796"/>
    <w:rsid w:val="0067188E"/>
    <w:rsid w:val="00671943"/>
    <w:rsid w:val="006719D1"/>
    <w:rsid w:val="00671A6D"/>
    <w:rsid w:val="00671C32"/>
    <w:rsid w:val="00671F67"/>
    <w:rsid w:val="00672175"/>
    <w:rsid w:val="006722CB"/>
    <w:rsid w:val="006722EB"/>
    <w:rsid w:val="006724C9"/>
    <w:rsid w:val="00672B14"/>
    <w:rsid w:val="00672B6A"/>
    <w:rsid w:val="00672CA8"/>
    <w:rsid w:val="00672D8F"/>
    <w:rsid w:val="00672FCB"/>
    <w:rsid w:val="00673021"/>
    <w:rsid w:val="00673330"/>
    <w:rsid w:val="00673385"/>
    <w:rsid w:val="006733CF"/>
    <w:rsid w:val="006735AD"/>
    <w:rsid w:val="006736C4"/>
    <w:rsid w:val="00673751"/>
    <w:rsid w:val="00673BE7"/>
    <w:rsid w:val="00673DDB"/>
    <w:rsid w:val="0067421A"/>
    <w:rsid w:val="00674337"/>
    <w:rsid w:val="006743BA"/>
    <w:rsid w:val="00674542"/>
    <w:rsid w:val="0067469F"/>
    <w:rsid w:val="00674B39"/>
    <w:rsid w:val="00674CE9"/>
    <w:rsid w:val="0067516C"/>
    <w:rsid w:val="00675545"/>
    <w:rsid w:val="00675552"/>
    <w:rsid w:val="00675589"/>
    <w:rsid w:val="006756C5"/>
    <w:rsid w:val="00675A1F"/>
    <w:rsid w:val="00675C4B"/>
    <w:rsid w:val="00675D07"/>
    <w:rsid w:val="00676349"/>
    <w:rsid w:val="0067638D"/>
    <w:rsid w:val="0067650A"/>
    <w:rsid w:val="0067652A"/>
    <w:rsid w:val="0067652B"/>
    <w:rsid w:val="0067683E"/>
    <w:rsid w:val="006768EA"/>
    <w:rsid w:val="00676917"/>
    <w:rsid w:val="006769E8"/>
    <w:rsid w:val="00676DE1"/>
    <w:rsid w:val="0067705A"/>
    <w:rsid w:val="006770FD"/>
    <w:rsid w:val="00677481"/>
    <w:rsid w:val="00677645"/>
    <w:rsid w:val="00677734"/>
    <w:rsid w:val="00677767"/>
    <w:rsid w:val="00677AF5"/>
    <w:rsid w:val="00677E44"/>
    <w:rsid w:val="00677F5E"/>
    <w:rsid w:val="00677F9B"/>
    <w:rsid w:val="00677FA4"/>
    <w:rsid w:val="00677FA8"/>
    <w:rsid w:val="0068034B"/>
    <w:rsid w:val="00680597"/>
    <w:rsid w:val="0068067F"/>
    <w:rsid w:val="00680777"/>
    <w:rsid w:val="006807E7"/>
    <w:rsid w:val="006808F8"/>
    <w:rsid w:val="00680E5C"/>
    <w:rsid w:val="00680F64"/>
    <w:rsid w:val="00681075"/>
    <w:rsid w:val="006810C0"/>
    <w:rsid w:val="006814D7"/>
    <w:rsid w:val="00681690"/>
    <w:rsid w:val="0068184B"/>
    <w:rsid w:val="00681965"/>
    <w:rsid w:val="00681BED"/>
    <w:rsid w:val="00681CAD"/>
    <w:rsid w:val="00681D70"/>
    <w:rsid w:val="00681EBA"/>
    <w:rsid w:val="00681F7A"/>
    <w:rsid w:val="0068204B"/>
    <w:rsid w:val="006820AA"/>
    <w:rsid w:val="0068249D"/>
    <w:rsid w:val="0068257C"/>
    <w:rsid w:val="006827C5"/>
    <w:rsid w:val="0068290C"/>
    <w:rsid w:val="00682D8F"/>
    <w:rsid w:val="00682E1B"/>
    <w:rsid w:val="00682FDD"/>
    <w:rsid w:val="006831AD"/>
    <w:rsid w:val="00683459"/>
    <w:rsid w:val="00683506"/>
    <w:rsid w:val="00683639"/>
    <w:rsid w:val="006836D5"/>
    <w:rsid w:val="00683784"/>
    <w:rsid w:val="006837A4"/>
    <w:rsid w:val="006837A5"/>
    <w:rsid w:val="006837C8"/>
    <w:rsid w:val="00683981"/>
    <w:rsid w:val="00683B59"/>
    <w:rsid w:val="00683F6A"/>
    <w:rsid w:val="00684305"/>
    <w:rsid w:val="006847ED"/>
    <w:rsid w:val="00684809"/>
    <w:rsid w:val="0068490C"/>
    <w:rsid w:val="0068495C"/>
    <w:rsid w:val="00684E84"/>
    <w:rsid w:val="006851A7"/>
    <w:rsid w:val="006852DD"/>
    <w:rsid w:val="006852E8"/>
    <w:rsid w:val="00685AF9"/>
    <w:rsid w:val="00685BDD"/>
    <w:rsid w:val="00685C6B"/>
    <w:rsid w:val="00685CD6"/>
    <w:rsid w:val="00685D7E"/>
    <w:rsid w:val="006860CC"/>
    <w:rsid w:val="0068614D"/>
    <w:rsid w:val="006865BA"/>
    <w:rsid w:val="006865F2"/>
    <w:rsid w:val="006866E2"/>
    <w:rsid w:val="0068687A"/>
    <w:rsid w:val="00686957"/>
    <w:rsid w:val="006869B0"/>
    <w:rsid w:val="00686E05"/>
    <w:rsid w:val="00686F8A"/>
    <w:rsid w:val="00687191"/>
    <w:rsid w:val="006872BD"/>
    <w:rsid w:val="00687489"/>
    <w:rsid w:val="0068751F"/>
    <w:rsid w:val="00687572"/>
    <w:rsid w:val="006875E6"/>
    <w:rsid w:val="00687962"/>
    <w:rsid w:val="006879E1"/>
    <w:rsid w:val="00687A49"/>
    <w:rsid w:val="00687A5A"/>
    <w:rsid w:val="00687C2D"/>
    <w:rsid w:val="00687DEE"/>
    <w:rsid w:val="0069004F"/>
    <w:rsid w:val="00690138"/>
    <w:rsid w:val="00690579"/>
    <w:rsid w:val="006907D8"/>
    <w:rsid w:val="0069088F"/>
    <w:rsid w:val="00690B95"/>
    <w:rsid w:val="00690BBC"/>
    <w:rsid w:val="00690D37"/>
    <w:rsid w:val="00690F88"/>
    <w:rsid w:val="006910CB"/>
    <w:rsid w:val="0069120A"/>
    <w:rsid w:val="00691549"/>
    <w:rsid w:val="00691E8A"/>
    <w:rsid w:val="00691F09"/>
    <w:rsid w:val="00692016"/>
    <w:rsid w:val="006921D0"/>
    <w:rsid w:val="0069223E"/>
    <w:rsid w:val="00692641"/>
    <w:rsid w:val="00692658"/>
    <w:rsid w:val="006926B3"/>
    <w:rsid w:val="00692879"/>
    <w:rsid w:val="00692B14"/>
    <w:rsid w:val="00692BBB"/>
    <w:rsid w:val="00692F30"/>
    <w:rsid w:val="00693090"/>
    <w:rsid w:val="006935A6"/>
    <w:rsid w:val="006935A9"/>
    <w:rsid w:val="006936E9"/>
    <w:rsid w:val="006937CC"/>
    <w:rsid w:val="0069384A"/>
    <w:rsid w:val="0069390D"/>
    <w:rsid w:val="006939D0"/>
    <w:rsid w:val="00693C00"/>
    <w:rsid w:val="00693C16"/>
    <w:rsid w:val="00693C24"/>
    <w:rsid w:val="00693C4B"/>
    <w:rsid w:val="00693CC0"/>
    <w:rsid w:val="0069422C"/>
    <w:rsid w:val="00694A85"/>
    <w:rsid w:val="00694B8F"/>
    <w:rsid w:val="00694E83"/>
    <w:rsid w:val="006953A0"/>
    <w:rsid w:val="0069551A"/>
    <w:rsid w:val="00695914"/>
    <w:rsid w:val="00695C4E"/>
    <w:rsid w:val="00695CEA"/>
    <w:rsid w:val="00695F13"/>
    <w:rsid w:val="0069617F"/>
    <w:rsid w:val="006961BF"/>
    <w:rsid w:val="006961F8"/>
    <w:rsid w:val="00696533"/>
    <w:rsid w:val="0069676D"/>
    <w:rsid w:val="00696850"/>
    <w:rsid w:val="0069696C"/>
    <w:rsid w:val="0069699D"/>
    <w:rsid w:val="00696A31"/>
    <w:rsid w:val="00696A34"/>
    <w:rsid w:val="00696B19"/>
    <w:rsid w:val="00696CEC"/>
    <w:rsid w:val="00696D72"/>
    <w:rsid w:val="00696EC7"/>
    <w:rsid w:val="00697003"/>
    <w:rsid w:val="0069701D"/>
    <w:rsid w:val="006970E7"/>
    <w:rsid w:val="006972E6"/>
    <w:rsid w:val="0069757C"/>
    <w:rsid w:val="006975F2"/>
    <w:rsid w:val="00697717"/>
    <w:rsid w:val="0069782A"/>
    <w:rsid w:val="006978B7"/>
    <w:rsid w:val="00697967"/>
    <w:rsid w:val="00697A4C"/>
    <w:rsid w:val="00697BDC"/>
    <w:rsid w:val="006A006C"/>
    <w:rsid w:val="006A0090"/>
    <w:rsid w:val="006A061F"/>
    <w:rsid w:val="006A0966"/>
    <w:rsid w:val="006A0ADB"/>
    <w:rsid w:val="006A0C20"/>
    <w:rsid w:val="006A0C28"/>
    <w:rsid w:val="006A0EB1"/>
    <w:rsid w:val="006A0F59"/>
    <w:rsid w:val="006A10AE"/>
    <w:rsid w:val="006A1397"/>
    <w:rsid w:val="006A1537"/>
    <w:rsid w:val="006A164D"/>
    <w:rsid w:val="006A1CD5"/>
    <w:rsid w:val="006A1CEB"/>
    <w:rsid w:val="006A1E8D"/>
    <w:rsid w:val="006A1E9F"/>
    <w:rsid w:val="006A21EB"/>
    <w:rsid w:val="006A241C"/>
    <w:rsid w:val="006A2483"/>
    <w:rsid w:val="006A24D6"/>
    <w:rsid w:val="006A2A3D"/>
    <w:rsid w:val="006A2E74"/>
    <w:rsid w:val="006A303C"/>
    <w:rsid w:val="006A3204"/>
    <w:rsid w:val="006A34CB"/>
    <w:rsid w:val="006A3505"/>
    <w:rsid w:val="006A35A0"/>
    <w:rsid w:val="006A3AD8"/>
    <w:rsid w:val="006A3D06"/>
    <w:rsid w:val="006A3DDE"/>
    <w:rsid w:val="006A3ED9"/>
    <w:rsid w:val="006A401A"/>
    <w:rsid w:val="006A411C"/>
    <w:rsid w:val="006A46AC"/>
    <w:rsid w:val="006A478A"/>
    <w:rsid w:val="006A4A2A"/>
    <w:rsid w:val="006A4C4A"/>
    <w:rsid w:val="006A4CFB"/>
    <w:rsid w:val="006A4EF8"/>
    <w:rsid w:val="006A50A9"/>
    <w:rsid w:val="006A53AF"/>
    <w:rsid w:val="006A5456"/>
    <w:rsid w:val="006A54BF"/>
    <w:rsid w:val="006A5637"/>
    <w:rsid w:val="006A563E"/>
    <w:rsid w:val="006A5A19"/>
    <w:rsid w:val="006A5B77"/>
    <w:rsid w:val="006A5C18"/>
    <w:rsid w:val="006A5CBE"/>
    <w:rsid w:val="006A5D6E"/>
    <w:rsid w:val="006A5D7D"/>
    <w:rsid w:val="006A6010"/>
    <w:rsid w:val="006A61C7"/>
    <w:rsid w:val="006A66E3"/>
    <w:rsid w:val="006A67D7"/>
    <w:rsid w:val="006A6893"/>
    <w:rsid w:val="006A68E9"/>
    <w:rsid w:val="006A6A74"/>
    <w:rsid w:val="006A6B36"/>
    <w:rsid w:val="006A6C6D"/>
    <w:rsid w:val="006A6E88"/>
    <w:rsid w:val="006A6FCF"/>
    <w:rsid w:val="006A7048"/>
    <w:rsid w:val="006A7174"/>
    <w:rsid w:val="006A71D0"/>
    <w:rsid w:val="006A7517"/>
    <w:rsid w:val="006A76A5"/>
    <w:rsid w:val="006A79E1"/>
    <w:rsid w:val="006A7C7E"/>
    <w:rsid w:val="006A7E66"/>
    <w:rsid w:val="006A7E97"/>
    <w:rsid w:val="006A7F12"/>
    <w:rsid w:val="006B0098"/>
    <w:rsid w:val="006B02FD"/>
    <w:rsid w:val="006B0539"/>
    <w:rsid w:val="006B0923"/>
    <w:rsid w:val="006B09FE"/>
    <w:rsid w:val="006B0AF7"/>
    <w:rsid w:val="006B0BE0"/>
    <w:rsid w:val="006B0D76"/>
    <w:rsid w:val="006B0E1C"/>
    <w:rsid w:val="006B0FEB"/>
    <w:rsid w:val="006B1092"/>
    <w:rsid w:val="006B1324"/>
    <w:rsid w:val="006B1435"/>
    <w:rsid w:val="006B1483"/>
    <w:rsid w:val="006B14A3"/>
    <w:rsid w:val="006B187D"/>
    <w:rsid w:val="006B1A9D"/>
    <w:rsid w:val="006B1B58"/>
    <w:rsid w:val="006B1CB9"/>
    <w:rsid w:val="006B1D70"/>
    <w:rsid w:val="006B1E72"/>
    <w:rsid w:val="006B201C"/>
    <w:rsid w:val="006B2040"/>
    <w:rsid w:val="006B2139"/>
    <w:rsid w:val="006B2625"/>
    <w:rsid w:val="006B2838"/>
    <w:rsid w:val="006B294E"/>
    <w:rsid w:val="006B2A66"/>
    <w:rsid w:val="006B2E9C"/>
    <w:rsid w:val="006B2F0F"/>
    <w:rsid w:val="006B2F9B"/>
    <w:rsid w:val="006B2FBB"/>
    <w:rsid w:val="006B2FD6"/>
    <w:rsid w:val="006B3085"/>
    <w:rsid w:val="006B3108"/>
    <w:rsid w:val="006B3182"/>
    <w:rsid w:val="006B3197"/>
    <w:rsid w:val="006B31DF"/>
    <w:rsid w:val="006B31E0"/>
    <w:rsid w:val="006B32DC"/>
    <w:rsid w:val="006B3405"/>
    <w:rsid w:val="006B36CD"/>
    <w:rsid w:val="006B36FE"/>
    <w:rsid w:val="006B381F"/>
    <w:rsid w:val="006B38E8"/>
    <w:rsid w:val="006B3B9C"/>
    <w:rsid w:val="006B3D17"/>
    <w:rsid w:val="006B3E99"/>
    <w:rsid w:val="006B4143"/>
    <w:rsid w:val="006B4383"/>
    <w:rsid w:val="006B4476"/>
    <w:rsid w:val="006B455F"/>
    <w:rsid w:val="006B48EA"/>
    <w:rsid w:val="006B4979"/>
    <w:rsid w:val="006B4A3A"/>
    <w:rsid w:val="006B4CD6"/>
    <w:rsid w:val="006B4FC9"/>
    <w:rsid w:val="006B510F"/>
    <w:rsid w:val="006B51A3"/>
    <w:rsid w:val="006B51E2"/>
    <w:rsid w:val="006B5410"/>
    <w:rsid w:val="006B5B13"/>
    <w:rsid w:val="006B5BB5"/>
    <w:rsid w:val="006B5D45"/>
    <w:rsid w:val="006B5E20"/>
    <w:rsid w:val="006B5E82"/>
    <w:rsid w:val="006B60F7"/>
    <w:rsid w:val="006B61AC"/>
    <w:rsid w:val="006B626D"/>
    <w:rsid w:val="006B62DA"/>
    <w:rsid w:val="006B66CC"/>
    <w:rsid w:val="006B6727"/>
    <w:rsid w:val="006B681B"/>
    <w:rsid w:val="006B689F"/>
    <w:rsid w:val="006B6A8F"/>
    <w:rsid w:val="006B6C51"/>
    <w:rsid w:val="006B6C8E"/>
    <w:rsid w:val="006B6D91"/>
    <w:rsid w:val="006B712D"/>
    <w:rsid w:val="006B716E"/>
    <w:rsid w:val="006B749C"/>
    <w:rsid w:val="006B74D2"/>
    <w:rsid w:val="006B75AF"/>
    <w:rsid w:val="006B7625"/>
    <w:rsid w:val="006B773E"/>
    <w:rsid w:val="006B780E"/>
    <w:rsid w:val="006B7885"/>
    <w:rsid w:val="006B7953"/>
    <w:rsid w:val="006B7BD1"/>
    <w:rsid w:val="006B7C94"/>
    <w:rsid w:val="006C011C"/>
    <w:rsid w:val="006C0181"/>
    <w:rsid w:val="006C024C"/>
    <w:rsid w:val="006C02B7"/>
    <w:rsid w:val="006C03C9"/>
    <w:rsid w:val="006C0526"/>
    <w:rsid w:val="006C05B9"/>
    <w:rsid w:val="006C05D3"/>
    <w:rsid w:val="006C071F"/>
    <w:rsid w:val="006C08D4"/>
    <w:rsid w:val="006C090E"/>
    <w:rsid w:val="006C0AB9"/>
    <w:rsid w:val="006C0CE4"/>
    <w:rsid w:val="006C0DC7"/>
    <w:rsid w:val="006C0EAA"/>
    <w:rsid w:val="006C0FB7"/>
    <w:rsid w:val="006C101A"/>
    <w:rsid w:val="006C123B"/>
    <w:rsid w:val="006C1285"/>
    <w:rsid w:val="006C14C8"/>
    <w:rsid w:val="006C1535"/>
    <w:rsid w:val="006C18E1"/>
    <w:rsid w:val="006C191E"/>
    <w:rsid w:val="006C1B2B"/>
    <w:rsid w:val="006C1EF9"/>
    <w:rsid w:val="006C1F81"/>
    <w:rsid w:val="006C254C"/>
    <w:rsid w:val="006C260A"/>
    <w:rsid w:val="006C2686"/>
    <w:rsid w:val="006C27CD"/>
    <w:rsid w:val="006C296C"/>
    <w:rsid w:val="006C2AEE"/>
    <w:rsid w:val="006C312C"/>
    <w:rsid w:val="006C3143"/>
    <w:rsid w:val="006C32BA"/>
    <w:rsid w:val="006C33F8"/>
    <w:rsid w:val="006C3473"/>
    <w:rsid w:val="006C3476"/>
    <w:rsid w:val="006C362E"/>
    <w:rsid w:val="006C38E0"/>
    <w:rsid w:val="006C3991"/>
    <w:rsid w:val="006C3A7A"/>
    <w:rsid w:val="006C3DE7"/>
    <w:rsid w:val="006C3E99"/>
    <w:rsid w:val="006C3F97"/>
    <w:rsid w:val="006C3FC0"/>
    <w:rsid w:val="006C403F"/>
    <w:rsid w:val="006C4168"/>
    <w:rsid w:val="006C4751"/>
    <w:rsid w:val="006C481E"/>
    <w:rsid w:val="006C4820"/>
    <w:rsid w:val="006C4CDB"/>
    <w:rsid w:val="006C5013"/>
    <w:rsid w:val="006C5091"/>
    <w:rsid w:val="006C5252"/>
    <w:rsid w:val="006C527E"/>
    <w:rsid w:val="006C5403"/>
    <w:rsid w:val="006C541C"/>
    <w:rsid w:val="006C544E"/>
    <w:rsid w:val="006C550B"/>
    <w:rsid w:val="006C5577"/>
    <w:rsid w:val="006C5831"/>
    <w:rsid w:val="006C59D1"/>
    <w:rsid w:val="006C5A8E"/>
    <w:rsid w:val="006C5E01"/>
    <w:rsid w:val="006C5F6A"/>
    <w:rsid w:val="006C6194"/>
    <w:rsid w:val="006C628E"/>
    <w:rsid w:val="006C62E5"/>
    <w:rsid w:val="006C6460"/>
    <w:rsid w:val="006C6581"/>
    <w:rsid w:val="006C6849"/>
    <w:rsid w:val="006C68D6"/>
    <w:rsid w:val="006C6983"/>
    <w:rsid w:val="006C6A07"/>
    <w:rsid w:val="006C6A95"/>
    <w:rsid w:val="006C6B94"/>
    <w:rsid w:val="006C70DE"/>
    <w:rsid w:val="006C717E"/>
    <w:rsid w:val="006C7634"/>
    <w:rsid w:val="006C766A"/>
    <w:rsid w:val="006C7824"/>
    <w:rsid w:val="006C791B"/>
    <w:rsid w:val="006C7D9E"/>
    <w:rsid w:val="006C7F49"/>
    <w:rsid w:val="006C7FAF"/>
    <w:rsid w:val="006D0044"/>
    <w:rsid w:val="006D0165"/>
    <w:rsid w:val="006D0170"/>
    <w:rsid w:val="006D0360"/>
    <w:rsid w:val="006D05AF"/>
    <w:rsid w:val="006D05F8"/>
    <w:rsid w:val="006D076C"/>
    <w:rsid w:val="006D07FD"/>
    <w:rsid w:val="006D097C"/>
    <w:rsid w:val="006D0B77"/>
    <w:rsid w:val="006D0BFA"/>
    <w:rsid w:val="006D0D3B"/>
    <w:rsid w:val="006D11A5"/>
    <w:rsid w:val="006D120F"/>
    <w:rsid w:val="006D1AB6"/>
    <w:rsid w:val="006D1B5A"/>
    <w:rsid w:val="006D1C52"/>
    <w:rsid w:val="006D1DB9"/>
    <w:rsid w:val="006D1F35"/>
    <w:rsid w:val="006D222C"/>
    <w:rsid w:val="006D2289"/>
    <w:rsid w:val="006D2544"/>
    <w:rsid w:val="006D2753"/>
    <w:rsid w:val="006D28E7"/>
    <w:rsid w:val="006D2972"/>
    <w:rsid w:val="006D2CB8"/>
    <w:rsid w:val="006D2CE1"/>
    <w:rsid w:val="006D3134"/>
    <w:rsid w:val="006D3247"/>
    <w:rsid w:val="006D338A"/>
    <w:rsid w:val="006D3569"/>
    <w:rsid w:val="006D372D"/>
    <w:rsid w:val="006D3A42"/>
    <w:rsid w:val="006D3B22"/>
    <w:rsid w:val="006D3D3A"/>
    <w:rsid w:val="006D3D80"/>
    <w:rsid w:val="006D3E43"/>
    <w:rsid w:val="006D3FED"/>
    <w:rsid w:val="006D400D"/>
    <w:rsid w:val="006D4284"/>
    <w:rsid w:val="006D4614"/>
    <w:rsid w:val="006D495A"/>
    <w:rsid w:val="006D4A0D"/>
    <w:rsid w:val="006D4A2C"/>
    <w:rsid w:val="006D4D6F"/>
    <w:rsid w:val="006D4DA5"/>
    <w:rsid w:val="006D51FC"/>
    <w:rsid w:val="006D522F"/>
    <w:rsid w:val="006D5614"/>
    <w:rsid w:val="006D5630"/>
    <w:rsid w:val="006D565A"/>
    <w:rsid w:val="006D567D"/>
    <w:rsid w:val="006D588C"/>
    <w:rsid w:val="006D5AC9"/>
    <w:rsid w:val="006D5C54"/>
    <w:rsid w:val="006D5D36"/>
    <w:rsid w:val="006D5EE8"/>
    <w:rsid w:val="006D604B"/>
    <w:rsid w:val="006D6090"/>
    <w:rsid w:val="006D62B6"/>
    <w:rsid w:val="006D636E"/>
    <w:rsid w:val="006D643F"/>
    <w:rsid w:val="006D6590"/>
    <w:rsid w:val="006D6D83"/>
    <w:rsid w:val="006D6E37"/>
    <w:rsid w:val="006D7102"/>
    <w:rsid w:val="006D7533"/>
    <w:rsid w:val="006D761F"/>
    <w:rsid w:val="006D77F2"/>
    <w:rsid w:val="006D7DB7"/>
    <w:rsid w:val="006D7E38"/>
    <w:rsid w:val="006D7E7D"/>
    <w:rsid w:val="006E021B"/>
    <w:rsid w:val="006E03E0"/>
    <w:rsid w:val="006E0471"/>
    <w:rsid w:val="006E0675"/>
    <w:rsid w:val="006E06A3"/>
    <w:rsid w:val="006E0708"/>
    <w:rsid w:val="006E087E"/>
    <w:rsid w:val="006E095D"/>
    <w:rsid w:val="006E0BC7"/>
    <w:rsid w:val="006E0C66"/>
    <w:rsid w:val="006E0CA4"/>
    <w:rsid w:val="006E0DCF"/>
    <w:rsid w:val="006E0EB4"/>
    <w:rsid w:val="006E10C6"/>
    <w:rsid w:val="006E113F"/>
    <w:rsid w:val="006E11C9"/>
    <w:rsid w:val="006E120F"/>
    <w:rsid w:val="006E1502"/>
    <w:rsid w:val="006E16F8"/>
    <w:rsid w:val="006E1844"/>
    <w:rsid w:val="006E1BAF"/>
    <w:rsid w:val="006E1C58"/>
    <w:rsid w:val="006E1DF1"/>
    <w:rsid w:val="006E1F12"/>
    <w:rsid w:val="006E210A"/>
    <w:rsid w:val="006E24C4"/>
    <w:rsid w:val="006E25ED"/>
    <w:rsid w:val="006E262F"/>
    <w:rsid w:val="006E2666"/>
    <w:rsid w:val="006E2AA1"/>
    <w:rsid w:val="006E325B"/>
    <w:rsid w:val="006E328B"/>
    <w:rsid w:val="006E3347"/>
    <w:rsid w:val="006E34B7"/>
    <w:rsid w:val="006E3762"/>
    <w:rsid w:val="006E3763"/>
    <w:rsid w:val="006E37B6"/>
    <w:rsid w:val="006E39AC"/>
    <w:rsid w:val="006E3A7F"/>
    <w:rsid w:val="006E3B76"/>
    <w:rsid w:val="006E3E74"/>
    <w:rsid w:val="006E3F17"/>
    <w:rsid w:val="006E3FD8"/>
    <w:rsid w:val="006E40CD"/>
    <w:rsid w:val="006E41DF"/>
    <w:rsid w:val="006E44EF"/>
    <w:rsid w:val="006E4649"/>
    <w:rsid w:val="006E47BB"/>
    <w:rsid w:val="006E4857"/>
    <w:rsid w:val="006E49CA"/>
    <w:rsid w:val="006E4A1B"/>
    <w:rsid w:val="006E4D30"/>
    <w:rsid w:val="006E4EF3"/>
    <w:rsid w:val="006E5094"/>
    <w:rsid w:val="006E5110"/>
    <w:rsid w:val="006E5212"/>
    <w:rsid w:val="006E5419"/>
    <w:rsid w:val="006E56A5"/>
    <w:rsid w:val="006E5993"/>
    <w:rsid w:val="006E5CD9"/>
    <w:rsid w:val="006E5E91"/>
    <w:rsid w:val="006E607B"/>
    <w:rsid w:val="006E624C"/>
    <w:rsid w:val="006E6379"/>
    <w:rsid w:val="006E649E"/>
    <w:rsid w:val="006E6647"/>
    <w:rsid w:val="006E6946"/>
    <w:rsid w:val="006E6980"/>
    <w:rsid w:val="006E6994"/>
    <w:rsid w:val="006E6A7B"/>
    <w:rsid w:val="006E6BD9"/>
    <w:rsid w:val="006E6F84"/>
    <w:rsid w:val="006E7088"/>
    <w:rsid w:val="006E7436"/>
    <w:rsid w:val="006E7740"/>
    <w:rsid w:val="006E7861"/>
    <w:rsid w:val="006E79E7"/>
    <w:rsid w:val="006E7A1A"/>
    <w:rsid w:val="006E7B5F"/>
    <w:rsid w:val="006E7C3B"/>
    <w:rsid w:val="006E7F65"/>
    <w:rsid w:val="006E7F7D"/>
    <w:rsid w:val="006E7FAA"/>
    <w:rsid w:val="006E7FD6"/>
    <w:rsid w:val="006E7FE4"/>
    <w:rsid w:val="006F0278"/>
    <w:rsid w:val="006F0321"/>
    <w:rsid w:val="006F0550"/>
    <w:rsid w:val="006F0608"/>
    <w:rsid w:val="006F06E7"/>
    <w:rsid w:val="006F0748"/>
    <w:rsid w:val="006F0792"/>
    <w:rsid w:val="006F0815"/>
    <w:rsid w:val="006F0C1B"/>
    <w:rsid w:val="006F0E2E"/>
    <w:rsid w:val="006F10E6"/>
    <w:rsid w:val="006F11CC"/>
    <w:rsid w:val="006F12E3"/>
    <w:rsid w:val="006F1482"/>
    <w:rsid w:val="006F1744"/>
    <w:rsid w:val="006F1785"/>
    <w:rsid w:val="006F1809"/>
    <w:rsid w:val="006F1CDC"/>
    <w:rsid w:val="006F1F0B"/>
    <w:rsid w:val="006F1F1F"/>
    <w:rsid w:val="006F2198"/>
    <w:rsid w:val="006F21CE"/>
    <w:rsid w:val="006F21DD"/>
    <w:rsid w:val="006F22DA"/>
    <w:rsid w:val="006F2364"/>
    <w:rsid w:val="006F23E0"/>
    <w:rsid w:val="006F25AA"/>
    <w:rsid w:val="006F27A4"/>
    <w:rsid w:val="006F2971"/>
    <w:rsid w:val="006F2C00"/>
    <w:rsid w:val="006F2C5A"/>
    <w:rsid w:val="006F2F89"/>
    <w:rsid w:val="006F2F9C"/>
    <w:rsid w:val="006F3084"/>
    <w:rsid w:val="006F313F"/>
    <w:rsid w:val="006F31F2"/>
    <w:rsid w:val="006F32D9"/>
    <w:rsid w:val="006F35ED"/>
    <w:rsid w:val="006F386C"/>
    <w:rsid w:val="006F3AA4"/>
    <w:rsid w:val="006F3AC0"/>
    <w:rsid w:val="006F420D"/>
    <w:rsid w:val="006F42DE"/>
    <w:rsid w:val="006F4354"/>
    <w:rsid w:val="006F447C"/>
    <w:rsid w:val="006F451B"/>
    <w:rsid w:val="006F476F"/>
    <w:rsid w:val="006F495E"/>
    <w:rsid w:val="006F497F"/>
    <w:rsid w:val="006F4CFF"/>
    <w:rsid w:val="006F4E74"/>
    <w:rsid w:val="006F50F6"/>
    <w:rsid w:val="006F512B"/>
    <w:rsid w:val="006F5267"/>
    <w:rsid w:val="006F52AA"/>
    <w:rsid w:val="006F52F0"/>
    <w:rsid w:val="006F535A"/>
    <w:rsid w:val="006F53BE"/>
    <w:rsid w:val="006F56A6"/>
    <w:rsid w:val="006F595E"/>
    <w:rsid w:val="006F59C7"/>
    <w:rsid w:val="006F59EA"/>
    <w:rsid w:val="006F5E50"/>
    <w:rsid w:val="006F5F68"/>
    <w:rsid w:val="006F60D1"/>
    <w:rsid w:val="006F6140"/>
    <w:rsid w:val="006F6414"/>
    <w:rsid w:val="006F649C"/>
    <w:rsid w:val="006F651D"/>
    <w:rsid w:val="006F6573"/>
    <w:rsid w:val="006F6593"/>
    <w:rsid w:val="006F6C8A"/>
    <w:rsid w:val="006F6D51"/>
    <w:rsid w:val="006F6DE9"/>
    <w:rsid w:val="006F6F33"/>
    <w:rsid w:val="006F70EA"/>
    <w:rsid w:val="006F7273"/>
    <w:rsid w:val="006F74A1"/>
    <w:rsid w:val="006F7507"/>
    <w:rsid w:val="006F7605"/>
    <w:rsid w:val="006F7713"/>
    <w:rsid w:val="006F7733"/>
    <w:rsid w:val="006F7886"/>
    <w:rsid w:val="006F78FD"/>
    <w:rsid w:val="006F7A1E"/>
    <w:rsid w:val="006F7C45"/>
    <w:rsid w:val="006F7D6E"/>
    <w:rsid w:val="006F7DD1"/>
    <w:rsid w:val="006F7E8D"/>
    <w:rsid w:val="006F7E90"/>
    <w:rsid w:val="00700004"/>
    <w:rsid w:val="007000CF"/>
    <w:rsid w:val="007001D6"/>
    <w:rsid w:val="007004DB"/>
    <w:rsid w:val="00700710"/>
    <w:rsid w:val="00700814"/>
    <w:rsid w:val="0070082A"/>
    <w:rsid w:val="00700A76"/>
    <w:rsid w:val="00700BCD"/>
    <w:rsid w:val="00700C9E"/>
    <w:rsid w:val="00700CDA"/>
    <w:rsid w:val="00700E99"/>
    <w:rsid w:val="0070101E"/>
    <w:rsid w:val="007010EC"/>
    <w:rsid w:val="00701236"/>
    <w:rsid w:val="007016BD"/>
    <w:rsid w:val="00701746"/>
    <w:rsid w:val="00701A78"/>
    <w:rsid w:val="00701F6C"/>
    <w:rsid w:val="0070206F"/>
    <w:rsid w:val="0070208E"/>
    <w:rsid w:val="00702162"/>
    <w:rsid w:val="00702367"/>
    <w:rsid w:val="007026C9"/>
    <w:rsid w:val="007028B7"/>
    <w:rsid w:val="007028E7"/>
    <w:rsid w:val="00702981"/>
    <w:rsid w:val="00702B54"/>
    <w:rsid w:val="00702BA5"/>
    <w:rsid w:val="007033B5"/>
    <w:rsid w:val="007033EA"/>
    <w:rsid w:val="00703655"/>
    <w:rsid w:val="007037A0"/>
    <w:rsid w:val="00703AA5"/>
    <w:rsid w:val="00704057"/>
    <w:rsid w:val="00704131"/>
    <w:rsid w:val="0070414A"/>
    <w:rsid w:val="007041CB"/>
    <w:rsid w:val="00704387"/>
    <w:rsid w:val="00704955"/>
    <w:rsid w:val="007049C8"/>
    <w:rsid w:val="00704A45"/>
    <w:rsid w:val="00704AD6"/>
    <w:rsid w:val="00704EF7"/>
    <w:rsid w:val="00704F94"/>
    <w:rsid w:val="00704FB3"/>
    <w:rsid w:val="00705218"/>
    <w:rsid w:val="00705268"/>
    <w:rsid w:val="00705623"/>
    <w:rsid w:val="007057E6"/>
    <w:rsid w:val="00705988"/>
    <w:rsid w:val="00705A24"/>
    <w:rsid w:val="00705BC4"/>
    <w:rsid w:val="00705C35"/>
    <w:rsid w:val="00705C68"/>
    <w:rsid w:val="00705E88"/>
    <w:rsid w:val="0070617D"/>
    <w:rsid w:val="0070658D"/>
    <w:rsid w:val="007065E4"/>
    <w:rsid w:val="007067EE"/>
    <w:rsid w:val="00706807"/>
    <w:rsid w:val="00706D94"/>
    <w:rsid w:val="0070703A"/>
    <w:rsid w:val="007074FA"/>
    <w:rsid w:val="0070754B"/>
    <w:rsid w:val="0070794A"/>
    <w:rsid w:val="007079E4"/>
    <w:rsid w:val="00707CC5"/>
    <w:rsid w:val="00707D3B"/>
    <w:rsid w:val="00707DA7"/>
    <w:rsid w:val="00707ECC"/>
    <w:rsid w:val="00707F6A"/>
    <w:rsid w:val="00710042"/>
    <w:rsid w:val="007101FA"/>
    <w:rsid w:val="007105F3"/>
    <w:rsid w:val="007109FE"/>
    <w:rsid w:val="00710B59"/>
    <w:rsid w:val="00710C4A"/>
    <w:rsid w:val="00710C9A"/>
    <w:rsid w:val="00710E6D"/>
    <w:rsid w:val="007110ED"/>
    <w:rsid w:val="007111C0"/>
    <w:rsid w:val="0071123B"/>
    <w:rsid w:val="007115FB"/>
    <w:rsid w:val="00711902"/>
    <w:rsid w:val="00711AC9"/>
    <w:rsid w:val="00711C9D"/>
    <w:rsid w:val="00711EFE"/>
    <w:rsid w:val="00712462"/>
    <w:rsid w:val="007124CB"/>
    <w:rsid w:val="00712676"/>
    <w:rsid w:val="00712770"/>
    <w:rsid w:val="00712C94"/>
    <w:rsid w:val="00712DA5"/>
    <w:rsid w:val="007132C8"/>
    <w:rsid w:val="00713538"/>
    <w:rsid w:val="00713DB1"/>
    <w:rsid w:val="00713F61"/>
    <w:rsid w:val="007141E4"/>
    <w:rsid w:val="0071441F"/>
    <w:rsid w:val="0071479B"/>
    <w:rsid w:val="007147CC"/>
    <w:rsid w:val="00714A1F"/>
    <w:rsid w:val="00714D6D"/>
    <w:rsid w:val="00714DFE"/>
    <w:rsid w:val="00714EA5"/>
    <w:rsid w:val="00715115"/>
    <w:rsid w:val="00715121"/>
    <w:rsid w:val="00715223"/>
    <w:rsid w:val="007153AC"/>
    <w:rsid w:val="00715676"/>
    <w:rsid w:val="007156B0"/>
    <w:rsid w:val="00715702"/>
    <w:rsid w:val="007158BB"/>
    <w:rsid w:val="00715A1D"/>
    <w:rsid w:val="00715E0B"/>
    <w:rsid w:val="00715E9B"/>
    <w:rsid w:val="007160AF"/>
    <w:rsid w:val="007162EB"/>
    <w:rsid w:val="00716565"/>
    <w:rsid w:val="0071667C"/>
    <w:rsid w:val="00716770"/>
    <w:rsid w:val="00716DA6"/>
    <w:rsid w:val="00716F86"/>
    <w:rsid w:val="007170E0"/>
    <w:rsid w:val="00717172"/>
    <w:rsid w:val="007172FA"/>
    <w:rsid w:val="0071758E"/>
    <w:rsid w:val="007176BE"/>
    <w:rsid w:val="00717708"/>
    <w:rsid w:val="00717951"/>
    <w:rsid w:val="007179A9"/>
    <w:rsid w:val="00717C47"/>
    <w:rsid w:val="00717F27"/>
    <w:rsid w:val="007203D8"/>
    <w:rsid w:val="007204B6"/>
    <w:rsid w:val="00720615"/>
    <w:rsid w:val="00720826"/>
    <w:rsid w:val="007208A4"/>
    <w:rsid w:val="00720AA5"/>
    <w:rsid w:val="00720B0F"/>
    <w:rsid w:val="0072114F"/>
    <w:rsid w:val="007211DA"/>
    <w:rsid w:val="007211ED"/>
    <w:rsid w:val="0072125A"/>
    <w:rsid w:val="007216D3"/>
    <w:rsid w:val="00721707"/>
    <w:rsid w:val="00721E63"/>
    <w:rsid w:val="00722403"/>
    <w:rsid w:val="0072253A"/>
    <w:rsid w:val="0072265D"/>
    <w:rsid w:val="007227C7"/>
    <w:rsid w:val="0072285F"/>
    <w:rsid w:val="00722E96"/>
    <w:rsid w:val="00722F0A"/>
    <w:rsid w:val="00723392"/>
    <w:rsid w:val="00723485"/>
    <w:rsid w:val="007234B5"/>
    <w:rsid w:val="00723593"/>
    <w:rsid w:val="007235EA"/>
    <w:rsid w:val="007235F9"/>
    <w:rsid w:val="0072378B"/>
    <w:rsid w:val="0072396D"/>
    <w:rsid w:val="0072397E"/>
    <w:rsid w:val="00723A17"/>
    <w:rsid w:val="00723E56"/>
    <w:rsid w:val="00723F9C"/>
    <w:rsid w:val="0072407B"/>
    <w:rsid w:val="00724094"/>
    <w:rsid w:val="00724095"/>
    <w:rsid w:val="007243B7"/>
    <w:rsid w:val="007246A7"/>
    <w:rsid w:val="00724933"/>
    <w:rsid w:val="007249C3"/>
    <w:rsid w:val="007249D9"/>
    <w:rsid w:val="00724F81"/>
    <w:rsid w:val="00724F91"/>
    <w:rsid w:val="00725126"/>
    <w:rsid w:val="00725195"/>
    <w:rsid w:val="00725228"/>
    <w:rsid w:val="007252EF"/>
    <w:rsid w:val="007256BB"/>
    <w:rsid w:val="0072602A"/>
    <w:rsid w:val="00726186"/>
    <w:rsid w:val="0072629E"/>
    <w:rsid w:val="007263DA"/>
    <w:rsid w:val="0072649D"/>
    <w:rsid w:val="007268B0"/>
    <w:rsid w:val="00726CDF"/>
    <w:rsid w:val="00726D74"/>
    <w:rsid w:val="00726E02"/>
    <w:rsid w:val="00726FEB"/>
    <w:rsid w:val="0072715E"/>
    <w:rsid w:val="0072744B"/>
    <w:rsid w:val="0072762C"/>
    <w:rsid w:val="0072774D"/>
    <w:rsid w:val="007277E8"/>
    <w:rsid w:val="0072782A"/>
    <w:rsid w:val="00727C8F"/>
    <w:rsid w:val="00727FEC"/>
    <w:rsid w:val="0073003B"/>
    <w:rsid w:val="00730097"/>
    <w:rsid w:val="00730197"/>
    <w:rsid w:val="0073024A"/>
    <w:rsid w:val="007302C8"/>
    <w:rsid w:val="00730728"/>
    <w:rsid w:val="00730774"/>
    <w:rsid w:val="0073090C"/>
    <w:rsid w:val="007309EC"/>
    <w:rsid w:val="00730A9B"/>
    <w:rsid w:val="00730AB0"/>
    <w:rsid w:val="00730B5C"/>
    <w:rsid w:val="00730F58"/>
    <w:rsid w:val="00731303"/>
    <w:rsid w:val="007317DE"/>
    <w:rsid w:val="00731A9C"/>
    <w:rsid w:val="00731AE5"/>
    <w:rsid w:val="00731D36"/>
    <w:rsid w:val="00731E06"/>
    <w:rsid w:val="00731E77"/>
    <w:rsid w:val="0073217F"/>
    <w:rsid w:val="00732380"/>
    <w:rsid w:val="007323A5"/>
    <w:rsid w:val="007324F6"/>
    <w:rsid w:val="007325E9"/>
    <w:rsid w:val="00732607"/>
    <w:rsid w:val="0073278D"/>
    <w:rsid w:val="007328A9"/>
    <w:rsid w:val="00732B0D"/>
    <w:rsid w:val="00732BF8"/>
    <w:rsid w:val="00732D4C"/>
    <w:rsid w:val="00732D7B"/>
    <w:rsid w:val="00732DB9"/>
    <w:rsid w:val="00732DFB"/>
    <w:rsid w:val="00732F2F"/>
    <w:rsid w:val="007330A0"/>
    <w:rsid w:val="007332C5"/>
    <w:rsid w:val="00733361"/>
    <w:rsid w:val="00733522"/>
    <w:rsid w:val="00733685"/>
    <w:rsid w:val="0073378C"/>
    <w:rsid w:val="00733982"/>
    <w:rsid w:val="00733A00"/>
    <w:rsid w:val="00733A08"/>
    <w:rsid w:val="00733B32"/>
    <w:rsid w:val="00733E55"/>
    <w:rsid w:val="00733EBD"/>
    <w:rsid w:val="00733EDD"/>
    <w:rsid w:val="00734508"/>
    <w:rsid w:val="007345D1"/>
    <w:rsid w:val="00734743"/>
    <w:rsid w:val="00734885"/>
    <w:rsid w:val="00734AEB"/>
    <w:rsid w:val="00734BE9"/>
    <w:rsid w:val="00734D49"/>
    <w:rsid w:val="00734F9A"/>
    <w:rsid w:val="00734FA8"/>
    <w:rsid w:val="00734FFC"/>
    <w:rsid w:val="00735309"/>
    <w:rsid w:val="0073556B"/>
    <w:rsid w:val="00735929"/>
    <w:rsid w:val="00735969"/>
    <w:rsid w:val="007359EC"/>
    <w:rsid w:val="00735A03"/>
    <w:rsid w:val="00735AB9"/>
    <w:rsid w:val="00735BD8"/>
    <w:rsid w:val="00735D2F"/>
    <w:rsid w:val="00735E06"/>
    <w:rsid w:val="00735E32"/>
    <w:rsid w:val="007361B7"/>
    <w:rsid w:val="00736282"/>
    <w:rsid w:val="00736484"/>
    <w:rsid w:val="007364AC"/>
    <w:rsid w:val="0073676B"/>
    <w:rsid w:val="007369A5"/>
    <w:rsid w:val="00736D15"/>
    <w:rsid w:val="00736DE8"/>
    <w:rsid w:val="00736F57"/>
    <w:rsid w:val="007371E3"/>
    <w:rsid w:val="00737455"/>
    <w:rsid w:val="00737519"/>
    <w:rsid w:val="007376A1"/>
    <w:rsid w:val="007377E3"/>
    <w:rsid w:val="007377F5"/>
    <w:rsid w:val="00737814"/>
    <w:rsid w:val="00737881"/>
    <w:rsid w:val="00737C39"/>
    <w:rsid w:val="0074015E"/>
    <w:rsid w:val="0074026B"/>
    <w:rsid w:val="007406EA"/>
    <w:rsid w:val="00740925"/>
    <w:rsid w:val="007409F4"/>
    <w:rsid w:val="00740C33"/>
    <w:rsid w:val="00740EC4"/>
    <w:rsid w:val="0074114B"/>
    <w:rsid w:val="007419CB"/>
    <w:rsid w:val="00741AC4"/>
    <w:rsid w:val="00741AFD"/>
    <w:rsid w:val="00741D2C"/>
    <w:rsid w:val="00741D6F"/>
    <w:rsid w:val="00741D7C"/>
    <w:rsid w:val="00741E05"/>
    <w:rsid w:val="00741E87"/>
    <w:rsid w:val="00741E92"/>
    <w:rsid w:val="00741EC5"/>
    <w:rsid w:val="007423EF"/>
    <w:rsid w:val="00742412"/>
    <w:rsid w:val="0074244B"/>
    <w:rsid w:val="00742933"/>
    <w:rsid w:val="0074299C"/>
    <w:rsid w:val="00742A3E"/>
    <w:rsid w:val="00742B4D"/>
    <w:rsid w:val="00742BD9"/>
    <w:rsid w:val="00742C57"/>
    <w:rsid w:val="00742C94"/>
    <w:rsid w:val="0074353C"/>
    <w:rsid w:val="007435AD"/>
    <w:rsid w:val="007436E8"/>
    <w:rsid w:val="007438D3"/>
    <w:rsid w:val="00743F39"/>
    <w:rsid w:val="007440A8"/>
    <w:rsid w:val="007444AB"/>
    <w:rsid w:val="00744A12"/>
    <w:rsid w:val="00745100"/>
    <w:rsid w:val="00745222"/>
    <w:rsid w:val="007452B2"/>
    <w:rsid w:val="007453A9"/>
    <w:rsid w:val="00745568"/>
    <w:rsid w:val="007455BE"/>
    <w:rsid w:val="007455C6"/>
    <w:rsid w:val="00745941"/>
    <w:rsid w:val="00745A6A"/>
    <w:rsid w:val="00745B6F"/>
    <w:rsid w:val="00745C2F"/>
    <w:rsid w:val="00745DAF"/>
    <w:rsid w:val="00745FE2"/>
    <w:rsid w:val="00746160"/>
    <w:rsid w:val="007463E9"/>
    <w:rsid w:val="007464B8"/>
    <w:rsid w:val="0074651A"/>
    <w:rsid w:val="0074667D"/>
    <w:rsid w:val="00746883"/>
    <w:rsid w:val="0074689A"/>
    <w:rsid w:val="007468D6"/>
    <w:rsid w:val="007469E9"/>
    <w:rsid w:val="00746B2A"/>
    <w:rsid w:val="00746B35"/>
    <w:rsid w:val="00746C81"/>
    <w:rsid w:val="00746FBB"/>
    <w:rsid w:val="00747020"/>
    <w:rsid w:val="00747022"/>
    <w:rsid w:val="007471B1"/>
    <w:rsid w:val="00747276"/>
    <w:rsid w:val="007472F7"/>
    <w:rsid w:val="007472FF"/>
    <w:rsid w:val="007473B2"/>
    <w:rsid w:val="007473EB"/>
    <w:rsid w:val="00747A48"/>
    <w:rsid w:val="00747ABA"/>
    <w:rsid w:val="00747B71"/>
    <w:rsid w:val="00750037"/>
    <w:rsid w:val="00750289"/>
    <w:rsid w:val="007506E3"/>
    <w:rsid w:val="00750C0B"/>
    <w:rsid w:val="00750C8F"/>
    <w:rsid w:val="00750E5D"/>
    <w:rsid w:val="00750F19"/>
    <w:rsid w:val="00750F40"/>
    <w:rsid w:val="00750FF5"/>
    <w:rsid w:val="007512F2"/>
    <w:rsid w:val="00751369"/>
    <w:rsid w:val="007515DA"/>
    <w:rsid w:val="007516E3"/>
    <w:rsid w:val="007519E9"/>
    <w:rsid w:val="00751BDD"/>
    <w:rsid w:val="00751F3D"/>
    <w:rsid w:val="00752143"/>
    <w:rsid w:val="00752412"/>
    <w:rsid w:val="0075244D"/>
    <w:rsid w:val="00752773"/>
    <w:rsid w:val="007528B5"/>
    <w:rsid w:val="00752960"/>
    <w:rsid w:val="00752AA3"/>
    <w:rsid w:val="00752AFA"/>
    <w:rsid w:val="00752B17"/>
    <w:rsid w:val="00752C9C"/>
    <w:rsid w:val="00752CE0"/>
    <w:rsid w:val="00752E1C"/>
    <w:rsid w:val="00752E9B"/>
    <w:rsid w:val="00752F93"/>
    <w:rsid w:val="00752FFE"/>
    <w:rsid w:val="0075319A"/>
    <w:rsid w:val="00753402"/>
    <w:rsid w:val="0075350C"/>
    <w:rsid w:val="00753729"/>
    <w:rsid w:val="007537B3"/>
    <w:rsid w:val="00753813"/>
    <w:rsid w:val="007538CC"/>
    <w:rsid w:val="0075397A"/>
    <w:rsid w:val="00753B6D"/>
    <w:rsid w:val="00753C23"/>
    <w:rsid w:val="00753CDE"/>
    <w:rsid w:val="00754135"/>
    <w:rsid w:val="0075420D"/>
    <w:rsid w:val="0075423B"/>
    <w:rsid w:val="007543AB"/>
    <w:rsid w:val="007544A3"/>
    <w:rsid w:val="0075494E"/>
    <w:rsid w:val="00754A3F"/>
    <w:rsid w:val="00754CC3"/>
    <w:rsid w:val="00754D1F"/>
    <w:rsid w:val="00754D6D"/>
    <w:rsid w:val="0075501C"/>
    <w:rsid w:val="0075510D"/>
    <w:rsid w:val="0075514B"/>
    <w:rsid w:val="00755710"/>
    <w:rsid w:val="00755762"/>
    <w:rsid w:val="00755839"/>
    <w:rsid w:val="007558EE"/>
    <w:rsid w:val="00755917"/>
    <w:rsid w:val="00755969"/>
    <w:rsid w:val="00755B39"/>
    <w:rsid w:val="00755DC6"/>
    <w:rsid w:val="007560AD"/>
    <w:rsid w:val="007560EE"/>
    <w:rsid w:val="007568CE"/>
    <w:rsid w:val="00756A50"/>
    <w:rsid w:val="00756A8D"/>
    <w:rsid w:val="00756B5F"/>
    <w:rsid w:val="00756B60"/>
    <w:rsid w:val="00756C09"/>
    <w:rsid w:val="00756D1E"/>
    <w:rsid w:val="00756EAF"/>
    <w:rsid w:val="0075707D"/>
    <w:rsid w:val="00757306"/>
    <w:rsid w:val="00757809"/>
    <w:rsid w:val="007578F8"/>
    <w:rsid w:val="00757C54"/>
    <w:rsid w:val="00757E72"/>
    <w:rsid w:val="0076022A"/>
    <w:rsid w:val="0076053F"/>
    <w:rsid w:val="0076061A"/>
    <w:rsid w:val="0076078E"/>
    <w:rsid w:val="00760809"/>
    <w:rsid w:val="0076083C"/>
    <w:rsid w:val="00760BD4"/>
    <w:rsid w:val="0076100E"/>
    <w:rsid w:val="0076109D"/>
    <w:rsid w:val="007610A0"/>
    <w:rsid w:val="00761293"/>
    <w:rsid w:val="007612D1"/>
    <w:rsid w:val="007616CA"/>
    <w:rsid w:val="007616D6"/>
    <w:rsid w:val="00761717"/>
    <w:rsid w:val="007619F0"/>
    <w:rsid w:val="00761A57"/>
    <w:rsid w:val="00761B6C"/>
    <w:rsid w:val="00761E03"/>
    <w:rsid w:val="00761E1F"/>
    <w:rsid w:val="00761FFD"/>
    <w:rsid w:val="007620D7"/>
    <w:rsid w:val="00762187"/>
    <w:rsid w:val="007621DA"/>
    <w:rsid w:val="0076221D"/>
    <w:rsid w:val="0076223A"/>
    <w:rsid w:val="007623A0"/>
    <w:rsid w:val="007624C4"/>
    <w:rsid w:val="00762987"/>
    <w:rsid w:val="00762BF2"/>
    <w:rsid w:val="00762CE1"/>
    <w:rsid w:val="00763138"/>
    <w:rsid w:val="00763200"/>
    <w:rsid w:val="007632A6"/>
    <w:rsid w:val="007632F5"/>
    <w:rsid w:val="007634C4"/>
    <w:rsid w:val="0076350E"/>
    <w:rsid w:val="007636F9"/>
    <w:rsid w:val="00763740"/>
    <w:rsid w:val="007638C3"/>
    <w:rsid w:val="0076397F"/>
    <w:rsid w:val="00763A71"/>
    <w:rsid w:val="00763D5E"/>
    <w:rsid w:val="00763EB4"/>
    <w:rsid w:val="00763F52"/>
    <w:rsid w:val="0076429D"/>
    <w:rsid w:val="00764435"/>
    <w:rsid w:val="0076466E"/>
    <w:rsid w:val="00764873"/>
    <w:rsid w:val="00764C35"/>
    <w:rsid w:val="00764E39"/>
    <w:rsid w:val="007651A0"/>
    <w:rsid w:val="0076522C"/>
    <w:rsid w:val="00765364"/>
    <w:rsid w:val="00765449"/>
    <w:rsid w:val="007654F5"/>
    <w:rsid w:val="007658DD"/>
    <w:rsid w:val="00765DBA"/>
    <w:rsid w:val="00765E96"/>
    <w:rsid w:val="00765F61"/>
    <w:rsid w:val="00766235"/>
    <w:rsid w:val="00766273"/>
    <w:rsid w:val="007662C3"/>
    <w:rsid w:val="007666DE"/>
    <w:rsid w:val="0076678F"/>
    <w:rsid w:val="007669B7"/>
    <w:rsid w:val="00766B56"/>
    <w:rsid w:val="00766B79"/>
    <w:rsid w:val="00766C62"/>
    <w:rsid w:val="0076700F"/>
    <w:rsid w:val="007672F8"/>
    <w:rsid w:val="007674BA"/>
    <w:rsid w:val="007677F4"/>
    <w:rsid w:val="00767BEB"/>
    <w:rsid w:val="00767D01"/>
    <w:rsid w:val="00767E57"/>
    <w:rsid w:val="00767F91"/>
    <w:rsid w:val="00767FDD"/>
    <w:rsid w:val="00770073"/>
    <w:rsid w:val="007700D9"/>
    <w:rsid w:val="00770192"/>
    <w:rsid w:val="007701D2"/>
    <w:rsid w:val="00770243"/>
    <w:rsid w:val="00770454"/>
    <w:rsid w:val="007706E1"/>
    <w:rsid w:val="007709A2"/>
    <w:rsid w:val="007709B8"/>
    <w:rsid w:val="00770B25"/>
    <w:rsid w:val="00770B4C"/>
    <w:rsid w:val="00770C89"/>
    <w:rsid w:val="00770E20"/>
    <w:rsid w:val="00771014"/>
    <w:rsid w:val="00771019"/>
    <w:rsid w:val="00771059"/>
    <w:rsid w:val="00771116"/>
    <w:rsid w:val="00771278"/>
    <w:rsid w:val="00771315"/>
    <w:rsid w:val="00771D53"/>
    <w:rsid w:val="00771D58"/>
    <w:rsid w:val="00771DD7"/>
    <w:rsid w:val="00771E4D"/>
    <w:rsid w:val="00772447"/>
    <w:rsid w:val="0077263B"/>
    <w:rsid w:val="00772722"/>
    <w:rsid w:val="00772827"/>
    <w:rsid w:val="00772A1C"/>
    <w:rsid w:val="00772AFB"/>
    <w:rsid w:val="00772B43"/>
    <w:rsid w:val="00772C3E"/>
    <w:rsid w:val="00772C97"/>
    <w:rsid w:val="00772D8D"/>
    <w:rsid w:val="0077306C"/>
    <w:rsid w:val="007730F2"/>
    <w:rsid w:val="00773123"/>
    <w:rsid w:val="00773A2E"/>
    <w:rsid w:val="00773B3C"/>
    <w:rsid w:val="00773B78"/>
    <w:rsid w:val="00773D39"/>
    <w:rsid w:val="0077409C"/>
    <w:rsid w:val="0077413E"/>
    <w:rsid w:val="007741A5"/>
    <w:rsid w:val="00774219"/>
    <w:rsid w:val="00774342"/>
    <w:rsid w:val="00774669"/>
    <w:rsid w:val="00774908"/>
    <w:rsid w:val="0077492B"/>
    <w:rsid w:val="00774A2D"/>
    <w:rsid w:val="00774B0F"/>
    <w:rsid w:val="00774B5E"/>
    <w:rsid w:val="00774C00"/>
    <w:rsid w:val="00774C82"/>
    <w:rsid w:val="00774CDC"/>
    <w:rsid w:val="00774FAF"/>
    <w:rsid w:val="00774FBE"/>
    <w:rsid w:val="007752C1"/>
    <w:rsid w:val="00775351"/>
    <w:rsid w:val="00775403"/>
    <w:rsid w:val="007755D1"/>
    <w:rsid w:val="00775619"/>
    <w:rsid w:val="0077581A"/>
    <w:rsid w:val="00775848"/>
    <w:rsid w:val="00775887"/>
    <w:rsid w:val="007758AF"/>
    <w:rsid w:val="00775987"/>
    <w:rsid w:val="00775C7A"/>
    <w:rsid w:val="00775F29"/>
    <w:rsid w:val="00775FB7"/>
    <w:rsid w:val="007760C5"/>
    <w:rsid w:val="007761A6"/>
    <w:rsid w:val="007762D1"/>
    <w:rsid w:val="00776355"/>
    <w:rsid w:val="007764A5"/>
    <w:rsid w:val="0077659F"/>
    <w:rsid w:val="0077698B"/>
    <w:rsid w:val="00776AA6"/>
    <w:rsid w:val="00776C7A"/>
    <w:rsid w:val="00776F17"/>
    <w:rsid w:val="00776F69"/>
    <w:rsid w:val="007771C8"/>
    <w:rsid w:val="0077734D"/>
    <w:rsid w:val="007775AC"/>
    <w:rsid w:val="00777677"/>
    <w:rsid w:val="007779A0"/>
    <w:rsid w:val="00777AAE"/>
    <w:rsid w:val="00777BAD"/>
    <w:rsid w:val="00777C9F"/>
    <w:rsid w:val="00777FE3"/>
    <w:rsid w:val="007802B7"/>
    <w:rsid w:val="007802D0"/>
    <w:rsid w:val="00780634"/>
    <w:rsid w:val="007806A8"/>
    <w:rsid w:val="007806BA"/>
    <w:rsid w:val="007809D6"/>
    <w:rsid w:val="00780B39"/>
    <w:rsid w:val="00780C1E"/>
    <w:rsid w:val="007816D3"/>
    <w:rsid w:val="007816F8"/>
    <w:rsid w:val="00781702"/>
    <w:rsid w:val="00781917"/>
    <w:rsid w:val="00781C32"/>
    <w:rsid w:val="00781C6B"/>
    <w:rsid w:val="00781D5F"/>
    <w:rsid w:val="00781DF9"/>
    <w:rsid w:val="00781EB1"/>
    <w:rsid w:val="007823D4"/>
    <w:rsid w:val="0078240F"/>
    <w:rsid w:val="00782461"/>
    <w:rsid w:val="00782483"/>
    <w:rsid w:val="007827B7"/>
    <w:rsid w:val="007828D7"/>
    <w:rsid w:val="00782948"/>
    <w:rsid w:val="00782B9B"/>
    <w:rsid w:val="00782BE2"/>
    <w:rsid w:val="00782BFB"/>
    <w:rsid w:val="00783107"/>
    <w:rsid w:val="007835AA"/>
    <w:rsid w:val="00783603"/>
    <w:rsid w:val="0078391D"/>
    <w:rsid w:val="00783BB5"/>
    <w:rsid w:val="00783E92"/>
    <w:rsid w:val="00784293"/>
    <w:rsid w:val="007842C2"/>
    <w:rsid w:val="0078441B"/>
    <w:rsid w:val="00785005"/>
    <w:rsid w:val="0078548B"/>
    <w:rsid w:val="007854D4"/>
    <w:rsid w:val="007857AF"/>
    <w:rsid w:val="00785803"/>
    <w:rsid w:val="00785ACB"/>
    <w:rsid w:val="00785C8A"/>
    <w:rsid w:val="00785DC4"/>
    <w:rsid w:val="00785E5A"/>
    <w:rsid w:val="0078638B"/>
    <w:rsid w:val="007864C2"/>
    <w:rsid w:val="0078666C"/>
    <w:rsid w:val="0078676A"/>
    <w:rsid w:val="00786C6C"/>
    <w:rsid w:val="00786CB9"/>
    <w:rsid w:val="00786D42"/>
    <w:rsid w:val="00786F02"/>
    <w:rsid w:val="00786F91"/>
    <w:rsid w:val="007870A7"/>
    <w:rsid w:val="00787219"/>
    <w:rsid w:val="0078767A"/>
    <w:rsid w:val="0078782B"/>
    <w:rsid w:val="0078793C"/>
    <w:rsid w:val="0078795B"/>
    <w:rsid w:val="00787A84"/>
    <w:rsid w:val="00787C2D"/>
    <w:rsid w:val="00787D18"/>
    <w:rsid w:val="00787D3B"/>
    <w:rsid w:val="0079000B"/>
    <w:rsid w:val="00790376"/>
    <w:rsid w:val="0079037A"/>
    <w:rsid w:val="007903B4"/>
    <w:rsid w:val="00790627"/>
    <w:rsid w:val="00790710"/>
    <w:rsid w:val="007908C0"/>
    <w:rsid w:val="00790A88"/>
    <w:rsid w:val="00790AD8"/>
    <w:rsid w:val="00790E5E"/>
    <w:rsid w:val="00790EB0"/>
    <w:rsid w:val="0079126F"/>
    <w:rsid w:val="007914A7"/>
    <w:rsid w:val="00791610"/>
    <w:rsid w:val="007917A4"/>
    <w:rsid w:val="007917DC"/>
    <w:rsid w:val="00792276"/>
    <w:rsid w:val="0079240C"/>
    <w:rsid w:val="007926A4"/>
    <w:rsid w:val="00792767"/>
    <w:rsid w:val="00792955"/>
    <w:rsid w:val="0079313A"/>
    <w:rsid w:val="0079351A"/>
    <w:rsid w:val="007938C4"/>
    <w:rsid w:val="00793A77"/>
    <w:rsid w:val="00793C7A"/>
    <w:rsid w:val="00793CD3"/>
    <w:rsid w:val="007945DC"/>
    <w:rsid w:val="00794643"/>
    <w:rsid w:val="00794A9C"/>
    <w:rsid w:val="00794AE6"/>
    <w:rsid w:val="00794C1C"/>
    <w:rsid w:val="00794DBC"/>
    <w:rsid w:val="0079503F"/>
    <w:rsid w:val="00795281"/>
    <w:rsid w:val="00795365"/>
    <w:rsid w:val="00795437"/>
    <w:rsid w:val="007955D3"/>
    <w:rsid w:val="0079580F"/>
    <w:rsid w:val="00795898"/>
    <w:rsid w:val="00795971"/>
    <w:rsid w:val="007959AE"/>
    <w:rsid w:val="007960C6"/>
    <w:rsid w:val="0079650B"/>
    <w:rsid w:val="00796738"/>
    <w:rsid w:val="007967E8"/>
    <w:rsid w:val="00796998"/>
    <w:rsid w:val="00796A28"/>
    <w:rsid w:val="00796E42"/>
    <w:rsid w:val="00796E66"/>
    <w:rsid w:val="00796F40"/>
    <w:rsid w:val="00797076"/>
    <w:rsid w:val="00797186"/>
    <w:rsid w:val="0079732B"/>
    <w:rsid w:val="007974E1"/>
    <w:rsid w:val="007975CD"/>
    <w:rsid w:val="0079780C"/>
    <w:rsid w:val="00797847"/>
    <w:rsid w:val="00797917"/>
    <w:rsid w:val="00797927"/>
    <w:rsid w:val="00797C63"/>
    <w:rsid w:val="007A030B"/>
    <w:rsid w:val="007A0555"/>
    <w:rsid w:val="007A055F"/>
    <w:rsid w:val="007A060D"/>
    <w:rsid w:val="007A084D"/>
    <w:rsid w:val="007A0911"/>
    <w:rsid w:val="007A097B"/>
    <w:rsid w:val="007A0A26"/>
    <w:rsid w:val="007A0AF4"/>
    <w:rsid w:val="007A10AE"/>
    <w:rsid w:val="007A12E3"/>
    <w:rsid w:val="007A148F"/>
    <w:rsid w:val="007A14F5"/>
    <w:rsid w:val="007A15FE"/>
    <w:rsid w:val="007A17E5"/>
    <w:rsid w:val="007A17EF"/>
    <w:rsid w:val="007A186A"/>
    <w:rsid w:val="007A19F2"/>
    <w:rsid w:val="007A1ACB"/>
    <w:rsid w:val="007A1AF1"/>
    <w:rsid w:val="007A1E3E"/>
    <w:rsid w:val="007A2069"/>
    <w:rsid w:val="007A246B"/>
    <w:rsid w:val="007A25BF"/>
    <w:rsid w:val="007A2840"/>
    <w:rsid w:val="007A289C"/>
    <w:rsid w:val="007A29AB"/>
    <w:rsid w:val="007A2E9C"/>
    <w:rsid w:val="007A2EA0"/>
    <w:rsid w:val="007A341E"/>
    <w:rsid w:val="007A36E7"/>
    <w:rsid w:val="007A373B"/>
    <w:rsid w:val="007A3D1B"/>
    <w:rsid w:val="007A3D51"/>
    <w:rsid w:val="007A4002"/>
    <w:rsid w:val="007A40CD"/>
    <w:rsid w:val="007A4555"/>
    <w:rsid w:val="007A4814"/>
    <w:rsid w:val="007A48A0"/>
    <w:rsid w:val="007A48BD"/>
    <w:rsid w:val="007A4B4E"/>
    <w:rsid w:val="007A4EBE"/>
    <w:rsid w:val="007A504B"/>
    <w:rsid w:val="007A53A4"/>
    <w:rsid w:val="007A564B"/>
    <w:rsid w:val="007A56EE"/>
    <w:rsid w:val="007A57DB"/>
    <w:rsid w:val="007A58B9"/>
    <w:rsid w:val="007A58D3"/>
    <w:rsid w:val="007A5901"/>
    <w:rsid w:val="007A5D17"/>
    <w:rsid w:val="007A5F39"/>
    <w:rsid w:val="007A626F"/>
    <w:rsid w:val="007A653C"/>
    <w:rsid w:val="007A6789"/>
    <w:rsid w:val="007A6886"/>
    <w:rsid w:val="007A690D"/>
    <w:rsid w:val="007A6D56"/>
    <w:rsid w:val="007A6D9C"/>
    <w:rsid w:val="007A712C"/>
    <w:rsid w:val="007A722D"/>
    <w:rsid w:val="007A729E"/>
    <w:rsid w:val="007A7505"/>
    <w:rsid w:val="007A77C3"/>
    <w:rsid w:val="007A7961"/>
    <w:rsid w:val="007A7999"/>
    <w:rsid w:val="007A79D8"/>
    <w:rsid w:val="007A7B33"/>
    <w:rsid w:val="007A7BB9"/>
    <w:rsid w:val="007A7C2F"/>
    <w:rsid w:val="007A7E6A"/>
    <w:rsid w:val="007A7E86"/>
    <w:rsid w:val="007B00E1"/>
    <w:rsid w:val="007B03FA"/>
    <w:rsid w:val="007B04DA"/>
    <w:rsid w:val="007B0572"/>
    <w:rsid w:val="007B05F5"/>
    <w:rsid w:val="007B07DB"/>
    <w:rsid w:val="007B0806"/>
    <w:rsid w:val="007B08E8"/>
    <w:rsid w:val="007B09A4"/>
    <w:rsid w:val="007B09B0"/>
    <w:rsid w:val="007B0CBF"/>
    <w:rsid w:val="007B0EBA"/>
    <w:rsid w:val="007B0FDD"/>
    <w:rsid w:val="007B108D"/>
    <w:rsid w:val="007B115D"/>
    <w:rsid w:val="007B1354"/>
    <w:rsid w:val="007B1414"/>
    <w:rsid w:val="007B149D"/>
    <w:rsid w:val="007B167A"/>
    <w:rsid w:val="007B1B93"/>
    <w:rsid w:val="007B1DE2"/>
    <w:rsid w:val="007B266A"/>
    <w:rsid w:val="007B271E"/>
    <w:rsid w:val="007B2C0F"/>
    <w:rsid w:val="007B2C13"/>
    <w:rsid w:val="007B2C41"/>
    <w:rsid w:val="007B2FA8"/>
    <w:rsid w:val="007B31B8"/>
    <w:rsid w:val="007B34C1"/>
    <w:rsid w:val="007B34EA"/>
    <w:rsid w:val="007B3621"/>
    <w:rsid w:val="007B38C0"/>
    <w:rsid w:val="007B38ED"/>
    <w:rsid w:val="007B3A88"/>
    <w:rsid w:val="007B3D8A"/>
    <w:rsid w:val="007B3EC1"/>
    <w:rsid w:val="007B4264"/>
    <w:rsid w:val="007B4286"/>
    <w:rsid w:val="007B434B"/>
    <w:rsid w:val="007B4464"/>
    <w:rsid w:val="007B467F"/>
    <w:rsid w:val="007B46A9"/>
    <w:rsid w:val="007B4C14"/>
    <w:rsid w:val="007B4C19"/>
    <w:rsid w:val="007B4D5A"/>
    <w:rsid w:val="007B4E82"/>
    <w:rsid w:val="007B50A9"/>
    <w:rsid w:val="007B559F"/>
    <w:rsid w:val="007B55FF"/>
    <w:rsid w:val="007B566B"/>
    <w:rsid w:val="007B56E5"/>
    <w:rsid w:val="007B5925"/>
    <w:rsid w:val="007B5D5A"/>
    <w:rsid w:val="007B5E35"/>
    <w:rsid w:val="007B65F4"/>
    <w:rsid w:val="007B66C1"/>
    <w:rsid w:val="007B6B39"/>
    <w:rsid w:val="007B6CDB"/>
    <w:rsid w:val="007B6D60"/>
    <w:rsid w:val="007B6E22"/>
    <w:rsid w:val="007B7042"/>
    <w:rsid w:val="007B70F8"/>
    <w:rsid w:val="007B71C5"/>
    <w:rsid w:val="007B725D"/>
    <w:rsid w:val="007B72C3"/>
    <w:rsid w:val="007B7393"/>
    <w:rsid w:val="007B7461"/>
    <w:rsid w:val="007B74E6"/>
    <w:rsid w:val="007B75D9"/>
    <w:rsid w:val="007B76CF"/>
    <w:rsid w:val="007B775F"/>
    <w:rsid w:val="007B7892"/>
    <w:rsid w:val="007B7CA1"/>
    <w:rsid w:val="007B7FFB"/>
    <w:rsid w:val="007C00A5"/>
    <w:rsid w:val="007C024C"/>
    <w:rsid w:val="007C07B7"/>
    <w:rsid w:val="007C14F1"/>
    <w:rsid w:val="007C15A3"/>
    <w:rsid w:val="007C1A0B"/>
    <w:rsid w:val="007C1C30"/>
    <w:rsid w:val="007C1C44"/>
    <w:rsid w:val="007C1C8D"/>
    <w:rsid w:val="007C1CBA"/>
    <w:rsid w:val="007C1CEB"/>
    <w:rsid w:val="007C1E99"/>
    <w:rsid w:val="007C1F1E"/>
    <w:rsid w:val="007C1FF8"/>
    <w:rsid w:val="007C2010"/>
    <w:rsid w:val="007C21DA"/>
    <w:rsid w:val="007C2205"/>
    <w:rsid w:val="007C23F0"/>
    <w:rsid w:val="007C250A"/>
    <w:rsid w:val="007C2854"/>
    <w:rsid w:val="007C288D"/>
    <w:rsid w:val="007C2B6C"/>
    <w:rsid w:val="007C2FCE"/>
    <w:rsid w:val="007C2FD8"/>
    <w:rsid w:val="007C32E0"/>
    <w:rsid w:val="007C3440"/>
    <w:rsid w:val="007C3522"/>
    <w:rsid w:val="007C3541"/>
    <w:rsid w:val="007C4123"/>
    <w:rsid w:val="007C432C"/>
    <w:rsid w:val="007C46B3"/>
    <w:rsid w:val="007C476C"/>
    <w:rsid w:val="007C4840"/>
    <w:rsid w:val="007C4859"/>
    <w:rsid w:val="007C4867"/>
    <w:rsid w:val="007C4B0D"/>
    <w:rsid w:val="007C4D59"/>
    <w:rsid w:val="007C4D9B"/>
    <w:rsid w:val="007C4DA7"/>
    <w:rsid w:val="007C4DBD"/>
    <w:rsid w:val="007C4EE4"/>
    <w:rsid w:val="007C4F13"/>
    <w:rsid w:val="007C4F8B"/>
    <w:rsid w:val="007C531F"/>
    <w:rsid w:val="007C5699"/>
    <w:rsid w:val="007C57F7"/>
    <w:rsid w:val="007C5EED"/>
    <w:rsid w:val="007C61DE"/>
    <w:rsid w:val="007C6327"/>
    <w:rsid w:val="007C6428"/>
    <w:rsid w:val="007C65AB"/>
    <w:rsid w:val="007C68CF"/>
    <w:rsid w:val="007C698C"/>
    <w:rsid w:val="007C6B96"/>
    <w:rsid w:val="007C6C2B"/>
    <w:rsid w:val="007C6CA9"/>
    <w:rsid w:val="007C6DE6"/>
    <w:rsid w:val="007C6FA8"/>
    <w:rsid w:val="007C6FCB"/>
    <w:rsid w:val="007C70C8"/>
    <w:rsid w:val="007C713F"/>
    <w:rsid w:val="007C73DD"/>
    <w:rsid w:val="007C740A"/>
    <w:rsid w:val="007C7472"/>
    <w:rsid w:val="007C7874"/>
    <w:rsid w:val="007C7929"/>
    <w:rsid w:val="007C79C1"/>
    <w:rsid w:val="007C7AD9"/>
    <w:rsid w:val="007D0011"/>
    <w:rsid w:val="007D0121"/>
    <w:rsid w:val="007D0264"/>
    <w:rsid w:val="007D04BB"/>
    <w:rsid w:val="007D0814"/>
    <w:rsid w:val="007D0912"/>
    <w:rsid w:val="007D0A4C"/>
    <w:rsid w:val="007D0B63"/>
    <w:rsid w:val="007D0B9F"/>
    <w:rsid w:val="007D0DA6"/>
    <w:rsid w:val="007D0DE7"/>
    <w:rsid w:val="007D123F"/>
    <w:rsid w:val="007D1856"/>
    <w:rsid w:val="007D186A"/>
    <w:rsid w:val="007D1990"/>
    <w:rsid w:val="007D1B8C"/>
    <w:rsid w:val="007D1DFF"/>
    <w:rsid w:val="007D1F3A"/>
    <w:rsid w:val="007D2019"/>
    <w:rsid w:val="007D20F7"/>
    <w:rsid w:val="007D2124"/>
    <w:rsid w:val="007D2236"/>
    <w:rsid w:val="007D2409"/>
    <w:rsid w:val="007D279B"/>
    <w:rsid w:val="007D2AB1"/>
    <w:rsid w:val="007D2C7B"/>
    <w:rsid w:val="007D2F88"/>
    <w:rsid w:val="007D2F97"/>
    <w:rsid w:val="007D2FAD"/>
    <w:rsid w:val="007D3505"/>
    <w:rsid w:val="007D398C"/>
    <w:rsid w:val="007D3B2F"/>
    <w:rsid w:val="007D3B41"/>
    <w:rsid w:val="007D3C17"/>
    <w:rsid w:val="007D3CA6"/>
    <w:rsid w:val="007D3DD9"/>
    <w:rsid w:val="007D3F45"/>
    <w:rsid w:val="007D4118"/>
    <w:rsid w:val="007D426B"/>
    <w:rsid w:val="007D4381"/>
    <w:rsid w:val="007D4448"/>
    <w:rsid w:val="007D4494"/>
    <w:rsid w:val="007D4728"/>
    <w:rsid w:val="007D4823"/>
    <w:rsid w:val="007D4926"/>
    <w:rsid w:val="007D4A27"/>
    <w:rsid w:val="007D4EC3"/>
    <w:rsid w:val="007D5153"/>
    <w:rsid w:val="007D515D"/>
    <w:rsid w:val="007D5485"/>
    <w:rsid w:val="007D5623"/>
    <w:rsid w:val="007D59BC"/>
    <w:rsid w:val="007D59D8"/>
    <w:rsid w:val="007D5C93"/>
    <w:rsid w:val="007D5FF1"/>
    <w:rsid w:val="007D6360"/>
    <w:rsid w:val="007D638E"/>
    <w:rsid w:val="007D6444"/>
    <w:rsid w:val="007D654A"/>
    <w:rsid w:val="007D65D9"/>
    <w:rsid w:val="007D66E2"/>
    <w:rsid w:val="007D68A6"/>
    <w:rsid w:val="007D69A0"/>
    <w:rsid w:val="007D6BF0"/>
    <w:rsid w:val="007D6C6F"/>
    <w:rsid w:val="007D6CD5"/>
    <w:rsid w:val="007D6D84"/>
    <w:rsid w:val="007D7615"/>
    <w:rsid w:val="007D768F"/>
    <w:rsid w:val="007D782C"/>
    <w:rsid w:val="007D7896"/>
    <w:rsid w:val="007D78AE"/>
    <w:rsid w:val="007D7A92"/>
    <w:rsid w:val="007D7BEB"/>
    <w:rsid w:val="007E05CB"/>
    <w:rsid w:val="007E0764"/>
    <w:rsid w:val="007E08F3"/>
    <w:rsid w:val="007E09FF"/>
    <w:rsid w:val="007E0A18"/>
    <w:rsid w:val="007E0D08"/>
    <w:rsid w:val="007E0D4E"/>
    <w:rsid w:val="007E0DA9"/>
    <w:rsid w:val="007E11FB"/>
    <w:rsid w:val="007E14E9"/>
    <w:rsid w:val="007E15BC"/>
    <w:rsid w:val="007E1665"/>
    <w:rsid w:val="007E1790"/>
    <w:rsid w:val="007E1ABF"/>
    <w:rsid w:val="007E1BDD"/>
    <w:rsid w:val="007E1FC8"/>
    <w:rsid w:val="007E2354"/>
    <w:rsid w:val="007E243A"/>
    <w:rsid w:val="007E2479"/>
    <w:rsid w:val="007E2AD3"/>
    <w:rsid w:val="007E2F92"/>
    <w:rsid w:val="007E2F95"/>
    <w:rsid w:val="007E34B6"/>
    <w:rsid w:val="007E35C0"/>
    <w:rsid w:val="007E35C3"/>
    <w:rsid w:val="007E35FD"/>
    <w:rsid w:val="007E367C"/>
    <w:rsid w:val="007E36B5"/>
    <w:rsid w:val="007E397F"/>
    <w:rsid w:val="007E3C48"/>
    <w:rsid w:val="007E3E07"/>
    <w:rsid w:val="007E3FB0"/>
    <w:rsid w:val="007E43C4"/>
    <w:rsid w:val="007E43E1"/>
    <w:rsid w:val="007E4531"/>
    <w:rsid w:val="007E45C7"/>
    <w:rsid w:val="007E481C"/>
    <w:rsid w:val="007E4A7A"/>
    <w:rsid w:val="007E4BDF"/>
    <w:rsid w:val="007E4C84"/>
    <w:rsid w:val="007E4E30"/>
    <w:rsid w:val="007E5023"/>
    <w:rsid w:val="007E51DF"/>
    <w:rsid w:val="007E5433"/>
    <w:rsid w:val="007E552A"/>
    <w:rsid w:val="007E56B4"/>
    <w:rsid w:val="007E579A"/>
    <w:rsid w:val="007E57F3"/>
    <w:rsid w:val="007E5A33"/>
    <w:rsid w:val="007E5E69"/>
    <w:rsid w:val="007E619D"/>
    <w:rsid w:val="007E62D5"/>
    <w:rsid w:val="007E669C"/>
    <w:rsid w:val="007E67D5"/>
    <w:rsid w:val="007E69A3"/>
    <w:rsid w:val="007E69AF"/>
    <w:rsid w:val="007E6E23"/>
    <w:rsid w:val="007E6F0E"/>
    <w:rsid w:val="007E720F"/>
    <w:rsid w:val="007E73AE"/>
    <w:rsid w:val="007E73C7"/>
    <w:rsid w:val="007E747A"/>
    <w:rsid w:val="007E762F"/>
    <w:rsid w:val="007E786D"/>
    <w:rsid w:val="007E7DB7"/>
    <w:rsid w:val="007E7E5E"/>
    <w:rsid w:val="007E7FDC"/>
    <w:rsid w:val="007F00C7"/>
    <w:rsid w:val="007F00E2"/>
    <w:rsid w:val="007F0395"/>
    <w:rsid w:val="007F044A"/>
    <w:rsid w:val="007F05B9"/>
    <w:rsid w:val="007F090B"/>
    <w:rsid w:val="007F0987"/>
    <w:rsid w:val="007F0A77"/>
    <w:rsid w:val="007F12A4"/>
    <w:rsid w:val="007F18AB"/>
    <w:rsid w:val="007F191F"/>
    <w:rsid w:val="007F19FD"/>
    <w:rsid w:val="007F1AD2"/>
    <w:rsid w:val="007F1B35"/>
    <w:rsid w:val="007F1C8D"/>
    <w:rsid w:val="007F1D0D"/>
    <w:rsid w:val="007F1D78"/>
    <w:rsid w:val="007F1FBE"/>
    <w:rsid w:val="007F2194"/>
    <w:rsid w:val="007F2206"/>
    <w:rsid w:val="007F2250"/>
    <w:rsid w:val="007F2552"/>
    <w:rsid w:val="007F26E3"/>
    <w:rsid w:val="007F28AD"/>
    <w:rsid w:val="007F28E2"/>
    <w:rsid w:val="007F2AAE"/>
    <w:rsid w:val="007F2BF4"/>
    <w:rsid w:val="007F2DB8"/>
    <w:rsid w:val="007F3027"/>
    <w:rsid w:val="007F3263"/>
    <w:rsid w:val="007F334E"/>
    <w:rsid w:val="007F33A1"/>
    <w:rsid w:val="007F347F"/>
    <w:rsid w:val="007F34B7"/>
    <w:rsid w:val="007F34C7"/>
    <w:rsid w:val="007F36F0"/>
    <w:rsid w:val="007F3A59"/>
    <w:rsid w:val="007F3ED1"/>
    <w:rsid w:val="007F3F3C"/>
    <w:rsid w:val="007F430B"/>
    <w:rsid w:val="007F4369"/>
    <w:rsid w:val="007F4503"/>
    <w:rsid w:val="007F46D4"/>
    <w:rsid w:val="007F4783"/>
    <w:rsid w:val="007F49F1"/>
    <w:rsid w:val="007F4A61"/>
    <w:rsid w:val="007F4B0F"/>
    <w:rsid w:val="007F4B75"/>
    <w:rsid w:val="007F4EAD"/>
    <w:rsid w:val="007F4F40"/>
    <w:rsid w:val="007F50B1"/>
    <w:rsid w:val="007F5282"/>
    <w:rsid w:val="007F5508"/>
    <w:rsid w:val="007F56CD"/>
    <w:rsid w:val="007F577E"/>
    <w:rsid w:val="007F5895"/>
    <w:rsid w:val="007F58F6"/>
    <w:rsid w:val="007F5919"/>
    <w:rsid w:val="007F5A40"/>
    <w:rsid w:val="007F5A75"/>
    <w:rsid w:val="007F5B5B"/>
    <w:rsid w:val="007F5D7B"/>
    <w:rsid w:val="007F63DB"/>
    <w:rsid w:val="007F6480"/>
    <w:rsid w:val="007F64DB"/>
    <w:rsid w:val="007F6634"/>
    <w:rsid w:val="007F6C36"/>
    <w:rsid w:val="007F6D5B"/>
    <w:rsid w:val="007F701B"/>
    <w:rsid w:val="007F71EA"/>
    <w:rsid w:val="007F7349"/>
    <w:rsid w:val="007F7458"/>
    <w:rsid w:val="007F77F6"/>
    <w:rsid w:val="007F7932"/>
    <w:rsid w:val="007F7AD7"/>
    <w:rsid w:val="007F7AF7"/>
    <w:rsid w:val="007F7CC0"/>
    <w:rsid w:val="00800027"/>
    <w:rsid w:val="00800172"/>
    <w:rsid w:val="00800453"/>
    <w:rsid w:val="00800512"/>
    <w:rsid w:val="008005F4"/>
    <w:rsid w:val="0080066E"/>
    <w:rsid w:val="00800782"/>
    <w:rsid w:val="008008DB"/>
    <w:rsid w:val="00800A7F"/>
    <w:rsid w:val="00800B08"/>
    <w:rsid w:val="00800B4C"/>
    <w:rsid w:val="00800C87"/>
    <w:rsid w:val="00800DCD"/>
    <w:rsid w:val="00800E3F"/>
    <w:rsid w:val="008010B7"/>
    <w:rsid w:val="008010F3"/>
    <w:rsid w:val="0080140A"/>
    <w:rsid w:val="0080140F"/>
    <w:rsid w:val="00801433"/>
    <w:rsid w:val="00801441"/>
    <w:rsid w:val="008015A0"/>
    <w:rsid w:val="0080199C"/>
    <w:rsid w:val="00801CC4"/>
    <w:rsid w:val="00801E9D"/>
    <w:rsid w:val="00801EA4"/>
    <w:rsid w:val="00801FA8"/>
    <w:rsid w:val="00801FAF"/>
    <w:rsid w:val="008021A8"/>
    <w:rsid w:val="0080226F"/>
    <w:rsid w:val="008022C4"/>
    <w:rsid w:val="00803016"/>
    <w:rsid w:val="008031AA"/>
    <w:rsid w:val="0080324D"/>
    <w:rsid w:val="00803398"/>
    <w:rsid w:val="0080354C"/>
    <w:rsid w:val="00803561"/>
    <w:rsid w:val="00803AE1"/>
    <w:rsid w:val="00803B47"/>
    <w:rsid w:val="00803B95"/>
    <w:rsid w:val="00803E2A"/>
    <w:rsid w:val="0080405C"/>
    <w:rsid w:val="00804086"/>
    <w:rsid w:val="00804E45"/>
    <w:rsid w:val="00804ECC"/>
    <w:rsid w:val="008050FF"/>
    <w:rsid w:val="00805158"/>
    <w:rsid w:val="008051C0"/>
    <w:rsid w:val="00805413"/>
    <w:rsid w:val="00805C59"/>
    <w:rsid w:val="00805E05"/>
    <w:rsid w:val="00806029"/>
    <w:rsid w:val="00806115"/>
    <w:rsid w:val="008061A1"/>
    <w:rsid w:val="00806266"/>
    <w:rsid w:val="008064C8"/>
    <w:rsid w:val="0080658F"/>
    <w:rsid w:val="008067F9"/>
    <w:rsid w:val="00806A2E"/>
    <w:rsid w:val="00806AEC"/>
    <w:rsid w:val="00806BA3"/>
    <w:rsid w:val="00806BF9"/>
    <w:rsid w:val="00806F0B"/>
    <w:rsid w:val="0080769A"/>
    <w:rsid w:val="0080772A"/>
    <w:rsid w:val="00807C06"/>
    <w:rsid w:val="00807D71"/>
    <w:rsid w:val="00807F65"/>
    <w:rsid w:val="00810524"/>
    <w:rsid w:val="008109D0"/>
    <w:rsid w:val="008109E9"/>
    <w:rsid w:val="00810A02"/>
    <w:rsid w:val="00810BAD"/>
    <w:rsid w:val="008110E2"/>
    <w:rsid w:val="008112AB"/>
    <w:rsid w:val="008112F9"/>
    <w:rsid w:val="00811390"/>
    <w:rsid w:val="008116E8"/>
    <w:rsid w:val="008117AB"/>
    <w:rsid w:val="00811928"/>
    <w:rsid w:val="00811A5C"/>
    <w:rsid w:val="00811B33"/>
    <w:rsid w:val="00811BD5"/>
    <w:rsid w:val="00811F2C"/>
    <w:rsid w:val="0081221B"/>
    <w:rsid w:val="00812498"/>
    <w:rsid w:val="00812A2F"/>
    <w:rsid w:val="00812A59"/>
    <w:rsid w:val="00812C0B"/>
    <w:rsid w:val="00812CAE"/>
    <w:rsid w:val="00812CC8"/>
    <w:rsid w:val="008132EE"/>
    <w:rsid w:val="008134FB"/>
    <w:rsid w:val="00813840"/>
    <w:rsid w:val="0081387B"/>
    <w:rsid w:val="00813A12"/>
    <w:rsid w:val="00813AE9"/>
    <w:rsid w:val="00813BAD"/>
    <w:rsid w:val="00813C94"/>
    <w:rsid w:val="00813CD1"/>
    <w:rsid w:val="00813E99"/>
    <w:rsid w:val="00813ECA"/>
    <w:rsid w:val="00813FD6"/>
    <w:rsid w:val="00814035"/>
    <w:rsid w:val="008142F8"/>
    <w:rsid w:val="0081441C"/>
    <w:rsid w:val="00814774"/>
    <w:rsid w:val="008147C0"/>
    <w:rsid w:val="00814C3E"/>
    <w:rsid w:val="00814CAA"/>
    <w:rsid w:val="00814D95"/>
    <w:rsid w:val="00814E1D"/>
    <w:rsid w:val="00814EE0"/>
    <w:rsid w:val="00815027"/>
    <w:rsid w:val="00815068"/>
    <w:rsid w:val="0081512B"/>
    <w:rsid w:val="0081517A"/>
    <w:rsid w:val="00815238"/>
    <w:rsid w:val="00815329"/>
    <w:rsid w:val="00815362"/>
    <w:rsid w:val="008154AA"/>
    <w:rsid w:val="00815585"/>
    <w:rsid w:val="008155F7"/>
    <w:rsid w:val="00815640"/>
    <w:rsid w:val="00815685"/>
    <w:rsid w:val="0081572C"/>
    <w:rsid w:val="008157C4"/>
    <w:rsid w:val="00815808"/>
    <w:rsid w:val="00815913"/>
    <w:rsid w:val="00815957"/>
    <w:rsid w:val="00815C65"/>
    <w:rsid w:val="00815DB0"/>
    <w:rsid w:val="00815F76"/>
    <w:rsid w:val="00815F7E"/>
    <w:rsid w:val="00816378"/>
    <w:rsid w:val="00816384"/>
    <w:rsid w:val="00816394"/>
    <w:rsid w:val="008165DC"/>
    <w:rsid w:val="008168A8"/>
    <w:rsid w:val="00816BF8"/>
    <w:rsid w:val="00816C38"/>
    <w:rsid w:val="00816E19"/>
    <w:rsid w:val="00816F31"/>
    <w:rsid w:val="0081723E"/>
    <w:rsid w:val="008172AE"/>
    <w:rsid w:val="00817362"/>
    <w:rsid w:val="00817485"/>
    <w:rsid w:val="00817537"/>
    <w:rsid w:val="00817888"/>
    <w:rsid w:val="00817ADE"/>
    <w:rsid w:val="00817B48"/>
    <w:rsid w:val="00817DA8"/>
    <w:rsid w:val="00817EBE"/>
    <w:rsid w:val="0082010A"/>
    <w:rsid w:val="0082017E"/>
    <w:rsid w:val="008201FD"/>
    <w:rsid w:val="00820274"/>
    <w:rsid w:val="008202AD"/>
    <w:rsid w:val="008207F5"/>
    <w:rsid w:val="008207F7"/>
    <w:rsid w:val="00820943"/>
    <w:rsid w:val="00820A24"/>
    <w:rsid w:val="00820B51"/>
    <w:rsid w:val="00820E10"/>
    <w:rsid w:val="00821055"/>
    <w:rsid w:val="00821075"/>
    <w:rsid w:val="00821476"/>
    <w:rsid w:val="0082185E"/>
    <w:rsid w:val="0082196D"/>
    <w:rsid w:val="00821C66"/>
    <w:rsid w:val="00821CFF"/>
    <w:rsid w:val="00821D37"/>
    <w:rsid w:val="00821DEE"/>
    <w:rsid w:val="00821EFA"/>
    <w:rsid w:val="00821FD9"/>
    <w:rsid w:val="00822078"/>
    <w:rsid w:val="00822122"/>
    <w:rsid w:val="008222F1"/>
    <w:rsid w:val="0082234A"/>
    <w:rsid w:val="00822508"/>
    <w:rsid w:val="00822594"/>
    <w:rsid w:val="008227B0"/>
    <w:rsid w:val="008227CD"/>
    <w:rsid w:val="008228C9"/>
    <w:rsid w:val="008228F2"/>
    <w:rsid w:val="008229B0"/>
    <w:rsid w:val="00822D54"/>
    <w:rsid w:val="00822D6C"/>
    <w:rsid w:val="00823009"/>
    <w:rsid w:val="00823047"/>
    <w:rsid w:val="0082311B"/>
    <w:rsid w:val="00823244"/>
    <w:rsid w:val="0082361D"/>
    <w:rsid w:val="0082363E"/>
    <w:rsid w:val="00823A0E"/>
    <w:rsid w:val="00823B2C"/>
    <w:rsid w:val="00823B78"/>
    <w:rsid w:val="00824061"/>
    <w:rsid w:val="0082413D"/>
    <w:rsid w:val="00824150"/>
    <w:rsid w:val="00824400"/>
    <w:rsid w:val="008244F7"/>
    <w:rsid w:val="00824551"/>
    <w:rsid w:val="008245B7"/>
    <w:rsid w:val="00824912"/>
    <w:rsid w:val="00824C94"/>
    <w:rsid w:val="00825136"/>
    <w:rsid w:val="00825339"/>
    <w:rsid w:val="008255FA"/>
    <w:rsid w:val="0082598A"/>
    <w:rsid w:val="00825C9E"/>
    <w:rsid w:val="00825D9B"/>
    <w:rsid w:val="008260DF"/>
    <w:rsid w:val="008260E2"/>
    <w:rsid w:val="008261FB"/>
    <w:rsid w:val="00826255"/>
    <w:rsid w:val="008265D6"/>
    <w:rsid w:val="00826734"/>
    <w:rsid w:val="0082675C"/>
    <w:rsid w:val="00826830"/>
    <w:rsid w:val="00826B89"/>
    <w:rsid w:val="00826D53"/>
    <w:rsid w:val="008270B8"/>
    <w:rsid w:val="00827114"/>
    <w:rsid w:val="00827248"/>
    <w:rsid w:val="00827300"/>
    <w:rsid w:val="00827471"/>
    <w:rsid w:val="008274B4"/>
    <w:rsid w:val="0082769E"/>
    <w:rsid w:val="0082770B"/>
    <w:rsid w:val="00827903"/>
    <w:rsid w:val="0082795B"/>
    <w:rsid w:val="00827DAB"/>
    <w:rsid w:val="00830260"/>
    <w:rsid w:val="008302EF"/>
    <w:rsid w:val="00830415"/>
    <w:rsid w:val="00830699"/>
    <w:rsid w:val="00830700"/>
    <w:rsid w:val="00830783"/>
    <w:rsid w:val="00830887"/>
    <w:rsid w:val="00830B7D"/>
    <w:rsid w:val="00830BF2"/>
    <w:rsid w:val="00830D22"/>
    <w:rsid w:val="00830E71"/>
    <w:rsid w:val="00830FC7"/>
    <w:rsid w:val="008312D6"/>
    <w:rsid w:val="00831317"/>
    <w:rsid w:val="00831498"/>
    <w:rsid w:val="00831506"/>
    <w:rsid w:val="008315F7"/>
    <w:rsid w:val="00831724"/>
    <w:rsid w:val="008318D6"/>
    <w:rsid w:val="008318E5"/>
    <w:rsid w:val="00831FAD"/>
    <w:rsid w:val="00831FF5"/>
    <w:rsid w:val="00832089"/>
    <w:rsid w:val="008322CF"/>
    <w:rsid w:val="00832547"/>
    <w:rsid w:val="00832723"/>
    <w:rsid w:val="0083286A"/>
    <w:rsid w:val="008328F6"/>
    <w:rsid w:val="00832BD3"/>
    <w:rsid w:val="00832E3C"/>
    <w:rsid w:val="00832EDD"/>
    <w:rsid w:val="008331AF"/>
    <w:rsid w:val="008332BC"/>
    <w:rsid w:val="008332FF"/>
    <w:rsid w:val="008333DF"/>
    <w:rsid w:val="00833459"/>
    <w:rsid w:val="008334BF"/>
    <w:rsid w:val="00833637"/>
    <w:rsid w:val="00833A30"/>
    <w:rsid w:val="00833B68"/>
    <w:rsid w:val="00833D96"/>
    <w:rsid w:val="00833DA6"/>
    <w:rsid w:val="00833DD2"/>
    <w:rsid w:val="00833E41"/>
    <w:rsid w:val="00834442"/>
    <w:rsid w:val="0083470D"/>
    <w:rsid w:val="00834739"/>
    <w:rsid w:val="0083481E"/>
    <w:rsid w:val="00834891"/>
    <w:rsid w:val="00834DA3"/>
    <w:rsid w:val="0083504D"/>
    <w:rsid w:val="008353C2"/>
    <w:rsid w:val="0083542F"/>
    <w:rsid w:val="00835608"/>
    <w:rsid w:val="00835A8F"/>
    <w:rsid w:val="00835D66"/>
    <w:rsid w:val="00835F05"/>
    <w:rsid w:val="008362ED"/>
    <w:rsid w:val="0083632E"/>
    <w:rsid w:val="008364A5"/>
    <w:rsid w:val="00836900"/>
    <w:rsid w:val="00836915"/>
    <w:rsid w:val="00836A63"/>
    <w:rsid w:val="00836A64"/>
    <w:rsid w:val="00836D1F"/>
    <w:rsid w:val="00836E7A"/>
    <w:rsid w:val="008370EB"/>
    <w:rsid w:val="00837171"/>
    <w:rsid w:val="00837290"/>
    <w:rsid w:val="00837379"/>
    <w:rsid w:val="0083742D"/>
    <w:rsid w:val="00837476"/>
    <w:rsid w:val="008374E7"/>
    <w:rsid w:val="00837A12"/>
    <w:rsid w:val="00837A3A"/>
    <w:rsid w:val="00837ADA"/>
    <w:rsid w:val="00837D59"/>
    <w:rsid w:val="00840148"/>
    <w:rsid w:val="00840504"/>
    <w:rsid w:val="0084059D"/>
    <w:rsid w:val="0084064E"/>
    <w:rsid w:val="008411E4"/>
    <w:rsid w:val="00841806"/>
    <w:rsid w:val="00841C18"/>
    <w:rsid w:val="00841D58"/>
    <w:rsid w:val="00841DF0"/>
    <w:rsid w:val="00841FD9"/>
    <w:rsid w:val="008422F4"/>
    <w:rsid w:val="008423B0"/>
    <w:rsid w:val="00842522"/>
    <w:rsid w:val="00842874"/>
    <w:rsid w:val="00842CF9"/>
    <w:rsid w:val="00842E41"/>
    <w:rsid w:val="00842EBC"/>
    <w:rsid w:val="00842ED7"/>
    <w:rsid w:val="00842FA7"/>
    <w:rsid w:val="00842FC0"/>
    <w:rsid w:val="008431AC"/>
    <w:rsid w:val="008431EF"/>
    <w:rsid w:val="00843203"/>
    <w:rsid w:val="008433AA"/>
    <w:rsid w:val="008433C6"/>
    <w:rsid w:val="008434EF"/>
    <w:rsid w:val="008436E3"/>
    <w:rsid w:val="0084374C"/>
    <w:rsid w:val="00843868"/>
    <w:rsid w:val="008438A8"/>
    <w:rsid w:val="008439A9"/>
    <w:rsid w:val="00843AA0"/>
    <w:rsid w:val="00843AAB"/>
    <w:rsid w:val="00843BAF"/>
    <w:rsid w:val="00843C11"/>
    <w:rsid w:val="00843C5E"/>
    <w:rsid w:val="00843C74"/>
    <w:rsid w:val="00843E38"/>
    <w:rsid w:val="00843F05"/>
    <w:rsid w:val="008441ED"/>
    <w:rsid w:val="00844765"/>
    <w:rsid w:val="0084477C"/>
    <w:rsid w:val="00844870"/>
    <w:rsid w:val="00844922"/>
    <w:rsid w:val="00844932"/>
    <w:rsid w:val="00844A05"/>
    <w:rsid w:val="00844A9E"/>
    <w:rsid w:val="00844D0E"/>
    <w:rsid w:val="00844D37"/>
    <w:rsid w:val="00844F05"/>
    <w:rsid w:val="00845147"/>
    <w:rsid w:val="00845229"/>
    <w:rsid w:val="00845338"/>
    <w:rsid w:val="00845C00"/>
    <w:rsid w:val="00846084"/>
    <w:rsid w:val="0084628F"/>
    <w:rsid w:val="0084634D"/>
    <w:rsid w:val="00846389"/>
    <w:rsid w:val="00846718"/>
    <w:rsid w:val="00846C9A"/>
    <w:rsid w:val="00846DB9"/>
    <w:rsid w:val="00846F28"/>
    <w:rsid w:val="00847055"/>
    <w:rsid w:val="008474C7"/>
    <w:rsid w:val="0084797F"/>
    <w:rsid w:val="00847A58"/>
    <w:rsid w:val="00847D7F"/>
    <w:rsid w:val="00847E13"/>
    <w:rsid w:val="0085042A"/>
    <w:rsid w:val="0085049E"/>
    <w:rsid w:val="00850502"/>
    <w:rsid w:val="00850631"/>
    <w:rsid w:val="00850708"/>
    <w:rsid w:val="008507EF"/>
    <w:rsid w:val="008508C2"/>
    <w:rsid w:val="00850920"/>
    <w:rsid w:val="00850D83"/>
    <w:rsid w:val="00851058"/>
    <w:rsid w:val="008510CE"/>
    <w:rsid w:val="00851172"/>
    <w:rsid w:val="008512A5"/>
    <w:rsid w:val="008514DE"/>
    <w:rsid w:val="00851639"/>
    <w:rsid w:val="00851682"/>
    <w:rsid w:val="008517BE"/>
    <w:rsid w:val="00851824"/>
    <w:rsid w:val="00851851"/>
    <w:rsid w:val="00851A24"/>
    <w:rsid w:val="00851A2B"/>
    <w:rsid w:val="00851A36"/>
    <w:rsid w:val="00851A49"/>
    <w:rsid w:val="00851D5F"/>
    <w:rsid w:val="008520E3"/>
    <w:rsid w:val="008520F7"/>
    <w:rsid w:val="0085246B"/>
    <w:rsid w:val="008525F3"/>
    <w:rsid w:val="00852613"/>
    <w:rsid w:val="00852692"/>
    <w:rsid w:val="008526B6"/>
    <w:rsid w:val="0085292F"/>
    <w:rsid w:val="00853056"/>
    <w:rsid w:val="008530D4"/>
    <w:rsid w:val="00853280"/>
    <w:rsid w:val="008532F7"/>
    <w:rsid w:val="0085340F"/>
    <w:rsid w:val="0085374A"/>
    <w:rsid w:val="0085380C"/>
    <w:rsid w:val="00853ACE"/>
    <w:rsid w:val="00853CD5"/>
    <w:rsid w:val="00853D3D"/>
    <w:rsid w:val="00853F3B"/>
    <w:rsid w:val="00854075"/>
    <w:rsid w:val="0085438D"/>
    <w:rsid w:val="0085474A"/>
    <w:rsid w:val="0085482A"/>
    <w:rsid w:val="0085486C"/>
    <w:rsid w:val="00854AA3"/>
    <w:rsid w:val="00854F50"/>
    <w:rsid w:val="0085507B"/>
    <w:rsid w:val="00855102"/>
    <w:rsid w:val="0085553A"/>
    <w:rsid w:val="00855829"/>
    <w:rsid w:val="00855834"/>
    <w:rsid w:val="00855E3F"/>
    <w:rsid w:val="00855EB6"/>
    <w:rsid w:val="00855FE7"/>
    <w:rsid w:val="00856046"/>
    <w:rsid w:val="008563AB"/>
    <w:rsid w:val="008564E1"/>
    <w:rsid w:val="008564E5"/>
    <w:rsid w:val="0085662D"/>
    <w:rsid w:val="00856693"/>
    <w:rsid w:val="0085672B"/>
    <w:rsid w:val="0085675A"/>
    <w:rsid w:val="00856821"/>
    <w:rsid w:val="00856B76"/>
    <w:rsid w:val="00856BAC"/>
    <w:rsid w:val="00856CE7"/>
    <w:rsid w:val="00856CF6"/>
    <w:rsid w:val="00856DEA"/>
    <w:rsid w:val="00856FDD"/>
    <w:rsid w:val="00857364"/>
    <w:rsid w:val="00857486"/>
    <w:rsid w:val="0085761E"/>
    <w:rsid w:val="0085763E"/>
    <w:rsid w:val="0085783D"/>
    <w:rsid w:val="00857903"/>
    <w:rsid w:val="0085795D"/>
    <w:rsid w:val="00857B2F"/>
    <w:rsid w:val="00857DDB"/>
    <w:rsid w:val="00857E03"/>
    <w:rsid w:val="00857E3F"/>
    <w:rsid w:val="0086020D"/>
    <w:rsid w:val="00860266"/>
    <w:rsid w:val="008602EB"/>
    <w:rsid w:val="00860582"/>
    <w:rsid w:val="008605AF"/>
    <w:rsid w:val="008607A4"/>
    <w:rsid w:val="008609AB"/>
    <w:rsid w:val="00860A1D"/>
    <w:rsid w:val="00860C60"/>
    <w:rsid w:val="00860DB5"/>
    <w:rsid w:val="00860EA9"/>
    <w:rsid w:val="008610FC"/>
    <w:rsid w:val="00861232"/>
    <w:rsid w:val="008617C4"/>
    <w:rsid w:val="008617D6"/>
    <w:rsid w:val="00861CD5"/>
    <w:rsid w:val="00861D69"/>
    <w:rsid w:val="00861E5E"/>
    <w:rsid w:val="00861EA8"/>
    <w:rsid w:val="00861FBF"/>
    <w:rsid w:val="00861FC7"/>
    <w:rsid w:val="008622E1"/>
    <w:rsid w:val="00862422"/>
    <w:rsid w:val="0086253B"/>
    <w:rsid w:val="0086267D"/>
    <w:rsid w:val="0086295E"/>
    <w:rsid w:val="00862FEE"/>
    <w:rsid w:val="00863196"/>
    <w:rsid w:val="00863381"/>
    <w:rsid w:val="008633FD"/>
    <w:rsid w:val="0086345A"/>
    <w:rsid w:val="008636B2"/>
    <w:rsid w:val="008636B9"/>
    <w:rsid w:val="0086376E"/>
    <w:rsid w:val="0086390B"/>
    <w:rsid w:val="00863939"/>
    <w:rsid w:val="00863B20"/>
    <w:rsid w:val="00863C10"/>
    <w:rsid w:val="00863CFA"/>
    <w:rsid w:val="00864317"/>
    <w:rsid w:val="0086439A"/>
    <w:rsid w:val="00864495"/>
    <w:rsid w:val="008649B0"/>
    <w:rsid w:val="00864ABB"/>
    <w:rsid w:val="00864CDA"/>
    <w:rsid w:val="00864D7C"/>
    <w:rsid w:val="00864F03"/>
    <w:rsid w:val="00865A45"/>
    <w:rsid w:val="00865B7C"/>
    <w:rsid w:val="00865BBB"/>
    <w:rsid w:val="00865F58"/>
    <w:rsid w:val="00866232"/>
    <w:rsid w:val="0086637B"/>
    <w:rsid w:val="0086657B"/>
    <w:rsid w:val="008667C7"/>
    <w:rsid w:val="00866D94"/>
    <w:rsid w:val="00866E21"/>
    <w:rsid w:val="00866E9A"/>
    <w:rsid w:val="00866ED0"/>
    <w:rsid w:val="00866FE1"/>
    <w:rsid w:val="00866FF6"/>
    <w:rsid w:val="008670DF"/>
    <w:rsid w:val="00867245"/>
    <w:rsid w:val="00867462"/>
    <w:rsid w:val="008674FA"/>
    <w:rsid w:val="00867BDD"/>
    <w:rsid w:val="00867EC6"/>
    <w:rsid w:val="0087003D"/>
    <w:rsid w:val="008705D8"/>
    <w:rsid w:val="00870861"/>
    <w:rsid w:val="00870C48"/>
    <w:rsid w:val="00870F0F"/>
    <w:rsid w:val="00870F7A"/>
    <w:rsid w:val="00871121"/>
    <w:rsid w:val="00871226"/>
    <w:rsid w:val="00871710"/>
    <w:rsid w:val="00871885"/>
    <w:rsid w:val="00871AAE"/>
    <w:rsid w:val="008723EE"/>
    <w:rsid w:val="00872437"/>
    <w:rsid w:val="00873377"/>
    <w:rsid w:val="0087363F"/>
    <w:rsid w:val="008737DF"/>
    <w:rsid w:val="008738A4"/>
    <w:rsid w:val="00873A97"/>
    <w:rsid w:val="00873AE7"/>
    <w:rsid w:val="00873D49"/>
    <w:rsid w:val="00873DAD"/>
    <w:rsid w:val="00873E33"/>
    <w:rsid w:val="00873FC2"/>
    <w:rsid w:val="00874255"/>
    <w:rsid w:val="00874309"/>
    <w:rsid w:val="0087498F"/>
    <w:rsid w:val="008749A5"/>
    <w:rsid w:val="00874C51"/>
    <w:rsid w:val="00874F35"/>
    <w:rsid w:val="008751DD"/>
    <w:rsid w:val="008752AD"/>
    <w:rsid w:val="0087554F"/>
    <w:rsid w:val="008759ED"/>
    <w:rsid w:val="00875AE4"/>
    <w:rsid w:val="00875C8A"/>
    <w:rsid w:val="00875D9A"/>
    <w:rsid w:val="00875EA7"/>
    <w:rsid w:val="00875F50"/>
    <w:rsid w:val="0087619D"/>
    <w:rsid w:val="00876646"/>
    <w:rsid w:val="008766CE"/>
    <w:rsid w:val="00876735"/>
    <w:rsid w:val="008768DF"/>
    <w:rsid w:val="00876906"/>
    <w:rsid w:val="00876AB4"/>
    <w:rsid w:val="00876AC5"/>
    <w:rsid w:val="00876B1C"/>
    <w:rsid w:val="00876B93"/>
    <w:rsid w:val="00876D0C"/>
    <w:rsid w:val="00876EA4"/>
    <w:rsid w:val="00876FD6"/>
    <w:rsid w:val="00877055"/>
    <w:rsid w:val="00877408"/>
    <w:rsid w:val="008775B5"/>
    <w:rsid w:val="00877808"/>
    <w:rsid w:val="00877959"/>
    <w:rsid w:val="00877B33"/>
    <w:rsid w:val="00880478"/>
    <w:rsid w:val="008804F9"/>
    <w:rsid w:val="008806A7"/>
    <w:rsid w:val="00880723"/>
    <w:rsid w:val="0088098F"/>
    <w:rsid w:val="00880A35"/>
    <w:rsid w:val="00880B69"/>
    <w:rsid w:val="0088101D"/>
    <w:rsid w:val="008811CB"/>
    <w:rsid w:val="008812A1"/>
    <w:rsid w:val="008812B4"/>
    <w:rsid w:val="008813BA"/>
    <w:rsid w:val="0088161B"/>
    <w:rsid w:val="00881659"/>
    <w:rsid w:val="00881779"/>
    <w:rsid w:val="00881C80"/>
    <w:rsid w:val="00881D32"/>
    <w:rsid w:val="00881E7F"/>
    <w:rsid w:val="00881EE2"/>
    <w:rsid w:val="00881F5D"/>
    <w:rsid w:val="00882029"/>
    <w:rsid w:val="00882050"/>
    <w:rsid w:val="008820DE"/>
    <w:rsid w:val="0088257B"/>
    <w:rsid w:val="00882A0E"/>
    <w:rsid w:val="00882B36"/>
    <w:rsid w:val="00882CB9"/>
    <w:rsid w:val="008831A3"/>
    <w:rsid w:val="008832FA"/>
    <w:rsid w:val="008835BB"/>
    <w:rsid w:val="0088386A"/>
    <w:rsid w:val="00883CAF"/>
    <w:rsid w:val="00883E6F"/>
    <w:rsid w:val="00883EA8"/>
    <w:rsid w:val="00883EEE"/>
    <w:rsid w:val="00883FC1"/>
    <w:rsid w:val="008841B5"/>
    <w:rsid w:val="0088423E"/>
    <w:rsid w:val="00884257"/>
    <w:rsid w:val="00884823"/>
    <w:rsid w:val="00884A59"/>
    <w:rsid w:val="00884C11"/>
    <w:rsid w:val="00884C22"/>
    <w:rsid w:val="00884E7A"/>
    <w:rsid w:val="00884FEF"/>
    <w:rsid w:val="008851BA"/>
    <w:rsid w:val="00885366"/>
    <w:rsid w:val="0088538A"/>
    <w:rsid w:val="0088552B"/>
    <w:rsid w:val="00885583"/>
    <w:rsid w:val="00885829"/>
    <w:rsid w:val="00885842"/>
    <w:rsid w:val="00885B2F"/>
    <w:rsid w:val="008860A6"/>
    <w:rsid w:val="0088612C"/>
    <w:rsid w:val="0088620F"/>
    <w:rsid w:val="00886358"/>
    <w:rsid w:val="00886A82"/>
    <w:rsid w:val="00886B47"/>
    <w:rsid w:val="00886BF5"/>
    <w:rsid w:val="00886D17"/>
    <w:rsid w:val="00886E3B"/>
    <w:rsid w:val="0088702D"/>
    <w:rsid w:val="00887161"/>
    <w:rsid w:val="0088729B"/>
    <w:rsid w:val="00887598"/>
    <w:rsid w:val="00887607"/>
    <w:rsid w:val="0088795B"/>
    <w:rsid w:val="00887A15"/>
    <w:rsid w:val="00887B55"/>
    <w:rsid w:val="00887C48"/>
    <w:rsid w:val="00887D04"/>
    <w:rsid w:val="00887D62"/>
    <w:rsid w:val="00890090"/>
    <w:rsid w:val="0089059F"/>
    <w:rsid w:val="008906B8"/>
    <w:rsid w:val="00890B94"/>
    <w:rsid w:val="00890D20"/>
    <w:rsid w:val="0089129A"/>
    <w:rsid w:val="0089132F"/>
    <w:rsid w:val="00891410"/>
    <w:rsid w:val="0089152A"/>
    <w:rsid w:val="0089153A"/>
    <w:rsid w:val="008916C7"/>
    <w:rsid w:val="00891763"/>
    <w:rsid w:val="008917F0"/>
    <w:rsid w:val="0089182B"/>
    <w:rsid w:val="00891B59"/>
    <w:rsid w:val="00891B78"/>
    <w:rsid w:val="00891B89"/>
    <w:rsid w:val="00891BA1"/>
    <w:rsid w:val="00891C7B"/>
    <w:rsid w:val="00891CC6"/>
    <w:rsid w:val="00891CDE"/>
    <w:rsid w:val="00891CE4"/>
    <w:rsid w:val="00891ECE"/>
    <w:rsid w:val="00892193"/>
    <w:rsid w:val="0089246A"/>
    <w:rsid w:val="00892679"/>
    <w:rsid w:val="008926DD"/>
    <w:rsid w:val="00892837"/>
    <w:rsid w:val="00892999"/>
    <w:rsid w:val="00892B38"/>
    <w:rsid w:val="00892B47"/>
    <w:rsid w:val="00892C88"/>
    <w:rsid w:val="00892D9E"/>
    <w:rsid w:val="00892E76"/>
    <w:rsid w:val="00892FCA"/>
    <w:rsid w:val="00893000"/>
    <w:rsid w:val="00893120"/>
    <w:rsid w:val="0089317A"/>
    <w:rsid w:val="00893365"/>
    <w:rsid w:val="00893515"/>
    <w:rsid w:val="008936F0"/>
    <w:rsid w:val="00893767"/>
    <w:rsid w:val="00893D41"/>
    <w:rsid w:val="00893DD6"/>
    <w:rsid w:val="00893EEB"/>
    <w:rsid w:val="00893EF7"/>
    <w:rsid w:val="0089414D"/>
    <w:rsid w:val="00894457"/>
    <w:rsid w:val="008947CE"/>
    <w:rsid w:val="00894D03"/>
    <w:rsid w:val="00894E38"/>
    <w:rsid w:val="00894FE6"/>
    <w:rsid w:val="00895118"/>
    <w:rsid w:val="00895363"/>
    <w:rsid w:val="008955E8"/>
    <w:rsid w:val="0089566A"/>
    <w:rsid w:val="008956AB"/>
    <w:rsid w:val="00895871"/>
    <w:rsid w:val="00895931"/>
    <w:rsid w:val="00895A23"/>
    <w:rsid w:val="00895B4A"/>
    <w:rsid w:val="00895B58"/>
    <w:rsid w:val="00895FEF"/>
    <w:rsid w:val="0089622B"/>
    <w:rsid w:val="0089665C"/>
    <w:rsid w:val="00896907"/>
    <w:rsid w:val="00896BA5"/>
    <w:rsid w:val="00896BEB"/>
    <w:rsid w:val="00896EE4"/>
    <w:rsid w:val="00896FFD"/>
    <w:rsid w:val="008973EE"/>
    <w:rsid w:val="00897558"/>
    <w:rsid w:val="008977B5"/>
    <w:rsid w:val="008977DE"/>
    <w:rsid w:val="00897BAB"/>
    <w:rsid w:val="00897DE3"/>
    <w:rsid w:val="00897E40"/>
    <w:rsid w:val="008A0024"/>
    <w:rsid w:val="008A01CB"/>
    <w:rsid w:val="008A0434"/>
    <w:rsid w:val="008A0482"/>
    <w:rsid w:val="008A051B"/>
    <w:rsid w:val="008A0646"/>
    <w:rsid w:val="008A0887"/>
    <w:rsid w:val="008A0B7D"/>
    <w:rsid w:val="008A0D7D"/>
    <w:rsid w:val="008A0E04"/>
    <w:rsid w:val="008A0EDC"/>
    <w:rsid w:val="008A12F9"/>
    <w:rsid w:val="008A1476"/>
    <w:rsid w:val="008A14B0"/>
    <w:rsid w:val="008A14CD"/>
    <w:rsid w:val="008A1650"/>
    <w:rsid w:val="008A17F1"/>
    <w:rsid w:val="008A1902"/>
    <w:rsid w:val="008A1BE4"/>
    <w:rsid w:val="008A2119"/>
    <w:rsid w:val="008A21AB"/>
    <w:rsid w:val="008A2207"/>
    <w:rsid w:val="008A2374"/>
    <w:rsid w:val="008A23F7"/>
    <w:rsid w:val="008A2411"/>
    <w:rsid w:val="008A2476"/>
    <w:rsid w:val="008A24C3"/>
    <w:rsid w:val="008A2779"/>
    <w:rsid w:val="008A27AB"/>
    <w:rsid w:val="008A2945"/>
    <w:rsid w:val="008A2ADF"/>
    <w:rsid w:val="008A2EDD"/>
    <w:rsid w:val="008A30F1"/>
    <w:rsid w:val="008A3100"/>
    <w:rsid w:val="008A330C"/>
    <w:rsid w:val="008A335E"/>
    <w:rsid w:val="008A373C"/>
    <w:rsid w:val="008A3B46"/>
    <w:rsid w:val="008A3B78"/>
    <w:rsid w:val="008A3BCC"/>
    <w:rsid w:val="008A3BDF"/>
    <w:rsid w:val="008A3D8C"/>
    <w:rsid w:val="008A3F43"/>
    <w:rsid w:val="008A41D4"/>
    <w:rsid w:val="008A45CE"/>
    <w:rsid w:val="008A4739"/>
    <w:rsid w:val="008A483A"/>
    <w:rsid w:val="008A4ABB"/>
    <w:rsid w:val="008A4C9E"/>
    <w:rsid w:val="008A4DB6"/>
    <w:rsid w:val="008A503A"/>
    <w:rsid w:val="008A5220"/>
    <w:rsid w:val="008A522B"/>
    <w:rsid w:val="008A5519"/>
    <w:rsid w:val="008A5620"/>
    <w:rsid w:val="008A563B"/>
    <w:rsid w:val="008A5642"/>
    <w:rsid w:val="008A5DB1"/>
    <w:rsid w:val="008A5F47"/>
    <w:rsid w:val="008A6122"/>
    <w:rsid w:val="008A633A"/>
    <w:rsid w:val="008A636F"/>
    <w:rsid w:val="008A648E"/>
    <w:rsid w:val="008A666B"/>
    <w:rsid w:val="008A6808"/>
    <w:rsid w:val="008A6816"/>
    <w:rsid w:val="008A6896"/>
    <w:rsid w:val="008A68C7"/>
    <w:rsid w:val="008A6C39"/>
    <w:rsid w:val="008A6D1C"/>
    <w:rsid w:val="008A6F19"/>
    <w:rsid w:val="008A7033"/>
    <w:rsid w:val="008A705F"/>
    <w:rsid w:val="008A71A2"/>
    <w:rsid w:val="008A73B9"/>
    <w:rsid w:val="008A74A8"/>
    <w:rsid w:val="008A7628"/>
    <w:rsid w:val="008A774B"/>
    <w:rsid w:val="008A789D"/>
    <w:rsid w:val="008A7D58"/>
    <w:rsid w:val="008A7EA0"/>
    <w:rsid w:val="008A7F29"/>
    <w:rsid w:val="008B0139"/>
    <w:rsid w:val="008B0187"/>
    <w:rsid w:val="008B01A0"/>
    <w:rsid w:val="008B0208"/>
    <w:rsid w:val="008B02A0"/>
    <w:rsid w:val="008B039D"/>
    <w:rsid w:val="008B089D"/>
    <w:rsid w:val="008B0A86"/>
    <w:rsid w:val="008B11D5"/>
    <w:rsid w:val="008B1904"/>
    <w:rsid w:val="008B1946"/>
    <w:rsid w:val="008B1961"/>
    <w:rsid w:val="008B1AAE"/>
    <w:rsid w:val="008B1B35"/>
    <w:rsid w:val="008B1BD9"/>
    <w:rsid w:val="008B1BE7"/>
    <w:rsid w:val="008B1DBD"/>
    <w:rsid w:val="008B1F4D"/>
    <w:rsid w:val="008B248E"/>
    <w:rsid w:val="008B24AA"/>
    <w:rsid w:val="008B251B"/>
    <w:rsid w:val="008B2571"/>
    <w:rsid w:val="008B26DF"/>
    <w:rsid w:val="008B2CDE"/>
    <w:rsid w:val="008B2D0D"/>
    <w:rsid w:val="008B2DD3"/>
    <w:rsid w:val="008B2E84"/>
    <w:rsid w:val="008B2EFD"/>
    <w:rsid w:val="008B301C"/>
    <w:rsid w:val="008B30BA"/>
    <w:rsid w:val="008B3191"/>
    <w:rsid w:val="008B3398"/>
    <w:rsid w:val="008B3613"/>
    <w:rsid w:val="008B36F5"/>
    <w:rsid w:val="008B3A19"/>
    <w:rsid w:val="008B3B5D"/>
    <w:rsid w:val="008B3FFE"/>
    <w:rsid w:val="008B40BE"/>
    <w:rsid w:val="008B4189"/>
    <w:rsid w:val="008B45BF"/>
    <w:rsid w:val="008B4622"/>
    <w:rsid w:val="008B4771"/>
    <w:rsid w:val="008B4ACB"/>
    <w:rsid w:val="008B4D74"/>
    <w:rsid w:val="008B4DF3"/>
    <w:rsid w:val="008B4F19"/>
    <w:rsid w:val="008B5055"/>
    <w:rsid w:val="008B5121"/>
    <w:rsid w:val="008B521A"/>
    <w:rsid w:val="008B546D"/>
    <w:rsid w:val="008B551C"/>
    <w:rsid w:val="008B5726"/>
    <w:rsid w:val="008B5A01"/>
    <w:rsid w:val="008B5FE2"/>
    <w:rsid w:val="008B6914"/>
    <w:rsid w:val="008B6B8E"/>
    <w:rsid w:val="008B6E40"/>
    <w:rsid w:val="008B6E98"/>
    <w:rsid w:val="008B6F6C"/>
    <w:rsid w:val="008B705D"/>
    <w:rsid w:val="008B724B"/>
    <w:rsid w:val="008B7273"/>
    <w:rsid w:val="008B728F"/>
    <w:rsid w:val="008B7357"/>
    <w:rsid w:val="008B73FD"/>
    <w:rsid w:val="008B7545"/>
    <w:rsid w:val="008B755D"/>
    <w:rsid w:val="008B76C6"/>
    <w:rsid w:val="008B7B13"/>
    <w:rsid w:val="008B7E6C"/>
    <w:rsid w:val="008C0601"/>
    <w:rsid w:val="008C0842"/>
    <w:rsid w:val="008C0AD7"/>
    <w:rsid w:val="008C0D6F"/>
    <w:rsid w:val="008C10AA"/>
    <w:rsid w:val="008C1154"/>
    <w:rsid w:val="008C13AA"/>
    <w:rsid w:val="008C13CE"/>
    <w:rsid w:val="008C14FC"/>
    <w:rsid w:val="008C179C"/>
    <w:rsid w:val="008C1A57"/>
    <w:rsid w:val="008C1BA6"/>
    <w:rsid w:val="008C1D71"/>
    <w:rsid w:val="008C212C"/>
    <w:rsid w:val="008C2456"/>
    <w:rsid w:val="008C2508"/>
    <w:rsid w:val="008C2528"/>
    <w:rsid w:val="008C2568"/>
    <w:rsid w:val="008C2632"/>
    <w:rsid w:val="008C266E"/>
    <w:rsid w:val="008C26B0"/>
    <w:rsid w:val="008C26F3"/>
    <w:rsid w:val="008C2A0C"/>
    <w:rsid w:val="008C2A54"/>
    <w:rsid w:val="008C2CA5"/>
    <w:rsid w:val="008C2E4B"/>
    <w:rsid w:val="008C3108"/>
    <w:rsid w:val="008C3202"/>
    <w:rsid w:val="008C343D"/>
    <w:rsid w:val="008C34EF"/>
    <w:rsid w:val="008C3583"/>
    <w:rsid w:val="008C3722"/>
    <w:rsid w:val="008C37E7"/>
    <w:rsid w:val="008C380E"/>
    <w:rsid w:val="008C3AF8"/>
    <w:rsid w:val="008C3B6C"/>
    <w:rsid w:val="008C3C33"/>
    <w:rsid w:val="008C3DE2"/>
    <w:rsid w:val="008C3E09"/>
    <w:rsid w:val="008C3E88"/>
    <w:rsid w:val="008C4201"/>
    <w:rsid w:val="008C434B"/>
    <w:rsid w:val="008C442D"/>
    <w:rsid w:val="008C454E"/>
    <w:rsid w:val="008C4550"/>
    <w:rsid w:val="008C464E"/>
    <w:rsid w:val="008C46BD"/>
    <w:rsid w:val="008C470C"/>
    <w:rsid w:val="008C48C7"/>
    <w:rsid w:val="008C4BE7"/>
    <w:rsid w:val="008C4BEA"/>
    <w:rsid w:val="008C4F60"/>
    <w:rsid w:val="008C4FFB"/>
    <w:rsid w:val="008C50CF"/>
    <w:rsid w:val="008C521B"/>
    <w:rsid w:val="008C5278"/>
    <w:rsid w:val="008C528B"/>
    <w:rsid w:val="008C53A1"/>
    <w:rsid w:val="008C540F"/>
    <w:rsid w:val="008C5529"/>
    <w:rsid w:val="008C55CD"/>
    <w:rsid w:val="008C5687"/>
    <w:rsid w:val="008C5725"/>
    <w:rsid w:val="008C5733"/>
    <w:rsid w:val="008C5870"/>
    <w:rsid w:val="008C5A1F"/>
    <w:rsid w:val="008C5A5F"/>
    <w:rsid w:val="008C5F06"/>
    <w:rsid w:val="008C5FEB"/>
    <w:rsid w:val="008C60A9"/>
    <w:rsid w:val="008C62BE"/>
    <w:rsid w:val="008C6323"/>
    <w:rsid w:val="008C6417"/>
    <w:rsid w:val="008C64F1"/>
    <w:rsid w:val="008C654A"/>
    <w:rsid w:val="008C6A48"/>
    <w:rsid w:val="008C6D3C"/>
    <w:rsid w:val="008C6EB1"/>
    <w:rsid w:val="008C714E"/>
    <w:rsid w:val="008C7168"/>
    <w:rsid w:val="008C729F"/>
    <w:rsid w:val="008C7515"/>
    <w:rsid w:val="008C7696"/>
    <w:rsid w:val="008C7D5D"/>
    <w:rsid w:val="008C7DE2"/>
    <w:rsid w:val="008C7DE6"/>
    <w:rsid w:val="008C7E24"/>
    <w:rsid w:val="008C7E60"/>
    <w:rsid w:val="008C7F48"/>
    <w:rsid w:val="008C7FFE"/>
    <w:rsid w:val="008D0464"/>
    <w:rsid w:val="008D0901"/>
    <w:rsid w:val="008D0A16"/>
    <w:rsid w:val="008D0DC1"/>
    <w:rsid w:val="008D1168"/>
    <w:rsid w:val="008D1217"/>
    <w:rsid w:val="008D14FF"/>
    <w:rsid w:val="008D1506"/>
    <w:rsid w:val="008D199E"/>
    <w:rsid w:val="008D1A66"/>
    <w:rsid w:val="008D1A97"/>
    <w:rsid w:val="008D1C10"/>
    <w:rsid w:val="008D1E5F"/>
    <w:rsid w:val="008D1F3C"/>
    <w:rsid w:val="008D2433"/>
    <w:rsid w:val="008D243F"/>
    <w:rsid w:val="008D2890"/>
    <w:rsid w:val="008D2A06"/>
    <w:rsid w:val="008D2CED"/>
    <w:rsid w:val="008D2D1F"/>
    <w:rsid w:val="008D2D39"/>
    <w:rsid w:val="008D2FBC"/>
    <w:rsid w:val="008D324E"/>
    <w:rsid w:val="008D3371"/>
    <w:rsid w:val="008D3605"/>
    <w:rsid w:val="008D3642"/>
    <w:rsid w:val="008D383F"/>
    <w:rsid w:val="008D3AD2"/>
    <w:rsid w:val="008D3B74"/>
    <w:rsid w:val="008D3BE6"/>
    <w:rsid w:val="008D3DA1"/>
    <w:rsid w:val="008D3E9F"/>
    <w:rsid w:val="008D4199"/>
    <w:rsid w:val="008D431E"/>
    <w:rsid w:val="008D43D0"/>
    <w:rsid w:val="008D4503"/>
    <w:rsid w:val="008D4CA5"/>
    <w:rsid w:val="008D4DDE"/>
    <w:rsid w:val="008D4F2B"/>
    <w:rsid w:val="008D50AC"/>
    <w:rsid w:val="008D5275"/>
    <w:rsid w:val="008D5324"/>
    <w:rsid w:val="008D53C2"/>
    <w:rsid w:val="008D55BE"/>
    <w:rsid w:val="008D5603"/>
    <w:rsid w:val="008D5663"/>
    <w:rsid w:val="008D59A8"/>
    <w:rsid w:val="008D5AEC"/>
    <w:rsid w:val="008D5B4A"/>
    <w:rsid w:val="008D5CCF"/>
    <w:rsid w:val="008D5F9A"/>
    <w:rsid w:val="008D5FFD"/>
    <w:rsid w:val="008D66A7"/>
    <w:rsid w:val="008D6A92"/>
    <w:rsid w:val="008D6B45"/>
    <w:rsid w:val="008D7031"/>
    <w:rsid w:val="008D718A"/>
    <w:rsid w:val="008D727F"/>
    <w:rsid w:val="008D732E"/>
    <w:rsid w:val="008D7335"/>
    <w:rsid w:val="008D7387"/>
    <w:rsid w:val="008D73B5"/>
    <w:rsid w:val="008D74E5"/>
    <w:rsid w:val="008D7655"/>
    <w:rsid w:val="008D7695"/>
    <w:rsid w:val="008D78A6"/>
    <w:rsid w:val="008D7B44"/>
    <w:rsid w:val="008D7C34"/>
    <w:rsid w:val="008D7CAA"/>
    <w:rsid w:val="008D7F7C"/>
    <w:rsid w:val="008E00C7"/>
    <w:rsid w:val="008E04AA"/>
    <w:rsid w:val="008E04D6"/>
    <w:rsid w:val="008E0521"/>
    <w:rsid w:val="008E08C6"/>
    <w:rsid w:val="008E0AC8"/>
    <w:rsid w:val="008E0BB6"/>
    <w:rsid w:val="008E0D98"/>
    <w:rsid w:val="008E10AA"/>
    <w:rsid w:val="008E10BE"/>
    <w:rsid w:val="008E1274"/>
    <w:rsid w:val="008E12A8"/>
    <w:rsid w:val="008E151B"/>
    <w:rsid w:val="008E1788"/>
    <w:rsid w:val="008E17AA"/>
    <w:rsid w:val="008E17D8"/>
    <w:rsid w:val="008E19A3"/>
    <w:rsid w:val="008E1A26"/>
    <w:rsid w:val="008E1C07"/>
    <w:rsid w:val="008E1E44"/>
    <w:rsid w:val="008E1E59"/>
    <w:rsid w:val="008E25B3"/>
    <w:rsid w:val="008E2870"/>
    <w:rsid w:val="008E2892"/>
    <w:rsid w:val="008E2990"/>
    <w:rsid w:val="008E29BA"/>
    <w:rsid w:val="008E2C15"/>
    <w:rsid w:val="008E2DAA"/>
    <w:rsid w:val="008E2DCD"/>
    <w:rsid w:val="008E2E6E"/>
    <w:rsid w:val="008E32E2"/>
    <w:rsid w:val="008E3488"/>
    <w:rsid w:val="008E3511"/>
    <w:rsid w:val="008E3646"/>
    <w:rsid w:val="008E3652"/>
    <w:rsid w:val="008E3810"/>
    <w:rsid w:val="008E3D39"/>
    <w:rsid w:val="008E3EED"/>
    <w:rsid w:val="008E3F29"/>
    <w:rsid w:val="008E404E"/>
    <w:rsid w:val="008E4109"/>
    <w:rsid w:val="008E4819"/>
    <w:rsid w:val="008E48A8"/>
    <w:rsid w:val="008E4C9B"/>
    <w:rsid w:val="008E4E19"/>
    <w:rsid w:val="008E4E89"/>
    <w:rsid w:val="008E50DB"/>
    <w:rsid w:val="008E5179"/>
    <w:rsid w:val="008E51E8"/>
    <w:rsid w:val="008E51F3"/>
    <w:rsid w:val="008E52BB"/>
    <w:rsid w:val="008E5506"/>
    <w:rsid w:val="008E560B"/>
    <w:rsid w:val="008E56E4"/>
    <w:rsid w:val="008E5D77"/>
    <w:rsid w:val="008E6789"/>
    <w:rsid w:val="008E6882"/>
    <w:rsid w:val="008E694A"/>
    <w:rsid w:val="008E699E"/>
    <w:rsid w:val="008E6C2B"/>
    <w:rsid w:val="008E6C45"/>
    <w:rsid w:val="008E7186"/>
    <w:rsid w:val="008E73D4"/>
    <w:rsid w:val="008E73F1"/>
    <w:rsid w:val="008E744E"/>
    <w:rsid w:val="008E7A08"/>
    <w:rsid w:val="008E7AC4"/>
    <w:rsid w:val="008E7DD1"/>
    <w:rsid w:val="008E7EED"/>
    <w:rsid w:val="008E7FA9"/>
    <w:rsid w:val="008F0464"/>
    <w:rsid w:val="008F046B"/>
    <w:rsid w:val="008F05F9"/>
    <w:rsid w:val="008F0AA0"/>
    <w:rsid w:val="008F0CA0"/>
    <w:rsid w:val="008F0E7E"/>
    <w:rsid w:val="008F0F97"/>
    <w:rsid w:val="008F11D6"/>
    <w:rsid w:val="008F139A"/>
    <w:rsid w:val="008F13DE"/>
    <w:rsid w:val="008F15E3"/>
    <w:rsid w:val="008F163A"/>
    <w:rsid w:val="008F1661"/>
    <w:rsid w:val="008F1674"/>
    <w:rsid w:val="008F1782"/>
    <w:rsid w:val="008F1A21"/>
    <w:rsid w:val="008F1BDA"/>
    <w:rsid w:val="008F1E9B"/>
    <w:rsid w:val="008F21C0"/>
    <w:rsid w:val="008F2369"/>
    <w:rsid w:val="008F241E"/>
    <w:rsid w:val="008F2483"/>
    <w:rsid w:val="008F24CF"/>
    <w:rsid w:val="008F26BE"/>
    <w:rsid w:val="008F276E"/>
    <w:rsid w:val="008F286A"/>
    <w:rsid w:val="008F2A2D"/>
    <w:rsid w:val="008F2AE5"/>
    <w:rsid w:val="008F2D17"/>
    <w:rsid w:val="008F2E3C"/>
    <w:rsid w:val="008F2EFD"/>
    <w:rsid w:val="008F3331"/>
    <w:rsid w:val="008F3808"/>
    <w:rsid w:val="008F3853"/>
    <w:rsid w:val="008F3AA1"/>
    <w:rsid w:val="008F3AC7"/>
    <w:rsid w:val="008F3B3E"/>
    <w:rsid w:val="008F3DD5"/>
    <w:rsid w:val="008F3FBF"/>
    <w:rsid w:val="008F46B0"/>
    <w:rsid w:val="008F472D"/>
    <w:rsid w:val="008F4842"/>
    <w:rsid w:val="008F4E01"/>
    <w:rsid w:val="008F5118"/>
    <w:rsid w:val="008F51EA"/>
    <w:rsid w:val="008F52CC"/>
    <w:rsid w:val="008F590F"/>
    <w:rsid w:val="008F5AA5"/>
    <w:rsid w:val="008F5C2C"/>
    <w:rsid w:val="008F5C58"/>
    <w:rsid w:val="008F5D00"/>
    <w:rsid w:val="008F5FE8"/>
    <w:rsid w:val="008F600E"/>
    <w:rsid w:val="008F61E7"/>
    <w:rsid w:val="008F6388"/>
    <w:rsid w:val="008F651C"/>
    <w:rsid w:val="008F6733"/>
    <w:rsid w:val="008F68FD"/>
    <w:rsid w:val="008F6A51"/>
    <w:rsid w:val="008F6B70"/>
    <w:rsid w:val="008F6D3A"/>
    <w:rsid w:val="008F6E53"/>
    <w:rsid w:val="008F6FB4"/>
    <w:rsid w:val="008F702D"/>
    <w:rsid w:val="008F7448"/>
    <w:rsid w:val="008F75B8"/>
    <w:rsid w:val="008F7764"/>
    <w:rsid w:val="008F7784"/>
    <w:rsid w:val="008F779A"/>
    <w:rsid w:val="008F78E1"/>
    <w:rsid w:val="008F7B27"/>
    <w:rsid w:val="008F7B76"/>
    <w:rsid w:val="008F7BD2"/>
    <w:rsid w:val="008F7D62"/>
    <w:rsid w:val="0090015F"/>
    <w:rsid w:val="0090018E"/>
    <w:rsid w:val="00900209"/>
    <w:rsid w:val="0090031F"/>
    <w:rsid w:val="009003A4"/>
    <w:rsid w:val="009003B5"/>
    <w:rsid w:val="009005C4"/>
    <w:rsid w:val="00900618"/>
    <w:rsid w:val="009006EF"/>
    <w:rsid w:val="00900C08"/>
    <w:rsid w:val="00900D16"/>
    <w:rsid w:val="00900EBD"/>
    <w:rsid w:val="009010C6"/>
    <w:rsid w:val="009012E9"/>
    <w:rsid w:val="00901302"/>
    <w:rsid w:val="00901410"/>
    <w:rsid w:val="00901458"/>
    <w:rsid w:val="0090156B"/>
    <w:rsid w:val="0090190E"/>
    <w:rsid w:val="00901955"/>
    <w:rsid w:val="0090198D"/>
    <w:rsid w:val="00901BA9"/>
    <w:rsid w:val="00901BB3"/>
    <w:rsid w:val="00901C44"/>
    <w:rsid w:val="00901D6F"/>
    <w:rsid w:val="00901E7B"/>
    <w:rsid w:val="00902478"/>
    <w:rsid w:val="00902677"/>
    <w:rsid w:val="009029F3"/>
    <w:rsid w:val="00902C70"/>
    <w:rsid w:val="00902E86"/>
    <w:rsid w:val="00902EBA"/>
    <w:rsid w:val="00902F32"/>
    <w:rsid w:val="009032CD"/>
    <w:rsid w:val="009034BD"/>
    <w:rsid w:val="009035DB"/>
    <w:rsid w:val="0090377A"/>
    <w:rsid w:val="009037A3"/>
    <w:rsid w:val="00903A44"/>
    <w:rsid w:val="00903B0A"/>
    <w:rsid w:val="00903CE1"/>
    <w:rsid w:val="00903D73"/>
    <w:rsid w:val="00903FBA"/>
    <w:rsid w:val="009041B8"/>
    <w:rsid w:val="00904329"/>
    <w:rsid w:val="009044EA"/>
    <w:rsid w:val="009047C3"/>
    <w:rsid w:val="009048B7"/>
    <w:rsid w:val="00904910"/>
    <w:rsid w:val="009049B4"/>
    <w:rsid w:val="00904F65"/>
    <w:rsid w:val="00905199"/>
    <w:rsid w:val="0090523F"/>
    <w:rsid w:val="0090539F"/>
    <w:rsid w:val="00905641"/>
    <w:rsid w:val="009056C8"/>
    <w:rsid w:val="009056D2"/>
    <w:rsid w:val="0090584D"/>
    <w:rsid w:val="009058AC"/>
    <w:rsid w:val="00905A51"/>
    <w:rsid w:val="00905B70"/>
    <w:rsid w:val="00905D82"/>
    <w:rsid w:val="00905E87"/>
    <w:rsid w:val="00905E91"/>
    <w:rsid w:val="00905FA2"/>
    <w:rsid w:val="00906032"/>
    <w:rsid w:val="009060CB"/>
    <w:rsid w:val="0090624A"/>
    <w:rsid w:val="00906BFD"/>
    <w:rsid w:val="00906CF0"/>
    <w:rsid w:val="00906ED2"/>
    <w:rsid w:val="00906EE0"/>
    <w:rsid w:val="009075B3"/>
    <w:rsid w:val="00907A8E"/>
    <w:rsid w:val="00907CC8"/>
    <w:rsid w:val="00907D72"/>
    <w:rsid w:val="00907E2B"/>
    <w:rsid w:val="00907F4D"/>
    <w:rsid w:val="009100D3"/>
    <w:rsid w:val="0091050E"/>
    <w:rsid w:val="009107A2"/>
    <w:rsid w:val="00910A85"/>
    <w:rsid w:val="00910BE4"/>
    <w:rsid w:val="00910CCC"/>
    <w:rsid w:val="00910CF5"/>
    <w:rsid w:val="00910D38"/>
    <w:rsid w:val="00910EF4"/>
    <w:rsid w:val="00910F49"/>
    <w:rsid w:val="0091114A"/>
    <w:rsid w:val="0091143C"/>
    <w:rsid w:val="00911772"/>
    <w:rsid w:val="009118AE"/>
    <w:rsid w:val="00911FC2"/>
    <w:rsid w:val="009121EF"/>
    <w:rsid w:val="0091220C"/>
    <w:rsid w:val="009122B7"/>
    <w:rsid w:val="009123BB"/>
    <w:rsid w:val="0091257C"/>
    <w:rsid w:val="0091266B"/>
    <w:rsid w:val="00912B91"/>
    <w:rsid w:val="00912E5A"/>
    <w:rsid w:val="009130E7"/>
    <w:rsid w:val="00913184"/>
    <w:rsid w:val="00913353"/>
    <w:rsid w:val="00913570"/>
    <w:rsid w:val="0091363E"/>
    <w:rsid w:val="00913679"/>
    <w:rsid w:val="00913766"/>
    <w:rsid w:val="00913CD0"/>
    <w:rsid w:val="00913D37"/>
    <w:rsid w:val="00913E48"/>
    <w:rsid w:val="009141B1"/>
    <w:rsid w:val="009145A3"/>
    <w:rsid w:val="00914753"/>
    <w:rsid w:val="009149D5"/>
    <w:rsid w:val="00914A53"/>
    <w:rsid w:val="00914A57"/>
    <w:rsid w:val="00914B80"/>
    <w:rsid w:val="00914C4D"/>
    <w:rsid w:val="009152CD"/>
    <w:rsid w:val="0091594B"/>
    <w:rsid w:val="00915A21"/>
    <w:rsid w:val="00915C2A"/>
    <w:rsid w:val="00915E05"/>
    <w:rsid w:val="00915E48"/>
    <w:rsid w:val="009160B1"/>
    <w:rsid w:val="009163D2"/>
    <w:rsid w:val="00916604"/>
    <w:rsid w:val="00916633"/>
    <w:rsid w:val="00916815"/>
    <w:rsid w:val="009169DA"/>
    <w:rsid w:val="00916A2E"/>
    <w:rsid w:val="00916AE7"/>
    <w:rsid w:val="00916BC6"/>
    <w:rsid w:val="00916BF0"/>
    <w:rsid w:val="00916EF4"/>
    <w:rsid w:val="00917341"/>
    <w:rsid w:val="0091757F"/>
    <w:rsid w:val="00917581"/>
    <w:rsid w:val="00917614"/>
    <w:rsid w:val="00917BA0"/>
    <w:rsid w:val="00917BD0"/>
    <w:rsid w:val="00917D56"/>
    <w:rsid w:val="00917F1C"/>
    <w:rsid w:val="00917FC4"/>
    <w:rsid w:val="0092059D"/>
    <w:rsid w:val="009207A6"/>
    <w:rsid w:val="0092099B"/>
    <w:rsid w:val="009209B8"/>
    <w:rsid w:val="00920B8D"/>
    <w:rsid w:val="00920C43"/>
    <w:rsid w:val="00921067"/>
    <w:rsid w:val="009210CE"/>
    <w:rsid w:val="009214DD"/>
    <w:rsid w:val="00921534"/>
    <w:rsid w:val="009215B8"/>
    <w:rsid w:val="00921764"/>
    <w:rsid w:val="00921871"/>
    <w:rsid w:val="00921E62"/>
    <w:rsid w:val="00921F46"/>
    <w:rsid w:val="009220A5"/>
    <w:rsid w:val="009220F5"/>
    <w:rsid w:val="00922117"/>
    <w:rsid w:val="00922149"/>
    <w:rsid w:val="0092247C"/>
    <w:rsid w:val="009224A9"/>
    <w:rsid w:val="00922721"/>
    <w:rsid w:val="00922CE3"/>
    <w:rsid w:val="00922DFC"/>
    <w:rsid w:val="00922ED3"/>
    <w:rsid w:val="00923044"/>
    <w:rsid w:val="009230BA"/>
    <w:rsid w:val="009230C1"/>
    <w:rsid w:val="009231A4"/>
    <w:rsid w:val="009235D4"/>
    <w:rsid w:val="0092375D"/>
    <w:rsid w:val="009238D9"/>
    <w:rsid w:val="00923D2A"/>
    <w:rsid w:val="00923D5D"/>
    <w:rsid w:val="00923E51"/>
    <w:rsid w:val="00923E65"/>
    <w:rsid w:val="009242B0"/>
    <w:rsid w:val="00924426"/>
    <w:rsid w:val="0092453B"/>
    <w:rsid w:val="00924742"/>
    <w:rsid w:val="00924824"/>
    <w:rsid w:val="00924B2E"/>
    <w:rsid w:val="00924D74"/>
    <w:rsid w:val="00924FC8"/>
    <w:rsid w:val="0092531C"/>
    <w:rsid w:val="0092542C"/>
    <w:rsid w:val="0092557A"/>
    <w:rsid w:val="0092557B"/>
    <w:rsid w:val="00925873"/>
    <w:rsid w:val="00925C8C"/>
    <w:rsid w:val="00925D8D"/>
    <w:rsid w:val="0092614C"/>
    <w:rsid w:val="0092616A"/>
    <w:rsid w:val="009263BA"/>
    <w:rsid w:val="009263F7"/>
    <w:rsid w:val="0092658C"/>
    <w:rsid w:val="009265A8"/>
    <w:rsid w:val="009266B2"/>
    <w:rsid w:val="0092678D"/>
    <w:rsid w:val="009267B0"/>
    <w:rsid w:val="009269A5"/>
    <w:rsid w:val="00926A07"/>
    <w:rsid w:val="00926CCE"/>
    <w:rsid w:val="00926F22"/>
    <w:rsid w:val="00927087"/>
    <w:rsid w:val="0092712E"/>
    <w:rsid w:val="009273D1"/>
    <w:rsid w:val="0092761B"/>
    <w:rsid w:val="00927638"/>
    <w:rsid w:val="00927754"/>
    <w:rsid w:val="00927875"/>
    <w:rsid w:val="0092794E"/>
    <w:rsid w:val="00927C52"/>
    <w:rsid w:val="00927F70"/>
    <w:rsid w:val="00927F84"/>
    <w:rsid w:val="009300A9"/>
    <w:rsid w:val="00930254"/>
    <w:rsid w:val="00930471"/>
    <w:rsid w:val="00930550"/>
    <w:rsid w:val="009309A3"/>
    <w:rsid w:val="00930D87"/>
    <w:rsid w:val="00931060"/>
    <w:rsid w:val="009315F7"/>
    <w:rsid w:val="009317E2"/>
    <w:rsid w:val="0093183A"/>
    <w:rsid w:val="0093190C"/>
    <w:rsid w:val="00931A6E"/>
    <w:rsid w:val="00931B6C"/>
    <w:rsid w:val="00931E41"/>
    <w:rsid w:val="00931E9A"/>
    <w:rsid w:val="00931FCB"/>
    <w:rsid w:val="00932168"/>
    <w:rsid w:val="009324D8"/>
    <w:rsid w:val="0093250D"/>
    <w:rsid w:val="009325E3"/>
    <w:rsid w:val="00932643"/>
    <w:rsid w:val="0093284C"/>
    <w:rsid w:val="00932954"/>
    <w:rsid w:val="00932B33"/>
    <w:rsid w:val="00932B5A"/>
    <w:rsid w:val="00932C0A"/>
    <w:rsid w:val="00932C3E"/>
    <w:rsid w:val="00932EA7"/>
    <w:rsid w:val="00932EBB"/>
    <w:rsid w:val="00932FBF"/>
    <w:rsid w:val="00932FCE"/>
    <w:rsid w:val="00933253"/>
    <w:rsid w:val="009334E4"/>
    <w:rsid w:val="00933807"/>
    <w:rsid w:val="009339FD"/>
    <w:rsid w:val="00933A8C"/>
    <w:rsid w:val="00933B51"/>
    <w:rsid w:val="00933D2C"/>
    <w:rsid w:val="00934289"/>
    <w:rsid w:val="00934337"/>
    <w:rsid w:val="0093437B"/>
    <w:rsid w:val="009345BC"/>
    <w:rsid w:val="009348F0"/>
    <w:rsid w:val="00934D6F"/>
    <w:rsid w:val="00934FD4"/>
    <w:rsid w:val="0093528D"/>
    <w:rsid w:val="009352DF"/>
    <w:rsid w:val="00935340"/>
    <w:rsid w:val="009354B7"/>
    <w:rsid w:val="009354F7"/>
    <w:rsid w:val="009356BE"/>
    <w:rsid w:val="00935C7F"/>
    <w:rsid w:val="00935C9E"/>
    <w:rsid w:val="00935EF8"/>
    <w:rsid w:val="00935F6A"/>
    <w:rsid w:val="00936071"/>
    <w:rsid w:val="00936199"/>
    <w:rsid w:val="00936515"/>
    <w:rsid w:val="00936561"/>
    <w:rsid w:val="0093674D"/>
    <w:rsid w:val="009368A4"/>
    <w:rsid w:val="009368AD"/>
    <w:rsid w:val="009368E9"/>
    <w:rsid w:val="00936920"/>
    <w:rsid w:val="00936A1A"/>
    <w:rsid w:val="00936A9C"/>
    <w:rsid w:val="00936B67"/>
    <w:rsid w:val="00936C88"/>
    <w:rsid w:val="00936D16"/>
    <w:rsid w:val="00937248"/>
    <w:rsid w:val="00937362"/>
    <w:rsid w:val="009375EF"/>
    <w:rsid w:val="0093791A"/>
    <w:rsid w:val="00937A14"/>
    <w:rsid w:val="00937ABC"/>
    <w:rsid w:val="00937D39"/>
    <w:rsid w:val="00937D52"/>
    <w:rsid w:val="00937DF1"/>
    <w:rsid w:val="00937FC8"/>
    <w:rsid w:val="009402B9"/>
    <w:rsid w:val="009403E5"/>
    <w:rsid w:val="00940484"/>
    <w:rsid w:val="009406D5"/>
    <w:rsid w:val="009406F1"/>
    <w:rsid w:val="009409D3"/>
    <w:rsid w:val="00940AA3"/>
    <w:rsid w:val="00940CD5"/>
    <w:rsid w:val="00940FFF"/>
    <w:rsid w:val="0094106E"/>
    <w:rsid w:val="009414B6"/>
    <w:rsid w:val="00941516"/>
    <w:rsid w:val="009416B7"/>
    <w:rsid w:val="00941824"/>
    <w:rsid w:val="00941937"/>
    <w:rsid w:val="009419F4"/>
    <w:rsid w:val="00941CEE"/>
    <w:rsid w:val="009420A7"/>
    <w:rsid w:val="009422C2"/>
    <w:rsid w:val="0094233A"/>
    <w:rsid w:val="0094252A"/>
    <w:rsid w:val="009426FD"/>
    <w:rsid w:val="00942887"/>
    <w:rsid w:val="0094297C"/>
    <w:rsid w:val="00942BF8"/>
    <w:rsid w:val="00942E3C"/>
    <w:rsid w:val="00943046"/>
    <w:rsid w:val="0094309E"/>
    <w:rsid w:val="00943298"/>
    <w:rsid w:val="00943B79"/>
    <w:rsid w:val="00944013"/>
    <w:rsid w:val="00944065"/>
    <w:rsid w:val="00944810"/>
    <w:rsid w:val="009449D8"/>
    <w:rsid w:val="00944B2D"/>
    <w:rsid w:val="00944D27"/>
    <w:rsid w:val="00944D49"/>
    <w:rsid w:val="00944E10"/>
    <w:rsid w:val="0094547A"/>
    <w:rsid w:val="00945480"/>
    <w:rsid w:val="009455E4"/>
    <w:rsid w:val="00945756"/>
    <w:rsid w:val="00945909"/>
    <w:rsid w:val="00945A82"/>
    <w:rsid w:val="00945D2B"/>
    <w:rsid w:val="00945D41"/>
    <w:rsid w:val="00945F35"/>
    <w:rsid w:val="009462DB"/>
    <w:rsid w:val="009462E8"/>
    <w:rsid w:val="0094637D"/>
    <w:rsid w:val="00946410"/>
    <w:rsid w:val="0094667E"/>
    <w:rsid w:val="0094678F"/>
    <w:rsid w:val="009467DB"/>
    <w:rsid w:val="00946960"/>
    <w:rsid w:val="00946981"/>
    <w:rsid w:val="00946BD9"/>
    <w:rsid w:val="00946E26"/>
    <w:rsid w:val="00946F2A"/>
    <w:rsid w:val="00947042"/>
    <w:rsid w:val="009471EB"/>
    <w:rsid w:val="009472B8"/>
    <w:rsid w:val="009472DD"/>
    <w:rsid w:val="009474A9"/>
    <w:rsid w:val="00947534"/>
    <w:rsid w:val="0094758F"/>
    <w:rsid w:val="00947616"/>
    <w:rsid w:val="00947AC7"/>
    <w:rsid w:val="00947B88"/>
    <w:rsid w:val="00947F4A"/>
    <w:rsid w:val="00947F7E"/>
    <w:rsid w:val="0095031C"/>
    <w:rsid w:val="0095076B"/>
    <w:rsid w:val="00950A97"/>
    <w:rsid w:val="00951131"/>
    <w:rsid w:val="00951422"/>
    <w:rsid w:val="009514F3"/>
    <w:rsid w:val="009516B5"/>
    <w:rsid w:val="00951BAB"/>
    <w:rsid w:val="00951CEC"/>
    <w:rsid w:val="009520F5"/>
    <w:rsid w:val="0095213F"/>
    <w:rsid w:val="00952140"/>
    <w:rsid w:val="009522D1"/>
    <w:rsid w:val="00952324"/>
    <w:rsid w:val="0095240B"/>
    <w:rsid w:val="009529A4"/>
    <w:rsid w:val="009529B7"/>
    <w:rsid w:val="00952A18"/>
    <w:rsid w:val="00952A1B"/>
    <w:rsid w:val="00952B17"/>
    <w:rsid w:val="00952D4F"/>
    <w:rsid w:val="00952D6F"/>
    <w:rsid w:val="00952F2B"/>
    <w:rsid w:val="0095312F"/>
    <w:rsid w:val="0095317C"/>
    <w:rsid w:val="0095321A"/>
    <w:rsid w:val="009534CA"/>
    <w:rsid w:val="009534DB"/>
    <w:rsid w:val="00953644"/>
    <w:rsid w:val="00953832"/>
    <w:rsid w:val="00953962"/>
    <w:rsid w:val="0095398E"/>
    <w:rsid w:val="009539EA"/>
    <w:rsid w:val="00953A9D"/>
    <w:rsid w:val="00953EC6"/>
    <w:rsid w:val="00954012"/>
    <w:rsid w:val="009540B8"/>
    <w:rsid w:val="00954287"/>
    <w:rsid w:val="0095432E"/>
    <w:rsid w:val="009544D1"/>
    <w:rsid w:val="009545AA"/>
    <w:rsid w:val="00954628"/>
    <w:rsid w:val="0095476B"/>
    <w:rsid w:val="00954951"/>
    <w:rsid w:val="0095498A"/>
    <w:rsid w:val="009549F7"/>
    <w:rsid w:val="00954C1A"/>
    <w:rsid w:val="00954DAC"/>
    <w:rsid w:val="0095536B"/>
    <w:rsid w:val="00955381"/>
    <w:rsid w:val="009553BD"/>
    <w:rsid w:val="009553C3"/>
    <w:rsid w:val="009555F4"/>
    <w:rsid w:val="00955D61"/>
    <w:rsid w:val="00955D73"/>
    <w:rsid w:val="00955D91"/>
    <w:rsid w:val="00955E48"/>
    <w:rsid w:val="00955E58"/>
    <w:rsid w:val="00956272"/>
    <w:rsid w:val="00956290"/>
    <w:rsid w:val="00956304"/>
    <w:rsid w:val="0095634B"/>
    <w:rsid w:val="00956388"/>
    <w:rsid w:val="0095653B"/>
    <w:rsid w:val="0095667E"/>
    <w:rsid w:val="00956B54"/>
    <w:rsid w:val="00956BD0"/>
    <w:rsid w:val="00956BE7"/>
    <w:rsid w:val="00956C0D"/>
    <w:rsid w:val="00956C11"/>
    <w:rsid w:val="00956C12"/>
    <w:rsid w:val="00956C59"/>
    <w:rsid w:val="00956CF0"/>
    <w:rsid w:val="00956E09"/>
    <w:rsid w:val="009572F7"/>
    <w:rsid w:val="009575BB"/>
    <w:rsid w:val="009575F2"/>
    <w:rsid w:val="009575F9"/>
    <w:rsid w:val="00957636"/>
    <w:rsid w:val="009578A0"/>
    <w:rsid w:val="00957910"/>
    <w:rsid w:val="0095799D"/>
    <w:rsid w:val="00957A6B"/>
    <w:rsid w:val="00957BA3"/>
    <w:rsid w:val="00957C9F"/>
    <w:rsid w:val="00957D67"/>
    <w:rsid w:val="00957DDF"/>
    <w:rsid w:val="00957F95"/>
    <w:rsid w:val="00957FD2"/>
    <w:rsid w:val="009600B3"/>
    <w:rsid w:val="0096024F"/>
    <w:rsid w:val="00960366"/>
    <w:rsid w:val="009603A5"/>
    <w:rsid w:val="00960681"/>
    <w:rsid w:val="0096068C"/>
    <w:rsid w:val="009606BA"/>
    <w:rsid w:val="0096089E"/>
    <w:rsid w:val="009608DA"/>
    <w:rsid w:val="009609B9"/>
    <w:rsid w:val="00960B16"/>
    <w:rsid w:val="00960B8F"/>
    <w:rsid w:val="00960CC0"/>
    <w:rsid w:val="00960DCC"/>
    <w:rsid w:val="00960EAC"/>
    <w:rsid w:val="00960FF5"/>
    <w:rsid w:val="00961962"/>
    <w:rsid w:val="00961990"/>
    <w:rsid w:val="00961BD8"/>
    <w:rsid w:val="00961D47"/>
    <w:rsid w:val="00961D9F"/>
    <w:rsid w:val="00962204"/>
    <w:rsid w:val="009623E7"/>
    <w:rsid w:val="009624DF"/>
    <w:rsid w:val="00962813"/>
    <w:rsid w:val="00962981"/>
    <w:rsid w:val="00962A56"/>
    <w:rsid w:val="00962BC9"/>
    <w:rsid w:val="00962FA5"/>
    <w:rsid w:val="009630C2"/>
    <w:rsid w:val="0096322F"/>
    <w:rsid w:val="009632B1"/>
    <w:rsid w:val="009632C5"/>
    <w:rsid w:val="0096359E"/>
    <w:rsid w:val="0096361B"/>
    <w:rsid w:val="009638DF"/>
    <w:rsid w:val="00963914"/>
    <w:rsid w:val="00963980"/>
    <w:rsid w:val="00963D3A"/>
    <w:rsid w:val="009640B7"/>
    <w:rsid w:val="00964118"/>
    <w:rsid w:val="00964282"/>
    <w:rsid w:val="00964879"/>
    <w:rsid w:val="00964C01"/>
    <w:rsid w:val="00964D6E"/>
    <w:rsid w:val="00964FDB"/>
    <w:rsid w:val="009651CD"/>
    <w:rsid w:val="0096539B"/>
    <w:rsid w:val="00965551"/>
    <w:rsid w:val="009657B0"/>
    <w:rsid w:val="00965A42"/>
    <w:rsid w:val="00965C39"/>
    <w:rsid w:val="00965FB4"/>
    <w:rsid w:val="00966383"/>
    <w:rsid w:val="009663A8"/>
    <w:rsid w:val="00966466"/>
    <w:rsid w:val="0096648B"/>
    <w:rsid w:val="00966C32"/>
    <w:rsid w:val="00966E29"/>
    <w:rsid w:val="00967015"/>
    <w:rsid w:val="009670A9"/>
    <w:rsid w:val="00967140"/>
    <w:rsid w:val="0096756E"/>
    <w:rsid w:val="009675C0"/>
    <w:rsid w:val="00967621"/>
    <w:rsid w:val="00967B2F"/>
    <w:rsid w:val="00967D34"/>
    <w:rsid w:val="00967F69"/>
    <w:rsid w:val="00970405"/>
    <w:rsid w:val="00970596"/>
    <w:rsid w:val="009705F1"/>
    <w:rsid w:val="009706B9"/>
    <w:rsid w:val="00970717"/>
    <w:rsid w:val="0097087D"/>
    <w:rsid w:val="009709C2"/>
    <w:rsid w:val="00970C4D"/>
    <w:rsid w:val="00970C68"/>
    <w:rsid w:val="0097107E"/>
    <w:rsid w:val="00971127"/>
    <w:rsid w:val="009716A7"/>
    <w:rsid w:val="009716F3"/>
    <w:rsid w:val="00971726"/>
    <w:rsid w:val="00971967"/>
    <w:rsid w:val="00971A69"/>
    <w:rsid w:val="00971C0D"/>
    <w:rsid w:val="00971CB8"/>
    <w:rsid w:val="00971CE3"/>
    <w:rsid w:val="00971E6A"/>
    <w:rsid w:val="00971EA3"/>
    <w:rsid w:val="0097200A"/>
    <w:rsid w:val="0097205C"/>
    <w:rsid w:val="0097211A"/>
    <w:rsid w:val="00972203"/>
    <w:rsid w:val="00972349"/>
    <w:rsid w:val="009728C7"/>
    <w:rsid w:val="00972A0C"/>
    <w:rsid w:val="00972A86"/>
    <w:rsid w:val="00972D8B"/>
    <w:rsid w:val="00972DE0"/>
    <w:rsid w:val="00972E70"/>
    <w:rsid w:val="00972EB5"/>
    <w:rsid w:val="00972F86"/>
    <w:rsid w:val="0097303A"/>
    <w:rsid w:val="009734FE"/>
    <w:rsid w:val="00973633"/>
    <w:rsid w:val="00973AA5"/>
    <w:rsid w:val="00973CA1"/>
    <w:rsid w:val="00973D5A"/>
    <w:rsid w:val="00973E5F"/>
    <w:rsid w:val="00973F48"/>
    <w:rsid w:val="00974058"/>
    <w:rsid w:val="00974150"/>
    <w:rsid w:val="00974611"/>
    <w:rsid w:val="009747CA"/>
    <w:rsid w:val="0097495D"/>
    <w:rsid w:val="00974962"/>
    <w:rsid w:val="00974A03"/>
    <w:rsid w:val="00974B29"/>
    <w:rsid w:val="00974B72"/>
    <w:rsid w:val="00974BAA"/>
    <w:rsid w:val="00974C0E"/>
    <w:rsid w:val="00974C65"/>
    <w:rsid w:val="00974CFD"/>
    <w:rsid w:val="00974EB7"/>
    <w:rsid w:val="00974EC8"/>
    <w:rsid w:val="00974ED9"/>
    <w:rsid w:val="00974FBF"/>
    <w:rsid w:val="009751B0"/>
    <w:rsid w:val="00975461"/>
    <w:rsid w:val="0097551D"/>
    <w:rsid w:val="00975EBA"/>
    <w:rsid w:val="00976130"/>
    <w:rsid w:val="00976310"/>
    <w:rsid w:val="0097681C"/>
    <w:rsid w:val="00976920"/>
    <w:rsid w:val="009769E2"/>
    <w:rsid w:val="00976E05"/>
    <w:rsid w:val="00976EEA"/>
    <w:rsid w:val="00976FC9"/>
    <w:rsid w:val="0097704D"/>
    <w:rsid w:val="0097716B"/>
    <w:rsid w:val="00977447"/>
    <w:rsid w:val="0097744C"/>
    <w:rsid w:val="0097746D"/>
    <w:rsid w:val="00977640"/>
    <w:rsid w:val="00977946"/>
    <w:rsid w:val="00977A18"/>
    <w:rsid w:val="00977A58"/>
    <w:rsid w:val="00977AF2"/>
    <w:rsid w:val="00977BE0"/>
    <w:rsid w:val="00977CEC"/>
    <w:rsid w:val="009800BB"/>
    <w:rsid w:val="009803D2"/>
    <w:rsid w:val="00980657"/>
    <w:rsid w:val="009806AB"/>
    <w:rsid w:val="00980A98"/>
    <w:rsid w:val="00980D0E"/>
    <w:rsid w:val="00980E22"/>
    <w:rsid w:val="00980E47"/>
    <w:rsid w:val="00980E8E"/>
    <w:rsid w:val="009812FC"/>
    <w:rsid w:val="009812FD"/>
    <w:rsid w:val="0098133C"/>
    <w:rsid w:val="009813ED"/>
    <w:rsid w:val="00981677"/>
    <w:rsid w:val="0098185E"/>
    <w:rsid w:val="009818AB"/>
    <w:rsid w:val="00981913"/>
    <w:rsid w:val="00981A10"/>
    <w:rsid w:val="00981CDE"/>
    <w:rsid w:val="00981D80"/>
    <w:rsid w:val="00982245"/>
    <w:rsid w:val="00982248"/>
    <w:rsid w:val="00982404"/>
    <w:rsid w:val="009824AC"/>
    <w:rsid w:val="00982997"/>
    <w:rsid w:val="00982A27"/>
    <w:rsid w:val="00982AC6"/>
    <w:rsid w:val="00982BBB"/>
    <w:rsid w:val="00982D7A"/>
    <w:rsid w:val="00982E0E"/>
    <w:rsid w:val="00982F93"/>
    <w:rsid w:val="00982FD0"/>
    <w:rsid w:val="009830CB"/>
    <w:rsid w:val="00983794"/>
    <w:rsid w:val="009837E3"/>
    <w:rsid w:val="009839B7"/>
    <w:rsid w:val="009839CE"/>
    <w:rsid w:val="00983CB6"/>
    <w:rsid w:val="00984128"/>
    <w:rsid w:val="00984204"/>
    <w:rsid w:val="00984467"/>
    <w:rsid w:val="00985E4C"/>
    <w:rsid w:val="00986101"/>
    <w:rsid w:val="00986AE9"/>
    <w:rsid w:val="00986E62"/>
    <w:rsid w:val="0098708C"/>
    <w:rsid w:val="00987648"/>
    <w:rsid w:val="00987811"/>
    <w:rsid w:val="0098786E"/>
    <w:rsid w:val="0098788F"/>
    <w:rsid w:val="00987955"/>
    <w:rsid w:val="00987C4E"/>
    <w:rsid w:val="00987D83"/>
    <w:rsid w:val="00987F7D"/>
    <w:rsid w:val="0099003F"/>
    <w:rsid w:val="00990048"/>
    <w:rsid w:val="009900A8"/>
    <w:rsid w:val="009900DB"/>
    <w:rsid w:val="0099034E"/>
    <w:rsid w:val="00990377"/>
    <w:rsid w:val="00990478"/>
    <w:rsid w:val="0099080C"/>
    <w:rsid w:val="00990B04"/>
    <w:rsid w:val="00990B0A"/>
    <w:rsid w:val="00990C7A"/>
    <w:rsid w:val="00991024"/>
    <w:rsid w:val="00991302"/>
    <w:rsid w:val="009918F7"/>
    <w:rsid w:val="00991B39"/>
    <w:rsid w:val="00991CE1"/>
    <w:rsid w:val="00991E76"/>
    <w:rsid w:val="00992038"/>
    <w:rsid w:val="009922E0"/>
    <w:rsid w:val="00992388"/>
    <w:rsid w:val="0099238D"/>
    <w:rsid w:val="009923B2"/>
    <w:rsid w:val="0099242C"/>
    <w:rsid w:val="00992467"/>
    <w:rsid w:val="00992478"/>
    <w:rsid w:val="00992835"/>
    <w:rsid w:val="0099299F"/>
    <w:rsid w:val="009929BF"/>
    <w:rsid w:val="00992A4B"/>
    <w:rsid w:val="00993124"/>
    <w:rsid w:val="009932CB"/>
    <w:rsid w:val="009936D3"/>
    <w:rsid w:val="00993B47"/>
    <w:rsid w:val="00993C2E"/>
    <w:rsid w:val="00993CB4"/>
    <w:rsid w:val="00993E16"/>
    <w:rsid w:val="00993F0A"/>
    <w:rsid w:val="00993F4F"/>
    <w:rsid w:val="00993F5A"/>
    <w:rsid w:val="00993F71"/>
    <w:rsid w:val="009941A1"/>
    <w:rsid w:val="00994320"/>
    <w:rsid w:val="0099443D"/>
    <w:rsid w:val="0099458B"/>
    <w:rsid w:val="009949E9"/>
    <w:rsid w:val="00994BD1"/>
    <w:rsid w:val="00994E22"/>
    <w:rsid w:val="00994E6B"/>
    <w:rsid w:val="009952E2"/>
    <w:rsid w:val="009953DB"/>
    <w:rsid w:val="009954CF"/>
    <w:rsid w:val="0099554C"/>
    <w:rsid w:val="00995586"/>
    <w:rsid w:val="009955F7"/>
    <w:rsid w:val="00995697"/>
    <w:rsid w:val="009957AF"/>
    <w:rsid w:val="00995845"/>
    <w:rsid w:val="00995A1F"/>
    <w:rsid w:val="00995BA4"/>
    <w:rsid w:val="00995D61"/>
    <w:rsid w:val="009960CE"/>
    <w:rsid w:val="00996234"/>
    <w:rsid w:val="009963A2"/>
    <w:rsid w:val="009963FD"/>
    <w:rsid w:val="009964A4"/>
    <w:rsid w:val="00996719"/>
    <w:rsid w:val="00996891"/>
    <w:rsid w:val="009968A2"/>
    <w:rsid w:val="009968FB"/>
    <w:rsid w:val="0099694D"/>
    <w:rsid w:val="00996A73"/>
    <w:rsid w:val="00996C15"/>
    <w:rsid w:val="00996C5D"/>
    <w:rsid w:val="00996E9C"/>
    <w:rsid w:val="009973B8"/>
    <w:rsid w:val="0099746C"/>
    <w:rsid w:val="009978E6"/>
    <w:rsid w:val="00997A92"/>
    <w:rsid w:val="00997B2D"/>
    <w:rsid w:val="00997BA7"/>
    <w:rsid w:val="009A0002"/>
    <w:rsid w:val="009A0160"/>
    <w:rsid w:val="009A01BE"/>
    <w:rsid w:val="009A01FE"/>
    <w:rsid w:val="009A02F0"/>
    <w:rsid w:val="009A034A"/>
    <w:rsid w:val="009A05AD"/>
    <w:rsid w:val="009A07D2"/>
    <w:rsid w:val="009A0913"/>
    <w:rsid w:val="009A099A"/>
    <w:rsid w:val="009A0B1A"/>
    <w:rsid w:val="009A0B68"/>
    <w:rsid w:val="009A0B7E"/>
    <w:rsid w:val="009A0E0E"/>
    <w:rsid w:val="009A10DD"/>
    <w:rsid w:val="009A1362"/>
    <w:rsid w:val="009A1559"/>
    <w:rsid w:val="009A171E"/>
    <w:rsid w:val="009A1BB3"/>
    <w:rsid w:val="009A1D43"/>
    <w:rsid w:val="009A1E06"/>
    <w:rsid w:val="009A1E6E"/>
    <w:rsid w:val="009A1FC6"/>
    <w:rsid w:val="009A29C6"/>
    <w:rsid w:val="009A308B"/>
    <w:rsid w:val="009A32AA"/>
    <w:rsid w:val="009A33EC"/>
    <w:rsid w:val="009A3524"/>
    <w:rsid w:val="009A3554"/>
    <w:rsid w:val="009A3AF0"/>
    <w:rsid w:val="009A3C19"/>
    <w:rsid w:val="009A409B"/>
    <w:rsid w:val="009A4442"/>
    <w:rsid w:val="009A4506"/>
    <w:rsid w:val="009A4774"/>
    <w:rsid w:val="009A47C9"/>
    <w:rsid w:val="009A49D0"/>
    <w:rsid w:val="009A4A7D"/>
    <w:rsid w:val="009A4AEF"/>
    <w:rsid w:val="009A4B04"/>
    <w:rsid w:val="009A4DE6"/>
    <w:rsid w:val="009A4ED8"/>
    <w:rsid w:val="009A4F39"/>
    <w:rsid w:val="009A4F61"/>
    <w:rsid w:val="009A534A"/>
    <w:rsid w:val="009A54C2"/>
    <w:rsid w:val="009A553D"/>
    <w:rsid w:val="009A559B"/>
    <w:rsid w:val="009A55D0"/>
    <w:rsid w:val="009A5803"/>
    <w:rsid w:val="009A5B23"/>
    <w:rsid w:val="009A5C56"/>
    <w:rsid w:val="009A5D57"/>
    <w:rsid w:val="009A5D58"/>
    <w:rsid w:val="009A5DFE"/>
    <w:rsid w:val="009A5E39"/>
    <w:rsid w:val="009A5F5A"/>
    <w:rsid w:val="009A60D3"/>
    <w:rsid w:val="009A6225"/>
    <w:rsid w:val="009A63AB"/>
    <w:rsid w:val="009A657B"/>
    <w:rsid w:val="009A6620"/>
    <w:rsid w:val="009A66B7"/>
    <w:rsid w:val="009A67C2"/>
    <w:rsid w:val="009A6B05"/>
    <w:rsid w:val="009A6D4B"/>
    <w:rsid w:val="009A6DA1"/>
    <w:rsid w:val="009A6F79"/>
    <w:rsid w:val="009A723E"/>
    <w:rsid w:val="009A7375"/>
    <w:rsid w:val="009A7421"/>
    <w:rsid w:val="009A7617"/>
    <w:rsid w:val="009A7CC7"/>
    <w:rsid w:val="009A7DC5"/>
    <w:rsid w:val="009A7E85"/>
    <w:rsid w:val="009A7F6C"/>
    <w:rsid w:val="009B00D6"/>
    <w:rsid w:val="009B0163"/>
    <w:rsid w:val="009B017B"/>
    <w:rsid w:val="009B06D9"/>
    <w:rsid w:val="009B07AE"/>
    <w:rsid w:val="009B07B1"/>
    <w:rsid w:val="009B0902"/>
    <w:rsid w:val="009B0A2A"/>
    <w:rsid w:val="009B0A7D"/>
    <w:rsid w:val="009B0B1B"/>
    <w:rsid w:val="009B0C25"/>
    <w:rsid w:val="009B0CEA"/>
    <w:rsid w:val="009B0EF1"/>
    <w:rsid w:val="009B0F30"/>
    <w:rsid w:val="009B1251"/>
    <w:rsid w:val="009B144B"/>
    <w:rsid w:val="009B1716"/>
    <w:rsid w:val="009B1A94"/>
    <w:rsid w:val="009B1B24"/>
    <w:rsid w:val="009B1F45"/>
    <w:rsid w:val="009B211A"/>
    <w:rsid w:val="009B2256"/>
    <w:rsid w:val="009B2320"/>
    <w:rsid w:val="009B23DF"/>
    <w:rsid w:val="009B24F5"/>
    <w:rsid w:val="009B264F"/>
    <w:rsid w:val="009B26E1"/>
    <w:rsid w:val="009B2712"/>
    <w:rsid w:val="009B2901"/>
    <w:rsid w:val="009B2D76"/>
    <w:rsid w:val="009B2F84"/>
    <w:rsid w:val="009B3120"/>
    <w:rsid w:val="009B3185"/>
    <w:rsid w:val="009B322D"/>
    <w:rsid w:val="009B37DC"/>
    <w:rsid w:val="009B38D9"/>
    <w:rsid w:val="009B391E"/>
    <w:rsid w:val="009B3CCD"/>
    <w:rsid w:val="009B3E8A"/>
    <w:rsid w:val="009B4087"/>
    <w:rsid w:val="009B41D1"/>
    <w:rsid w:val="009B4215"/>
    <w:rsid w:val="009B429B"/>
    <w:rsid w:val="009B433B"/>
    <w:rsid w:val="009B4504"/>
    <w:rsid w:val="009B4867"/>
    <w:rsid w:val="009B4AD2"/>
    <w:rsid w:val="009B4B2A"/>
    <w:rsid w:val="009B4BFA"/>
    <w:rsid w:val="009B4CD1"/>
    <w:rsid w:val="009B4D49"/>
    <w:rsid w:val="009B4E6F"/>
    <w:rsid w:val="009B4F9C"/>
    <w:rsid w:val="009B51EB"/>
    <w:rsid w:val="009B5313"/>
    <w:rsid w:val="009B5797"/>
    <w:rsid w:val="009B57FC"/>
    <w:rsid w:val="009B597C"/>
    <w:rsid w:val="009B5AD8"/>
    <w:rsid w:val="009B5C91"/>
    <w:rsid w:val="009B5D07"/>
    <w:rsid w:val="009B5E31"/>
    <w:rsid w:val="009B5FEB"/>
    <w:rsid w:val="009B6023"/>
    <w:rsid w:val="009B605E"/>
    <w:rsid w:val="009B6392"/>
    <w:rsid w:val="009B6423"/>
    <w:rsid w:val="009B6545"/>
    <w:rsid w:val="009B6596"/>
    <w:rsid w:val="009B6A3C"/>
    <w:rsid w:val="009B6AE6"/>
    <w:rsid w:val="009B6B89"/>
    <w:rsid w:val="009B6BC6"/>
    <w:rsid w:val="009B6E95"/>
    <w:rsid w:val="009B6EEC"/>
    <w:rsid w:val="009B704D"/>
    <w:rsid w:val="009B71CA"/>
    <w:rsid w:val="009B71E7"/>
    <w:rsid w:val="009B73F8"/>
    <w:rsid w:val="009B777F"/>
    <w:rsid w:val="009B7A44"/>
    <w:rsid w:val="009B7B4E"/>
    <w:rsid w:val="009B7C2E"/>
    <w:rsid w:val="009B7C69"/>
    <w:rsid w:val="009B7D60"/>
    <w:rsid w:val="009C02A6"/>
    <w:rsid w:val="009C0311"/>
    <w:rsid w:val="009C0374"/>
    <w:rsid w:val="009C0762"/>
    <w:rsid w:val="009C07EA"/>
    <w:rsid w:val="009C094A"/>
    <w:rsid w:val="009C097A"/>
    <w:rsid w:val="009C0982"/>
    <w:rsid w:val="009C0BFB"/>
    <w:rsid w:val="009C0D43"/>
    <w:rsid w:val="009C0EC4"/>
    <w:rsid w:val="009C0FED"/>
    <w:rsid w:val="009C1310"/>
    <w:rsid w:val="009C1354"/>
    <w:rsid w:val="009C14F7"/>
    <w:rsid w:val="009C15D7"/>
    <w:rsid w:val="009C17A9"/>
    <w:rsid w:val="009C1913"/>
    <w:rsid w:val="009C1980"/>
    <w:rsid w:val="009C1B46"/>
    <w:rsid w:val="009C1CBC"/>
    <w:rsid w:val="009C1CC2"/>
    <w:rsid w:val="009C1D10"/>
    <w:rsid w:val="009C1D87"/>
    <w:rsid w:val="009C208C"/>
    <w:rsid w:val="009C248B"/>
    <w:rsid w:val="009C2A27"/>
    <w:rsid w:val="009C2B64"/>
    <w:rsid w:val="009C2CE1"/>
    <w:rsid w:val="009C3674"/>
    <w:rsid w:val="009C375A"/>
    <w:rsid w:val="009C3786"/>
    <w:rsid w:val="009C396B"/>
    <w:rsid w:val="009C39BA"/>
    <w:rsid w:val="009C3A50"/>
    <w:rsid w:val="009C3C8E"/>
    <w:rsid w:val="009C4336"/>
    <w:rsid w:val="009C4375"/>
    <w:rsid w:val="009C44EA"/>
    <w:rsid w:val="009C4646"/>
    <w:rsid w:val="009C4649"/>
    <w:rsid w:val="009C4691"/>
    <w:rsid w:val="009C47B2"/>
    <w:rsid w:val="009C4938"/>
    <w:rsid w:val="009C49EF"/>
    <w:rsid w:val="009C4AB2"/>
    <w:rsid w:val="009C4CCF"/>
    <w:rsid w:val="009C4D5D"/>
    <w:rsid w:val="009C5134"/>
    <w:rsid w:val="009C5360"/>
    <w:rsid w:val="009C539D"/>
    <w:rsid w:val="009C55BB"/>
    <w:rsid w:val="009C5A61"/>
    <w:rsid w:val="009C5B0D"/>
    <w:rsid w:val="009C5B85"/>
    <w:rsid w:val="009C5CCC"/>
    <w:rsid w:val="009C5D00"/>
    <w:rsid w:val="009C5E71"/>
    <w:rsid w:val="009C5FEE"/>
    <w:rsid w:val="009C600C"/>
    <w:rsid w:val="009C6012"/>
    <w:rsid w:val="009C60BF"/>
    <w:rsid w:val="009C6340"/>
    <w:rsid w:val="009C6465"/>
    <w:rsid w:val="009C65A4"/>
    <w:rsid w:val="009C65BD"/>
    <w:rsid w:val="009C665E"/>
    <w:rsid w:val="009C69EC"/>
    <w:rsid w:val="009C6D95"/>
    <w:rsid w:val="009C6E88"/>
    <w:rsid w:val="009C6F03"/>
    <w:rsid w:val="009C6FB1"/>
    <w:rsid w:val="009C7087"/>
    <w:rsid w:val="009C723B"/>
    <w:rsid w:val="009C73C0"/>
    <w:rsid w:val="009C7600"/>
    <w:rsid w:val="009C76B8"/>
    <w:rsid w:val="009C7B1D"/>
    <w:rsid w:val="009C7B43"/>
    <w:rsid w:val="009C7BB5"/>
    <w:rsid w:val="009C7FD9"/>
    <w:rsid w:val="009D0004"/>
    <w:rsid w:val="009D04E2"/>
    <w:rsid w:val="009D0783"/>
    <w:rsid w:val="009D0826"/>
    <w:rsid w:val="009D093A"/>
    <w:rsid w:val="009D09A1"/>
    <w:rsid w:val="009D0B01"/>
    <w:rsid w:val="009D0F8C"/>
    <w:rsid w:val="009D12B8"/>
    <w:rsid w:val="009D1534"/>
    <w:rsid w:val="009D15CE"/>
    <w:rsid w:val="009D16A3"/>
    <w:rsid w:val="009D20E8"/>
    <w:rsid w:val="009D21BD"/>
    <w:rsid w:val="009D24D9"/>
    <w:rsid w:val="009D267F"/>
    <w:rsid w:val="009D2764"/>
    <w:rsid w:val="009D2B37"/>
    <w:rsid w:val="009D2C64"/>
    <w:rsid w:val="009D2CFB"/>
    <w:rsid w:val="009D2F5B"/>
    <w:rsid w:val="009D3542"/>
    <w:rsid w:val="009D35AA"/>
    <w:rsid w:val="009D36A9"/>
    <w:rsid w:val="009D372E"/>
    <w:rsid w:val="009D3AB4"/>
    <w:rsid w:val="009D3BEC"/>
    <w:rsid w:val="009D3DD7"/>
    <w:rsid w:val="009D3F5B"/>
    <w:rsid w:val="009D3F66"/>
    <w:rsid w:val="009D4018"/>
    <w:rsid w:val="009D40E5"/>
    <w:rsid w:val="009D4782"/>
    <w:rsid w:val="009D47A7"/>
    <w:rsid w:val="009D49B2"/>
    <w:rsid w:val="009D4F42"/>
    <w:rsid w:val="009D4FC0"/>
    <w:rsid w:val="009D510C"/>
    <w:rsid w:val="009D5483"/>
    <w:rsid w:val="009D54EB"/>
    <w:rsid w:val="009D5811"/>
    <w:rsid w:val="009D58B3"/>
    <w:rsid w:val="009D597E"/>
    <w:rsid w:val="009D59D1"/>
    <w:rsid w:val="009D5A29"/>
    <w:rsid w:val="009D5A9A"/>
    <w:rsid w:val="009D5B3C"/>
    <w:rsid w:val="009D5BFA"/>
    <w:rsid w:val="009D5C82"/>
    <w:rsid w:val="009D5DCB"/>
    <w:rsid w:val="009D5EF9"/>
    <w:rsid w:val="009D6192"/>
    <w:rsid w:val="009D6352"/>
    <w:rsid w:val="009D63F9"/>
    <w:rsid w:val="009D67EF"/>
    <w:rsid w:val="009D6962"/>
    <w:rsid w:val="009D6A66"/>
    <w:rsid w:val="009D6BBA"/>
    <w:rsid w:val="009D6DE3"/>
    <w:rsid w:val="009D6E06"/>
    <w:rsid w:val="009D6F69"/>
    <w:rsid w:val="009D7156"/>
    <w:rsid w:val="009D7446"/>
    <w:rsid w:val="009D769D"/>
    <w:rsid w:val="009D7C65"/>
    <w:rsid w:val="009D7F85"/>
    <w:rsid w:val="009E007B"/>
    <w:rsid w:val="009E008A"/>
    <w:rsid w:val="009E027E"/>
    <w:rsid w:val="009E02F8"/>
    <w:rsid w:val="009E0615"/>
    <w:rsid w:val="009E0760"/>
    <w:rsid w:val="009E080F"/>
    <w:rsid w:val="009E0850"/>
    <w:rsid w:val="009E0992"/>
    <w:rsid w:val="009E0B0C"/>
    <w:rsid w:val="009E0B19"/>
    <w:rsid w:val="009E0B48"/>
    <w:rsid w:val="009E0C4C"/>
    <w:rsid w:val="009E0DE4"/>
    <w:rsid w:val="009E0EB1"/>
    <w:rsid w:val="009E0F9D"/>
    <w:rsid w:val="009E1112"/>
    <w:rsid w:val="009E116D"/>
    <w:rsid w:val="009E1230"/>
    <w:rsid w:val="009E127D"/>
    <w:rsid w:val="009E1519"/>
    <w:rsid w:val="009E1598"/>
    <w:rsid w:val="009E1DE2"/>
    <w:rsid w:val="009E1DF5"/>
    <w:rsid w:val="009E1E51"/>
    <w:rsid w:val="009E1E9C"/>
    <w:rsid w:val="009E1EA0"/>
    <w:rsid w:val="009E1FB8"/>
    <w:rsid w:val="009E2301"/>
    <w:rsid w:val="009E23DD"/>
    <w:rsid w:val="009E24BB"/>
    <w:rsid w:val="009E273E"/>
    <w:rsid w:val="009E2813"/>
    <w:rsid w:val="009E2B40"/>
    <w:rsid w:val="009E2B42"/>
    <w:rsid w:val="009E2B8C"/>
    <w:rsid w:val="009E2C8B"/>
    <w:rsid w:val="009E2E57"/>
    <w:rsid w:val="009E2FE8"/>
    <w:rsid w:val="009E311D"/>
    <w:rsid w:val="009E34C9"/>
    <w:rsid w:val="009E388C"/>
    <w:rsid w:val="009E3931"/>
    <w:rsid w:val="009E3A15"/>
    <w:rsid w:val="009E3C73"/>
    <w:rsid w:val="009E3CBB"/>
    <w:rsid w:val="009E3F95"/>
    <w:rsid w:val="009E42B8"/>
    <w:rsid w:val="009E44AD"/>
    <w:rsid w:val="009E452F"/>
    <w:rsid w:val="009E45A7"/>
    <w:rsid w:val="009E49BC"/>
    <w:rsid w:val="009E4A3B"/>
    <w:rsid w:val="009E4AEB"/>
    <w:rsid w:val="009E4C8D"/>
    <w:rsid w:val="009E4CA6"/>
    <w:rsid w:val="009E4DCE"/>
    <w:rsid w:val="009E526A"/>
    <w:rsid w:val="009E52E8"/>
    <w:rsid w:val="009E53AD"/>
    <w:rsid w:val="009E55D6"/>
    <w:rsid w:val="009E577B"/>
    <w:rsid w:val="009E590A"/>
    <w:rsid w:val="009E5960"/>
    <w:rsid w:val="009E5A8F"/>
    <w:rsid w:val="009E5D7B"/>
    <w:rsid w:val="009E5E3A"/>
    <w:rsid w:val="009E5FD8"/>
    <w:rsid w:val="009E6286"/>
    <w:rsid w:val="009E64A7"/>
    <w:rsid w:val="009E6ABC"/>
    <w:rsid w:val="009E6B39"/>
    <w:rsid w:val="009E6E03"/>
    <w:rsid w:val="009E6E0A"/>
    <w:rsid w:val="009E7136"/>
    <w:rsid w:val="009E7239"/>
    <w:rsid w:val="009E7A33"/>
    <w:rsid w:val="009E7A41"/>
    <w:rsid w:val="009E7B82"/>
    <w:rsid w:val="009E7B9A"/>
    <w:rsid w:val="009F044A"/>
    <w:rsid w:val="009F0459"/>
    <w:rsid w:val="009F0619"/>
    <w:rsid w:val="009F0E52"/>
    <w:rsid w:val="009F1318"/>
    <w:rsid w:val="009F136F"/>
    <w:rsid w:val="009F1706"/>
    <w:rsid w:val="009F19BD"/>
    <w:rsid w:val="009F1A40"/>
    <w:rsid w:val="009F1BA0"/>
    <w:rsid w:val="009F1D40"/>
    <w:rsid w:val="009F1F24"/>
    <w:rsid w:val="009F2605"/>
    <w:rsid w:val="009F28EC"/>
    <w:rsid w:val="009F2A7E"/>
    <w:rsid w:val="009F2BB4"/>
    <w:rsid w:val="009F2C75"/>
    <w:rsid w:val="009F2D0C"/>
    <w:rsid w:val="009F2DED"/>
    <w:rsid w:val="009F2FED"/>
    <w:rsid w:val="009F307E"/>
    <w:rsid w:val="009F316C"/>
    <w:rsid w:val="009F34A0"/>
    <w:rsid w:val="009F3730"/>
    <w:rsid w:val="009F3EA1"/>
    <w:rsid w:val="009F3F54"/>
    <w:rsid w:val="009F3FA9"/>
    <w:rsid w:val="009F4320"/>
    <w:rsid w:val="009F448D"/>
    <w:rsid w:val="009F44E0"/>
    <w:rsid w:val="009F47C4"/>
    <w:rsid w:val="009F48B3"/>
    <w:rsid w:val="009F4C05"/>
    <w:rsid w:val="009F4CEF"/>
    <w:rsid w:val="009F51A2"/>
    <w:rsid w:val="009F5380"/>
    <w:rsid w:val="009F5756"/>
    <w:rsid w:val="009F58F9"/>
    <w:rsid w:val="009F5923"/>
    <w:rsid w:val="009F5990"/>
    <w:rsid w:val="009F5B4C"/>
    <w:rsid w:val="009F5B84"/>
    <w:rsid w:val="009F5B87"/>
    <w:rsid w:val="009F5C96"/>
    <w:rsid w:val="009F5D52"/>
    <w:rsid w:val="009F5DB0"/>
    <w:rsid w:val="009F6453"/>
    <w:rsid w:val="009F6738"/>
    <w:rsid w:val="009F6A91"/>
    <w:rsid w:val="009F6D2E"/>
    <w:rsid w:val="009F6E6D"/>
    <w:rsid w:val="009F6F26"/>
    <w:rsid w:val="009F708C"/>
    <w:rsid w:val="009F7223"/>
    <w:rsid w:val="009F7240"/>
    <w:rsid w:val="009F759C"/>
    <w:rsid w:val="009F75FF"/>
    <w:rsid w:val="009F7736"/>
    <w:rsid w:val="009F7926"/>
    <w:rsid w:val="009F795F"/>
    <w:rsid w:val="009F7992"/>
    <w:rsid w:val="009F7B26"/>
    <w:rsid w:val="009F7D04"/>
    <w:rsid w:val="009F7E73"/>
    <w:rsid w:val="009F7F66"/>
    <w:rsid w:val="00A0006C"/>
    <w:rsid w:val="00A00260"/>
    <w:rsid w:val="00A0028C"/>
    <w:rsid w:val="00A00340"/>
    <w:rsid w:val="00A00353"/>
    <w:rsid w:val="00A003A3"/>
    <w:rsid w:val="00A00544"/>
    <w:rsid w:val="00A005EB"/>
    <w:rsid w:val="00A006DD"/>
    <w:rsid w:val="00A00C40"/>
    <w:rsid w:val="00A00F1C"/>
    <w:rsid w:val="00A00F5F"/>
    <w:rsid w:val="00A012DA"/>
    <w:rsid w:val="00A0140C"/>
    <w:rsid w:val="00A015AF"/>
    <w:rsid w:val="00A015F3"/>
    <w:rsid w:val="00A01AA9"/>
    <w:rsid w:val="00A01B50"/>
    <w:rsid w:val="00A01F6B"/>
    <w:rsid w:val="00A02056"/>
    <w:rsid w:val="00A0208F"/>
    <w:rsid w:val="00A02521"/>
    <w:rsid w:val="00A0293C"/>
    <w:rsid w:val="00A02CB4"/>
    <w:rsid w:val="00A02CD2"/>
    <w:rsid w:val="00A02D5D"/>
    <w:rsid w:val="00A02F0A"/>
    <w:rsid w:val="00A03046"/>
    <w:rsid w:val="00A0307C"/>
    <w:rsid w:val="00A03178"/>
    <w:rsid w:val="00A0329E"/>
    <w:rsid w:val="00A03410"/>
    <w:rsid w:val="00A03417"/>
    <w:rsid w:val="00A03556"/>
    <w:rsid w:val="00A0365F"/>
    <w:rsid w:val="00A0380E"/>
    <w:rsid w:val="00A03960"/>
    <w:rsid w:val="00A039B5"/>
    <w:rsid w:val="00A03ACE"/>
    <w:rsid w:val="00A03B54"/>
    <w:rsid w:val="00A03D0A"/>
    <w:rsid w:val="00A03E3A"/>
    <w:rsid w:val="00A0407D"/>
    <w:rsid w:val="00A04170"/>
    <w:rsid w:val="00A04201"/>
    <w:rsid w:val="00A0420F"/>
    <w:rsid w:val="00A043C6"/>
    <w:rsid w:val="00A04483"/>
    <w:rsid w:val="00A0461E"/>
    <w:rsid w:val="00A0473D"/>
    <w:rsid w:val="00A047C6"/>
    <w:rsid w:val="00A04858"/>
    <w:rsid w:val="00A04C18"/>
    <w:rsid w:val="00A04E4E"/>
    <w:rsid w:val="00A04EB3"/>
    <w:rsid w:val="00A0514F"/>
    <w:rsid w:val="00A05224"/>
    <w:rsid w:val="00A05414"/>
    <w:rsid w:val="00A05BBD"/>
    <w:rsid w:val="00A05D7B"/>
    <w:rsid w:val="00A062A7"/>
    <w:rsid w:val="00A063AF"/>
    <w:rsid w:val="00A063E7"/>
    <w:rsid w:val="00A064F1"/>
    <w:rsid w:val="00A06671"/>
    <w:rsid w:val="00A066AE"/>
    <w:rsid w:val="00A06723"/>
    <w:rsid w:val="00A06731"/>
    <w:rsid w:val="00A0685E"/>
    <w:rsid w:val="00A068BB"/>
    <w:rsid w:val="00A06C81"/>
    <w:rsid w:val="00A06D68"/>
    <w:rsid w:val="00A06DA4"/>
    <w:rsid w:val="00A06ED2"/>
    <w:rsid w:val="00A07036"/>
    <w:rsid w:val="00A0720F"/>
    <w:rsid w:val="00A076C8"/>
    <w:rsid w:val="00A0795B"/>
    <w:rsid w:val="00A07C36"/>
    <w:rsid w:val="00A1010E"/>
    <w:rsid w:val="00A101AD"/>
    <w:rsid w:val="00A1021A"/>
    <w:rsid w:val="00A10658"/>
    <w:rsid w:val="00A1070C"/>
    <w:rsid w:val="00A10BB7"/>
    <w:rsid w:val="00A10D93"/>
    <w:rsid w:val="00A11222"/>
    <w:rsid w:val="00A1130D"/>
    <w:rsid w:val="00A11479"/>
    <w:rsid w:val="00A116FA"/>
    <w:rsid w:val="00A11796"/>
    <w:rsid w:val="00A11843"/>
    <w:rsid w:val="00A118ED"/>
    <w:rsid w:val="00A11C57"/>
    <w:rsid w:val="00A12003"/>
    <w:rsid w:val="00A1239E"/>
    <w:rsid w:val="00A12475"/>
    <w:rsid w:val="00A1258D"/>
    <w:rsid w:val="00A125D4"/>
    <w:rsid w:val="00A12990"/>
    <w:rsid w:val="00A129C5"/>
    <w:rsid w:val="00A12A57"/>
    <w:rsid w:val="00A12C0B"/>
    <w:rsid w:val="00A12F15"/>
    <w:rsid w:val="00A12FD3"/>
    <w:rsid w:val="00A131AD"/>
    <w:rsid w:val="00A132F2"/>
    <w:rsid w:val="00A13315"/>
    <w:rsid w:val="00A13343"/>
    <w:rsid w:val="00A13380"/>
    <w:rsid w:val="00A1341A"/>
    <w:rsid w:val="00A134AE"/>
    <w:rsid w:val="00A135E3"/>
    <w:rsid w:val="00A139C3"/>
    <w:rsid w:val="00A139CA"/>
    <w:rsid w:val="00A13BA1"/>
    <w:rsid w:val="00A13D4B"/>
    <w:rsid w:val="00A13E11"/>
    <w:rsid w:val="00A13EAC"/>
    <w:rsid w:val="00A146ED"/>
    <w:rsid w:val="00A14B07"/>
    <w:rsid w:val="00A15045"/>
    <w:rsid w:val="00A151E7"/>
    <w:rsid w:val="00A1535A"/>
    <w:rsid w:val="00A153EC"/>
    <w:rsid w:val="00A15406"/>
    <w:rsid w:val="00A154E6"/>
    <w:rsid w:val="00A15655"/>
    <w:rsid w:val="00A156DE"/>
    <w:rsid w:val="00A15866"/>
    <w:rsid w:val="00A15F8A"/>
    <w:rsid w:val="00A1614E"/>
    <w:rsid w:val="00A161E8"/>
    <w:rsid w:val="00A1625A"/>
    <w:rsid w:val="00A16595"/>
    <w:rsid w:val="00A16774"/>
    <w:rsid w:val="00A168DB"/>
    <w:rsid w:val="00A168E7"/>
    <w:rsid w:val="00A16BC4"/>
    <w:rsid w:val="00A16C9D"/>
    <w:rsid w:val="00A16DF5"/>
    <w:rsid w:val="00A17130"/>
    <w:rsid w:val="00A17659"/>
    <w:rsid w:val="00A17671"/>
    <w:rsid w:val="00A1789C"/>
    <w:rsid w:val="00A178EE"/>
    <w:rsid w:val="00A179FB"/>
    <w:rsid w:val="00A17AB1"/>
    <w:rsid w:val="00A17C3B"/>
    <w:rsid w:val="00A20150"/>
    <w:rsid w:val="00A20159"/>
    <w:rsid w:val="00A203A5"/>
    <w:rsid w:val="00A20C08"/>
    <w:rsid w:val="00A20CAB"/>
    <w:rsid w:val="00A20D75"/>
    <w:rsid w:val="00A20F09"/>
    <w:rsid w:val="00A210E1"/>
    <w:rsid w:val="00A2184D"/>
    <w:rsid w:val="00A219E4"/>
    <w:rsid w:val="00A21ED4"/>
    <w:rsid w:val="00A21F34"/>
    <w:rsid w:val="00A21F3B"/>
    <w:rsid w:val="00A21F87"/>
    <w:rsid w:val="00A225A0"/>
    <w:rsid w:val="00A225C5"/>
    <w:rsid w:val="00A22A09"/>
    <w:rsid w:val="00A22A7F"/>
    <w:rsid w:val="00A22F81"/>
    <w:rsid w:val="00A23096"/>
    <w:rsid w:val="00A232BD"/>
    <w:rsid w:val="00A232CB"/>
    <w:rsid w:val="00A23330"/>
    <w:rsid w:val="00A2351F"/>
    <w:rsid w:val="00A23583"/>
    <w:rsid w:val="00A2378A"/>
    <w:rsid w:val="00A24077"/>
    <w:rsid w:val="00A2411B"/>
    <w:rsid w:val="00A243C9"/>
    <w:rsid w:val="00A243E7"/>
    <w:rsid w:val="00A24603"/>
    <w:rsid w:val="00A24716"/>
    <w:rsid w:val="00A2472D"/>
    <w:rsid w:val="00A24749"/>
    <w:rsid w:val="00A249A8"/>
    <w:rsid w:val="00A24B6B"/>
    <w:rsid w:val="00A24E93"/>
    <w:rsid w:val="00A24F9D"/>
    <w:rsid w:val="00A2592C"/>
    <w:rsid w:val="00A2597F"/>
    <w:rsid w:val="00A25A80"/>
    <w:rsid w:val="00A25B20"/>
    <w:rsid w:val="00A25CCD"/>
    <w:rsid w:val="00A25D58"/>
    <w:rsid w:val="00A25EF7"/>
    <w:rsid w:val="00A2606D"/>
    <w:rsid w:val="00A26214"/>
    <w:rsid w:val="00A26590"/>
    <w:rsid w:val="00A2671F"/>
    <w:rsid w:val="00A2680E"/>
    <w:rsid w:val="00A26928"/>
    <w:rsid w:val="00A26A6A"/>
    <w:rsid w:val="00A26C4A"/>
    <w:rsid w:val="00A26D49"/>
    <w:rsid w:val="00A26FB3"/>
    <w:rsid w:val="00A27867"/>
    <w:rsid w:val="00A27901"/>
    <w:rsid w:val="00A27936"/>
    <w:rsid w:val="00A27980"/>
    <w:rsid w:val="00A27CD0"/>
    <w:rsid w:val="00A27DAC"/>
    <w:rsid w:val="00A27EF1"/>
    <w:rsid w:val="00A27F1D"/>
    <w:rsid w:val="00A3023F"/>
    <w:rsid w:val="00A306B7"/>
    <w:rsid w:val="00A30833"/>
    <w:rsid w:val="00A30B84"/>
    <w:rsid w:val="00A30C3B"/>
    <w:rsid w:val="00A30CD8"/>
    <w:rsid w:val="00A30CDD"/>
    <w:rsid w:val="00A30ED4"/>
    <w:rsid w:val="00A31408"/>
    <w:rsid w:val="00A31943"/>
    <w:rsid w:val="00A3199B"/>
    <w:rsid w:val="00A31AA8"/>
    <w:rsid w:val="00A31C7F"/>
    <w:rsid w:val="00A31D45"/>
    <w:rsid w:val="00A31D57"/>
    <w:rsid w:val="00A32031"/>
    <w:rsid w:val="00A322C3"/>
    <w:rsid w:val="00A322F8"/>
    <w:rsid w:val="00A32764"/>
    <w:rsid w:val="00A32841"/>
    <w:rsid w:val="00A32B5F"/>
    <w:rsid w:val="00A32D5B"/>
    <w:rsid w:val="00A32DD4"/>
    <w:rsid w:val="00A33152"/>
    <w:rsid w:val="00A33773"/>
    <w:rsid w:val="00A33858"/>
    <w:rsid w:val="00A33960"/>
    <w:rsid w:val="00A33A29"/>
    <w:rsid w:val="00A33B2F"/>
    <w:rsid w:val="00A33F1C"/>
    <w:rsid w:val="00A33FF7"/>
    <w:rsid w:val="00A34065"/>
    <w:rsid w:val="00A34075"/>
    <w:rsid w:val="00A34207"/>
    <w:rsid w:val="00A34596"/>
    <w:rsid w:val="00A34616"/>
    <w:rsid w:val="00A347EB"/>
    <w:rsid w:val="00A34937"/>
    <w:rsid w:val="00A3494F"/>
    <w:rsid w:val="00A34A31"/>
    <w:rsid w:val="00A34C2E"/>
    <w:rsid w:val="00A34C66"/>
    <w:rsid w:val="00A350DB"/>
    <w:rsid w:val="00A35238"/>
    <w:rsid w:val="00A3524C"/>
    <w:rsid w:val="00A357E4"/>
    <w:rsid w:val="00A359A5"/>
    <w:rsid w:val="00A35D2B"/>
    <w:rsid w:val="00A35FA7"/>
    <w:rsid w:val="00A3628E"/>
    <w:rsid w:val="00A363B6"/>
    <w:rsid w:val="00A3668B"/>
    <w:rsid w:val="00A366A1"/>
    <w:rsid w:val="00A36707"/>
    <w:rsid w:val="00A367F5"/>
    <w:rsid w:val="00A36895"/>
    <w:rsid w:val="00A3692B"/>
    <w:rsid w:val="00A36A0F"/>
    <w:rsid w:val="00A36A83"/>
    <w:rsid w:val="00A37080"/>
    <w:rsid w:val="00A3709E"/>
    <w:rsid w:val="00A37358"/>
    <w:rsid w:val="00A37400"/>
    <w:rsid w:val="00A37454"/>
    <w:rsid w:val="00A37630"/>
    <w:rsid w:val="00A3764B"/>
    <w:rsid w:val="00A37D4A"/>
    <w:rsid w:val="00A37F8C"/>
    <w:rsid w:val="00A400E9"/>
    <w:rsid w:val="00A40385"/>
    <w:rsid w:val="00A40514"/>
    <w:rsid w:val="00A40822"/>
    <w:rsid w:val="00A4083F"/>
    <w:rsid w:val="00A40ADD"/>
    <w:rsid w:val="00A4108A"/>
    <w:rsid w:val="00A412AA"/>
    <w:rsid w:val="00A4157E"/>
    <w:rsid w:val="00A4174B"/>
    <w:rsid w:val="00A4191D"/>
    <w:rsid w:val="00A41BDC"/>
    <w:rsid w:val="00A41E98"/>
    <w:rsid w:val="00A41EC2"/>
    <w:rsid w:val="00A4213B"/>
    <w:rsid w:val="00A4218B"/>
    <w:rsid w:val="00A423DC"/>
    <w:rsid w:val="00A4242A"/>
    <w:rsid w:val="00A42483"/>
    <w:rsid w:val="00A428FB"/>
    <w:rsid w:val="00A42BB3"/>
    <w:rsid w:val="00A42BF9"/>
    <w:rsid w:val="00A42C5B"/>
    <w:rsid w:val="00A42E26"/>
    <w:rsid w:val="00A42E61"/>
    <w:rsid w:val="00A42E7B"/>
    <w:rsid w:val="00A42EBD"/>
    <w:rsid w:val="00A43320"/>
    <w:rsid w:val="00A43386"/>
    <w:rsid w:val="00A43475"/>
    <w:rsid w:val="00A4354A"/>
    <w:rsid w:val="00A4374D"/>
    <w:rsid w:val="00A43778"/>
    <w:rsid w:val="00A4396A"/>
    <w:rsid w:val="00A43AB7"/>
    <w:rsid w:val="00A43AE1"/>
    <w:rsid w:val="00A43B07"/>
    <w:rsid w:val="00A43D74"/>
    <w:rsid w:val="00A43D7D"/>
    <w:rsid w:val="00A43EC5"/>
    <w:rsid w:val="00A43F67"/>
    <w:rsid w:val="00A44057"/>
    <w:rsid w:val="00A4415C"/>
    <w:rsid w:val="00A442A8"/>
    <w:rsid w:val="00A443BC"/>
    <w:rsid w:val="00A4465F"/>
    <w:rsid w:val="00A44719"/>
    <w:rsid w:val="00A449FD"/>
    <w:rsid w:val="00A44AB4"/>
    <w:rsid w:val="00A44B9A"/>
    <w:rsid w:val="00A44C99"/>
    <w:rsid w:val="00A44E2F"/>
    <w:rsid w:val="00A4554C"/>
    <w:rsid w:val="00A455A8"/>
    <w:rsid w:val="00A45910"/>
    <w:rsid w:val="00A45965"/>
    <w:rsid w:val="00A459C1"/>
    <w:rsid w:val="00A45DD3"/>
    <w:rsid w:val="00A46117"/>
    <w:rsid w:val="00A466A8"/>
    <w:rsid w:val="00A46739"/>
    <w:rsid w:val="00A46DAA"/>
    <w:rsid w:val="00A470F4"/>
    <w:rsid w:val="00A4716B"/>
    <w:rsid w:val="00A471D6"/>
    <w:rsid w:val="00A47256"/>
    <w:rsid w:val="00A47349"/>
    <w:rsid w:val="00A4760B"/>
    <w:rsid w:val="00A4781F"/>
    <w:rsid w:val="00A47B6F"/>
    <w:rsid w:val="00A47EE7"/>
    <w:rsid w:val="00A501C6"/>
    <w:rsid w:val="00A5022E"/>
    <w:rsid w:val="00A502E8"/>
    <w:rsid w:val="00A50428"/>
    <w:rsid w:val="00A5046C"/>
    <w:rsid w:val="00A504A8"/>
    <w:rsid w:val="00A50721"/>
    <w:rsid w:val="00A5098F"/>
    <w:rsid w:val="00A50A32"/>
    <w:rsid w:val="00A50F7B"/>
    <w:rsid w:val="00A51386"/>
    <w:rsid w:val="00A516A5"/>
    <w:rsid w:val="00A516E5"/>
    <w:rsid w:val="00A516F4"/>
    <w:rsid w:val="00A5185C"/>
    <w:rsid w:val="00A519D8"/>
    <w:rsid w:val="00A51C27"/>
    <w:rsid w:val="00A51CE5"/>
    <w:rsid w:val="00A51CEF"/>
    <w:rsid w:val="00A51D0E"/>
    <w:rsid w:val="00A51EB6"/>
    <w:rsid w:val="00A51FD7"/>
    <w:rsid w:val="00A51FFA"/>
    <w:rsid w:val="00A52065"/>
    <w:rsid w:val="00A525A3"/>
    <w:rsid w:val="00A525F7"/>
    <w:rsid w:val="00A529C4"/>
    <w:rsid w:val="00A52C79"/>
    <w:rsid w:val="00A52F3F"/>
    <w:rsid w:val="00A52FAC"/>
    <w:rsid w:val="00A53252"/>
    <w:rsid w:val="00A532C6"/>
    <w:rsid w:val="00A53493"/>
    <w:rsid w:val="00A534D1"/>
    <w:rsid w:val="00A5364E"/>
    <w:rsid w:val="00A53E2A"/>
    <w:rsid w:val="00A53F10"/>
    <w:rsid w:val="00A5402E"/>
    <w:rsid w:val="00A54075"/>
    <w:rsid w:val="00A544AF"/>
    <w:rsid w:val="00A54656"/>
    <w:rsid w:val="00A5466E"/>
    <w:rsid w:val="00A549DF"/>
    <w:rsid w:val="00A54CC1"/>
    <w:rsid w:val="00A54CDA"/>
    <w:rsid w:val="00A54E92"/>
    <w:rsid w:val="00A54FF6"/>
    <w:rsid w:val="00A550AB"/>
    <w:rsid w:val="00A55127"/>
    <w:rsid w:val="00A553D8"/>
    <w:rsid w:val="00A55417"/>
    <w:rsid w:val="00A55637"/>
    <w:rsid w:val="00A55840"/>
    <w:rsid w:val="00A559C5"/>
    <w:rsid w:val="00A55A8E"/>
    <w:rsid w:val="00A55BF6"/>
    <w:rsid w:val="00A55DB6"/>
    <w:rsid w:val="00A55EA2"/>
    <w:rsid w:val="00A55EAC"/>
    <w:rsid w:val="00A55FE8"/>
    <w:rsid w:val="00A561B0"/>
    <w:rsid w:val="00A561DE"/>
    <w:rsid w:val="00A564CB"/>
    <w:rsid w:val="00A56728"/>
    <w:rsid w:val="00A56734"/>
    <w:rsid w:val="00A56793"/>
    <w:rsid w:val="00A5693B"/>
    <w:rsid w:val="00A569B8"/>
    <w:rsid w:val="00A56A01"/>
    <w:rsid w:val="00A56CDB"/>
    <w:rsid w:val="00A57081"/>
    <w:rsid w:val="00A5724A"/>
    <w:rsid w:val="00A57300"/>
    <w:rsid w:val="00A5766F"/>
    <w:rsid w:val="00A57A67"/>
    <w:rsid w:val="00A57C07"/>
    <w:rsid w:val="00A57F47"/>
    <w:rsid w:val="00A600B2"/>
    <w:rsid w:val="00A60256"/>
    <w:rsid w:val="00A60328"/>
    <w:rsid w:val="00A60559"/>
    <w:rsid w:val="00A60A81"/>
    <w:rsid w:val="00A60B01"/>
    <w:rsid w:val="00A60B46"/>
    <w:rsid w:val="00A60B79"/>
    <w:rsid w:val="00A60B8A"/>
    <w:rsid w:val="00A60C13"/>
    <w:rsid w:val="00A60CAA"/>
    <w:rsid w:val="00A60E35"/>
    <w:rsid w:val="00A60F17"/>
    <w:rsid w:val="00A610A0"/>
    <w:rsid w:val="00A61110"/>
    <w:rsid w:val="00A613BF"/>
    <w:rsid w:val="00A61636"/>
    <w:rsid w:val="00A616B6"/>
    <w:rsid w:val="00A617FB"/>
    <w:rsid w:val="00A618C8"/>
    <w:rsid w:val="00A61B33"/>
    <w:rsid w:val="00A61C40"/>
    <w:rsid w:val="00A61DA0"/>
    <w:rsid w:val="00A61F2C"/>
    <w:rsid w:val="00A620FD"/>
    <w:rsid w:val="00A625E0"/>
    <w:rsid w:val="00A626DC"/>
    <w:rsid w:val="00A6277B"/>
    <w:rsid w:val="00A62809"/>
    <w:rsid w:val="00A6293C"/>
    <w:rsid w:val="00A62B04"/>
    <w:rsid w:val="00A62DF4"/>
    <w:rsid w:val="00A62FF2"/>
    <w:rsid w:val="00A63117"/>
    <w:rsid w:val="00A631FE"/>
    <w:rsid w:val="00A632E5"/>
    <w:rsid w:val="00A635EC"/>
    <w:rsid w:val="00A6381D"/>
    <w:rsid w:val="00A63950"/>
    <w:rsid w:val="00A63A9A"/>
    <w:rsid w:val="00A63B85"/>
    <w:rsid w:val="00A63CB2"/>
    <w:rsid w:val="00A63DEE"/>
    <w:rsid w:val="00A63F9E"/>
    <w:rsid w:val="00A63FA7"/>
    <w:rsid w:val="00A63FC1"/>
    <w:rsid w:val="00A6405A"/>
    <w:rsid w:val="00A64310"/>
    <w:rsid w:val="00A64317"/>
    <w:rsid w:val="00A64343"/>
    <w:rsid w:val="00A64353"/>
    <w:rsid w:val="00A64367"/>
    <w:rsid w:val="00A64470"/>
    <w:rsid w:val="00A645DE"/>
    <w:rsid w:val="00A649E9"/>
    <w:rsid w:val="00A64A17"/>
    <w:rsid w:val="00A64BD3"/>
    <w:rsid w:val="00A64CA0"/>
    <w:rsid w:val="00A64E64"/>
    <w:rsid w:val="00A65471"/>
    <w:rsid w:val="00A655BB"/>
    <w:rsid w:val="00A65766"/>
    <w:rsid w:val="00A65AE9"/>
    <w:rsid w:val="00A65C16"/>
    <w:rsid w:val="00A65C3B"/>
    <w:rsid w:val="00A65DB6"/>
    <w:rsid w:val="00A65E9C"/>
    <w:rsid w:val="00A66026"/>
    <w:rsid w:val="00A663FB"/>
    <w:rsid w:val="00A664CA"/>
    <w:rsid w:val="00A66525"/>
    <w:rsid w:val="00A665CA"/>
    <w:rsid w:val="00A665E0"/>
    <w:rsid w:val="00A6667D"/>
    <w:rsid w:val="00A66777"/>
    <w:rsid w:val="00A668EB"/>
    <w:rsid w:val="00A66A99"/>
    <w:rsid w:val="00A66CC8"/>
    <w:rsid w:val="00A66FF5"/>
    <w:rsid w:val="00A67009"/>
    <w:rsid w:val="00A670DD"/>
    <w:rsid w:val="00A6737C"/>
    <w:rsid w:val="00A67522"/>
    <w:rsid w:val="00A676BB"/>
    <w:rsid w:val="00A67922"/>
    <w:rsid w:val="00A67BA3"/>
    <w:rsid w:val="00A67C7B"/>
    <w:rsid w:val="00A67D3E"/>
    <w:rsid w:val="00A67D5B"/>
    <w:rsid w:val="00A67EE8"/>
    <w:rsid w:val="00A7000F"/>
    <w:rsid w:val="00A70038"/>
    <w:rsid w:val="00A709C5"/>
    <w:rsid w:val="00A70BD2"/>
    <w:rsid w:val="00A70CCB"/>
    <w:rsid w:val="00A70D6C"/>
    <w:rsid w:val="00A70D75"/>
    <w:rsid w:val="00A70D8B"/>
    <w:rsid w:val="00A70EA9"/>
    <w:rsid w:val="00A7130F"/>
    <w:rsid w:val="00A713C8"/>
    <w:rsid w:val="00A7146F"/>
    <w:rsid w:val="00A715A2"/>
    <w:rsid w:val="00A716A5"/>
    <w:rsid w:val="00A717D6"/>
    <w:rsid w:val="00A71868"/>
    <w:rsid w:val="00A71A3E"/>
    <w:rsid w:val="00A71B42"/>
    <w:rsid w:val="00A71C93"/>
    <w:rsid w:val="00A71DF1"/>
    <w:rsid w:val="00A71E8B"/>
    <w:rsid w:val="00A71FC3"/>
    <w:rsid w:val="00A72108"/>
    <w:rsid w:val="00A722BE"/>
    <w:rsid w:val="00A723E0"/>
    <w:rsid w:val="00A72499"/>
    <w:rsid w:val="00A72683"/>
    <w:rsid w:val="00A7277D"/>
    <w:rsid w:val="00A727CA"/>
    <w:rsid w:val="00A727E1"/>
    <w:rsid w:val="00A7280F"/>
    <w:rsid w:val="00A72888"/>
    <w:rsid w:val="00A72A30"/>
    <w:rsid w:val="00A72ED6"/>
    <w:rsid w:val="00A730E4"/>
    <w:rsid w:val="00A7319A"/>
    <w:rsid w:val="00A73439"/>
    <w:rsid w:val="00A735BE"/>
    <w:rsid w:val="00A73BA7"/>
    <w:rsid w:val="00A73D7E"/>
    <w:rsid w:val="00A73EFA"/>
    <w:rsid w:val="00A742C9"/>
    <w:rsid w:val="00A7441A"/>
    <w:rsid w:val="00A747E0"/>
    <w:rsid w:val="00A74AA9"/>
    <w:rsid w:val="00A74D4E"/>
    <w:rsid w:val="00A74D52"/>
    <w:rsid w:val="00A74DC6"/>
    <w:rsid w:val="00A74E92"/>
    <w:rsid w:val="00A74EE0"/>
    <w:rsid w:val="00A75047"/>
    <w:rsid w:val="00A7505C"/>
    <w:rsid w:val="00A752C6"/>
    <w:rsid w:val="00A75464"/>
    <w:rsid w:val="00A756A4"/>
    <w:rsid w:val="00A757A0"/>
    <w:rsid w:val="00A75826"/>
    <w:rsid w:val="00A758D0"/>
    <w:rsid w:val="00A7592B"/>
    <w:rsid w:val="00A759EF"/>
    <w:rsid w:val="00A75D98"/>
    <w:rsid w:val="00A7605D"/>
    <w:rsid w:val="00A76144"/>
    <w:rsid w:val="00A763AC"/>
    <w:rsid w:val="00A763B4"/>
    <w:rsid w:val="00A766DB"/>
    <w:rsid w:val="00A766E0"/>
    <w:rsid w:val="00A768A8"/>
    <w:rsid w:val="00A7697A"/>
    <w:rsid w:val="00A76AF7"/>
    <w:rsid w:val="00A77096"/>
    <w:rsid w:val="00A77A7E"/>
    <w:rsid w:val="00A77B06"/>
    <w:rsid w:val="00A77C56"/>
    <w:rsid w:val="00A77EF8"/>
    <w:rsid w:val="00A77FF0"/>
    <w:rsid w:val="00A802B4"/>
    <w:rsid w:val="00A8048A"/>
    <w:rsid w:val="00A80492"/>
    <w:rsid w:val="00A80A26"/>
    <w:rsid w:val="00A80CCF"/>
    <w:rsid w:val="00A80CE7"/>
    <w:rsid w:val="00A80D72"/>
    <w:rsid w:val="00A80E5A"/>
    <w:rsid w:val="00A80EDF"/>
    <w:rsid w:val="00A81172"/>
    <w:rsid w:val="00A81197"/>
    <w:rsid w:val="00A811CB"/>
    <w:rsid w:val="00A81745"/>
    <w:rsid w:val="00A819AB"/>
    <w:rsid w:val="00A81B6F"/>
    <w:rsid w:val="00A81DFA"/>
    <w:rsid w:val="00A81F85"/>
    <w:rsid w:val="00A820AA"/>
    <w:rsid w:val="00A82199"/>
    <w:rsid w:val="00A822E2"/>
    <w:rsid w:val="00A825A7"/>
    <w:rsid w:val="00A82997"/>
    <w:rsid w:val="00A82AC7"/>
    <w:rsid w:val="00A82C64"/>
    <w:rsid w:val="00A82CFA"/>
    <w:rsid w:val="00A82E5C"/>
    <w:rsid w:val="00A82EC3"/>
    <w:rsid w:val="00A8306F"/>
    <w:rsid w:val="00A8321D"/>
    <w:rsid w:val="00A83365"/>
    <w:rsid w:val="00A833B6"/>
    <w:rsid w:val="00A833CE"/>
    <w:rsid w:val="00A833D4"/>
    <w:rsid w:val="00A835AA"/>
    <w:rsid w:val="00A83743"/>
    <w:rsid w:val="00A837F6"/>
    <w:rsid w:val="00A83AA1"/>
    <w:rsid w:val="00A83AB0"/>
    <w:rsid w:val="00A83C41"/>
    <w:rsid w:val="00A83E02"/>
    <w:rsid w:val="00A83EAD"/>
    <w:rsid w:val="00A84291"/>
    <w:rsid w:val="00A846A0"/>
    <w:rsid w:val="00A84838"/>
    <w:rsid w:val="00A84906"/>
    <w:rsid w:val="00A849B2"/>
    <w:rsid w:val="00A84AD9"/>
    <w:rsid w:val="00A8527E"/>
    <w:rsid w:val="00A85672"/>
    <w:rsid w:val="00A857BF"/>
    <w:rsid w:val="00A85A92"/>
    <w:rsid w:val="00A85CA0"/>
    <w:rsid w:val="00A85CC9"/>
    <w:rsid w:val="00A85D59"/>
    <w:rsid w:val="00A85E36"/>
    <w:rsid w:val="00A85EA4"/>
    <w:rsid w:val="00A86000"/>
    <w:rsid w:val="00A86182"/>
    <w:rsid w:val="00A862C7"/>
    <w:rsid w:val="00A865BC"/>
    <w:rsid w:val="00A86DFE"/>
    <w:rsid w:val="00A86E5D"/>
    <w:rsid w:val="00A87162"/>
    <w:rsid w:val="00A872A9"/>
    <w:rsid w:val="00A872F0"/>
    <w:rsid w:val="00A87903"/>
    <w:rsid w:val="00A87A0F"/>
    <w:rsid w:val="00A87A63"/>
    <w:rsid w:val="00A87D28"/>
    <w:rsid w:val="00A87E33"/>
    <w:rsid w:val="00A87EB9"/>
    <w:rsid w:val="00A902BE"/>
    <w:rsid w:val="00A90306"/>
    <w:rsid w:val="00A90429"/>
    <w:rsid w:val="00A90512"/>
    <w:rsid w:val="00A90599"/>
    <w:rsid w:val="00A905D2"/>
    <w:rsid w:val="00A90874"/>
    <w:rsid w:val="00A90939"/>
    <w:rsid w:val="00A909AE"/>
    <w:rsid w:val="00A90CED"/>
    <w:rsid w:val="00A90E51"/>
    <w:rsid w:val="00A90F1C"/>
    <w:rsid w:val="00A912D5"/>
    <w:rsid w:val="00A91571"/>
    <w:rsid w:val="00A917F9"/>
    <w:rsid w:val="00A91DC2"/>
    <w:rsid w:val="00A91EEB"/>
    <w:rsid w:val="00A91F54"/>
    <w:rsid w:val="00A92110"/>
    <w:rsid w:val="00A92114"/>
    <w:rsid w:val="00A92321"/>
    <w:rsid w:val="00A92404"/>
    <w:rsid w:val="00A92489"/>
    <w:rsid w:val="00A92900"/>
    <w:rsid w:val="00A92F59"/>
    <w:rsid w:val="00A9314D"/>
    <w:rsid w:val="00A93269"/>
    <w:rsid w:val="00A93375"/>
    <w:rsid w:val="00A9356F"/>
    <w:rsid w:val="00A935FD"/>
    <w:rsid w:val="00A938D3"/>
    <w:rsid w:val="00A9392E"/>
    <w:rsid w:val="00A93A8D"/>
    <w:rsid w:val="00A93BB6"/>
    <w:rsid w:val="00A93D12"/>
    <w:rsid w:val="00A93F4B"/>
    <w:rsid w:val="00A93F5A"/>
    <w:rsid w:val="00A94035"/>
    <w:rsid w:val="00A94067"/>
    <w:rsid w:val="00A940D2"/>
    <w:rsid w:val="00A9411A"/>
    <w:rsid w:val="00A941A0"/>
    <w:rsid w:val="00A94229"/>
    <w:rsid w:val="00A942DF"/>
    <w:rsid w:val="00A94370"/>
    <w:rsid w:val="00A9450A"/>
    <w:rsid w:val="00A9462E"/>
    <w:rsid w:val="00A946A1"/>
    <w:rsid w:val="00A94813"/>
    <w:rsid w:val="00A9497A"/>
    <w:rsid w:val="00A94B10"/>
    <w:rsid w:val="00A94B5C"/>
    <w:rsid w:val="00A94BAE"/>
    <w:rsid w:val="00A94E6A"/>
    <w:rsid w:val="00A94EAE"/>
    <w:rsid w:val="00A951AF"/>
    <w:rsid w:val="00A9578D"/>
    <w:rsid w:val="00A9597F"/>
    <w:rsid w:val="00A95F96"/>
    <w:rsid w:val="00A96161"/>
    <w:rsid w:val="00A9699A"/>
    <w:rsid w:val="00A96E07"/>
    <w:rsid w:val="00A97147"/>
    <w:rsid w:val="00A973A4"/>
    <w:rsid w:val="00A9741F"/>
    <w:rsid w:val="00A9748A"/>
    <w:rsid w:val="00A97514"/>
    <w:rsid w:val="00A97648"/>
    <w:rsid w:val="00A97740"/>
    <w:rsid w:val="00A977B5"/>
    <w:rsid w:val="00A97C62"/>
    <w:rsid w:val="00A97C86"/>
    <w:rsid w:val="00A97E40"/>
    <w:rsid w:val="00AA0325"/>
    <w:rsid w:val="00AA0444"/>
    <w:rsid w:val="00AA055E"/>
    <w:rsid w:val="00AA0640"/>
    <w:rsid w:val="00AA06E4"/>
    <w:rsid w:val="00AA0722"/>
    <w:rsid w:val="00AA07AD"/>
    <w:rsid w:val="00AA0B8D"/>
    <w:rsid w:val="00AA0D4D"/>
    <w:rsid w:val="00AA0EFA"/>
    <w:rsid w:val="00AA0F62"/>
    <w:rsid w:val="00AA15BF"/>
    <w:rsid w:val="00AA1602"/>
    <w:rsid w:val="00AA19CE"/>
    <w:rsid w:val="00AA19EF"/>
    <w:rsid w:val="00AA1A11"/>
    <w:rsid w:val="00AA1B83"/>
    <w:rsid w:val="00AA1E27"/>
    <w:rsid w:val="00AA1E55"/>
    <w:rsid w:val="00AA1EA9"/>
    <w:rsid w:val="00AA1F66"/>
    <w:rsid w:val="00AA1FF9"/>
    <w:rsid w:val="00AA21C4"/>
    <w:rsid w:val="00AA2205"/>
    <w:rsid w:val="00AA273C"/>
    <w:rsid w:val="00AA2814"/>
    <w:rsid w:val="00AA285A"/>
    <w:rsid w:val="00AA2BF7"/>
    <w:rsid w:val="00AA2DBC"/>
    <w:rsid w:val="00AA2E09"/>
    <w:rsid w:val="00AA2F0F"/>
    <w:rsid w:val="00AA305D"/>
    <w:rsid w:val="00AA30AF"/>
    <w:rsid w:val="00AA319D"/>
    <w:rsid w:val="00AA3296"/>
    <w:rsid w:val="00AA3379"/>
    <w:rsid w:val="00AA3517"/>
    <w:rsid w:val="00AA38FA"/>
    <w:rsid w:val="00AA3990"/>
    <w:rsid w:val="00AA3D18"/>
    <w:rsid w:val="00AA3D72"/>
    <w:rsid w:val="00AA3DC0"/>
    <w:rsid w:val="00AA3DF6"/>
    <w:rsid w:val="00AA3E5D"/>
    <w:rsid w:val="00AA3F4A"/>
    <w:rsid w:val="00AA40C6"/>
    <w:rsid w:val="00AA42F8"/>
    <w:rsid w:val="00AA4577"/>
    <w:rsid w:val="00AA45F6"/>
    <w:rsid w:val="00AA4920"/>
    <w:rsid w:val="00AA4B0F"/>
    <w:rsid w:val="00AA4BEB"/>
    <w:rsid w:val="00AA4CA3"/>
    <w:rsid w:val="00AA5169"/>
    <w:rsid w:val="00AA519F"/>
    <w:rsid w:val="00AA524F"/>
    <w:rsid w:val="00AA52E3"/>
    <w:rsid w:val="00AA52EE"/>
    <w:rsid w:val="00AA548C"/>
    <w:rsid w:val="00AA5A92"/>
    <w:rsid w:val="00AA5C32"/>
    <w:rsid w:val="00AA5E51"/>
    <w:rsid w:val="00AA6011"/>
    <w:rsid w:val="00AA6077"/>
    <w:rsid w:val="00AA6407"/>
    <w:rsid w:val="00AA6429"/>
    <w:rsid w:val="00AA657D"/>
    <w:rsid w:val="00AA667E"/>
    <w:rsid w:val="00AA66C0"/>
    <w:rsid w:val="00AA6742"/>
    <w:rsid w:val="00AA6950"/>
    <w:rsid w:val="00AA6A9D"/>
    <w:rsid w:val="00AA6AE3"/>
    <w:rsid w:val="00AA6B47"/>
    <w:rsid w:val="00AA6CC2"/>
    <w:rsid w:val="00AA6D11"/>
    <w:rsid w:val="00AA6D13"/>
    <w:rsid w:val="00AA6D43"/>
    <w:rsid w:val="00AA6D47"/>
    <w:rsid w:val="00AA6E18"/>
    <w:rsid w:val="00AA6FBA"/>
    <w:rsid w:val="00AA7123"/>
    <w:rsid w:val="00AA71E0"/>
    <w:rsid w:val="00AA73EE"/>
    <w:rsid w:val="00AA7427"/>
    <w:rsid w:val="00AA753D"/>
    <w:rsid w:val="00AA79E6"/>
    <w:rsid w:val="00AA7D21"/>
    <w:rsid w:val="00AA7F63"/>
    <w:rsid w:val="00AA7F99"/>
    <w:rsid w:val="00AB0130"/>
    <w:rsid w:val="00AB0393"/>
    <w:rsid w:val="00AB04AC"/>
    <w:rsid w:val="00AB0E76"/>
    <w:rsid w:val="00AB0EE7"/>
    <w:rsid w:val="00AB1314"/>
    <w:rsid w:val="00AB1624"/>
    <w:rsid w:val="00AB1629"/>
    <w:rsid w:val="00AB1A5E"/>
    <w:rsid w:val="00AB1BF7"/>
    <w:rsid w:val="00AB1F00"/>
    <w:rsid w:val="00AB2283"/>
    <w:rsid w:val="00AB2447"/>
    <w:rsid w:val="00AB2641"/>
    <w:rsid w:val="00AB2654"/>
    <w:rsid w:val="00AB2685"/>
    <w:rsid w:val="00AB272B"/>
    <w:rsid w:val="00AB28AA"/>
    <w:rsid w:val="00AB2D27"/>
    <w:rsid w:val="00AB30DA"/>
    <w:rsid w:val="00AB31D2"/>
    <w:rsid w:val="00AB3384"/>
    <w:rsid w:val="00AB35DE"/>
    <w:rsid w:val="00AB3714"/>
    <w:rsid w:val="00AB37BB"/>
    <w:rsid w:val="00AB38CD"/>
    <w:rsid w:val="00AB396C"/>
    <w:rsid w:val="00AB3AC2"/>
    <w:rsid w:val="00AB3AFB"/>
    <w:rsid w:val="00AB3B31"/>
    <w:rsid w:val="00AB3C0E"/>
    <w:rsid w:val="00AB3D98"/>
    <w:rsid w:val="00AB3DEA"/>
    <w:rsid w:val="00AB4247"/>
    <w:rsid w:val="00AB42E1"/>
    <w:rsid w:val="00AB45C2"/>
    <w:rsid w:val="00AB48FC"/>
    <w:rsid w:val="00AB499F"/>
    <w:rsid w:val="00AB4A74"/>
    <w:rsid w:val="00AB4AAF"/>
    <w:rsid w:val="00AB4C55"/>
    <w:rsid w:val="00AB4FD0"/>
    <w:rsid w:val="00AB50EE"/>
    <w:rsid w:val="00AB510A"/>
    <w:rsid w:val="00AB5393"/>
    <w:rsid w:val="00AB54BA"/>
    <w:rsid w:val="00AB554E"/>
    <w:rsid w:val="00AB564B"/>
    <w:rsid w:val="00AB576F"/>
    <w:rsid w:val="00AB5781"/>
    <w:rsid w:val="00AB596E"/>
    <w:rsid w:val="00AB59EA"/>
    <w:rsid w:val="00AB5A21"/>
    <w:rsid w:val="00AB5B3A"/>
    <w:rsid w:val="00AB5BEB"/>
    <w:rsid w:val="00AB5C9C"/>
    <w:rsid w:val="00AB613D"/>
    <w:rsid w:val="00AB6881"/>
    <w:rsid w:val="00AB699A"/>
    <w:rsid w:val="00AB6A99"/>
    <w:rsid w:val="00AB6BC7"/>
    <w:rsid w:val="00AB6CE2"/>
    <w:rsid w:val="00AB6EF1"/>
    <w:rsid w:val="00AB6FDD"/>
    <w:rsid w:val="00AB77E1"/>
    <w:rsid w:val="00AB7812"/>
    <w:rsid w:val="00AB783F"/>
    <w:rsid w:val="00AB7A9E"/>
    <w:rsid w:val="00AB7AFF"/>
    <w:rsid w:val="00AB7DDB"/>
    <w:rsid w:val="00AC0314"/>
    <w:rsid w:val="00AC04F7"/>
    <w:rsid w:val="00AC062E"/>
    <w:rsid w:val="00AC0723"/>
    <w:rsid w:val="00AC07E4"/>
    <w:rsid w:val="00AC0AB5"/>
    <w:rsid w:val="00AC0D51"/>
    <w:rsid w:val="00AC0E45"/>
    <w:rsid w:val="00AC0E62"/>
    <w:rsid w:val="00AC0EFA"/>
    <w:rsid w:val="00AC0F5B"/>
    <w:rsid w:val="00AC1074"/>
    <w:rsid w:val="00AC155A"/>
    <w:rsid w:val="00AC16E0"/>
    <w:rsid w:val="00AC1BDA"/>
    <w:rsid w:val="00AC1C53"/>
    <w:rsid w:val="00AC1EA6"/>
    <w:rsid w:val="00AC1FF4"/>
    <w:rsid w:val="00AC20E4"/>
    <w:rsid w:val="00AC230D"/>
    <w:rsid w:val="00AC23A1"/>
    <w:rsid w:val="00AC2A3B"/>
    <w:rsid w:val="00AC2E6E"/>
    <w:rsid w:val="00AC2E9E"/>
    <w:rsid w:val="00AC2F3C"/>
    <w:rsid w:val="00AC30D9"/>
    <w:rsid w:val="00AC31DA"/>
    <w:rsid w:val="00AC320B"/>
    <w:rsid w:val="00AC33E5"/>
    <w:rsid w:val="00AC3816"/>
    <w:rsid w:val="00AC3853"/>
    <w:rsid w:val="00AC3874"/>
    <w:rsid w:val="00AC38D1"/>
    <w:rsid w:val="00AC3925"/>
    <w:rsid w:val="00AC407C"/>
    <w:rsid w:val="00AC42AB"/>
    <w:rsid w:val="00AC4335"/>
    <w:rsid w:val="00AC4385"/>
    <w:rsid w:val="00AC43EE"/>
    <w:rsid w:val="00AC44B2"/>
    <w:rsid w:val="00AC45C1"/>
    <w:rsid w:val="00AC45F9"/>
    <w:rsid w:val="00AC46DC"/>
    <w:rsid w:val="00AC481A"/>
    <w:rsid w:val="00AC49EF"/>
    <w:rsid w:val="00AC4AE4"/>
    <w:rsid w:val="00AC4FF6"/>
    <w:rsid w:val="00AC5067"/>
    <w:rsid w:val="00AC5233"/>
    <w:rsid w:val="00AC5382"/>
    <w:rsid w:val="00AC540E"/>
    <w:rsid w:val="00AC5582"/>
    <w:rsid w:val="00AC5755"/>
    <w:rsid w:val="00AC58F7"/>
    <w:rsid w:val="00AC5A38"/>
    <w:rsid w:val="00AC5AF8"/>
    <w:rsid w:val="00AC5AFB"/>
    <w:rsid w:val="00AC5C69"/>
    <w:rsid w:val="00AC5CE5"/>
    <w:rsid w:val="00AC5F7B"/>
    <w:rsid w:val="00AC60D6"/>
    <w:rsid w:val="00AC6392"/>
    <w:rsid w:val="00AC63C4"/>
    <w:rsid w:val="00AC63F5"/>
    <w:rsid w:val="00AC63FE"/>
    <w:rsid w:val="00AC662D"/>
    <w:rsid w:val="00AC68CC"/>
    <w:rsid w:val="00AC69E9"/>
    <w:rsid w:val="00AC6AC0"/>
    <w:rsid w:val="00AC6B8C"/>
    <w:rsid w:val="00AC6BB6"/>
    <w:rsid w:val="00AC6E21"/>
    <w:rsid w:val="00AC6F9C"/>
    <w:rsid w:val="00AC7003"/>
    <w:rsid w:val="00AC708F"/>
    <w:rsid w:val="00AC7125"/>
    <w:rsid w:val="00AC717F"/>
    <w:rsid w:val="00AC7188"/>
    <w:rsid w:val="00AC72F5"/>
    <w:rsid w:val="00AC7397"/>
    <w:rsid w:val="00AC7492"/>
    <w:rsid w:val="00AC74AE"/>
    <w:rsid w:val="00AC7983"/>
    <w:rsid w:val="00AC79F2"/>
    <w:rsid w:val="00AC7B2C"/>
    <w:rsid w:val="00AC7C0D"/>
    <w:rsid w:val="00AC7DE2"/>
    <w:rsid w:val="00AC7DEC"/>
    <w:rsid w:val="00AD019D"/>
    <w:rsid w:val="00AD0375"/>
    <w:rsid w:val="00AD0396"/>
    <w:rsid w:val="00AD042D"/>
    <w:rsid w:val="00AD074C"/>
    <w:rsid w:val="00AD0825"/>
    <w:rsid w:val="00AD0A43"/>
    <w:rsid w:val="00AD0A5D"/>
    <w:rsid w:val="00AD0C82"/>
    <w:rsid w:val="00AD0CF0"/>
    <w:rsid w:val="00AD0DB8"/>
    <w:rsid w:val="00AD0E31"/>
    <w:rsid w:val="00AD14E8"/>
    <w:rsid w:val="00AD171E"/>
    <w:rsid w:val="00AD1AF0"/>
    <w:rsid w:val="00AD1CB4"/>
    <w:rsid w:val="00AD1E27"/>
    <w:rsid w:val="00AD20A6"/>
    <w:rsid w:val="00AD2290"/>
    <w:rsid w:val="00AD23E3"/>
    <w:rsid w:val="00AD24F3"/>
    <w:rsid w:val="00AD2544"/>
    <w:rsid w:val="00AD26AE"/>
    <w:rsid w:val="00AD295A"/>
    <w:rsid w:val="00AD29CE"/>
    <w:rsid w:val="00AD2B9E"/>
    <w:rsid w:val="00AD2F91"/>
    <w:rsid w:val="00AD2F96"/>
    <w:rsid w:val="00AD3004"/>
    <w:rsid w:val="00AD30A1"/>
    <w:rsid w:val="00AD33DE"/>
    <w:rsid w:val="00AD3A3F"/>
    <w:rsid w:val="00AD3A6D"/>
    <w:rsid w:val="00AD3EC4"/>
    <w:rsid w:val="00AD3FE9"/>
    <w:rsid w:val="00AD4353"/>
    <w:rsid w:val="00AD4988"/>
    <w:rsid w:val="00AD4B09"/>
    <w:rsid w:val="00AD4B36"/>
    <w:rsid w:val="00AD4C5C"/>
    <w:rsid w:val="00AD4DF6"/>
    <w:rsid w:val="00AD4E3C"/>
    <w:rsid w:val="00AD4E82"/>
    <w:rsid w:val="00AD4EFF"/>
    <w:rsid w:val="00AD4F9C"/>
    <w:rsid w:val="00AD4FCB"/>
    <w:rsid w:val="00AD502E"/>
    <w:rsid w:val="00AD531D"/>
    <w:rsid w:val="00AD5361"/>
    <w:rsid w:val="00AD5451"/>
    <w:rsid w:val="00AD59DD"/>
    <w:rsid w:val="00AD5A52"/>
    <w:rsid w:val="00AD5C8B"/>
    <w:rsid w:val="00AD6239"/>
    <w:rsid w:val="00AD635D"/>
    <w:rsid w:val="00AD64D5"/>
    <w:rsid w:val="00AD67F1"/>
    <w:rsid w:val="00AD69A3"/>
    <w:rsid w:val="00AD69EC"/>
    <w:rsid w:val="00AD6D42"/>
    <w:rsid w:val="00AD6ED3"/>
    <w:rsid w:val="00AD6F45"/>
    <w:rsid w:val="00AD6F4D"/>
    <w:rsid w:val="00AD7234"/>
    <w:rsid w:val="00AD7368"/>
    <w:rsid w:val="00AD75A5"/>
    <w:rsid w:val="00AD77F2"/>
    <w:rsid w:val="00AD79D2"/>
    <w:rsid w:val="00AD7A0F"/>
    <w:rsid w:val="00AD7C0F"/>
    <w:rsid w:val="00AD7C74"/>
    <w:rsid w:val="00AD7D54"/>
    <w:rsid w:val="00AE006A"/>
    <w:rsid w:val="00AE045B"/>
    <w:rsid w:val="00AE056C"/>
    <w:rsid w:val="00AE0575"/>
    <w:rsid w:val="00AE0928"/>
    <w:rsid w:val="00AE0A86"/>
    <w:rsid w:val="00AE0A92"/>
    <w:rsid w:val="00AE0B3E"/>
    <w:rsid w:val="00AE0B56"/>
    <w:rsid w:val="00AE0BB8"/>
    <w:rsid w:val="00AE0C8A"/>
    <w:rsid w:val="00AE0E4D"/>
    <w:rsid w:val="00AE0F75"/>
    <w:rsid w:val="00AE132A"/>
    <w:rsid w:val="00AE15B8"/>
    <w:rsid w:val="00AE1A85"/>
    <w:rsid w:val="00AE1ACB"/>
    <w:rsid w:val="00AE1BA3"/>
    <w:rsid w:val="00AE1BF7"/>
    <w:rsid w:val="00AE1C26"/>
    <w:rsid w:val="00AE1F20"/>
    <w:rsid w:val="00AE1FB8"/>
    <w:rsid w:val="00AE202B"/>
    <w:rsid w:val="00AE20B0"/>
    <w:rsid w:val="00AE2606"/>
    <w:rsid w:val="00AE2839"/>
    <w:rsid w:val="00AE2965"/>
    <w:rsid w:val="00AE2B03"/>
    <w:rsid w:val="00AE2C3C"/>
    <w:rsid w:val="00AE2D5B"/>
    <w:rsid w:val="00AE2D6A"/>
    <w:rsid w:val="00AE2E0F"/>
    <w:rsid w:val="00AE2ED5"/>
    <w:rsid w:val="00AE2FC8"/>
    <w:rsid w:val="00AE307D"/>
    <w:rsid w:val="00AE3169"/>
    <w:rsid w:val="00AE3253"/>
    <w:rsid w:val="00AE36AA"/>
    <w:rsid w:val="00AE371C"/>
    <w:rsid w:val="00AE38EE"/>
    <w:rsid w:val="00AE3AC7"/>
    <w:rsid w:val="00AE3AD6"/>
    <w:rsid w:val="00AE3DA8"/>
    <w:rsid w:val="00AE3E21"/>
    <w:rsid w:val="00AE3ECB"/>
    <w:rsid w:val="00AE3F01"/>
    <w:rsid w:val="00AE419A"/>
    <w:rsid w:val="00AE4320"/>
    <w:rsid w:val="00AE4D4D"/>
    <w:rsid w:val="00AE4F76"/>
    <w:rsid w:val="00AE519D"/>
    <w:rsid w:val="00AE52CC"/>
    <w:rsid w:val="00AE57D1"/>
    <w:rsid w:val="00AE592B"/>
    <w:rsid w:val="00AE5A34"/>
    <w:rsid w:val="00AE5A5A"/>
    <w:rsid w:val="00AE5A9C"/>
    <w:rsid w:val="00AE5D0A"/>
    <w:rsid w:val="00AE5D82"/>
    <w:rsid w:val="00AE5EDA"/>
    <w:rsid w:val="00AE60AE"/>
    <w:rsid w:val="00AE6212"/>
    <w:rsid w:val="00AE6351"/>
    <w:rsid w:val="00AE6566"/>
    <w:rsid w:val="00AE6654"/>
    <w:rsid w:val="00AE66C8"/>
    <w:rsid w:val="00AE672E"/>
    <w:rsid w:val="00AE67EF"/>
    <w:rsid w:val="00AE6A58"/>
    <w:rsid w:val="00AE6D9B"/>
    <w:rsid w:val="00AE7134"/>
    <w:rsid w:val="00AE728B"/>
    <w:rsid w:val="00AE74D1"/>
    <w:rsid w:val="00AE7532"/>
    <w:rsid w:val="00AE754E"/>
    <w:rsid w:val="00AE78F7"/>
    <w:rsid w:val="00AE7A26"/>
    <w:rsid w:val="00AE7BC0"/>
    <w:rsid w:val="00AE7C48"/>
    <w:rsid w:val="00AF04EE"/>
    <w:rsid w:val="00AF062B"/>
    <w:rsid w:val="00AF0678"/>
    <w:rsid w:val="00AF0762"/>
    <w:rsid w:val="00AF08A7"/>
    <w:rsid w:val="00AF090C"/>
    <w:rsid w:val="00AF09F8"/>
    <w:rsid w:val="00AF0BE3"/>
    <w:rsid w:val="00AF0E47"/>
    <w:rsid w:val="00AF0FA9"/>
    <w:rsid w:val="00AF0FC6"/>
    <w:rsid w:val="00AF10FE"/>
    <w:rsid w:val="00AF12EE"/>
    <w:rsid w:val="00AF1A3F"/>
    <w:rsid w:val="00AF1BA8"/>
    <w:rsid w:val="00AF1C34"/>
    <w:rsid w:val="00AF1D97"/>
    <w:rsid w:val="00AF1FF4"/>
    <w:rsid w:val="00AF2296"/>
    <w:rsid w:val="00AF22D2"/>
    <w:rsid w:val="00AF22FC"/>
    <w:rsid w:val="00AF2313"/>
    <w:rsid w:val="00AF2547"/>
    <w:rsid w:val="00AF256F"/>
    <w:rsid w:val="00AF2727"/>
    <w:rsid w:val="00AF28F7"/>
    <w:rsid w:val="00AF294D"/>
    <w:rsid w:val="00AF2B8A"/>
    <w:rsid w:val="00AF2D36"/>
    <w:rsid w:val="00AF2D67"/>
    <w:rsid w:val="00AF2DDA"/>
    <w:rsid w:val="00AF2EF0"/>
    <w:rsid w:val="00AF3038"/>
    <w:rsid w:val="00AF305E"/>
    <w:rsid w:val="00AF30A6"/>
    <w:rsid w:val="00AF30C1"/>
    <w:rsid w:val="00AF314A"/>
    <w:rsid w:val="00AF338C"/>
    <w:rsid w:val="00AF3427"/>
    <w:rsid w:val="00AF390C"/>
    <w:rsid w:val="00AF39A8"/>
    <w:rsid w:val="00AF3A9D"/>
    <w:rsid w:val="00AF3C97"/>
    <w:rsid w:val="00AF3D0A"/>
    <w:rsid w:val="00AF3D63"/>
    <w:rsid w:val="00AF3DB8"/>
    <w:rsid w:val="00AF3DFF"/>
    <w:rsid w:val="00AF41B7"/>
    <w:rsid w:val="00AF41DD"/>
    <w:rsid w:val="00AF4349"/>
    <w:rsid w:val="00AF47AA"/>
    <w:rsid w:val="00AF482F"/>
    <w:rsid w:val="00AF48D1"/>
    <w:rsid w:val="00AF4924"/>
    <w:rsid w:val="00AF4951"/>
    <w:rsid w:val="00AF4A91"/>
    <w:rsid w:val="00AF4BC1"/>
    <w:rsid w:val="00AF4C14"/>
    <w:rsid w:val="00AF4D03"/>
    <w:rsid w:val="00AF4D9F"/>
    <w:rsid w:val="00AF4E84"/>
    <w:rsid w:val="00AF52B3"/>
    <w:rsid w:val="00AF52DA"/>
    <w:rsid w:val="00AF52FE"/>
    <w:rsid w:val="00AF54EA"/>
    <w:rsid w:val="00AF5A67"/>
    <w:rsid w:val="00AF5B75"/>
    <w:rsid w:val="00AF5C2A"/>
    <w:rsid w:val="00AF5C2B"/>
    <w:rsid w:val="00AF5F08"/>
    <w:rsid w:val="00AF62B7"/>
    <w:rsid w:val="00AF632E"/>
    <w:rsid w:val="00AF6333"/>
    <w:rsid w:val="00AF64C6"/>
    <w:rsid w:val="00AF654D"/>
    <w:rsid w:val="00AF65FD"/>
    <w:rsid w:val="00AF673D"/>
    <w:rsid w:val="00AF688F"/>
    <w:rsid w:val="00AF6920"/>
    <w:rsid w:val="00AF6C95"/>
    <w:rsid w:val="00AF6E02"/>
    <w:rsid w:val="00AF700F"/>
    <w:rsid w:val="00AF704C"/>
    <w:rsid w:val="00AF72B6"/>
    <w:rsid w:val="00AF73CB"/>
    <w:rsid w:val="00AF79E2"/>
    <w:rsid w:val="00AF7E0C"/>
    <w:rsid w:val="00B0000A"/>
    <w:rsid w:val="00B00054"/>
    <w:rsid w:val="00B0006D"/>
    <w:rsid w:val="00B004C5"/>
    <w:rsid w:val="00B0052D"/>
    <w:rsid w:val="00B00774"/>
    <w:rsid w:val="00B00AFB"/>
    <w:rsid w:val="00B00BF5"/>
    <w:rsid w:val="00B00CE4"/>
    <w:rsid w:val="00B00E96"/>
    <w:rsid w:val="00B0111D"/>
    <w:rsid w:val="00B013F7"/>
    <w:rsid w:val="00B015AB"/>
    <w:rsid w:val="00B015B5"/>
    <w:rsid w:val="00B01653"/>
    <w:rsid w:val="00B01920"/>
    <w:rsid w:val="00B01986"/>
    <w:rsid w:val="00B0199C"/>
    <w:rsid w:val="00B019A4"/>
    <w:rsid w:val="00B01ADC"/>
    <w:rsid w:val="00B01B3F"/>
    <w:rsid w:val="00B01C24"/>
    <w:rsid w:val="00B01C47"/>
    <w:rsid w:val="00B01D8A"/>
    <w:rsid w:val="00B01E63"/>
    <w:rsid w:val="00B01EF4"/>
    <w:rsid w:val="00B01FD5"/>
    <w:rsid w:val="00B02151"/>
    <w:rsid w:val="00B0224C"/>
    <w:rsid w:val="00B0263A"/>
    <w:rsid w:val="00B0296B"/>
    <w:rsid w:val="00B02A20"/>
    <w:rsid w:val="00B02DC7"/>
    <w:rsid w:val="00B02E62"/>
    <w:rsid w:val="00B0311B"/>
    <w:rsid w:val="00B032D6"/>
    <w:rsid w:val="00B032DC"/>
    <w:rsid w:val="00B0345B"/>
    <w:rsid w:val="00B034D4"/>
    <w:rsid w:val="00B03576"/>
    <w:rsid w:val="00B0370C"/>
    <w:rsid w:val="00B039E9"/>
    <w:rsid w:val="00B03D23"/>
    <w:rsid w:val="00B03E13"/>
    <w:rsid w:val="00B03F72"/>
    <w:rsid w:val="00B04058"/>
    <w:rsid w:val="00B0467A"/>
    <w:rsid w:val="00B04927"/>
    <w:rsid w:val="00B04AB2"/>
    <w:rsid w:val="00B04AC7"/>
    <w:rsid w:val="00B04ADC"/>
    <w:rsid w:val="00B04B02"/>
    <w:rsid w:val="00B04C58"/>
    <w:rsid w:val="00B04D94"/>
    <w:rsid w:val="00B04DC1"/>
    <w:rsid w:val="00B04F35"/>
    <w:rsid w:val="00B052AD"/>
    <w:rsid w:val="00B05337"/>
    <w:rsid w:val="00B055DA"/>
    <w:rsid w:val="00B05A17"/>
    <w:rsid w:val="00B05B49"/>
    <w:rsid w:val="00B05B9F"/>
    <w:rsid w:val="00B05BB6"/>
    <w:rsid w:val="00B063C7"/>
    <w:rsid w:val="00B0667B"/>
    <w:rsid w:val="00B0670A"/>
    <w:rsid w:val="00B0692B"/>
    <w:rsid w:val="00B06E92"/>
    <w:rsid w:val="00B06E9C"/>
    <w:rsid w:val="00B07198"/>
    <w:rsid w:val="00B07239"/>
    <w:rsid w:val="00B07524"/>
    <w:rsid w:val="00B0757B"/>
    <w:rsid w:val="00B0762D"/>
    <w:rsid w:val="00B07BAF"/>
    <w:rsid w:val="00B07C24"/>
    <w:rsid w:val="00B10164"/>
    <w:rsid w:val="00B101B4"/>
    <w:rsid w:val="00B103AF"/>
    <w:rsid w:val="00B10477"/>
    <w:rsid w:val="00B104C8"/>
    <w:rsid w:val="00B104CB"/>
    <w:rsid w:val="00B10522"/>
    <w:rsid w:val="00B10642"/>
    <w:rsid w:val="00B106B7"/>
    <w:rsid w:val="00B1074A"/>
    <w:rsid w:val="00B10877"/>
    <w:rsid w:val="00B10A52"/>
    <w:rsid w:val="00B10A87"/>
    <w:rsid w:val="00B10BAB"/>
    <w:rsid w:val="00B10C78"/>
    <w:rsid w:val="00B10F58"/>
    <w:rsid w:val="00B11055"/>
    <w:rsid w:val="00B111F8"/>
    <w:rsid w:val="00B11229"/>
    <w:rsid w:val="00B11355"/>
    <w:rsid w:val="00B11404"/>
    <w:rsid w:val="00B1155B"/>
    <w:rsid w:val="00B1159A"/>
    <w:rsid w:val="00B11622"/>
    <w:rsid w:val="00B11625"/>
    <w:rsid w:val="00B11CB9"/>
    <w:rsid w:val="00B11D3B"/>
    <w:rsid w:val="00B11E30"/>
    <w:rsid w:val="00B11F4A"/>
    <w:rsid w:val="00B121DF"/>
    <w:rsid w:val="00B12256"/>
    <w:rsid w:val="00B122DE"/>
    <w:rsid w:val="00B122E2"/>
    <w:rsid w:val="00B124AF"/>
    <w:rsid w:val="00B12641"/>
    <w:rsid w:val="00B1275C"/>
    <w:rsid w:val="00B12A88"/>
    <w:rsid w:val="00B12C5A"/>
    <w:rsid w:val="00B12E03"/>
    <w:rsid w:val="00B1308F"/>
    <w:rsid w:val="00B13153"/>
    <w:rsid w:val="00B1324A"/>
    <w:rsid w:val="00B13288"/>
    <w:rsid w:val="00B136A6"/>
    <w:rsid w:val="00B136C2"/>
    <w:rsid w:val="00B138BC"/>
    <w:rsid w:val="00B1394D"/>
    <w:rsid w:val="00B13C26"/>
    <w:rsid w:val="00B13EFC"/>
    <w:rsid w:val="00B1445E"/>
    <w:rsid w:val="00B1476E"/>
    <w:rsid w:val="00B147E6"/>
    <w:rsid w:val="00B14885"/>
    <w:rsid w:val="00B148D3"/>
    <w:rsid w:val="00B14AD6"/>
    <w:rsid w:val="00B14B96"/>
    <w:rsid w:val="00B14DF6"/>
    <w:rsid w:val="00B14EE9"/>
    <w:rsid w:val="00B1511E"/>
    <w:rsid w:val="00B152DC"/>
    <w:rsid w:val="00B153C7"/>
    <w:rsid w:val="00B15441"/>
    <w:rsid w:val="00B1559E"/>
    <w:rsid w:val="00B15635"/>
    <w:rsid w:val="00B156B3"/>
    <w:rsid w:val="00B15A08"/>
    <w:rsid w:val="00B15B14"/>
    <w:rsid w:val="00B15E7A"/>
    <w:rsid w:val="00B15F04"/>
    <w:rsid w:val="00B15F19"/>
    <w:rsid w:val="00B160A1"/>
    <w:rsid w:val="00B16280"/>
    <w:rsid w:val="00B16626"/>
    <w:rsid w:val="00B16933"/>
    <w:rsid w:val="00B16AB7"/>
    <w:rsid w:val="00B17039"/>
    <w:rsid w:val="00B1719C"/>
    <w:rsid w:val="00B171DE"/>
    <w:rsid w:val="00B173A6"/>
    <w:rsid w:val="00B17576"/>
    <w:rsid w:val="00B175AA"/>
    <w:rsid w:val="00B17702"/>
    <w:rsid w:val="00B1780D"/>
    <w:rsid w:val="00B179B3"/>
    <w:rsid w:val="00B17A8C"/>
    <w:rsid w:val="00B17CEE"/>
    <w:rsid w:val="00B17E80"/>
    <w:rsid w:val="00B200B5"/>
    <w:rsid w:val="00B205EB"/>
    <w:rsid w:val="00B20893"/>
    <w:rsid w:val="00B20CAD"/>
    <w:rsid w:val="00B20E84"/>
    <w:rsid w:val="00B210A4"/>
    <w:rsid w:val="00B210A8"/>
    <w:rsid w:val="00B21217"/>
    <w:rsid w:val="00B212CE"/>
    <w:rsid w:val="00B21310"/>
    <w:rsid w:val="00B213B7"/>
    <w:rsid w:val="00B215B6"/>
    <w:rsid w:val="00B215F4"/>
    <w:rsid w:val="00B21693"/>
    <w:rsid w:val="00B2178D"/>
    <w:rsid w:val="00B2187F"/>
    <w:rsid w:val="00B21A54"/>
    <w:rsid w:val="00B21CFA"/>
    <w:rsid w:val="00B21D0A"/>
    <w:rsid w:val="00B21D58"/>
    <w:rsid w:val="00B21EA5"/>
    <w:rsid w:val="00B21EBA"/>
    <w:rsid w:val="00B21ED2"/>
    <w:rsid w:val="00B22110"/>
    <w:rsid w:val="00B22351"/>
    <w:rsid w:val="00B224FA"/>
    <w:rsid w:val="00B22848"/>
    <w:rsid w:val="00B22855"/>
    <w:rsid w:val="00B2292C"/>
    <w:rsid w:val="00B22EF5"/>
    <w:rsid w:val="00B22F3E"/>
    <w:rsid w:val="00B22F93"/>
    <w:rsid w:val="00B232EB"/>
    <w:rsid w:val="00B2347B"/>
    <w:rsid w:val="00B23750"/>
    <w:rsid w:val="00B23896"/>
    <w:rsid w:val="00B23A23"/>
    <w:rsid w:val="00B23E48"/>
    <w:rsid w:val="00B23FFA"/>
    <w:rsid w:val="00B240C9"/>
    <w:rsid w:val="00B240EE"/>
    <w:rsid w:val="00B241A1"/>
    <w:rsid w:val="00B24716"/>
    <w:rsid w:val="00B248E2"/>
    <w:rsid w:val="00B24A17"/>
    <w:rsid w:val="00B24CE6"/>
    <w:rsid w:val="00B24DE8"/>
    <w:rsid w:val="00B250B4"/>
    <w:rsid w:val="00B251A6"/>
    <w:rsid w:val="00B252CF"/>
    <w:rsid w:val="00B254F4"/>
    <w:rsid w:val="00B25605"/>
    <w:rsid w:val="00B25CB9"/>
    <w:rsid w:val="00B25CE5"/>
    <w:rsid w:val="00B25D1B"/>
    <w:rsid w:val="00B25E69"/>
    <w:rsid w:val="00B26150"/>
    <w:rsid w:val="00B2626B"/>
    <w:rsid w:val="00B2637B"/>
    <w:rsid w:val="00B2640E"/>
    <w:rsid w:val="00B26474"/>
    <w:rsid w:val="00B267EE"/>
    <w:rsid w:val="00B2687F"/>
    <w:rsid w:val="00B26B42"/>
    <w:rsid w:val="00B26D24"/>
    <w:rsid w:val="00B26E19"/>
    <w:rsid w:val="00B270AD"/>
    <w:rsid w:val="00B2719E"/>
    <w:rsid w:val="00B272E3"/>
    <w:rsid w:val="00B277AA"/>
    <w:rsid w:val="00B27891"/>
    <w:rsid w:val="00B27927"/>
    <w:rsid w:val="00B27CCB"/>
    <w:rsid w:val="00B27E10"/>
    <w:rsid w:val="00B27F92"/>
    <w:rsid w:val="00B30468"/>
    <w:rsid w:val="00B305A2"/>
    <w:rsid w:val="00B305B0"/>
    <w:rsid w:val="00B30822"/>
    <w:rsid w:val="00B309DE"/>
    <w:rsid w:val="00B30C0D"/>
    <w:rsid w:val="00B30CFE"/>
    <w:rsid w:val="00B30F68"/>
    <w:rsid w:val="00B3101F"/>
    <w:rsid w:val="00B31E2E"/>
    <w:rsid w:val="00B320D8"/>
    <w:rsid w:val="00B321B1"/>
    <w:rsid w:val="00B3256B"/>
    <w:rsid w:val="00B325F7"/>
    <w:rsid w:val="00B3294E"/>
    <w:rsid w:val="00B32B3B"/>
    <w:rsid w:val="00B32B7F"/>
    <w:rsid w:val="00B3312B"/>
    <w:rsid w:val="00B3333A"/>
    <w:rsid w:val="00B333C3"/>
    <w:rsid w:val="00B334E0"/>
    <w:rsid w:val="00B339E6"/>
    <w:rsid w:val="00B33BF4"/>
    <w:rsid w:val="00B33E56"/>
    <w:rsid w:val="00B33F5A"/>
    <w:rsid w:val="00B34039"/>
    <w:rsid w:val="00B34088"/>
    <w:rsid w:val="00B34275"/>
    <w:rsid w:val="00B342F5"/>
    <w:rsid w:val="00B345CB"/>
    <w:rsid w:val="00B347DB"/>
    <w:rsid w:val="00B34BB4"/>
    <w:rsid w:val="00B34E57"/>
    <w:rsid w:val="00B34E6D"/>
    <w:rsid w:val="00B34F95"/>
    <w:rsid w:val="00B350F3"/>
    <w:rsid w:val="00B35244"/>
    <w:rsid w:val="00B354D3"/>
    <w:rsid w:val="00B357DB"/>
    <w:rsid w:val="00B35945"/>
    <w:rsid w:val="00B3595B"/>
    <w:rsid w:val="00B359C6"/>
    <w:rsid w:val="00B35A9B"/>
    <w:rsid w:val="00B35AC3"/>
    <w:rsid w:val="00B35C24"/>
    <w:rsid w:val="00B35DAE"/>
    <w:rsid w:val="00B360A8"/>
    <w:rsid w:val="00B3616E"/>
    <w:rsid w:val="00B36182"/>
    <w:rsid w:val="00B36336"/>
    <w:rsid w:val="00B36364"/>
    <w:rsid w:val="00B3639F"/>
    <w:rsid w:val="00B365CF"/>
    <w:rsid w:val="00B365EE"/>
    <w:rsid w:val="00B3667C"/>
    <w:rsid w:val="00B36B7D"/>
    <w:rsid w:val="00B36C5F"/>
    <w:rsid w:val="00B36C77"/>
    <w:rsid w:val="00B36C86"/>
    <w:rsid w:val="00B36FB9"/>
    <w:rsid w:val="00B370E9"/>
    <w:rsid w:val="00B371ED"/>
    <w:rsid w:val="00B37574"/>
    <w:rsid w:val="00B379B5"/>
    <w:rsid w:val="00B37A9A"/>
    <w:rsid w:val="00B37AD7"/>
    <w:rsid w:val="00B37FDE"/>
    <w:rsid w:val="00B40111"/>
    <w:rsid w:val="00B403AE"/>
    <w:rsid w:val="00B404C8"/>
    <w:rsid w:val="00B4065B"/>
    <w:rsid w:val="00B40684"/>
    <w:rsid w:val="00B40791"/>
    <w:rsid w:val="00B407C0"/>
    <w:rsid w:val="00B40828"/>
    <w:rsid w:val="00B40B6A"/>
    <w:rsid w:val="00B40C7D"/>
    <w:rsid w:val="00B40EA1"/>
    <w:rsid w:val="00B41201"/>
    <w:rsid w:val="00B412DE"/>
    <w:rsid w:val="00B4137F"/>
    <w:rsid w:val="00B4188C"/>
    <w:rsid w:val="00B418E1"/>
    <w:rsid w:val="00B41A33"/>
    <w:rsid w:val="00B41E53"/>
    <w:rsid w:val="00B41F01"/>
    <w:rsid w:val="00B41FD4"/>
    <w:rsid w:val="00B421AA"/>
    <w:rsid w:val="00B423A5"/>
    <w:rsid w:val="00B42441"/>
    <w:rsid w:val="00B424C4"/>
    <w:rsid w:val="00B425AE"/>
    <w:rsid w:val="00B42886"/>
    <w:rsid w:val="00B4293E"/>
    <w:rsid w:val="00B42B13"/>
    <w:rsid w:val="00B42C39"/>
    <w:rsid w:val="00B4308A"/>
    <w:rsid w:val="00B43551"/>
    <w:rsid w:val="00B435EB"/>
    <w:rsid w:val="00B43664"/>
    <w:rsid w:val="00B43668"/>
    <w:rsid w:val="00B43BEB"/>
    <w:rsid w:val="00B440C0"/>
    <w:rsid w:val="00B4410E"/>
    <w:rsid w:val="00B443B2"/>
    <w:rsid w:val="00B4467E"/>
    <w:rsid w:val="00B44734"/>
    <w:rsid w:val="00B44980"/>
    <w:rsid w:val="00B44D05"/>
    <w:rsid w:val="00B44D11"/>
    <w:rsid w:val="00B44D72"/>
    <w:rsid w:val="00B44EE4"/>
    <w:rsid w:val="00B44FBA"/>
    <w:rsid w:val="00B4508A"/>
    <w:rsid w:val="00B45233"/>
    <w:rsid w:val="00B452E6"/>
    <w:rsid w:val="00B4543B"/>
    <w:rsid w:val="00B45468"/>
    <w:rsid w:val="00B45483"/>
    <w:rsid w:val="00B4549E"/>
    <w:rsid w:val="00B454F6"/>
    <w:rsid w:val="00B4595D"/>
    <w:rsid w:val="00B4598C"/>
    <w:rsid w:val="00B45AD7"/>
    <w:rsid w:val="00B45B17"/>
    <w:rsid w:val="00B45C4A"/>
    <w:rsid w:val="00B45CAE"/>
    <w:rsid w:val="00B45E4D"/>
    <w:rsid w:val="00B45FBD"/>
    <w:rsid w:val="00B4604E"/>
    <w:rsid w:val="00B461C5"/>
    <w:rsid w:val="00B464E0"/>
    <w:rsid w:val="00B4694F"/>
    <w:rsid w:val="00B469DC"/>
    <w:rsid w:val="00B46D43"/>
    <w:rsid w:val="00B46F0E"/>
    <w:rsid w:val="00B4701D"/>
    <w:rsid w:val="00B47050"/>
    <w:rsid w:val="00B47442"/>
    <w:rsid w:val="00B47526"/>
    <w:rsid w:val="00B47932"/>
    <w:rsid w:val="00B47979"/>
    <w:rsid w:val="00B47E10"/>
    <w:rsid w:val="00B47EB2"/>
    <w:rsid w:val="00B50050"/>
    <w:rsid w:val="00B50270"/>
    <w:rsid w:val="00B5031D"/>
    <w:rsid w:val="00B505C9"/>
    <w:rsid w:val="00B505DC"/>
    <w:rsid w:val="00B508A9"/>
    <w:rsid w:val="00B509F5"/>
    <w:rsid w:val="00B50A9C"/>
    <w:rsid w:val="00B50BA5"/>
    <w:rsid w:val="00B50D0B"/>
    <w:rsid w:val="00B51087"/>
    <w:rsid w:val="00B510AB"/>
    <w:rsid w:val="00B51155"/>
    <w:rsid w:val="00B51239"/>
    <w:rsid w:val="00B515ED"/>
    <w:rsid w:val="00B51773"/>
    <w:rsid w:val="00B51863"/>
    <w:rsid w:val="00B51D7E"/>
    <w:rsid w:val="00B51E5D"/>
    <w:rsid w:val="00B5246B"/>
    <w:rsid w:val="00B52511"/>
    <w:rsid w:val="00B525D3"/>
    <w:rsid w:val="00B528DE"/>
    <w:rsid w:val="00B529D2"/>
    <w:rsid w:val="00B52A51"/>
    <w:rsid w:val="00B52B86"/>
    <w:rsid w:val="00B52B89"/>
    <w:rsid w:val="00B52C69"/>
    <w:rsid w:val="00B52FA8"/>
    <w:rsid w:val="00B52FF3"/>
    <w:rsid w:val="00B531B3"/>
    <w:rsid w:val="00B531FD"/>
    <w:rsid w:val="00B53350"/>
    <w:rsid w:val="00B533E0"/>
    <w:rsid w:val="00B534FB"/>
    <w:rsid w:val="00B536EE"/>
    <w:rsid w:val="00B537EE"/>
    <w:rsid w:val="00B53832"/>
    <w:rsid w:val="00B538C3"/>
    <w:rsid w:val="00B53A23"/>
    <w:rsid w:val="00B53AAE"/>
    <w:rsid w:val="00B53C69"/>
    <w:rsid w:val="00B53CDB"/>
    <w:rsid w:val="00B53D91"/>
    <w:rsid w:val="00B5425D"/>
    <w:rsid w:val="00B54372"/>
    <w:rsid w:val="00B545F8"/>
    <w:rsid w:val="00B54986"/>
    <w:rsid w:val="00B54B17"/>
    <w:rsid w:val="00B54C55"/>
    <w:rsid w:val="00B54F14"/>
    <w:rsid w:val="00B54FB3"/>
    <w:rsid w:val="00B553A9"/>
    <w:rsid w:val="00B553C3"/>
    <w:rsid w:val="00B55744"/>
    <w:rsid w:val="00B559A6"/>
    <w:rsid w:val="00B55B00"/>
    <w:rsid w:val="00B55C2B"/>
    <w:rsid w:val="00B55C77"/>
    <w:rsid w:val="00B55D48"/>
    <w:rsid w:val="00B55EC7"/>
    <w:rsid w:val="00B55EF2"/>
    <w:rsid w:val="00B55F4E"/>
    <w:rsid w:val="00B56096"/>
    <w:rsid w:val="00B5643B"/>
    <w:rsid w:val="00B5645D"/>
    <w:rsid w:val="00B56682"/>
    <w:rsid w:val="00B569D2"/>
    <w:rsid w:val="00B56AF7"/>
    <w:rsid w:val="00B56CB6"/>
    <w:rsid w:val="00B56EDF"/>
    <w:rsid w:val="00B56EED"/>
    <w:rsid w:val="00B5715B"/>
    <w:rsid w:val="00B57234"/>
    <w:rsid w:val="00B57562"/>
    <w:rsid w:val="00B57853"/>
    <w:rsid w:val="00B579C5"/>
    <w:rsid w:val="00B57A61"/>
    <w:rsid w:val="00B57B43"/>
    <w:rsid w:val="00B57B88"/>
    <w:rsid w:val="00B57C89"/>
    <w:rsid w:val="00B57EDD"/>
    <w:rsid w:val="00B60502"/>
    <w:rsid w:val="00B605C2"/>
    <w:rsid w:val="00B60628"/>
    <w:rsid w:val="00B60737"/>
    <w:rsid w:val="00B60840"/>
    <w:rsid w:val="00B6088B"/>
    <w:rsid w:val="00B60A8D"/>
    <w:rsid w:val="00B60E78"/>
    <w:rsid w:val="00B61154"/>
    <w:rsid w:val="00B61382"/>
    <w:rsid w:val="00B616ED"/>
    <w:rsid w:val="00B61717"/>
    <w:rsid w:val="00B61723"/>
    <w:rsid w:val="00B6172A"/>
    <w:rsid w:val="00B6180A"/>
    <w:rsid w:val="00B61AE8"/>
    <w:rsid w:val="00B61BB9"/>
    <w:rsid w:val="00B61C1D"/>
    <w:rsid w:val="00B62016"/>
    <w:rsid w:val="00B62213"/>
    <w:rsid w:val="00B623E0"/>
    <w:rsid w:val="00B62434"/>
    <w:rsid w:val="00B6263D"/>
    <w:rsid w:val="00B62804"/>
    <w:rsid w:val="00B6283D"/>
    <w:rsid w:val="00B6298B"/>
    <w:rsid w:val="00B629A7"/>
    <w:rsid w:val="00B629E6"/>
    <w:rsid w:val="00B62ABE"/>
    <w:rsid w:val="00B62C92"/>
    <w:rsid w:val="00B62DC0"/>
    <w:rsid w:val="00B63244"/>
    <w:rsid w:val="00B6331E"/>
    <w:rsid w:val="00B634BC"/>
    <w:rsid w:val="00B634FA"/>
    <w:rsid w:val="00B63665"/>
    <w:rsid w:val="00B638C8"/>
    <w:rsid w:val="00B63A7A"/>
    <w:rsid w:val="00B63A7E"/>
    <w:rsid w:val="00B63D0D"/>
    <w:rsid w:val="00B6415A"/>
    <w:rsid w:val="00B64439"/>
    <w:rsid w:val="00B64488"/>
    <w:rsid w:val="00B64601"/>
    <w:rsid w:val="00B647EC"/>
    <w:rsid w:val="00B649BD"/>
    <w:rsid w:val="00B64A17"/>
    <w:rsid w:val="00B64B72"/>
    <w:rsid w:val="00B64B85"/>
    <w:rsid w:val="00B64BF4"/>
    <w:rsid w:val="00B64D29"/>
    <w:rsid w:val="00B64DF6"/>
    <w:rsid w:val="00B64E8F"/>
    <w:rsid w:val="00B65179"/>
    <w:rsid w:val="00B6519F"/>
    <w:rsid w:val="00B651C7"/>
    <w:rsid w:val="00B6574F"/>
    <w:rsid w:val="00B65D25"/>
    <w:rsid w:val="00B65F6E"/>
    <w:rsid w:val="00B66017"/>
    <w:rsid w:val="00B660BF"/>
    <w:rsid w:val="00B662A4"/>
    <w:rsid w:val="00B66324"/>
    <w:rsid w:val="00B6636C"/>
    <w:rsid w:val="00B664F9"/>
    <w:rsid w:val="00B66552"/>
    <w:rsid w:val="00B666C0"/>
    <w:rsid w:val="00B66713"/>
    <w:rsid w:val="00B66722"/>
    <w:rsid w:val="00B667B3"/>
    <w:rsid w:val="00B66A39"/>
    <w:rsid w:val="00B66A3A"/>
    <w:rsid w:val="00B66ECC"/>
    <w:rsid w:val="00B6730D"/>
    <w:rsid w:val="00B67323"/>
    <w:rsid w:val="00B6789A"/>
    <w:rsid w:val="00B67A13"/>
    <w:rsid w:val="00B67D49"/>
    <w:rsid w:val="00B7061B"/>
    <w:rsid w:val="00B70645"/>
    <w:rsid w:val="00B706A2"/>
    <w:rsid w:val="00B7080A"/>
    <w:rsid w:val="00B709A7"/>
    <w:rsid w:val="00B70C3F"/>
    <w:rsid w:val="00B70F10"/>
    <w:rsid w:val="00B70F44"/>
    <w:rsid w:val="00B71149"/>
    <w:rsid w:val="00B71262"/>
    <w:rsid w:val="00B7131C"/>
    <w:rsid w:val="00B7144B"/>
    <w:rsid w:val="00B719CF"/>
    <w:rsid w:val="00B71A51"/>
    <w:rsid w:val="00B71A75"/>
    <w:rsid w:val="00B71AB1"/>
    <w:rsid w:val="00B71E49"/>
    <w:rsid w:val="00B72244"/>
    <w:rsid w:val="00B72499"/>
    <w:rsid w:val="00B725D3"/>
    <w:rsid w:val="00B725DC"/>
    <w:rsid w:val="00B7262E"/>
    <w:rsid w:val="00B72816"/>
    <w:rsid w:val="00B728FF"/>
    <w:rsid w:val="00B7291F"/>
    <w:rsid w:val="00B72B03"/>
    <w:rsid w:val="00B72BDD"/>
    <w:rsid w:val="00B72C76"/>
    <w:rsid w:val="00B72DD6"/>
    <w:rsid w:val="00B72DF3"/>
    <w:rsid w:val="00B72DF4"/>
    <w:rsid w:val="00B72E82"/>
    <w:rsid w:val="00B72F5F"/>
    <w:rsid w:val="00B72F96"/>
    <w:rsid w:val="00B73397"/>
    <w:rsid w:val="00B7342B"/>
    <w:rsid w:val="00B73BA0"/>
    <w:rsid w:val="00B73D3B"/>
    <w:rsid w:val="00B73DD5"/>
    <w:rsid w:val="00B73F94"/>
    <w:rsid w:val="00B740C7"/>
    <w:rsid w:val="00B74280"/>
    <w:rsid w:val="00B746B8"/>
    <w:rsid w:val="00B7473A"/>
    <w:rsid w:val="00B74766"/>
    <w:rsid w:val="00B748BD"/>
    <w:rsid w:val="00B74A30"/>
    <w:rsid w:val="00B74C78"/>
    <w:rsid w:val="00B74CBE"/>
    <w:rsid w:val="00B7545B"/>
    <w:rsid w:val="00B755E3"/>
    <w:rsid w:val="00B75706"/>
    <w:rsid w:val="00B7573C"/>
    <w:rsid w:val="00B75805"/>
    <w:rsid w:val="00B7597A"/>
    <w:rsid w:val="00B75AB7"/>
    <w:rsid w:val="00B75BA9"/>
    <w:rsid w:val="00B75D65"/>
    <w:rsid w:val="00B75DA6"/>
    <w:rsid w:val="00B76009"/>
    <w:rsid w:val="00B760AF"/>
    <w:rsid w:val="00B76169"/>
    <w:rsid w:val="00B76524"/>
    <w:rsid w:val="00B765C4"/>
    <w:rsid w:val="00B7672B"/>
    <w:rsid w:val="00B7679B"/>
    <w:rsid w:val="00B768E5"/>
    <w:rsid w:val="00B7696B"/>
    <w:rsid w:val="00B76A41"/>
    <w:rsid w:val="00B76CE1"/>
    <w:rsid w:val="00B76CF3"/>
    <w:rsid w:val="00B76CFB"/>
    <w:rsid w:val="00B76DDF"/>
    <w:rsid w:val="00B76EE7"/>
    <w:rsid w:val="00B76FBE"/>
    <w:rsid w:val="00B7708F"/>
    <w:rsid w:val="00B77213"/>
    <w:rsid w:val="00B7729E"/>
    <w:rsid w:val="00B772AA"/>
    <w:rsid w:val="00B77586"/>
    <w:rsid w:val="00B776AC"/>
    <w:rsid w:val="00B77702"/>
    <w:rsid w:val="00B77A4F"/>
    <w:rsid w:val="00B77B5B"/>
    <w:rsid w:val="00B77F8D"/>
    <w:rsid w:val="00B80506"/>
    <w:rsid w:val="00B80594"/>
    <w:rsid w:val="00B80715"/>
    <w:rsid w:val="00B8074F"/>
    <w:rsid w:val="00B807B7"/>
    <w:rsid w:val="00B80D13"/>
    <w:rsid w:val="00B81397"/>
    <w:rsid w:val="00B8139D"/>
    <w:rsid w:val="00B814EC"/>
    <w:rsid w:val="00B81586"/>
    <w:rsid w:val="00B816A7"/>
    <w:rsid w:val="00B817B7"/>
    <w:rsid w:val="00B81B81"/>
    <w:rsid w:val="00B81BFB"/>
    <w:rsid w:val="00B81C2C"/>
    <w:rsid w:val="00B81EC8"/>
    <w:rsid w:val="00B8215A"/>
    <w:rsid w:val="00B8223C"/>
    <w:rsid w:val="00B82531"/>
    <w:rsid w:val="00B8255B"/>
    <w:rsid w:val="00B8259B"/>
    <w:rsid w:val="00B825C6"/>
    <w:rsid w:val="00B828C0"/>
    <w:rsid w:val="00B82A29"/>
    <w:rsid w:val="00B82AA8"/>
    <w:rsid w:val="00B82AD4"/>
    <w:rsid w:val="00B82BC5"/>
    <w:rsid w:val="00B82CD7"/>
    <w:rsid w:val="00B82D0C"/>
    <w:rsid w:val="00B82E65"/>
    <w:rsid w:val="00B8309E"/>
    <w:rsid w:val="00B83114"/>
    <w:rsid w:val="00B8322B"/>
    <w:rsid w:val="00B83343"/>
    <w:rsid w:val="00B8336D"/>
    <w:rsid w:val="00B833DB"/>
    <w:rsid w:val="00B8347C"/>
    <w:rsid w:val="00B8359B"/>
    <w:rsid w:val="00B83620"/>
    <w:rsid w:val="00B836F5"/>
    <w:rsid w:val="00B83937"/>
    <w:rsid w:val="00B83A3E"/>
    <w:rsid w:val="00B83AB5"/>
    <w:rsid w:val="00B83B65"/>
    <w:rsid w:val="00B83BE0"/>
    <w:rsid w:val="00B83C5B"/>
    <w:rsid w:val="00B83CCF"/>
    <w:rsid w:val="00B83EDF"/>
    <w:rsid w:val="00B83F00"/>
    <w:rsid w:val="00B84138"/>
    <w:rsid w:val="00B84186"/>
    <w:rsid w:val="00B841CE"/>
    <w:rsid w:val="00B841ED"/>
    <w:rsid w:val="00B84500"/>
    <w:rsid w:val="00B84697"/>
    <w:rsid w:val="00B84708"/>
    <w:rsid w:val="00B84733"/>
    <w:rsid w:val="00B848F5"/>
    <w:rsid w:val="00B84941"/>
    <w:rsid w:val="00B84F4A"/>
    <w:rsid w:val="00B8521F"/>
    <w:rsid w:val="00B856F4"/>
    <w:rsid w:val="00B858B1"/>
    <w:rsid w:val="00B85A57"/>
    <w:rsid w:val="00B85A79"/>
    <w:rsid w:val="00B85A98"/>
    <w:rsid w:val="00B85AE7"/>
    <w:rsid w:val="00B85DAE"/>
    <w:rsid w:val="00B85E31"/>
    <w:rsid w:val="00B85EA4"/>
    <w:rsid w:val="00B85F6B"/>
    <w:rsid w:val="00B8602C"/>
    <w:rsid w:val="00B8639C"/>
    <w:rsid w:val="00B86479"/>
    <w:rsid w:val="00B864BB"/>
    <w:rsid w:val="00B86AD1"/>
    <w:rsid w:val="00B86B79"/>
    <w:rsid w:val="00B86C63"/>
    <w:rsid w:val="00B86E40"/>
    <w:rsid w:val="00B872AF"/>
    <w:rsid w:val="00B873F3"/>
    <w:rsid w:val="00B87448"/>
    <w:rsid w:val="00B87800"/>
    <w:rsid w:val="00B87808"/>
    <w:rsid w:val="00B87AB7"/>
    <w:rsid w:val="00B87EE8"/>
    <w:rsid w:val="00B87FD9"/>
    <w:rsid w:val="00B902BE"/>
    <w:rsid w:val="00B902D5"/>
    <w:rsid w:val="00B9046D"/>
    <w:rsid w:val="00B90D06"/>
    <w:rsid w:val="00B90E09"/>
    <w:rsid w:val="00B90FF1"/>
    <w:rsid w:val="00B911EA"/>
    <w:rsid w:val="00B91297"/>
    <w:rsid w:val="00B915F1"/>
    <w:rsid w:val="00B91A42"/>
    <w:rsid w:val="00B91BAA"/>
    <w:rsid w:val="00B92070"/>
    <w:rsid w:val="00B92093"/>
    <w:rsid w:val="00B9244D"/>
    <w:rsid w:val="00B92460"/>
    <w:rsid w:val="00B926D6"/>
    <w:rsid w:val="00B926E1"/>
    <w:rsid w:val="00B92AEC"/>
    <w:rsid w:val="00B92C7A"/>
    <w:rsid w:val="00B92C92"/>
    <w:rsid w:val="00B92D12"/>
    <w:rsid w:val="00B9308A"/>
    <w:rsid w:val="00B930E7"/>
    <w:rsid w:val="00B9352A"/>
    <w:rsid w:val="00B93537"/>
    <w:rsid w:val="00B9358F"/>
    <w:rsid w:val="00B93A4F"/>
    <w:rsid w:val="00B93D2C"/>
    <w:rsid w:val="00B93F1E"/>
    <w:rsid w:val="00B93FEE"/>
    <w:rsid w:val="00B941D2"/>
    <w:rsid w:val="00B94346"/>
    <w:rsid w:val="00B94410"/>
    <w:rsid w:val="00B944D8"/>
    <w:rsid w:val="00B94663"/>
    <w:rsid w:val="00B9479E"/>
    <w:rsid w:val="00B94B8B"/>
    <w:rsid w:val="00B94CB8"/>
    <w:rsid w:val="00B94E5D"/>
    <w:rsid w:val="00B950DA"/>
    <w:rsid w:val="00B95121"/>
    <w:rsid w:val="00B951FE"/>
    <w:rsid w:val="00B9530D"/>
    <w:rsid w:val="00B953C1"/>
    <w:rsid w:val="00B953EA"/>
    <w:rsid w:val="00B954D8"/>
    <w:rsid w:val="00B957D6"/>
    <w:rsid w:val="00B958AD"/>
    <w:rsid w:val="00B95C44"/>
    <w:rsid w:val="00B95C66"/>
    <w:rsid w:val="00B95D55"/>
    <w:rsid w:val="00B95F20"/>
    <w:rsid w:val="00B96058"/>
    <w:rsid w:val="00B9614E"/>
    <w:rsid w:val="00B96201"/>
    <w:rsid w:val="00B96502"/>
    <w:rsid w:val="00B9656D"/>
    <w:rsid w:val="00B9679B"/>
    <w:rsid w:val="00B9688F"/>
    <w:rsid w:val="00B96896"/>
    <w:rsid w:val="00B96950"/>
    <w:rsid w:val="00B96AD9"/>
    <w:rsid w:val="00B96D24"/>
    <w:rsid w:val="00B96F79"/>
    <w:rsid w:val="00B97001"/>
    <w:rsid w:val="00B972CA"/>
    <w:rsid w:val="00B97356"/>
    <w:rsid w:val="00B9780E"/>
    <w:rsid w:val="00B978EF"/>
    <w:rsid w:val="00B97B5D"/>
    <w:rsid w:val="00BA006F"/>
    <w:rsid w:val="00BA014D"/>
    <w:rsid w:val="00BA050E"/>
    <w:rsid w:val="00BA0534"/>
    <w:rsid w:val="00BA0B82"/>
    <w:rsid w:val="00BA0EA5"/>
    <w:rsid w:val="00BA0FAE"/>
    <w:rsid w:val="00BA1240"/>
    <w:rsid w:val="00BA1349"/>
    <w:rsid w:val="00BA16E5"/>
    <w:rsid w:val="00BA1910"/>
    <w:rsid w:val="00BA1AD5"/>
    <w:rsid w:val="00BA1B13"/>
    <w:rsid w:val="00BA1F11"/>
    <w:rsid w:val="00BA22D5"/>
    <w:rsid w:val="00BA24CC"/>
    <w:rsid w:val="00BA263B"/>
    <w:rsid w:val="00BA2773"/>
    <w:rsid w:val="00BA2B30"/>
    <w:rsid w:val="00BA2D92"/>
    <w:rsid w:val="00BA2E32"/>
    <w:rsid w:val="00BA2E48"/>
    <w:rsid w:val="00BA3355"/>
    <w:rsid w:val="00BA3407"/>
    <w:rsid w:val="00BA3452"/>
    <w:rsid w:val="00BA34A2"/>
    <w:rsid w:val="00BA3541"/>
    <w:rsid w:val="00BA37FE"/>
    <w:rsid w:val="00BA38B1"/>
    <w:rsid w:val="00BA3A14"/>
    <w:rsid w:val="00BA3B37"/>
    <w:rsid w:val="00BA3B60"/>
    <w:rsid w:val="00BA3C00"/>
    <w:rsid w:val="00BA3D3C"/>
    <w:rsid w:val="00BA3D46"/>
    <w:rsid w:val="00BA4038"/>
    <w:rsid w:val="00BA40A1"/>
    <w:rsid w:val="00BA40F3"/>
    <w:rsid w:val="00BA4ABA"/>
    <w:rsid w:val="00BA4AD8"/>
    <w:rsid w:val="00BA4DEE"/>
    <w:rsid w:val="00BA4F94"/>
    <w:rsid w:val="00BA51B1"/>
    <w:rsid w:val="00BA51E6"/>
    <w:rsid w:val="00BA5315"/>
    <w:rsid w:val="00BA536A"/>
    <w:rsid w:val="00BA5517"/>
    <w:rsid w:val="00BA57B2"/>
    <w:rsid w:val="00BA5859"/>
    <w:rsid w:val="00BA5D13"/>
    <w:rsid w:val="00BA5E24"/>
    <w:rsid w:val="00BA5E5D"/>
    <w:rsid w:val="00BA60BB"/>
    <w:rsid w:val="00BA6154"/>
    <w:rsid w:val="00BA623F"/>
    <w:rsid w:val="00BA6546"/>
    <w:rsid w:val="00BA675B"/>
    <w:rsid w:val="00BA6969"/>
    <w:rsid w:val="00BA6B96"/>
    <w:rsid w:val="00BA6B9C"/>
    <w:rsid w:val="00BA6BE6"/>
    <w:rsid w:val="00BA6D10"/>
    <w:rsid w:val="00BA6D29"/>
    <w:rsid w:val="00BA6F6F"/>
    <w:rsid w:val="00BA726D"/>
    <w:rsid w:val="00BA74AF"/>
    <w:rsid w:val="00BA753B"/>
    <w:rsid w:val="00BA7575"/>
    <w:rsid w:val="00BA76F8"/>
    <w:rsid w:val="00BA7910"/>
    <w:rsid w:val="00BA7B0E"/>
    <w:rsid w:val="00BA7C76"/>
    <w:rsid w:val="00BA7EEB"/>
    <w:rsid w:val="00BB008F"/>
    <w:rsid w:val="00BB0223"/>
    <w:rsid w:val="00BB0256"/>
    <w:rsid w:val="00BB0270"/>
    <w:rsid w:val="00BB037C"/>
    <w:rsid w:val="00BB069C"/>
    <w:rsid w:val="00BB089A"/>
    <w:rsid w:val="00BB0A00"/>
    <w:rsid w:val="00BB0A2C"/>
    <w:rsid w:val="00BB0A92"/>
    <w:rsid w:val="00BB0B0E"/>
    <w:rsid w:val="00BB0B16"/>
    <w:rsid w:val="00BB0B1E"/>
    <w:rsid w:val="00BB0BC7"/>
    <w:rsid w:val="00BB0C53"/>
    <w:rsid w:val="00BB0CDC"/>
    <w:rsid w:val="00BB0F57"/>
    <w:rsid w:val="00BB0F5A"/>
    <w:rsid w:val="00BB1031"/>
    <w:rsid w:val="00BB1052"/>
    <w:rsid w:val="00BB13D5"/>
    <w:rsid w:val="00BB171C"/>
    <w:rsid w:val="00BB1855"/>
    <w:rsid w:val="00BB1866"/>
    <w:rsid w:val="00BB1B3E"/>
    <w:rsid w:val="00BB1D16"/>
    <w:rsid w:val="00BB2090"/>
    <w:rsid w:val="00BB248E"/>
    <w:rsid w:val="00BB2532"/>
    <w:rsid w:val="00BB26A7"/>
    <w:rsid w:val="00BB2F68"/>
    <w:rsid w:val="00BB2F9D"/>
    <w:rsid w:val="00BB311C"/>
    <w:rsid w:val="00BB313A"/>
    <w:rsid w:val="00BB3185"/>
    <w:rsid w:val="00BB328D"/>
    <w:rsid w:val="00BB34CF"/>
    <w:rsid w:val="00BB3550"/>
    <w:rsid w:val="00BB35AC"/>
    <w:rsid w:val="00BB406B"/>
    <w:rsid w:val="00BB4174"/>
    <w:rsid w:val="00BB448A"/>
    <w:rsid w:val="00BB4786"/>
    <w:rsid w:val="00BB49E3"/>
    <w:rsid w:val="00BB4B2C"/>
    <w:rsid w:val="00BB4C30"/>
    <w:rsid w:val="00BB4D14"/>
    <w:rsid w:val="00BB507D"/>
    <w:rsid w:val="00BB5093"/>
    <w:rsid w:val="00BB51D3"/>
    <w:rsid w:val="00BB52EA"/>
    <w:rsid w:val="00BB53CA"/>
    <w:rsid w:val="00BB57FB"/>
    <w:rsid w:val="00BB58F1"/>
    <w:rsid w:val="00BB5930"/>
    <w:rsid w:val="00BB5B01"/>
    <w:rsid w:val="00BB5B5D"/>
    <w:rsid w:val="00BB5C25"/>
    <w:rsid w:val="00BB5F17"/>
    <w:rsid w:val="00BB60C1"/>
    <w:rsid w:val="00BB612B"/>
    <w:rsid w:val="00BB6540"/>
    <w:rsid w:val="00BB6658"/>
    <w:rsid w:val="00BB66B8"/>
    <w:rsid w:val="00BB6778"/>
    <w:rsid w:val="00BB6872"/>
    <w:rsid w:val="00BB6953"/>
    <w:rsid w:val="00BB6BAC"/>
    <w:rsid w:val="00BB6F0D"/>
    <w:rsid w:val="00BB7015"/>
    <w:rsid w:val="00BB72A5"/>
    <w:rsid w:val="00BB7453"/>
    <w:rsid w:val="00BB7604"/>
    <w:rsid w:val="00BB770F"/>
    <w:rsid w:val="00BB771B"/>
    <w:rsid w:val="00BB7733"/>
    <w:rsid w:val="00BB77BB"/>
    <w:rsid w:val="00BB7C94"/>
    <w:rsid w:val="00BB7E96"/>
    <w:rsid w:val="00BB7F77"/>
    <w:rsid w:val="00BB7FB0"/>
    <w:rsid w:val="00BC0105"/>
    <w:rsid w:val="00BC06AE"/>
    <w:rsid w:val="00BC07AD"/>
    <w:rsid w:val="00BC083C"/>
    <w:rsid w:val="00BC0990"/>
    <w:rsid w:val="00BC09A5"/>
    <w:rsid w:val="00BC0A95"/>
    <w:rsid w:val="00BC0C2E"/>
    <w:rsid w:val="00BC0D6F"/>
    <w:rsid w:val="00BC0EF2"/>
    <w:rsid w:val="00BC0F20"/>
    <w:rsid w:val="00BC11D3"/>
    <w:rsid w:val="00BC15F2"/>
    <w:rsid w:val="00BC16EA"/>
    <w:rsid w:val="00BC1ABE"/>
    <w:rsid w:val="00BC1F0E"/>
    <w:rsid w:val="00BC2090"/>
    <w:rsid w:val="00BC2493"/>
    <w:rsid w:val="00BC2494"/>
    <w:rsid w:val="00BC290A"/>
    <w:rsid w:val="00BC3025"/>
    <w:rsid w:val="00BC309D"/>
    <w:rsid w:val="00BC3279"/>
    <w:rsid w:val="00BC333D"/>
    <w:rsid w:val="00BC3462"/>
    <w:rsid w:val="00BC3793"/>
    <w:rsid w:val="00BC3C25"/>
    <w:rsid w:val="00BC3C50"/>
    <w:rsid w:val="00BC3D58"/>
    <w:rsid w:val="00BC43C0"/>
    <w:rsid w:val="00BC43D8"/>
    <w:rsid w:val="00BC4484"/>
    <w:rsid w:val="00BC4A32"/>
    <w:rsid w:val="00BC4A56"/>
    <w:rsid w:val="00BC4DD2"/>
    <w:rsid w:val="00BC50BD"/>
    <w:rsid w:val="00BC51FE"/>
    <w:rsid w:val="00BC52DC"/>
    <w:rsid w:val="00BC5372"/>
    <w:rsid w:val="00BC5374"/>
    <w:rsid w:val="00BC538B"/>
    <w:rsid w:val="00BC5661"/>
    <w:rsid w:val="00BC5757"/>
    <w:rsid w:val="00BC5A6A"/>
    <w:rsid w:val="00BC5C7D"/>
    <w:rsid w:val="00BC5D21"/>
    <w:rsid w:val="00BC5D2C"/>
    <w:rsid w:val="00BC6326"/>
    <w:rsid w:val="00BC6403"/>
    <w:rsid w:val="00BC6438"/>
    <w:rsid w:val="00BC652F"/>
    <w:rsid w:val="00BC656A"/>
    <w:rsid w:val="00BC65D1"/>
    <w:rsid w:val="00BC6993"/>
    <w:rsid w:val="00BC69D1"/>
    <w:rsid w:val="00BC6C1D"/>
    <w:rsid w:val="00BC6E76"/>
    <w:rsid w:val="00BC7026"/>
    <w:rsid w:val="00BC7160"/>
    <w:rsid w:val="00BC726B"/>
    <w:rsid w:val="00BC726E"/>
    <w:rsid w:val="00BC7274"/>
    <w:rsid w:val="00BC7338"/>
    <w:rsid w:val="00BC756C"/>
    <w:rsid w:val="00BC759D"/>
    <w:rsid w:val="00BC75C7"/>
    <w:rsid w:val="00BC78D4"/>
    <w:rsid w:val="00BC7ADA"/>
    <w:rsid w:val="00BC7B0A"/>
    <w:rsid w:val="00BC7C7B"/>
    <w:rsid w:val="00BC7E26"/>
    <w:rsid w:val="00BC7EEB"/>
    <w:rsid w:val="00BD0090"/>
    <w:rsid w:val="00BD0248"/>
    <w:rsid w:val="00BD02CA"/>
    <w:rsid w:val="00BD02F7"/>
    <w:rsid w:val="00BD0378"/>
    <w:rsid w:val="00BD04E3"/>
    <w:rsid w:val="00BD05E5"/>
    <w:rsid w:val="00BD0662"/>
    <w:rsid w:val="00BD06CD"/>
    <w:rsid w:val="00BD0819"/>
    <w:rsid w:val="00BD1167"/>
    <w:rsid w:val="00BD1522"/>
    <w:rsid w:val="00BD15AE"/>
    <w:rsid w:val="00BD1690"/>
    <w:rsid w:val="00BD179F"/>
    <w:rsid w:val="00BD182C"/>
    <w:rsid w:val="00BD196F"/>
    <w:rsid w:val="00BD1B50"/>
    <w:rsid w:val="00BD1C21"/>
    <w:rsid w:val="00BD1C2F"/>
    <w:rsid w:val="00BD1F68"/>
    <w:rsid w:val="00BD21B7"/>
    <w:rsid w:val="00BD21D9"/>
    <w:rsid w:val="00BD222C"/>
    <w:rsid w:val="00BD22DA"/>
    <w:rsid w:val="00BD23CE"/>
    <w:rsid w:val="00BD2516"/>
    <w:rsid w:val="00BD29F9"/>
    <w:rsid w:val="00BD2B0D"/>
    <w:rsid w:val="00BD2B89"/>
    <w:rsid w:val="00BD2D15"/>
    <w:rsid w:val="00BD2DA7"/>
    <w:rsid w:val="00BD2E1E"/>
    <w:rsid w:val="00BD2F7B"/>
    <w:rsid w:val="00BD305D"/>
    <w:rsid w:val="00BD32AC"/>
    <w:rsid w:val="00BD33E1"/>
    <w:rsid w:val="00BD36F8"/>
    <w:rsid w:val="00BD37EC"/>
    <w:rsid w:val="00BD384E"/>
    <w:rsid w:val="00BD391C"/>
    <w:rsid w:val="00BD39C5"/>
    <w:rsid w:val="00BD3E95"/>
    <w:rsid w:val="00BD4060"/>
    <w:rsid w:val="00BD42BA"/>
    <w:rsid w:val="00BD4305"/>
    <w:rsid w:val="00BD4464"/>
    <w:rsid w:val="00BD46F6"/>
    <w:rsid w:val="00BD481F"/>
    <w:rsid w:val="00BD4964"/>
    <w:rsid w:val="00BD49C9"/>
    <w:rsid w:val="00BD4B09"/>
    <w:rsid w:val="00BD5021"/>
    <w:rsid w:val="00BD506E"/>
    <w:rsid w:val="00BD5411"/>
    <w:rsid w:val="00BD56CB"/>
    <w:rsid w:val="00BD5AFE"/>
    <w:rsid w:val="00BD6164"/>
    <w:rsid w:val="00BD6456"/>
    <w:rsid w:val="00BD65DC"/>
    <w:rsid w:val="00BD681B"/>
    <w:rsid w:val="00BD68CE"/>
    <w:rsid w:val="00BD6969"/>
    <w:rsid w:val="00BD6CA1"/>
    <w:rsid w:val="00BD6D7A"/>
    <w:rsid w:val="00BD6DE7"/>
    <w:rsid w:val="00BD6E56"/>
    <w:rsid w:val="00BD7015"/>
    <w:rsid w:val="00BD70BC"/>
    <w:rsid w:val="00BD70F0"/>
    <w:rsid w:val="00BD71BD"/>
    <w:rsid w:val="00BD72E7"/>
    <w:rsid w:val="00BD735F"/>
    <w:rsid w:val="00BD7505"/>
    <w:rsid w:val="00BD7560"/>
    <w:rsid w:val="00BD76F2"/>
    <w:rsid w:val="00BD76F6"/>
    <w:rsid w:val="00BD7877"/>
    <w:rsid w:val="00BD7925"/>
    <w:rsid w:val="00BD7B8D"/>
    <w:rsid w:val="00BD7BEE"/>
    <w:rsid w:val="00BD7CC2"/>
    <w:rsid w:val="00BD7D5D"/>
    <w:rsid w:val="00BD7D72"/>
    <w:rsid w:val="00BD7E55"/>
    <w:rsid w:val="00BE0006"/>
    <w:rsid w:val="00BE00F7"/>
    <w:rsid w:val="00BE0135"/>
    <w:rsid w:val="00BE01A7"/>
    <w:rsid w:val="00BE0530"/>
    <w:rsid w:val="00BE06EF"/>
    <w:rsid w:val="00BE07E5"/>
    <w:rsid w:val="00BE09A9"/>
    <w:rsid w:val="00BE0B97"/>
    <w:rsid w:val="00BE0BFE"/>
    <w:rsid w:val="00BE0D46"/>
    <w:rsid w:val="00BE0E1E"/>
    <w:rsid w:val="00BE1A2E"/>
    <w:rsid w:val="00BE1A87"/>
    <w:rsid w:val="00BE1ADB"/>
    <w:rsid w:val="00BE1BF1"/>
    <w:rsid w:val="00BE2045"/>
    <w:rsid w:val="00BE23E1"/>
    <w:rsid w:val="00BE2879"/>
    <w:rsid w:val="00BE2989"/>
    <w:rsid w:val="00BE2BA0"/>
    <w:rsid w:val="00BE2CF0"/>
    <w:rsid w:val="00BE2F94"/>
    <w:rsid w:val="00BE3293"/>
    <w:rsid w:val="00BE34BF"/>
    <w:rsid w:val="00BE35BF"/>
    <w:rsid w:val="00BE36F5"/>
    <w:rsid w:val="00BE3D38"/>
    <w:rsid w:val="00BE3D91"/>
    <w:rsid w:val="00BE3E8F"/>
    <w:rsid w:val="00BE3F89"/>
    <w:rsid w:val="00BE407B"/>
    <w:rsid w:val="00BE4B72"/>
    <w:rsid w:val="00BE4BD8"/>
    <w:rsid w:val="00BE4D4C"/>
    <w:rsid w:val="00BE4D57"/>
    <w:rsid w:val="00BE51F4"/>
    <w:rsid w:val="00BE5339"/>
    <w:rsid w:val="00BE5418"/>
    <w:rsid w:val="00BE546E"/>
    <w:rsid w:val="00BE548E"/>
    <w:rsid w:val="00BE555D"/>
    <w:rsid w:val="00BE5756"/>
    <w:rsid w:val="00BE5776"/>
    <w:rsid w:val="00BE5C40"/>
    <w:rsid w:val="00BE5F50"/>
    <w:rsid w:val="00BE65E5"/>
    <w:rsid w:val="00BE68B1"/>
    <w:rsid w:val="00BE6B5E"/>
    <w:rsid w:val="00BE6BB8"/>
    <w:rsid w:val="00BE6C2C"/>
    <w:rsid w:val="00BE6DD0"/>
    <w:rsid w:val="00BE6F8E"/>
    <w:rsid w:val="00BE705D"/>
    <w:rsid w:val="00BE7254"/>
    <w:rsid w:val="00BE738A"/>
    <w:rsid w:val="00BE749B"/>
    <w:rsid w:val="00BE74DB"/>
    <w:rsid w:val="00BE773E"/>
    <w:rsid w:val="00BE77F7"/>
    <w:rsid w:val="00BE7B07"/>
    <w:rsid w:val="00BE7B8E"/>
    <w:rsid w:val="00BE7DEF"/>
    <w:rsid w:val="00BF01C9"/>
    <w:rsid w:val="00BF0775"/>
    <w:rsid w:val="00BF078D"/>
    <w:rsid w:val="00BF0905"/>
    <w:rsid w:val="00BF0C65"/>
    <w:rsid w:val="00BF0E9C"/>
    <w:rsid w:val="00BF0F42"/>
    <w:rsid w:val="00BF0FF8"/>
    <w:rsid w:val="00BF1327"/>
    <w:rsid w:val="00BF17E7"/>
    <w:rsid w:val="00BF1936"/>
    <w:rsid w:val="00BF1A94"/>
    <w:rsid w:val="00BF1B7D"/>
    <w:rsid w:val="00BF1BB0"/>
    <w:rsid w:val="00BF1C27"/>
    <w:rsid w:val="00BF1CEF"/>
    <w:rsid w:val="00BF1DC3"/>
    <w:rsid w:val="00BF1E24"/>
    <w:rsid w:val="00BF1E94"/>
    <w:rsid w:val="00BF1F78"/>
    <w:rsid w:val="00BF2031"/>
    <w:rsid w:val="00BF209E"/>
    <w:rsid w:val="00BF217D"/>
    <w:rsid w:val="00BF2204"/>
    <w:rsid w:val="00BF23D2"/>
    <w:rsid w:val="00BF2690"/>
    <w:rsid w:val="00BF288A"/>
    <w:rsid w:val="00BF28D9"/>
    <w:rsid w:val="00BF2D49"/>
    <w:rsid w:val="00BF3150"/>
    <w:rsid w:val="00BF323A"/>
    <w:rsid w:val="00BF3581"/>
    <w:rsid w:val="00BF37A3"/>
    <w:rsid w:val="00BF3813"/>
    <w:rsid w:val="00BF3B58"/>
    <w:rsid w:val="00BF3BC6"/>
    <w:rsid w:val="00BF3EE9"/>
    <w:rsid w:val="00BF3F8E"/>
    <w:rsid w:val="00BF4587"/>
    <w:rsid w:val="00BF4683"/>
    <w:rsid w:val="00BF46E7"/>
    <w:rsid w:val="00BF47ED"/>
    <w:rsid w:val="00BF4B73"/>
    <w:rsid w:val="00BF4C6B"/>
    <w:rsid w:val="00BF52DF"/>
    <w:rsid w:val="00BF55DC"/>
    <w:rsid w:val="00BF5652"/>
    <w:rsid w:val="00BF5738"/>
    <w:rsid w:val="00BF576B"/>
    <w:rsid w:val="00BF59EE"/>
    <w:rsid w:val="00BF5A3C"/>
    <w:rsid w:val="00BF5C7A"/>
    <w:rsid w:val="00BF5D00"/>
    <w:rsid w:val="00BF5D5C"/>
    <w:rsid w:val="00BF5E3A"/>
    <w:rsid w:val="00BF5FD7"/>
    <w:rsid w:val="00BF6100"/>
    <w:rsid w:val="00BF6355"/>
    <w:rsid w:val="00BF63B3"/>
    <w:rsid w:val="00BF6465"/>
    <w:rsid w:val="00BF66B6"/>
    <w:rsid w:val="00BF66FF"/>
    <w:rsid w:val="00BF68D9"/>
    <w:rsid w:val="00BF6E01"/>
    <w:rsid w:val="00BF72EE"/>
    <w:rsid w:val="00BF7337"/>
    <w:rsid w:val="00BF73D1"/>
    <w:rsid w:val="00BF744A"/>
    <w:rsid w:val="00BF76DB"/>
    <w:rsid w:val="00BF7ACF"/>
    <w:rsid w:val="00BF7AF4"/>
    <w:rsid w:val="00BF7D6A"/>
    <w:rsid w:val="00BF7F33"/>
    <w:rsid w:val="00BF7F6D"/>
    <w:rsid w:val="00C0021D"/>
    <w:rsid w:val="00C002E7"/>
    <w:rsid w:val="00C004B3"/>
    <w:rsid w:val="00C004BE"/>
    <w:rsid w:val="00C004E1"/>
    <w:rsid w:val="00C00B25"/>
    <w:rsid w:val="00C00B73"/>
    <w:rsid w:val="00C00BCE"/>
    <w:rsid w:val="00C00C5D"/>
    <w:rsid w:val="00C00CC3"/>
    <w:rsid w:val="00C00CE7"/>
    <w:rsid w:val="00C00DAB"/>
    <w:rsid w:val="00C00FE6"/>
    <w:rsid w:val="00C010F8"/>
    <w:rsid w:val="00C010FE"/>
    <w:rsid w:val="00C01115"/>
    <w:rsid w:val="00C01273"/>
    <w:rsid w:val="00C01358"/>
    <w:rsid w:val="00C0160F"/>
    <w:rsid w:val="00C018A0"/>
    <w:rsid w:val="00C01B6A"/>
    <w:rsid w:val="00C01C1C"/>
    <w:rsid w:val="00C01C8A"/>
    <w:rsid w:val="00C01DE1"/>
    <w:rsid w:val="00C01E7E"/>
    <w:rsid w:val="00C020E5"/>
    <w:rsid w:val="00C02194"/>
    <w:rsid w:val="00C021AA"/>
    <w:rsid w:val="00C021BD"/>
    <w:rsid w:val="00C02273"/>
    <w:rsid w:val="00C023C0"/>
    <w:rsid w:val="00C024E8"/>
    <w:rsid w:val="00C02604"/>
    <w:rsid w:val="00C02685"/>
    <w:rsid w:val="00C02B37"/>
    <w:rsid w:val="00C02B48"/>
    <w:rsid w:val="00C02C7D"/>
    <w:rsid w:val="00C02DFA"/>
    <w:rsid w:val="00C0304F"/>
    <w:rsid w:val="00C032A0"/>
    <w:rsid w:val="00C03398"/>
    <w:rsid w:val="00C03432"/>
    <w:rsid w:val="00C0344A"/>
    <w:rsid w:val="00C03616"/>
    <w:rsid w:val="00C036B8"/>
    <w:rsid w:val="00C0382F"/>
    <w:rsid w:val="00C03898"/>
    <w:rsid w:val="00C038EF"/>
    <w:rsid w:val="00C03B3C"/>
    <w:rsid w:val="00C03BF0"/>
    <w:rsid w:val="00C03C52"/>
    <w:rsid w:val="00C03ED7"/>
    <w:rsid w:val="00C03F0E"/>
    <w:rsid w:val="00C041D1"/>
    <w:rsid w:val="00C041D9"/>
    <w:rsid w:val="00C04243"/>
    <w:rsid w:val="00C042C3"/>
    <w:rsid w:val="00C04529"/>
    <w:rsid w:val="00C0493C"/>
    <w:rsid w:val="00C04EC2"/>
    <w:rsid w:val="00C04F3A"/>
    <w:rsid w:val="00C04FA6"/>
    <w:rsid w:val="00C05040"/>
    <w:rsid w:val="00C0523B"/>
    <w:rsid w:val="00C05419"/>
    <w:rsid w:val="00C057AE"/>
    <w:rsid w:val="00C0586E"/>
    <w:rsid w:val="00C058AB"/>
    <w:rsid w:val="00C058F3"/>
    <w:rsid w:val="00C06754"/>
    <w:rsid w:val="00C06908"/>
    <w:rsid w:val="00C06C05"/>
    <w:rsid w:val="00C06F44"/>
    <w:rsid w:val="00C06F4F"/>
    <w:rsid w:val="00C07091"/>
    <w:rsid w:val="00C070CC"/>
    <w:rsid w:val="00C07174"/>
    <w:rsid w:val="00C072B5"/>
    <w:rsid w:val="00C072BA"/>
    <w:rsid w:val="00C072E6"/>
    <w:rsid w:val="00C07767"/>
    <w:rsid w:val="00C07B65"/>
    <w:rsid w:val="00C07FA2"/>
    <w:rsid w:val="00C07FCA"/>
    <w:rsid w:val="00C101D1"/>
    <w:rsid w:val="00C103C6"/>
    <w:rsid w:val="00C104A3"/>
    <w:rsid w:val="00C105E7"/>
    <w:rsid w:val="00C10712"/>
    <w:rsid w:val="00C1072C"/>
    <w:rsid w:val="00C107C5"/>
    <w:rsid w:val="00C108DF"/>
    <w:rsid w:val="00C10A42"/>
    <w:rsid w:val="00C10CE6"/>
    <w:rsid w:val="00C10D48"/>
    <w:rsid w:val="00C10D98"/>
    <w:rsid w:val="00C110F5"/>
    <w:rsid w:val="00C11119"/>
    <w:rsid w:val="00C112E0"/>
    <w:rsid w:val="00C11444"/>
    <w:rsid w:val="00C1149B"/>
    <w:rsid w:val="00C1165D"/>
    <w:rsid w:val="00C116E9"/>
    <w:rsid w:val="00C11714"/>
    <w:rsid w:val="00C117BF"/>
    <w:rsid w:val="00C119F4"/>
    <w:rsid w:val="00C11C75"/>
    <w:rsid w:val="00C11DEE"/>
    <w:rsid w:val="00C11F54"/>
    <w:rsid w:val="00C12126"/>
    <w:rsid w:val="00C1241A"/>
    <w:rsid w:val="00C1242F"/>
    <w:rsid w:val="00C12F4C"/>
    <w:rsid w:val="00C12FD8"/>
    <w:rsid w:val="00C12FF5"/>
    <w:rsid w:val="00C13091"/>
    <w:rsid w:val="00C132E6"/>
    <w:rsid w:val="00C137A0"/>
    <w:rsid w:val="00C13860"/>
    <w:rsid w:val="00C13924"/>
    <w:rsid w:val="00C13E69"/>
    <w:rsid w:val="00C14014"/>
    <w:rsid w:val="00C14503"/>
    <w:rsid w:val="00C14611"/>
    <w:rsid w:val="00C1468C"/>
    <w:rsid w:val="00C1491E"/>
    <w:rsid w:val="00C14A67"/>
    <w:rsid w:val="00C14C5C"/>
    <w:rsid w:val="00C14C78"/>
    <w:rsid w:val="00C14E2B"/>
    <w:rsid w:val="00C15465"/>
    <w:rsid w:val="00C154F7"/>
    <w:rsid w:val="00C15AD0"/>
    <w:rsid w:val="00C15BB2"/>
    <w:rsid w:val="00C15DEA"/>
    <w:rsid w:val="00C15E18"/>
    <w:rsid w:val="00C15EEE"/>
    <w:rsid w:val="00C1625F"/>
    <w:rsid w:val="00C16380"/>
    <w:rsid w:val="00C1639D"/>
    <w:rsid w:val="00C163CA"/>
    <w:rsid w:val="00C164EA"/>
    <w:rsid w:val="00C16807"/>
    <w:rsid w:val="00C168BE"/>
    <w:rsid w:val="00C169C9"/>
    <w:rsid w:val="00C16A53"/>
    <w:rsid w:val="00C16AA4"/>
    <w:rsid w:val="00C16B0C"/>
    <w:rsid w:val="00C16D80"/>
    <w:rsid w:val="00C16D9E"/>
    <w:rsid w:val="00C16F98"/>
    <w:rsid w:val="00C17621"/>
    <w:rsid w:val="00C177E2"/>
    <w:rsid w:val="00C17D50"/>
    <w:rsid w:val="00C17ED7"/>
    <w:rsid w:val="00C20133"/>
    <w:rsid w:val="00C20250"/>
    <w:rsid w:val="00C202F5"/>
    <w:rsid w:val="00C2031C"/>
    <w:rsid w:val="00C204DA"/>
    <w:rsid w:val="00C2078C"/>
    <w:rsid w:val="00C2099E"/>
    <w:rsid w:val="00C20B07"/>
    <w:rsid w:val="00C20F0F"/>
    <w:rsid w:val="00C20F9B"/>
    <w:rsid w:val="00C2117B"/>
    <w:rsid w:val="00C21207"/>
    <w:rsid w:val="00C21380"/>
    <w:rsid w:val="00C215BE"/>
    <w:rsid w:val="00C21930"/>
    <w:rsid w:val="00C21A3F"/>
    <w:rsid w:val="00C21AC6"/>
    <w:rsid w:val="00C21D1E"/>
    <w:rsid w:val="00C221B4"/>
    <w:rsid w:val="00C22200"/>
    <w:rsid w:val="00C2222D"/>
    <w:rsid w:val="00C2247E"/>
    <w:rsid w:val="00C226B5"/>
    <w:rsid w:val="00C229F6"/>
    <w:rsid w:val="00C22A13"/>
    <w:rsid w:val="00C22A71"/>
    <w:rsid w:val="00C22C19"/>
    <w:rsid w:val="00C22E7B"/>
    <w:rsid w:val="00C2322D"/>
    <w:rsid w:val="00C232E6"/>
    <w:rsid w:val="00C2350A"/>
    <w:rsid w:val="00C2351C"/>
    <w:rsid w:val="00C239FB"/>
    <w:rsid w:val="00C23B07"/>
    <w:rsid w:val="00C23D8F"/>
    <w:rsid w:val="00C23E00"/>
    <w:rsid w:val="00C23FBC"/>
    <w:rsid w:val="00C240CF"/>
    <w:rsid w:val="00C24146"/>
    <w:rsid w:val="00C241F0"/>
    <w:rsid w:val="00C24577"/>
    <w:rsid w:val="00C247EA"/>
    <w:rsid w:val="00C24D74"/>
    <w:rsid w:val="00C25300"/>
    <w:rsid w:val="00C253E4"/>
    <w:rsid w:val="00C256FC"/>
    <w:rsid w:val="00C25CB1"/>
    <w:rsid w:val="00C25F27"/>
    <w:rsid w:val="00C25FA4"/>
    <w:rsid w:val="00C260CA"/>
    <w:rsid w:val="00C2617B"/>
    <w:rsid w:val="00C26247"/>
    <w:rsid w:val="00C263B6"/>
    <w:rsid w:val="00C264F7"/>
    <w:rsid w:val="00C267C9"/>
    <w:rsid w:val="00C26B3F"/>
    <w:rsid w:val="00C26DDF"/>
    <w:rsid w:val="00C26EAA"/>
    <w:rsid w:val="00C26EE2"/>
    <w:rsid w:val="00C271F0"/>
    <w:rsid w:val="00C272F2"/>
    <w:rsid w:val="00C27715"/>
    <w:rsid w:val="00C27B36"/>
    <w:rsid w:val="00C27B4F"/>
    <w:rsid w:val="00C27C9C"/>
    <w:rsid w:val="00C27F61"/>
    <w:rsid w:val="00C30275"/>
    <w:rsid w:val="00C308DE"/>
    <w:rsid w:val="00C30C48"/>
    <w:rsid w:val="00C31302"/>
    <w:rsid w:val="00C31506"/>
    <w:rsid w:val="00C31567"/>
    <w:rsid w:val="00C3166B"/>
    <w:rsid w:val="00C31739"/>
    <w:rsid w:val="00C318AE"/>
    <w:rsid w:val="00C319B0"/>
    <w:rsid w:val="00C31C44"/>
    <w:rsid w:val="00C31CDD"/>
    <w:rsid w:val="00C31E40"/>
    <w:rsid w:val="00C31EA3"/>
    <w:rsid w:val="00C31EFD"/>
    <w:rsid w:val="00C329CB"/>
    <w:rsid w:val="00C32A1E"/>
    <w:rsid w:val="00C32AD7"/>
    <w:rsid w:val="00C32B35"/>
    <w:rsid w:val="00C32F2A"/>
    <w:rsid w:val="00C32F80"/>
    <w:rsid w:val="00C331CC"/>
    <w:rsid w:val="00C332EA"/>
    <w:rsid w:val="00C332F7"/>
    <w:rsid w:val="00C3341B"/>
    <w:rsid w:val="00C3343E"/>
    <w:rsid w:val="00C33578"/>
    <w:rsid w:val="00C33685"/>
    <w:rsid w:val="00C33714"/>
    <w:rsid w:val="00C3375B"/>
    <w:rsid w:val="00C33A05"/>
    <w:rsid w:val="00C33B61"/>
    <w:rsid w:val="00C33B89"/>
    <w:rsid w:val="00C33C24"/>
    <w:rsid w:val="00C33E55"/>
    <w:rsid w:val="00C33EE8"/>
    <w:rsid w:val="00C3417B"/>
    <w:rsid w:val="00C34403"/>
    <w:rsid w:val="00C34594"/>
    <w:rsid w:val="00C34606"/>
    <w:rsid w:val="00C3476D"/>
    <w:rsid w:val="00C34921"/>
    <w:rsid w:val="00C34927"/>
    <w:rsid w:val="00C34A53"/>
    <w:rsid w:val="00C34B50"/>
    <w:rsid w:val="00C34D88"/>
    <w:rsid w:val="00C34DA1"/>
    <w:rsid w:val="00C34E1B"/>
    <w:rsid w:val="00C351DD"/>
    <w:rsid w:val="00C3523F"/>
    <w:rsid w:val="00C35446"/>
    <w:rsid w:val="00C354F8"/>
    <w:rsid w:val="00C357D2"/>
    <w:rsid w:val="00C359A6"/>
    <w:rsid w:val="00C35AA6"/>
    <w:rsid w:val="00C35ADC"/>
    <w:rsid w:val="00C35BF4"/>
    <w:rsid w:val="00C35D11"/>
    <w:rsid w:val="00C35DE1"/>
    <w:rsid w:val="00C35F76"/>
    <w:rsid w:val="00C36047"/>
    <w:rsid w:val="00C361EE"/>
    <w:rsid w:val="00C365DA"/>
    <w:rsid w:val="00C36647"/>
    <w:rsid w:val="00C366E6"/>
    <w:rsid w:val="00C3679B"/>
    <w:rsid w:val="00C36859"/>
    <w:rsid w:val="00C368BC"/>
    <w:rsid w:val="00C3691E"/>
    <w:rsid w:val="00C36A17"/>
    <w:rsid w:val="00C36B0F"/>
    <w:rsid w:val="00C36B50"/>
    <w:rsid w:val="00C36BDE"/>
    <w:rsid w:val="00C36CEF"/>
    <w:rsid w:val="00C36D27"/>
    <w:rsid w:val="00C36E61"/>
    <w:rsid w:val="00C36F86"/>
    <w:rsid w:val="00C36FAC"/>
    <w:rsid w:val="00C36FE2"/>
    <w:rsid w:val="00C37081"/>
    <w:rsid w:val="00C3783B"/>
    <w:rsid w:val="00C37BEA"/>
    <w:rsid w:val="00C37C16"/>
    <w:rsid w:val="00C37E33"/>
    <w:rsid w:val="00C37EF2"/>
    <w:rsid w:val="00C400A4"/>
    <w:rsid w:val="00C401FA"/>
    <w:rsid w:val="00C40661"/>
    <w:rsid w:val="00C408D6"/>
    <w:rsid w:val="00C40D83"/>
    <w:rsid w:val="00C40E4A"/>
    <w:rsid w:val="00C40F90"/>
    <w:rsid w:val="00C40FED"/>
    <w:rsid w:val="00C41041"/>
    <w:rsid w:val="00C413DC"/>
    <w:rsid w:val="00C413F6"/>
    <w:rsid w:val="00C41465"/>
    <w:rsid w:val="00C414D7"/>
    <w:rsid w:val="00C418B9"/>
    <w:rsid w:val="00C419C8"/>
    <w:rsid w:val="00C41B51"/>
    <w:rsid w:val="00C41F42"/>
    <w:rsid w:val="00C42384"/>
    <w:rsid w:val="00C4256F"/>
    <w:rsid w:val="00C426B2"/>
    <w:rsid w:val="00C4280F"/>
    <w:rsid w:val="00C429DC"/>
    <w:rsid w:val="00C42F2C"/>
    <w:rsid w:val="00C42F9C"/>
    <w:rsid w:val="00C430BF"/>
    <w:rsid w:val="00C430E1"/>
    <w:rsid w:val="00C43152"/>
    <w:rsid w:val="00C43264"/>
    <w:rsid w:val="00C43308"/>
    <w:rsid w:val="00C4356E"/>
    <w:rsid w:val="00C437A7"/>
    <w:rsid w:val="00C438D5"/>
    <w:rsid w:val="00C43AD0"/>
    <w:rsid w:val="00C43C42"/>
    <w:rsid w:val="00C43C9D"/>
    <w:rsid w:val="00C44441"/>
    <w:rsid w:val="00C44512"/>
    <w:rsid w:val="00C44598"/>
    <w:rsid w:val="00C44779"/>
    <w:rsid w:val="00C44797"/>
    <w:rsid w:val="00C4481D"/>
    <w:rsid w:val="00C44AB6"/>
    <w:rsid w:val="00C44BBE"/>
    <w:rsid w:val="00C44DA4"/>
    <w:rsid w:val="00C44E7D"/>
    <w:rsid w:val="00C44EC3"/>
    <w:rsid w:val="00C44F56"/>
    <w:rsid w:val="00C44FF6"/>
    <w:rsid w:val="00C45015"/>
    <w:rsid w:val="00C455A4"/>
    <w:rsid w:val="00C455F5"/>
    <w:rsid w:val="00C45683"/>
    <w:rsid w:val="00C458A0"/>
    <w:rsid w:val="00C458BA"/>
    <w:rsid w:val="00C45A68"/>
    <w:rsid w:val="00C45B2E"/>
    <w:rsid w:val="00C45B53"/>
    <w:rsid w:val="00C45B7B"/>
    <w:rsid w:val="00C45BC5"/>
    <w:rsid w:val="00C45CCB"/>
    <w:rsid w:val="00C45F65"/>
    <w:rsid w:val="00C463E9"/>
    <w:rsid w:val="00C46638"/>
    <w:rsid w:val="00C4696F"/>
    <w:rsid w:val="00C46D62"/>
    <w:rsid w:val="00C46E71"/>
    <w:rsid w:val="00C46F10"/>
    <w:rsid w:val="00C46FCA"/>
    <w:rsid w:val="00C4717F"/>
    <w:rsid w:val="00C471CC"/>
    <w:rsid w:val="00C47B49"/>
    <w:rsid w:val="00C47BFD"/>
    <w:rsid w:val="00C47D90"/>
    <w:rsid w:val="00C5004B"/>
    <w:rsid w:val="00C5006C"/>
    <w:rsid w:val="00C5009D"/>
    <w:rsid w:val="00C5013E"/>
    <w:rsid w:val="00C50254"/>
    <w:rsid w:val="00C502DA"/>
    <w:rsid w:val="00C5033A"/>
    <w:rsid w:val="00C503A7"/>
    <w:rsid w:val="00C503D7"/>
    <w:rsid w:val="00C5065C"/>
    <w:rsid w:val="00C50666"/>
    <w:rsid w:val="00C50955"/>
    <w:rsid w:val="00C50A58"/>
    <w:rsid w:val="00C50F62"/>
    <w:rsid w:val="00C50FC6"/>
    <w:rsid w:val="00C5101A"/>
    <w:rsid w:val="00C512C0"/>
    <w:rsid w:val="00C51355"/>
    <w:rsid w:val="00C5148E"/>
    <w:rsid w:val="00C514C4"/>
    <w:rsid w:val="00C514FB"/>
    <w:rsid w:val="00C51632"/>
    <w:rsid w:val="00C51691"/>
    <w:rsid w:val="00C5183E"/>
    <w:rsid w:val="00C51B76"/>
    <w:rsid w:val="00C51CFD"/>
    <w:rsid w:val="00C51D66"/>
    <w:rsid w:val="00C525C7"/>
    <w:rsid w:val="00C528D8"/>
    <w:rsid w:val="00C52906"/>
    <w:rsid w:val="00C52C31"/>
    <w:rsid w:val="00C52C6C"/>
    <w:rsid w:val="00C52D6C"/>
    <w:rsid w:val="00C52F2D"/>
    <w:rsid w:val="00C52F5E"/>
    <w:rsid w:val="00C53051"/>
    <w:rsid w:val="00C5315D"/>
    <w:rsid w:val="00C5319C"/>
    <w:rsid w:val="00C531FB"/>
    <w:rsid w:val="00C53208"/>
    <w:rsid w:val="00C533E2"/>
    <w:rsid w:val="00C534B6"/>
    <w:rsid w:val="00C534DF"/>
    <w:rsid w:val="00C53951"/>
    <w:rsid w:val="00C53BFD"/>
    <w:rsid w:val="00C53CEC"/>
    <w:rsid w:val="00C53DA3"/>
    <w:rsid w:val="00C54090"/>
    <w:rsid w:val="00C54173"/>
    <w:rsid w:val="00C541BD"/>
    <w:rsid w:val="00C54268"/>
    <w:rsid w:val="00C54702"/>
    <w:rsid w:val="00C54A5B"/>
    <w:rsid w:val="00C54B7B"/>
    <w:rsid w:val="00C54C1C"/>
    <w:rsid w:val="00C54E2A"/>
    <w:rsid w:val="00C54E37"/>
    <w:rsid w:val="00C552B1"/>
    <w:rsid w:val="00C552CA"/>
    <w:rsid w:val="00C558DF"/>
    <w:rsid w:val="00C5590F"/>
    <w:rsid w:val="00C5594F"/>
    <w:rsid w:val="00C55A4F"/>
    <w:rsid w:val="00C55B64"/>
    <w:rsid w:val="00C56050"/>
    <w:rsid w:val="00C56352"/>
    <w:rsid w:val="00C5638C"/>
    <w:rsid w:val="00C56567"/>
    <w:rsid w:val="00C56595"/>
    <w:rsid w:val="00C56713"/>
    <w:rsid w:val="00C56B6A"/>
    <w:rsid w:val="00C56BB8"/>
    <w:rsid w:val="00C56E1E"/>
    <w:rsid w:val="00C56F12"/>
    <w:rsid w:val="00C56FBD"/>
    <w:rsid w:val="00C5718F"/>
    <w:rsid w:val="00C572FD"/>
    <w:rsid w:val="00C5733E"/>
    <w:rsid w:val="00C573EF"/>
    <w:rsid w:val="00C574F9"/>
    <w:rsid w:val="00C57595"/>
    <w:rsid w:val="00C57752"/>
    <w:rsid w:val="00C57965"/>
    <w:rsid w:val="00C57967"/>
    <w:rsid w:val="00C57A20"/>
    <w:rsid w:val="00C57B7B"/>
    <w:rsid w:val="00C57CFE"/>
    <w:rsid w:val="00C57DD9"/>
    <w:rsid w:val="00C601E5"/>
    <w:rsid w:val="00C60277"/>
    <w:rsid w:val="00C60366"/>
    <w:rsid w:val="00C60402"/>
    <w:rsid w:val="00C6061E"/>
    <w:rsid w:val="00C60801"/>
    <w:rsid w:val="00C60A55"/>
    <w:rsid w:val="00C60D04"/>
    <w:rsid w:val="00C60D07"/>
    <w:rsid w:val="00C60D24"/>
    <w:rsid w:val="00C61574"/>
    <w:rsid w:val="00C61695"/>
    <w:rsid w:val="00C61963"/>
    <w:rsid w:val="00C61A8D"/>
    <w:rsid w:val="00C61AA8"/>
    <w:rsid w:val="00C61AC1"/>
    <w:rsid w:val="00C61B79"/>
    <w:rsid w:val="00C61CC9"/>
    <w:rsid w:val="00C61D90"/>
    <w:rsid w:val="00C61DDD"/>
    <w:rsid w:val="00C61E66"/>
    <w:rsid w:val="00C6223E"/>
    <w:rsid w:val="00C623FE"/>
    <w:rsid w:val="00C62492"/>
    <w:rsid w:val="00C62867"/>
    <w:rsid w:val="00C62B83"/>
    <w:rsid w:val="00C62BB4"/>
    <w:rsid w:val="00C62BC0"/>
    <w:rsid w:val="00C62FF6"/>
    <w:rsid w:val="00C6323B"/>
    <w:rsid w:val="00C6331F"/>
    <w:rsid w:val="00C633F5"/>
    <w:rsid w:val="00C63880"/>
    <w:rsid w:val="00C6398C"/>
    <w:rsid w:val="00C639C0"/>
    <w:rsid w:val="00C639FF"/>
    <w:rsid w:val="00C63C61"/>
    <w:rsid w:val="00C63CD5"/>
    <w:rsid w:val="00C63CDB"/>
    <w:rsid w:val="00C641AA"/>
    <w:rsid w:val="00C641DF"/>
    <w:rsid w:val="00C642C2"/>
    <w:rsid w:val="00C6455A"/>
    <w:rsid w:val="00C64908"/>
    <w:rsid w:val="00C64AFF"/>
    <w:rsid w:val="00C64B01"/>
    <w:rsid w:val="00C64B2B"/>
    <w:rsid w:val="00C64D80"/>
    <w:rsid w:val="00C64EBC"/>
    <w:rsid w:val="00C64EFB"/>
    <w:rsid w:val="00C64F3F"/>
    <w:rsid w:val="00C65036"/>
    <w:rsid w:val="00C65293"/>
    <w:rsid w:val="00C653D8"/>
    <w:rsid w:val="00C655B3"/>
    <w:rsid w:val="00C65699"/>
    <w:rsid w:val="00C656E4"/>
    <w:rsid w:val="00C65B84"/>
    <w:rsid w:val="00C65BBF"/>
    <w:rsid w:val="00C65D7D"/>
    <w:rsid w:val="00C65D95"/>
    <w:rsid w:val="00C65F58"/>
    <w:rsid w:val="00C65FFB"/>
    <w:rsid w:val="00C660B4"/>
    <w:rsid w:val="00C660F6"/>
    <w:rsid w:val="00C6660E"/>
    <w:rsid w:val="00C6662E"/>
    <w:rsid w:val="00C666A4"/>
    <w:rsid w:val="00C6670D"/>
    <w:rsid w:val="00C6680F"/>
    <w:rsid w:val="00C66E5F"/>
    <w:rsid w:val="00C67468"/>
    <w:rsid w:val="00C678BD"/>
    <w:rsid w:val="00C67D09"/>
    <w:rsid w:val="00C67DB1"/>
    <w:rsid w:val="00C67EC9"/>
    <w:rsid w:val="00C70196"/>
    <w:rsid w:val="00C702B9"/>
    <w:rsid w:val="00C70304"/>
    <w:rsid w:val="00C704DE"/>
    <w:rsid w:val="00C70588"/>
    <w:rsid w:val="00C70799"/>
    <w:rsid w:val="00C7081D"/>
    <w:rsid w:val="00C70998"/>
    <w:rsid w:val="00C70A12"/>
    <w:rsid w:val="00C70EB8"/>
    <w:rsid w:val="00C70F83"/>
    <w:rsid w:val="00C70FBD"/>
    <w:rsid w:val="00C7102C"/>
    <w:rsid w:val="00C7119F"/>
    <w:rsid w:val="00C711DC"/>
    <w:rsid w:val="00C7132D"/>
    <w:rsid w:val="00C714AF"/>
    <w:rsid w:val="00C71680"/>
    <w:rsid w:val="00C71683"/>
    <w:rsid w:val="00C7190A"/>
    <w:rsid w:val="00C71936"/>
    <w:rsid w:val="00C71976"/>
    <w:rsid w:val="00C71BB9"/>
    <w:rsid w:val="00C71C96"/>
    <w:rsid w:val="00C71CA9"/>
    <w:rsid w:val="00C71D26"/>
    <w:rsid w:val="00C723B2"/>
    <w:rsid w:val="00C725C3"/>
    <w:rsid w:val="00C72A63"/>
    <w:rsid w:val="00C72A91"/>
    <w:rsid w:val="00C7310E"/>
    <w:rsid w:val="00C733E2"/>
    <w:rsid w:val="00C734D8"/>
    <w:rsid w:val="00C73667"/>
    <w:rsid w:val="00C7379A"/>
    <w:rsid w:val="00C737D2"/>
    <w:rsid w:val="00C737E3"/>
    <w:rsid w:val="00C739B9"/>
    <w:rsid w:val="00C73AAD"/>
    <w:rsid w:val="00C73AD4"/>
    <w:rsid w:val="00C73AD9"/>
    <w:rsid w:val="00C73AF6"/>
    <w:rsid w:val="00C73E6D"/>
    <w:rsid w:val="00C73F8B"/>
    <w:rsid w:val="00C73FCB"/>
    <w:rsid w:val="00C74012"/>
    <w:rsid w:val="00C740B3"/>
    <w:rsid w:val="00C7410A"/>
    <w:rsid w:val="00C7416A"/>
    <w:rsid w:val="00C74192"/>
    <w:rsid w:val="00C7421F"/>
    <w:rsid w:val="00C74382"/>
    <w:rsid w:val="00C74499"/>
    <w:rsid w:val="00C7463E"/>
    <w:rsid w:val="00C749CE"/>
    <w:rsid w:val="00C74A7A"/>
    <w:rsid w:val="00C74ABF"/>
    <w:rsid w:val="00C74ECA"/>
    <w:rsid w:val="00C74ECF"/>
    <w:rsid w:val="00C74F19"/>
    <w:rsid w:val="00C74F9C"/>
    <w:rsid w:val="00C75026"/>
    <w:rsid w:val="00C75036"/>
    <w:rsid w:val="00C7551D"/>
    <w:rsid w:val="00C755A5"/>
    <w:rsid w:val="00C755CF"/>
    <w:rsid w:val="00C755F7"/>
    <w:rsid w:val="00C756A0"/>
    <w:rsid w:val="00C75A4A"/>
    <w:rsid w:val="00C75A83"/>
    <w:rsid w:val="00C75E2A"/>
    <w:rsid w:val="00C75F76"/>
    <w:rsid w:val="00C7645E"/>
    <w:rsid w:val="00C764A7"/>
    <w:rsid w:val="00C764FF"/>
    <w:rsid w:val="00C7650E"/>
    <w:rsid w:val="00C76519"/>
    <w:rsid w:val="00C7671B"/>
    <w:rsid w:val="00C76B44"/>
    <w:rsid w:val="00C76DAC"/>
    <w:rsid w:val="00C76DBD"/>
    <w:rsid w:val="00C76FA1"/>
    <w:rsid w:val="00C77046"/>
    <w:rsid w:val="00C77312"/>
    <w:rsid w:val="00C77435"/>
    <w:rsid w:val="00C77442"/>
    <w:rsid w:val="00C77541"/>
    <w:rsid w:val="00C77689"/>
    <w:rsid w:val="00C77751"/>
    <w:rsid w:val="00C77C2A"/>
    <w:rsid w:val="00C77D9F"/>
    <w:rsid w:val="00C77DD9"/>
    <w:rsid w:val="00C77F61"/>
    <w:rsid w:val="00C8005B"/>
    <w:rsid w:val="00C800F2"/>
    <w:rsid w:val="00C800FA"/>
    <w:rsid w:val="00C80270"/>
    <w:rsid w:val="00C802DA"/>
    <w:rsid w:val="00C8045C"/>
    <w:rsid w:val="00C80574"/>
    <w:rsid w:val="00C806B7"/>
    <w:rsid w:val="00C8076C"/>
    <w:rsid w:val="00C80A94"/>
    <w:rsid w:val="00C80A98"/>
    <w:rsid w:val="00C80B91"/>
    <w:rsid w:val="00C80BCB"/>
    <w:rsid w:val="00C80CDC"/>
    <w:rsid w:val="00C81136"/>
    <w:rsid w:val="00C813D5"/>
    <w:rsid w:val="00C81462"/>
    <w:rsid w:val="00C81594"/>
    <w:rsid w:val="00C816B1"/>
    <w:rsid w:val="00C81707"/>
    <w:rsid w:val="00C817FF"/>
    <w:rsid w:val="00C8184F"/>
    <w:rsid w:val="00C81CFD"/>
    <w:rsid w:val="00C81E42"/>
    <w:rsid w:val="00C81EA6"/>
    <w:rsid w:val="00C81EDE"/>
    <w:rsid w:val="00C824CB"/>
    <w:rsid w:val="00C824F7"/>
    <w:rsid w:val="00C82667"/>
    <w:rsid w:val="00C8294D"/>
    <w:rsid w:val="00C82980"/>
    <w:rsid w:val="00C82B16"/>
    <w:rsid w:val="00C82BD9"/>
    <w:rsid w:val="00C82D0A"/>
    <w:rsid w:val="00C82D38"/>
    <w:rsid w:val="00C82DB6"/>
    <w:rsid w:val="00C8306E"/>
    <w:rsid w:val="00C830B7"/>
    <w:rsid w:val="00C83245"/>
    <w:rsid w:val="00C83263"/>
    <w:rsid w:val="00C8335D"/>
    <w:rsid w:val="00C834C3"/>
    <w:rsid w:val="00C8356D"/>
    <w:rsid w:val="00C835E0"/>
    <w:rsid w:val="00C8368C"/>
    <w:rsid w:val="00C83A5A"/>
    <w:rsid w:val="00C83AD3"/>
    <w:rsid w:val="00C83C7B"/>
    <w:rsid w:val="00C83D1E"/>
    <w:rsid w:val="00C83E72"/>
    <w:rsid w:val="00C840A4"/>
    <w:rsid w:val="00C84333"/>
    <w:rsid w:val="00C845A4"/>
    <w:rsid w:val="00C84806"/>
    <w:rsid w:val="00C84A7F"/>
    <w:rsid w:val="00C84AE8"/>
    <w:rsid w:val="00C84BF4"/>
    <w:rsid w:val="00C84CA0"/>
    <w:rsid w:val="00C84F8F"/>
    <w:rsid w:val="00C84FAF"/>
    <w:rsid w:val="00C85010"/>
    <w:rsid w:val="00C85259"/>
    <w:rsid w:val="00C85451"/>
    <w:rsid w:val="00C856D3"/>
    <w:rsid w:val="00C85984"/>
    <w:rsid w:val="00C85AB7"/>
    <w:rsid w:val="00C85D3B"/>
    <w:rsid w:val="00C8617C"/>
    <w:rsid w:val="00C862E9"/>
    <w:rsid w:val="00C865B2"/>
    <w:rsid w:val="00C867A4"/>
    <w:rsid w:val="00C868A1"/>
    <w:rsid w:val="00C869BF"/>
    <w:rsid w:val="00C86C6D"/>
    <w:rsid w:val="00C86CD4"/>
    <w:rsid w:val="00C87155"/>
    <w:rsid w:val="00C87405"/>
    <w:rsid w:val="00C8782F"/>
    <w:rsid w:val="00C879F6"/>
    <w:rsid w:val="00C87CAE"/>
    <w:rsid w:val="00C90203"/>
    <w:rsid w:val="00C9033D"/>
    <w:rsid w:val="00C90352"/>
    <w:rsid w:val="00C90515"/>
    <w:rsid w:val="00C9063F"/>
    <w:rsid w:val="00C9064B"/>
    <w:rsid w:val="00C9069C"/>
    <w:rsid w:val="00C90896"/>
    <w:rsid w:val="00C909B4"/>
    <w:rsid w:val="00C90C7F"/>
    <w:rsid w:val="00C90CAC"/>
    <w:rsid w:val="00C90ED6"/>
    <w:rsid w:val="00C91200"/>
    <w:rsid w:val="00C91215"/>
    <w:rsid w:val="00C913F7"/>
    <w:rsid w:val="00C9142E"/>
    <w:rsid w:val="00C91439"/>
    <w:rsid w:val="00C9151E"/>
    <w:rsid w:val="00C9179A"/>
    <w:rsid w:val="00C917F8"/>
    <w:rsid w:val="00C9196B"/>
    <w:rsid w:val="00C91B85"/>
    <w:rsid w:val="00C91C66"/>
    <w:rsid w:val="00C91CD0"/>
    <w:rsid w:val="00C91EFE"/>
    <w:rsid w:val="00C92043"/>
    <w:rsid w:val="00C921FA"/>
    <w:rsid w:val="00C923E2"/>
    <w:rsid w:val="00C9276B"/>
    <w:rsid w:val="00C9282E"/>
    <w:rsid w:val="00C92956"/>
    <w:rsid w:val="00C92B7F"/>
    <w:rsid w:val="00C92B88"/>
    <w:rsid w:val="00C931BB"/>
    <w:rsid w:val="00C9360B"/>
    <w:rsid w:val="00C936EE"/>
    <w:rsid w:val="00C938D3"/>
    <w:rsid w:val="00C93A1F"/>
    <w:rsid w:val="00C93AEC"/>
    <w:rsid w:val="00C93D9B"/>
    <w:rsid w:val="00C93F7E"/>
    <w:rsid w:val="00C941CA"/>
    <w:rsid w:val="00C941E8"/>
    <w:rsid w:val="00C9426F"/>
    <w:rsid w:val="00C942EF"/>
    <w:rsid w:val="00C94366"/>
    <w:rsid w:val="00C944DA"/>
    <w:rsid w:val="00C9492A"/>
    <w:rsid w:val="00C94942"/>
    <w:rsid w:val="00C94BE8"/>
    <w:rsid w:val="00C94C30"/>
    <w:rsid w:val="00C94EB8"/>
    <w:rsid w:val="00C94FB4"/>
    <w:rsid w:val="00C95018"/>
    <w:rsid w:val="00C953E3"/>
    <w:rsid w:val="00C954F1"/>
    <w:rsid w:val="00C959F4"/>
    <w:rsid w:val="00C95C5F"/>
    <w:rsid w:val="00C95E0A"/>
    <w:rsid w:val="00C9604A"/>
    <w:rsid w:val="00C963C3"/>
    <w:rsid w:val="00C964FE"/>
    <w:rsid w:val="00C965D1"/>
    <w:rsid w:val="00C967F8"/>
    <w:rsid w:val="00C968B1"/>
    <w:rsid w:val="00C968BE"/>
    <w:rsid w:val="00C96A40"/>
    <w:rsid w:val="00C96A78"/>
    <w:rsid w:val="00C96AA2"/>
    <w:rsid w:val="00C96AE0"/>
    <w:rsid w:val="00C9709D"/>
    <w:rsid w:val="00C9713A"/>
    <w:rsid w:val="00C97218"/>
    <w:rsid w:val="00C972E4"/>
    <w:rsid w:val="00C97303"/>
    <w:rsid w:val="00C97913"/>
    <w:rsid w:val="00C97AB7"/>
    <w:rsid w:val="00C97BE4"/>
    <w:rsid w:val="00C97CB0"/>
    <w:rsid w:val="00C97DC1"/>
    <w:rsid w:val="00CA0023"/>
    <w:rsid w:val="00CA00BB"/>
    <w:rsid w:val="00CA02B2"/>
    <w:rsid w:val="00CA02ED"/>
    <w:rsid w:val="00CA0375"/>
    <w:rsid w:val="00CA03CC"/>
    <w:rsid w:val="00CA0426"/>
    <w:rsid w:val="00CA0634"/>
    <w:rsid w:val="00CA0876"/>
    <w:rsid w:val="00CA0A97"/>
    <w:rsid w:val="00CA0B5A"/>
    <w:rsid w:val="00CA0B7F"/>
    <w:rsid w:val="00CA0C82"/>
    <w:rsid w:val="00CA0CA2"/>
    <w:rsid w:val="00CA0D5B"/>
    <w:rsid w:val="00CA0F15"/>
    <w:rsid w:val="00CA10D7"/>
    <w:rsid w:val="00CA1243"/>
    <w:rsid w:val="00CA1299"/>
    <w:rsid w:val="00CA1330"/>
    <w:rsid w:val="00CA13CC"/>
    <w:rsid w:val="00CA159D"/>
    <w:rsid w:val="00CA16A0"/>
    <w:rsid w:val="00CA1719"/>
    <w:rsid w:val="00CA186C"/>
    <w:rsid w:val="00CA1B16"/>
    <w:rsid w:val="00CA1D3E"/>
    <w:rsid w:val="00CA1F48"/>
    <w:rsid w:val="00CA234D"/>
    <w:rsid w:val="00CA2582"/>
    <w:rsid w:val="00CA29E7"/>
    <w:rsid w:val="00CA2B28"/>
    <w:rsid w:val="00CA2C2F"/>
    <w:rsid w:val="00CA2C60"/>
    <w:rsid w:val="00CA2E8C"/>
    <w:rsid w:val="00CA2F24"/>
    <w:rsid w:val="00CA341C"/>
    <w:rsid w:val="00CA343E"/>
    <w:rsid w:val="00CA3519"/>
    <w:rsid w:val="00CA35B1"/>
    <w:rsid w:val="00CA399E"/>
    <w:rsid w:val="00CA3ACA"/>
    <w:rsid w:val="00CA3CB9"/>
    <w:rsid w:val="00CA3DC7"/>
    <w:rsid w:val="00CA3DFD"/>
    <w:rsid w:val="00CA3E9A"/>
    <w:rsid w:val="00CA3EDA"/>
    <w:rsid w:val="00CA3FCC"/>
    <w:rsid w:val="00CA41D7"/>
    <w:rsid w:val="00CA43BD"/>
    <w:rsid w:val="00CA44A2"/>
    <w:rsid w:val="00CA4AB5"/>
    <w:rsid w:val="00CA4AC1"/>
    <w:rsid w:val="00CA4C0C"/>
    <w:rsid w:val="00CA4E83"/>
    <w:rsid w:val="00CA537B"/>
    <w:rsid w:val="00CA5408"/>
    <w:rsid w:val="00CA543C"/>
    <w:rsid w:val="00CA563A"/>
    <w:rsid w:val="00CA5707"/>
    <w:rsid w:val="00CA5AA3"/>
    <w:rsid w:val="00CA5AD4"/>
    <w:rsid w:val="00CA5D53"/>
    <w:rsid w:val="00CA5FDD"/>
    <w:rsid w:val="00CA62EE"/>
    <w:rsid w:val="00CA657D"/>
    <w:rsid w:val="00CA6701"/>
    <w:rsid w:val="00CA6733"/>
    <w:rsid w:val="00CA6BC1"/>
    <w:rsid w:val="00CA6FE3"/>
    <w:rsid w:val="00CA7062"/>
    <w:rsid w:val="00CA7604"/>
    <w:rsid w:val="00CA7908"/>
    <w:rsid w:val="00CA7942"/>
    <w:rsid w:val="00CA79F0"/>
    <w:rsid w:val="00CA7B0F"/>
    <w:rsid w:val="00CA7C2E"/>
    <w:rsid w:val="00CA7E59"/>
    <w:rsid w:val="00CB0084"/>
    <w:rsid w:val="00CB02C9"/>
    <w:rsid w:val="00CB0881"/>
    <w:rsid w:val="00CB0C05"/>
    <w:rsid w:val="00CB0CDA"/>
    <w:rsid w:val="00CB0E90"/>
    <w:rsid w:val="00CB0ECF"/>
    <w:rsid w:val="00CB0EEC"/>
    <w:rsid w:val="00CB104D"/>
    <w:rsid w:val="00CB11B0"/>
    <w:rsid w:val="00CB132A"/>
    <w:rsid w:val="00CB149D"/>
    <w:rsid w:val="00CB1947"/>
    <w:rsid w:val="00CB19DC"/>
    <w:rsid w:val="00CB2050"/>
    <w:rsid w:val="00CB20CF"/>
    <w:rsid w:val="00CB21B9"/>
    <w:rsid w:val="00CB22FB"/>
    <w:rsid w:val="00CB2377"/>
    <w:rsid w:val="00CB25EF"/>
    <w:rsid w:val="00CB278D"/>
    <w:rsid w:val="00CB27B4"/>
    <w:rsid w:val="00CB2814"/>
    <w:rsid w:val="00CB2894"/>
    <w:rsid w:val="00CB28F6"/>
    <w:rsid w:val="00CB2A6F"/>
    <w:rsid w:val="00CB302C"/>
    <w:rsid w:val="00CB317B"/>
    <w:rsid w:val="00CB3661"/>
    <w:rsid w:val="00CB3922"/>
    <w:rsid w:val="00CB3A64"/>
    <w:rsid w:val="00CB3B3C"/>
    <w:rsid w:val="00CB3D6E"/>
    <w:rsid w:val="00CB3ECD"/>
    <w:rsid w:val="00CB3F93"/>
    <w:rsid w:val="00CB4471"/>
    <w:rsid w:val="00CB47CE"/>
    <w:rsid w:val="00CB48C0"/>
    <w:rsid w:val="00CB4964"/>
    <w:rsid w:val="00CB4ABD"/>
    <w:rsid w:val="00CB4CB4"/>
    <w:rsid w:val="00CB51EE"/>
    <w:rsid w:val="00CB52AE"/>
    <w:rsid w:val="00CB52E5"/>
    <w:rsid w:val="00CB5495"/>
    <w:rsid w:val="00CB5723"/>
    <w:rsid w:val="00CB5949"/>
    <w:rsid w:val="00CB5D1B"/>
    <w:rsid w:val="00CB5D92"/>
    <w:rsid w:val="00CB6130"/>
    <w:rsid w:val="00CB64EB"/>
    <w:rsid w:val="00CB65CF"/>
    <w:rsid w:val="00CB6838"/>
    <w:rsid w:val="00CB689D"/>
    <w:rsid w:val="00CB68A6"/>
    <w:rsid w:val="00CB6E48"/>
    <w:rsid w:val="00CB6F55"/>
    <w:rsid w:val="00CB714D"/>
    <w:rsid w:val="00CB718A"/>
    <w:rsid w:val="00CB7195"/>
    <w:rsid w:val="00CB756C"/>
    <w:rsid w:val="00CB7637"/>
    <w:rsid w:val="00CB7735"/>
    <w:rsid w:val="00CB7B83"/>
    <w:rsid w:val="00CB7C3E"/>
    <w:rsid w:val="00CB7CC6"/>
    <w:rsid w:val="00CB7FA1"/>
    <w:rsid w:val="00CC005D"/>
    <w:rsid w:val="00CC00B6"/>
    <w:rsid w:val="00CC04A5"/>
    <w:rsid w:val="00CC05CF"/>
    <w:rsid w:val="00CC061D"/>
    <w:rsid w:val="00CC067E"/>
    <w:rsid w:val="00CC0CBC"/>
    <w:rsid w:val="00CC0EEA"/>
    <w:rsid w:val="00CC0EF5"/>
    <w:rsid w:val="00CC0F8F"/>
    <w:rsid w:val="00CC10E9"/>
    <w:rsid w:val="00CC134B"/>
    <w:rsid w:val="00CC14E8"/>
    <w:rsid w:val="00CC1563"/>
    <w:rsid w:val="00CC1598"/>
    <w:rsid w:val="00CC15C7"/>
    <w:rsid w:val="00CC1606"/>
    <w:rsid w:val="00CC1630"/>
    <w:rsid w:val="00CC1837"/>
    <w:rsid w:val="00CC1C26"/>
    <w:rsid w:val="00CC1D41"/>
    <w:rsid w:val="00CC1DF5"/>
    <w:rsid w:val="00CC23CB"/>
    <w:rsid w:val="00CC2904"/>
    <w:rsid w:val="00CC2B65"/>
    <w:rsid w:val="00CC2BD1"/>
    <w:rsid w:val="00CC2E6D"/>
    <w:rsid w:val="00CC3173"/>
    <w:rsid w:val="00CC3175"/>
    <w:rsid w:val="00CC361C"/>
    <w:rsid w:val="00CC3719"/>
    <w:rsid w:val="00CC376F"/>
    <w:rsid w:val="00CC3BDE"/>
    <w:rsid w:val="00CC3C3D"/>
    <w:rsid w:val="00CC3C53"/>
    <w:rsid w:val="00CC3C84"/>
    <w:rsid w:val="00CC3E8C"/>
    <w:rsid w:val="00CC4296"/>
    <w:rsid w:val="00CC43C1"/>
    <w:rsid w:val="00CC43CB"/>
    <w:rsid w:val="00CC442C"/>
    <w:rsid w:val="00CC4629"/>
    <w:rsid w:val="00CC4659"/>
    <w:rsid w:val="00CC4704"/>
    <w:rsid w:val="00CC49C8"/>
    <w:rsid w:val="00CC5004"/>
    <w:rsid w:val="00CC535E"/>
    <w:rsid w:val="00CC544A"/>
    <w:rsid w:val="00CC54B7"/>
    <w:rsid w:val="00CC5520"/>
    <w:rsid w:val="00CC5B59"/>
    <w:rsid w:val="00CC5D1C"/>
    <w:rsid w:val="00CC5D7E"/>
    <w:rsid w:val="00CC6079"/>
    <w:rsid w:val="00CC6616"/>
    <w:rsid w:val="00CC665A"/>
    <w:rsid w:val="00CC6716"/>
    <w:rsid w:val="00CC681A"/>
    <w:rsid w:val="00CC698A"/>
    <w:rsid w:val="00CC69F4"/>
    <w:rsid w:val="00CC6B30"/>
    <w:rsid w:val="00CC6CF4"/>
    <w:rsid w:val="00CC6D5F"/>
    <w:rsid w:val="00CC7177"/>
    <w:rsid w:val="00CC73EE"/>
    <w:rsid w:val="00CC76A7"/>
    <w:rsid w:val="00CC775E"/>
    <w:rsid w:val="00CC7B03"/>
    <w:rsid w:val="00CC7CC8"/>
    <w:rsid w:val="00CC7D9D"/>
    <w:rsid w:val="00CC7E5D"/>
    <w:rsid w:val="00CC7EB4"/>
    <w:rsid w:val="00CC7F23"/>
    <w:rsid w:val="00CD0126"/>
    <w:rsid w:val="00CD0128"/>
    <w:rsid w:val="00CD01EA"/>
    <w:rsid w:val="00CD0225"/>
    <w:rsid w:val="00CD04BE"/>
    <w:rsid w:val="00CD06C3"/>
    <w:rsid w:val="00CD0CF4"/>
    <w:rsid w:val="00CD0F76"/>
    <w:rsid w:val="00CD1063"/>
    <w:rsid w:val="00CD11D1"/>
    <w:rsid w:val="00CD11FE"/>
    <w:rsid w:val="00CD13BD"/>
    <w:rsid w:val="00CD18D1"/>
    <w:rsid w:val="00CD1C9F"/>
    <w:rsid w:val="00CD1CA2"/>
    <w:rsid w:val="00CD1DBE"/>
    <w:rsid w:val="00CD1FA8"/>
    <w:rsid w:val="00CD215E"/>
    <w:rsid w:val="00CD2443"/>
    <w:rsid w:val="00CD255C"/>
    <w:rsid w:val="00CD259E"/>
    <w:rsid w:val="00CD28BC"/>
    <w:rsid w:val="00CD29CD"/>
    <w:rsid w:val="00CD2E4C"/>
    <w:rsid w:val="00CD2EC1"/>
    <w:rsid w:val="00CD2FEE"/>
    <w:rsid w:val="00CD3159"/>
    <w:rsid w:val="00CD3182"/>
    <w:rsid w:val="00CD33D1"/>
    <w:rsid w:val="00CD343D"/>
    <w:rsid w:val="00CD3505"/>
    <w:rsid w:val="00CD358D"/>
    <w:rsid w:val="00CD3597"/>
    <w:rsid w:val="00CD3BCA"/>
    <w:rsid w:val="00CD4038"/>
    <w:rsid w:val="00CD4096"/>
    <w:rsid w:val="00CD4268"/>
    <w:rsid w:val="00CD4333"/>
    <w:rsid w:val="00CD45C1"/>
    <w:rsid w:val="00CD474A"/>
    <w:rsid w:val="00CD47A9"/>
    <w:rsid w:val="00CD49B3"/>
    <w:rsid w:val="00CD4B40"/>
    <w:rsid w:val="00CD4BA4"/>
    <w:rsid w:val="00CD4D2C"/>
    <w:rsid w:val="00CD4D35"/>
    <w:rsid w:val="00CD4E19"/>
    <w:rsid w:val="00CD4E4A"/>
    <w:rsid w:val="00CD5034"/>
    <w:rsid w:val="00CD51CA"/>
    <w:rsid w:val="00CD536F"/>
    <w:rsid w:val="00CD53C3"/>
    <w:rsid w:val="00CD5B20"/>
    <w:rsid w:val="00CD5BA2"/>
    <w:rsid w:val="00CD5C23"/>
    <w:rsid w:val="00CD5C95"/>
    <w:rsid w:val="00CD5CA5"/>
    <w:rsid w:val="00CD5EF8"/>
    <w:rsid w:val="00CD5F1F"/>
    <w:rsid w:val="00CD6000"/>
    <w:rsid w:val="00CD61DF"/>
    <w:rsid w:val="00CD61F0"/>
    <w:rsid w:val="00CD62B4"/>
    <w:rsid w:val="00CD634B"/>
    <w:rsid w:val="00CD63B4"/>
    <w:rsid w:val="00CD64FB"/>
    <w:rsid w:val="00CD655A"/>
    <w:rsid w:val="00CD65A8"/>
    <w:rsid w:val="00CD6D3B"/>
    <w:rsid w:val="00CD7432"/>
    <w:rsid w:val="00CD7472"/>
    <w:rsid w:val="00CD7771"/>
    <w:rsid w:val="00CD7828"/>
    <w:rsid w:val="00CD7850"/>
    <w:rsid w:val="00CD7858"/>
    <w:rsid w:val="00CD7890"/>
    <w:rsid w:val="00CD7B0B"/>
    <w:rsid w:val="00CD7D90"/>
    <w:rsid w:val="00CE0171"/>
    <w:rsid w:val="00CE03BD"/>
    <w:rsid w:val="00CE07D9"/>
    <w:rsid w:val="00CE080A"/>
    <w:rsid w:val="00CE0AD7"/>
    <w:rsid w:val="00CE13F1"/>
    <w:rsid w:val="00CE1507"/>
    <w:rsid w:val="00CE1674"/>
    <w:rsid w:val="00CE168D"/>
    <w:rsid w:val="00CE1D19"/>
    <w:rsid w:val="00CE1EC1"/>
    <w:rsid w:val="00CE1F51"/>
    <w:rsid w:val="00CE1FB7"/>
    <w:rsid w:val="00CE1FE8"/>
    <w:rsid w:val="00CE2255"/>
    <w:rsid w:val="00CE22A1"/>
    <w:rsid w:val="00CE239C"/>
    <w:rsid w:val="00CE2500"/>
    <w:rsid w:val="00CE2532"/>
    <w:rsid w:val="00CE2792"/>
    <w:rsid w:val="00CE27C5"/>
    <w:rsid w:val="00CE28F4"/>
    <w:rsid w:val="00CE2976"/>
    <w:rsid w:val="00CE2B3E"/>
    <w:rsid w:val="00CE2B66"/>
    <w:rsid w:val="00CE2B6C"/>
    <w:rsid w:val="00CE2BB9"/>
    <w:rsid w:val="00CE2C16"/>
    <w:rsid w:val="00CE2C51"/>
    <w:rsid w:val="00CE2F25"/>
    <w:rsid w:val="00CE30B5"/>
    <w:rsid w:val="00CE3611"/>
    <w:rsid w:val="00CE392D"/>
    <w:rsid w:val="00CE397E"/>
    <w:rsid w:val="00CE3AEB"/>
    <w:rsid w:val="00CE3AF8"/>
    <w:rsid w:val="00CE3B92"/>
    <w:rsid w:val="00CE3C8C"/>
    <w:rsid w:val="00CE405B"/>
    <w:rsid w:val="00CE4224"/>
    <w:rsid w:val="00CE42FF"/>
    <w:rsid w:val="00CE43F1"/>
    <w:rsid w:val="00CE47B0"/>
    <w:rsid w:val="00CE4B61"/>
    <w:rsid w:val="00CE4BF3"/>
    <w:rsid w:val="00CE4DCA"/>
    <w:rsid w:val="00CE4EDE"/>
    <w:rsid w:val="00CE4EF4"/>
    <w:rsid w:val="00CE4F47"/>
    <w:rsid w:val="00CE5030"/>
    <w:rsid w:val="00CE50C0"/>
    <w:rsid w:val="00CE50D7"/>
    <w:rsid w:val="00CE5259"/>
    <w:rsid w:val="00CE5540"/>
    <w:rsid w:val="00CE55FF"/>
    <w:rsid w:val="00CE5620"/>
    <w:rsid w:val="00CE5736"/>
    <w:rsid w:val="00CE5950"/>
    <w:rsid w:val="00CE5B68"/>
    <w:rsid w:val="00CE5BA0"/>
    <w:rsid w:val="00CE5ED7"/>
    <w:rsid w:val="00CE60DD"/>
    <w:rsid w:val="00CE61F1"/>
    <w:rsid w:val="00CE62B5"/>
    <w:rsid w:val="00CE66F7"/>
    <w:rsid w:val="00CE670B"/>
    <w:rsid w:val="00CE67C5"/>
    <w:rsid w:val="00CE67E3"/>
    <w:rsid w:val="00CE68C4"/>
    <w:rsid w:val="00CE68F3"/>
    <w:rsid w:val="00CE6D4E"/>
    <w:rsid w:val="00CE707E"/>
    <w:rsid w:val="00CE73B3"/>
    <w:rsid w:val="00CE740D"/>
    <w:rsid w:val="00CE7502"/>
    <w:rsid w:val="00CE762B"/>
    <w:rsid w:val="00CE7738"/>
    <w:rsid w:val="00CE7D62"/>
    <w:rsid w:val="00CE7E0E"/>
    <w:rsid w:val="00CE7EB9"/>
    <w:rsid w:val="00CF0012"/>
    <w:rsid w:val="00CF0146"/>
    <w:rsid w:val="00CF0165"/>
    <w:rsid w:val="00CF03A0"/>
    <w:rsid w:val="00CF0446"/>
    <w:rsid w:val="00CF0515"/>
    <w:rsid w:val="00CF05CE"/>
    <w:rsid w:val="00CF0979"/>
    <w:rsid w:val="00CF0985"/>
    <w:rsid w:val="00CF09AF"/>
    <w:rsid w:val="00CF0BFA"/>
    <w:rsid w:val="00CF0DFB"/>
    <w:rsid w:val="00CF1097"/>
    <w:rsid w:val="00CF12A4"/>
    <w:rsid w:val="00CF1597"/>
    <w:rsid w:val="00CF1668"/>
    <w:rsid w:val="00CF16C3"/>
    <w:rsid w:val="00CF19A4"/>
    <w:rsid w:val="00CF2033"/>
    <w:rsid w:val="00CF259A"/>
    <w:rsid w:val="00CF275B"/>
    <w:rsid w:val="00CF2925"/>
    <w:rsid w:val="00CF2C0F"/>
    <w:rsid w:val="00CF2E82"/>
    <w:rsid w:val="00CF2ED5"/>
    <w:rsid w:val="00CF312E"/>
    <w:rsid w:val="00CF3503"/>
    <w:rsid w:val="00CF36D5"/>
    <w:rsid w:val="00CF373E"/>
    <w:rsid w:val="00CF37D9"/>
    <w:rsid w:val="00CF3AF9"/>
    <w:rsid w:val="00CF3B3B"/>
    <w:rsid w:val="00CF3CD3"/>
    <w:rsid w:val="00CF3D1E"/>
    <w:rsid w:val="00CF3D74"/>
    <w:rsid w:val="00CF40B6"/>
    <w:rsid w:val="00CF41F0"/>
    <w:rsid w:val="00CF4421"/>
    <w:rsid w:val="00CF4597"/>
    <w:rsid w:val="00CF461C"/>
    <w:rsid w:val="00CF4983"/>
    <w:rsid w:val="00CF517D"/>
    <w:rsid w:val="00CF5550"/>
    <w:rsid w:val="00CF5733"/>
    <w:rsid w:val="00CF58EF"/>
    <w:rsid w:val="00CF5A09"/>
    <w:rsid w:val="00CF5CF7"/>
    <w:rsid w:val="00CF5D96"/>
    <w:rsid w:val="00CF5EC4"/>
    <w:rsid w:val="00CF5EFA"/>
    <w:rsid w:val="00CF5FBE"/>
    <w:rsid w:val="00CF602F"/>
    <w:rsid w:val="00CF64F6"/>
    <w:rsid w:val="00CF6881"/>
    <w:rsid w:val="00CF6AD8"/>
    <w:rsid w:val="00CF6B75"/>
    <w:rsid w:val="00CF6C9E"/>
    <w:rsid w:val="00CF6E23"/>
    <w:rsid w:val="00CF719A"/>
    <w:rsid w:val="00CF73E4"/>
    <w:rsid w:val="00CF7476"/>
    <w:rsid w:val="00CF7585"/>
    <w:rsid w:val="00CF7B60"/>
    <w:rsid w:val="00CF7CF3"/>
    <w:rsid w:val="00CF7D6B"/>
    <w:rsid w:val="00CF7DD1"/>
    <w:rsid w:val="00CF7E4F"/>
    <w:rsid w:val="00CF7EF2"/>
    <w:rsid w:val="00D000DD"/>
    <w:rsid w:val="00D002BB"/>
    <w:rsid w:val="00D00313"/>
    <w:rsid w:val="00D005C1"/>
    <w:rsid w:val="00D006E9"/>
    <w:rsid w:val="00D007F7"/>
    <w:rsid w:val="00D00800"/>
    <w:rsid w:val="00D00835"/>
    <w:rsid w:val="00D0087A"/>
    <w:rsid w:val="00D00908"/>
    <w:rsid w:val="00D0097B"/>
    <w:rsid w:val="00D00A4D"/>
    <w:rsid w:val="00D00CD4"/>
    <w:rsid w:val="00D01079"/>
    <w:rsid w:val="00D01228"/>
    <w:rsid w:val="00D01398"/>
    <w:rsid w:val="00D014E8"/>
    <w:rsid w:val="00D01B26"/>
    <w:rsid w:val="00D01B6C"/>
    <w:rsid w:val="00D01D6B"/>
    <w:rsid w:val="00D01DCA"/>
    <w:rsid w:val="00D01EB3"/>
    <w:rsid w:val="00D01ED5"/>
    <w:rsid w:val="00D01EEA"/>
    <w:rsid w:val="00D0207D"/>
    <w:rsid w:val="00D02161"/>
    <w:rsid w:val="00D02359"/>
    <w:rsid w:val="00D02479"/>
    <w:rsid w:val="00D025B7"/>
    <w:rsid w:val="00D025CA"/>
    <w:rsid w:val="00D0260E"/>
    <w:rsid w:val="00D02740"/>
    <w:rsid w:val="00D027D1"/>
    <w:rsid w:val="00D0293B"/>
    <w:rsid w:val="00D0297A"/>
    <w:rsid w:val="00D02A37"/>
    <w:rsid w:val="00D02AB6"/>
    <w:rsid w:val="00D02B76"/>
    <w:rsid w:val="00D02EA7"/>
    <w:rsid w:val="00D030CD"/>
    <w:rsid w:val="00D030F1"/>
    <w:rsid w:val="00D03129"/>
    <w:rsid w:val="00D03338"/>
    <w:rsid w:val="00D0359D"/>
    <w:rsid w:val="00D03886"/>
    <w:rsid w:val="00D038AE"/>
    <w:rsid w:val="00D038BD"/>
    <w:rsid w:val="00D0391F"/>
    <w:rsid w:val="00D03A8F"/>
    <w:rsid w:val="00D03AA1"/>
    <w:rsid w:val="00D03BEC"/>
    <w:rsid w:val="00D03D19"/>
    <w:rsid w:val="00D03FDC"/>
    <w:rsid w:val="00D0404B"/>
    <w:rsid w:val="00D04069"/>
    <w:rsid w:val="00D043C0"/>
    <w:rsid w:val="00D04499"/>
    <w:rsid w:val="00D04761"/>
    <w:rsid w:val="00D0479D"/>
    <w:rsid w:val="00D04931"/>
    <w:rsid w:val="00D049A4"/>
    <w:rsid w:val="00D04A23"/>
    <w:rsid w:val="00D04A45"/>
    <w:rsid w:val="00D04A9B"/>
    <w:rsid w:val="00D04FA0"/>
    <w:rsid w:val="00D05055"/>
    <w:rsid w:val="00D05177"/>
    <w:rsid w:val="00D051C4"/>
    <w:rsid w:val="00D05625"/>
    <w:rsid w:val="00D05782"/>
    <w:rsid w:val="00D0593D"/>
    <w:rsid w:val="00D05AAE"/>
    <w:rsid w:val="00D05D62"/>
    <w:rsid w:val="00D05F56"/>
    <w:rsid w:val="00D06809"/>
    <w:rsid w:val="00D06822"/>
    <w:rsid w:val="00D06BB9"/>
    <w:rsid w:val="00D06BDC"/>
    <w:rsid w:val="00D06C17"/>
    <w:rsid w:val="00D06C89"/>
    <w:rsid w:val="00D06F6D"/>
    <w:rsid w:val="00D0711D"/>
    <w:rsid w:val="00D073EB"/>
    <w:rsid w:val="00D076A1"/>
    <w:rsid w:val="00D076B6"/>
    <w:rsid w:val="00D07C9B"/>
    <w:rsid w:val="00D07DF5"/>
    <w:rsid w:val="00D07FD1"/>
    <w:rsid w:val="00D1004C"/>
    <w:rsid w:val="00D10310"/>
    <w:rsid w:val="00D104E5"/>
    <w:rsid w:val="00D1054E"/>
    <w:rsid w:val="00D1075A"/>
    <w:rsid w:val="00D1083E"/>
    <w:rsid w:val="00D109CD"/>
    <w:rsid w:val="00D10CD5"/>
    <w:rsid w:val="00D10D6C"/>
    <w:rsid w:val="00D10E59"/>
    <w:rsid w:val="00D110DB"/>
    <w:rsid w:val="00D11111"/>
    <w:rsid w:val="00D11795"/>
    <w:rsid w:val="00D11A07"/>
    <w:rsid w:val="00D11D89"/>
    <w:rsid w:val="00D11DBC"/>
    <w:rsid w:val="00D12104"/>
    <w:rsid w:val="00D1218B"/>
    <w:rsid w:val="00D12214"/>
    <w:rsid w:val="00D1221F"/>
    <w:rsid w:val="00D127F7"/>
    <w:rsid w:val="00D129D8"/>
    <w:rsid w:val="00D12C64"/>
    <w:rsid w:val="00D1307F"/>
    <w:rsid w:val="00D1318B"/>
    <w:rsid w:val="00D132F5"/>
    <w:rsid w:val="00D13535"/>
    <w:rsid w:val="00D1372B"/>
    <w:rsid w:val="00D13765"/>
    <w:rsid w:val="00D13CF7"/>
    <w:rsid w:val="00D13FE2"/>
    <w:rsid w:val="00D14437"/>
    <w:rsid w:val="00D14690"/>
    <w:rsid w:val="00D14702"/>
    <w:rsid w:val="00D149D0"/>
    <w:rsid w:val="00D14A09"/>
    <w:rsid w:val="00D14A3B"/>
    <w:rsid w:val="00D14AA8"/>
    <w:rsid w:val="00D14DA1"/>
    <w:rsid w:val="00D14DA8"/>
    <w:rsid w:val="00D14E52"/>
    <w:rsid w:val="00D14EE4"/>
    <w:rsid w:val="00D15005"/>
    <w:rsid w:val="00D1515B"/>
    <w:rsid w:val="00D15197"/>
    <w:rsid w:val="00D1542B"/>
    <w:rsid w:val="00D15972"/>
    <w:rsid w:val="00D15A16"/>
    <w:rsid w:val="00D15B4A"/>
    <w:rsid w:val="00D15C03"/>
    <w:rsid w:val="00D15DA3"/>
    <w:rsid w:val="00D15E4A"/>
    <w:rsid w:val="00D15F3D"/>
    <w:rsid w:val="00D16055"/>
    <w:rsid w:val="00D16255"/>
    <w:rsid w:val="00D1647C"/>
    <w:rsid w:val="00D166D8"/>
    <w:rsid w:val="00D169D6"/>
    <w:rsid w:val="00D16F80"/>
    <w:rsid w:val="00D17049"/>
    <w:rsid w:val="00D170E0"/>
    <w:rsid w:val="00D17177"/>
    <w:rsid w:val="00D172FF"/>
    <w:rsid w:val="00D17394"/>
    <w:rsid w:val="00D17452"/>
    <w:rsid w:val="00D1790F"/>
    <w:rsid w:val="00D17A95"/>
    <w:rsid w:val="00D17BAB"/>
    <w:rsid w:val="00D17DB0"/>
    <w:rsid w:val="00D20029"/>
    <w:rsid w:val="00D204AF"/>
    <w:rsid w:val="00D204D5"/>
    <w:rsid w:val="00D2052C"/>
    <w:rsid w:val="00D207E5"/>
    <w:rsid w:val="00D2096D"/>
    <w:rsid w:val="00D20C34"/>
    <w:rsid w:val="00D20CAD"/>
    <w:rsid w:val="00D20DA9"/>
    <w:rsid w:val="00D20F0C"/>
    <w:rsid w:val="00D211CD"/>
    <w:rsid w:val="00D21717"/>
    <w:rsid w:val="00D2171E"/>
    <w:rsid w:val="00D21771"/>
    <w:rsid w:val="00D21934"/>
    <w:rsid w:val="00D21B36"/>
    <w:rsid w:val="00D21C18"/>
    <w:rsid w:val="00D22060"/>
    <w:rsid w:val="00D2238A"/>
    <w:rsid w:val="00D224D9"/>
    <w:rsid w:val="00D22A34"/>
    <w:rsid w:val="00D22CF0"/>
    <w:rsid w:val="00D22DE3"/>
    <w:rsid w:val="00D22E19"/>
    <w:rsid w:val="00D22EBF"/>
    <w:rsid w:val="00D22F53"/>
    <w:rsid w:val="00D22FE3"/>
    <w:rsid w:val="00D2320C"/>
    <w:rsid w:val="00D236DC"/>
    <w:rsid w:val="00D237FE"/>
    <w:rsid w:val="00D23BCA"/>
    <w:rsid w:val="00D23DA0"/>
    <w:rsid w:val="00D23EE8"/>
    <w:rsid w:val="00D246C5"/>
    <w:rsid w:val="00D247E6"/>
    <w:rsid w:val="00D2486B"/>
    <w:rsid w:val="00D249A3"/>
    <w:rsid w:val="00D24AA4"/>
    <w:rsid w:val="00D24C3A"/>
    <w:rsid w:val="00D24D13"/>
    <w:rsid w:val="00D25358"/>
    <w:rsid w:val="00D253F0"/>
    <w:rsid w:val="00D25418"/>
    <w:rsid w:val="00D254A3"/>
    <w:rsid w:val="00D258D2"/>
    <w:rsid w:val="00D259BD"/>
    <w:rsid w:val="00D25E9A"/>
    <w:rsid w:val="00D25EC8"/>
    <w:rsid w:val="00D25EE5"/>
    <w:rsid w:val="00D25F08"/>
    <w:rsid w:val="00D261EF"/>
    <w:rsid w:val="00D26223"/>
    <w:rsid w:val="00D262F7"/>
    <w:rsid w:val="00D2682B"/>
    <w:rsid w:val="00D26971"/>
    <w:rsid w:val="00D26A69"/>
    <w:rsid w:val="00D26B93"/>
    <w:rsid w:val="00D26BFF"/>
    <w:rsid w:val="00D26C46"/>
    <w:rsid w:val="00D26C4C"/>
    <w:rsid w:val="00D26FCB"/>
    <w:rsid w:val="00D273AF"/>
    <w:rsid w:val="00D273DB"/>
    <w:rsid w:val="00D2756A"/>
    <w:rsid w:val="00D275D7"/>
    <w:rsid w:val="00D27770"/>
    <w:rsid w:val="00D278C6"/>
    <w:rsid w:val="00D27936"/>
    <w:rsid w:val="00D279E6"/>
    <w:rsid w:val="00D27D45"/>
    <w:rsid w:val="00D27DC8"/>
    <w:rsid w:val="00D30123"/>
    <w:rsid w:val="00D30596"/>
    <w:rsid w:val="00D30EBF"/>
    <w:rsid w:val="00D3119A"/>
    <w:rsid w:val="00D313F2"/>
    <w:rsid w:val="00D3148D"/>
    <w:rsid w:val="00D31637"/>
    <w:rsid w:val="00D31657"/>
    <w:rsid w:val="00D316BC"/>
    <w:rsid w:val="00D317E2"/>
    <w:rsid w:val="00D3190F"/>
    <w:rsid w:val="00D319CD"/>
    <w:rsid w:val="00D31A42"/>
    <w:rsid w:val="00D31AE9"/>
    <w:rsid w:val="00D31CE5"/>
    <w:rsid w:val="00D31DA3"/>
    <w:rsid w:val="00D32463"/>
    <w:rsid w:val="00D3273A"/>
    <w:rsid w:val="00D32878"/>
    <w:rsid w:val="00D329AF"/>
    <w:rsid w:val="00D32A18"/>
    <w:rsid w:val="00D32A92"/>
    <w:rsid w:val="00D32ACC"/>
    <w:rsid w:val="00D32BAE"/>
    <w:rsid w:val="00D32C23"/>
    <w:rsid w:val="00D32D11"/>
    <w:rsid w:val="00D32EDA"/>
    <w:rsid w:val="00D32FBE"/>
    <w:rsid w:val="00D32FC1"/>
    <w:rsid w:val="00D3302B"/>
    <w:rsid w:val="00D330B2"/>
    <w:rsid w:val="00D330C0"/>
    <w:rsid w:val="00D33150"/>
    <w:rsid w:val="00D33203"/>
    <w:rsid w:val="00D332A5"/>
    <w:rsid w:val="00D332FC"/>
    <w:rsid w:val="00D33401"/>
    <w:rsid w:val="00D33485"/>
    <w:rsid w:val="00D33562"/>
    <w:rsid w:val="00D33643"/>
    <w:rsid w:val="00D336FB"/>
    <w:rsid w:val="00D337AA"/>
    <w:rsid w:val="00D33881"/>
    <w:rsid w:val="00D33910"/>
    <w:rsid w:val="00D33A5F"/>
    <w:rsid w:val="00D33AE8"/>
    <w:rsid w:val="00D33B03"/>
    <w:rsid w:val="00D33BF2"/>
    <w:rsid w:val="00D33DE1"/>
    <w:rsid w:val="00D34213"/>
    <w:rsid w:val="00D3422B"/>
    <w:rsid w:val="00D34548"/>
    <w:rsid w:val="00D346CC"/>
    <w:rsid w:val="00D347C2"/>
    <w:rsid w:val="00D347F3"/>
    <w:rsid w:val="00D34846"/>
    <w:rsid w:val="00D348FE"/>
    <w:rsid w:val="00D349B2"/>
    <w:rsid w:val="00D35154"/>
    <w:rsid w:val="00D3516B"/>
    <w:rsid w:val="00D35240"/>
    <w:rsid w:val="00D3529D"/>
    <w:rsid w:val="00D352C7"/>
    <w:rsid w:val="00D35436"/>
    <w:rsid w:val="00D3549B"/>
    <w:rsid w:val="00D3585F"/>
    <w:rsid w:val="00D35C97"/>
    <w:rsid w:val="00D35F62"/>
    <w:rsid w:val="00D3607E"/>
    <w:rsid w:val="00D36248"/>
    <w:rsid w:val="00D36263"/>
    <w:rsid w:val="00D36413"/>
    <w:rsid w:val="00D36675"/>
    <w:rsid w:val="00D3673B"/>
    <w:rsid w:val="00D36804"/>
    <w:rsid w:val="00D36A1E"/>
    <w:rsid w:val="00D36A48"/>
    <w:rsid w:val="00D36A8B"/>
    <w:rsid w:val="00D36C1F"/>
    <w:rsid w:val="00D36C2C"/>
    <w:rsid w:val="00D36D32"/>
    <w:rsid w:val="00D36EAB"/>
    <w:rsid w:val="00D36EDE"/>
    <w:rsid w:val="00D37034"/>
    <w:rsid w:val="00D371F1"/>
    <w:rsid w:val="00D37439"/>
    <w:rsid w:val="00D377B1"/>
    <w:rsid w:val="00D37DF1"/>
    <w:rsid w:val="00D4005A"/>
    <w:rsid w:val="00D40193"/>
    <w:rsid w:val="00D40443"/>
    <w:rsid w:val="00D40610"/>
    <w:rsid w:val="00D4098A"/>
    <w:rsid w:val="00D40A82"/>
    <w:rsid w:val="00D40AE4"/>
    <w:rsid w:val="00D40B20"/>
    <w:rsid w:val="00D40C8D"/>
    <w:rsid w:val="00D40CCD"/>
    <w:rsid w:val="00D40D57"/>
    <w:rsid w:val="00D40EEE"/>
    <w:rsid w:val="00D410B4"/>
    <w:rsid w:val="00D41235"/>
    <w:rsid w:val="00D418B4"/>
    <w:rsid w:val="00D41B9F"/>
    <w:rsid w:val="00D41C2F"/>
    <w:rsid w:val="00D4205D"/>
    <w:rsid w:val="00D42298"/>
    <w:rsid w:val="00D424A8"/>
    <w:rsid w:val="00D42560"/>
    <w:rsid w:val="00D42795"/>
    <w:rsid w:val="00D42797"/>
    <w:rsid w:val="00D43469"/>
    <w:rsid w:val="00D434DD"/>
    <w:rsid w:val="00D43577"/>
    <w:rsid w:val="00D4368D"/>
    <w:rsid w:val="00D4375B"/>
    <w:rsid w:val="00D43AA8"/>
    <w:rsid w:val="00D43B1D"/>
    <w:rsid w:val="00D43D86"/>
    <w:rsid w:val="00D43D98"/>
    <w:rsid w:val="00D43E0B"/>
    <w:rsid w:val="00D43EE1"/>
    <w:rsid w:val="00D43F1B"/>
    <w:rsid w:val="00D4403A"/>
    <w:rsid w:val="00D44379"/>
    <w:rsid w:val="00D444A5"/>
    <w:rsid w:val="00D447F6"/>
    <w:rsid w:val="00D4480A"/>
    <w:rsid w:val="00D44918"/>
    <w:rsid w:val="00D44A56"/>
    <w:rsid w:val="00D44B01"/>
    <w:rsid w:val="00D44B59"/>
    <w:rsid w:val="00D44DCE"/>
    <w:rsid w:val="00D44E97"/>
    <w:rsid w:val="00D4503E"/>
    <w:rsid w:val="00D45480"/>
    <w:rsid w:val="00D4550D"/>
    <w:rsid w:val="00D45531"/>
    <w:rsid w:val="00D4569A"/>
    <w:rsid w:val="00D458A0"/>
    <w:rsid w:val="00D45B39"/>
    <w:rsid w:val="00D45B62"/>
    <w:rsid w:val="00D45BFF"/>
    <w:rsid w:val="00D45CAA"/>
    <w:rsid w:val="00D45D6E"/>
    <w:rsid w:val="00D45D77"/>
    <w:rsid w:val="00D45ECE"/>
    <w:rsid w:val="00D45EE4"/>
    <w:rsid w:val="00D4609D"/>
    <w:rsid w:val="00D46218"/>
    <w:rsid w:val="00D46398"/>
    <w:rsid w:val="00D46422"/>
    <w:rsid w:val="00D46446"/>
    <w:rsid w:val="00D46477"/>
    <w:rsid w:val="00D4680F"/>
    <w:rsid w:val="00D46A10"/>
    <w:rsid w:val="00D46A33"/>
    <w:rsid w:val="00D46A44"/>
    <w:rsid w:val="00D46A85"/>
    <w:rsid w:val="00D46CAF"/>
    <w:rsid w:val="00D46F89"/>
    <w:rsid w:val="00D4706F"/>
    <w:rsid w:val="00D472B2"/>
    <w:rsid w:val="00D47341"/>
    <w:rsid w:val="00D4778E"/>
    <w:rsid w:val="00D47867"/>
    <w:rsid w:val="00D47C6E"/>
    <w:rsid w:val="00D5003D"/>
    <w:rsid w:val="00D501BC"/>
    <w:rsid w:val="00D5037D"/>
    <w:rsid w:val="00D50706"/>
    <w:rsid w:val="00D50A11"/>
    <w:rsid w:val="00D50EEC"/>
    <w:rsid w:val="00D5128B"/>
    <w:rsid w:val="00D515F3"/>
    <w:rsid w:val="00D51784"/>
    <w:rsid w:val="00D5189C"/>
    <w:rsid w:val="00D518C2"/>
    <w:rsid w:val="00D51922"/>
    <w:rsid w:val="00D5196E"/>
    <w:rsid w:val="00D51DCF"/>
    <w:rsid w:val="00D51DFE"/>
    <w:rsid w:val="00D51F3E"/>
    <w:rsid w:val="00D5244E"/>
    <w:rsid w:val="00D526A9"/>
    <w:rsid w:val="00D526F1"/>
    <w:rsid w:val="00D5272B"/>
    <w:rsid w:val="00D529B5"/>
    <w:rsid w:val="00D52EB7"/>
    <w:rsid w:val="00D52F78"/>
    <w:rsid w:val="00D5302B"/>
    <w:rsid w:val="00D531D4"/>
    <w:rsid w:val="00D533E0"/>
    <w:rsid w:val="00D5364D"/>
    <w:rsid w:val="00D5397B"/>
    <w:rsid w:val="00D53F45"/>
    <w:rsid w:val="00D54189"/>
    <w:rsid w:val="00D5445A"/>
    <w:rsid w:val="00D544E9"/>
    <w:rsid w:val="00D5476E"/>
    <w:rsid w:val="00D54814"/>
    <w:rsid w:val="00D549CA"/>
    <w:rsid w:val="00D54B29"/>
    <w:rsid w:val="00D54D07"/>
    <w:rsid w:val="00D54DDA"/>
    <w:rsid w:val="00D54DF2"/>
    <w:rsid w:val="00D553FA"/>
    <w:rsid w:val="00D554B4"/>
    <w:rsid w:val="00D5568D"/>
    <w:rsid w:val="00D55A8C"/>
    <w:rsid w:val="00D55E45"/>
    <w:rsid w:val="00D55E52"/>
    <w:rsid w:val="00D55E72"/>
    <w:rsid w:val="00D55EDA"/>
    <w:rsid w:val="00D5625A"/>
    <w:rsid w:val="00D564AC"/>
    <w:rsid w:val="00D566A9"/>
    <w:rsid w:val="00D5692E"/>
    <w:rsid w:val="00D56BAB"/>
    <w:rsid w:val="00D56C76"/>
    <w:rsid w:val="00D56D24"/>
    <w:rsid w:val="00D56F2D"/>
    <w:rsid w:val="00D57361"/>
    <w:rsid w:val="00D575F0"/>
    <w:rsid w:val="00D576BC"/>
    <w:rsid w:val="00D57877"/>
    <w:rsid w:val="00D578C6"/>
    <w:rsid w:val="00D57A0C"/>
    <w:rsid w:val="00D57C53"/>
    <w:rsid w:val="00D60083"/>
    <w:rsid w:val="00D60186"/>
    <w:rsid w:val="00D6018F"/>
    <w:rsid w:val="00D605A1"/>
    <w:rsid w:val="00D606C2"/>
    <w:rsid w:val="00D6071D"/>
    <w:rsid w:val="00D609B1"/>
    <w:rsid w:val="00D60A4E"/>
    <w:rsid w:val="00D60FBB"/>
    <w:rsid w:val="00D61189"/>
    <w:rsid w:val="00D61224"/>
    <w:rsid w:val="00D613B5"/>
    <w:rsid w:val="00D613D5"/>
    <w:rsid w:val="00D614F7"/>
    <w:rsid w:val="00D61566"/>
    <w:rsid w:val="00D618D8"/>
    <w:rsid w:val="00D61950"/>
    <w:rsid w:val="00D61ECC"/>
    <w:rsid w:val="00D620EC"/>
    <w:rsid w:val="00D6225D"/>
    <w:rsid w:val="00D62527"/>
    <w:rsid w:val="00D6268E"/>
    <w:rsid w:val="00D62B40"/>
    <w:rsid w:val="00D62C03"/>
    <w:rsid w:val="00D62C08"/>
    <w:rsid w:val="00D62D8A"/>
    <w:rsid w:val="00D63132"/>
    <w:rsid w:val="00D63483"/>
    <w:rsid w:val="00D63753"/>
    <w:rsid w:val="00D637EB"/>
    <w:rsid w:val="00D63886"/>
    <w:rsid w:val="00D63A58"/>
    <w:rsid w:val="00D63A5F"/>
    <w:rsid w:val="00D63B2D"/>
    <w:rsid w:val="00D63EB3"/>
    <w:rsid w:val="00D6404F"/>
    <w:rsid w:val="00D64103"/>
    <w:rsid w:val="00D641BD"/>
    <w:rsid w:val="00D645B0"/>
    <w:rsid w:val="00D648E8"/>
    <w:rsid w:val="00D64909"/>
    <w:rsid w:val="00D64BD1"/>
    <w:rsid w:val="00D64DD4"/>
    <w:rsid w:val="00D6500F"/>
    <w:rsid w:val="00D653BC"/>
    <w:rsid w:val="00D65491"/>
    <w:rsid w:val="00D6554F"/>
    <w:rsid w:val="00D655C4"/>
    <w:rsid w:val="00D656F1"/>
    <w:rsid w:val="00D659A5"/>
    <w:rsid w:val="00D65B28"/>
    <w:rsid w:val="00D65C52"/>
    <w:rsid w:val="00D660EA"/>
    <w:rsid w:val="00D6628E"/>
    <w:rsid w:val="00D66353"/>
    <w:rsid w:val="00D664CC"/>
    <w:rsid w:val="00D665FA"/>
    <w:rsid w:val="00D666F3"/>
    <w:rsid w:val="00D6685D"/>
    <w:rsid w:val="00D66893"/>
    <w:rsid w:val="00D66985"/>
    <w:rsid w:val="00D66DAC"/>
    <w:rsid w:val="00D6707E"/>
    <w:rsid w:val="00D671ED"/>
    <w:rsid w:val="00D6727C"/>
    <w:rsid w:val="00D67370"/>
    <w:rsid w:val="00D677C4"/>
    <w:rsid w:val="00D67805"/>
    <w:rsid w:val="00D679AB"/>
    <w:rsid w:val="00D67A7F"/>
    <w:rsid w:val="00D67A94"/>
    <w:rsid w:val="00D67B1A"/>
    <w:rsid w:val="00D67CE3"/>
    <w:rsid w:val="00D67D85"/>
    <w:rsid w:val="00D70000"/>
    <w:rsid w:val="00D70008"/>
    <w:rsid w:val="00D700C2"/>
    <w:rsid w:val="00D701C2"/>
    <w:rsid w:val="00D70248"/>
    <w:rsid w:val="00D7041F"/>
    <w:rsid w:val="00D70823"/>
    <w:rsid w:val="00D70AE6"/>
    <w:rsid w:val="00D70F8A"/>
    <w:rsid w:val="00D70F9A"/>
    <w:rsid w:val="00D70FE8"/>
    <w:rsid w:val="00D71271"/>
    <w:rsid w:val="00D713C6"/>
    <w:rsid w:val="00D714AD"/>
    <w:rsid w:val="00D71571"/>
    <w:rsid w:val="00D7176D"/>
    <w:rsid w:val="00D717D0"/>
    <w:rsid w:val="00D71AD2"/>
    <w:rsid w:val="00D71DEE"/>
    <w:rsid w:val="00D71E53"/>
    <w:rsid w:val="00D72388"/>
    <w:rsid w:val="00D723C7"/>
    <w:rsid w:val="00D72660"/>
    <w:rsid w:val="00D727C1"/>
    <w:rsid w:val="00D72C39"/>
    <w:rsid w:val="00D72D73"/>
    <w:rsid w:val="00D72D7E"/>
    <w:rsid w:val="00D72DBF"/>
    <w:rsid w:val="00D7369F"/>
    <w:rsid w:val="00D736A8"/>
    <w:rsid w:val="00D736FC"/>
    <w:rsid w:val="00D73782"/>
    <w:rsid w:val="00D73AA8"/>
    <w:rsid w:val="00D73EB5"/>
    <w:rsid w:val="00D741CF"/>
    <w:rsid w:val="00D748AD"/>
    <w:rsid w:val="00D74A62"/>
    <w:rsid w:val="00D74B48"/>
    <w:rsid w:val="00D74CB0"/>
    <w:rsid w:val="00D74F93"/>
    <w:rsid w:val="00D7535F"/>
    <w:rsid w:val="00D75415"/>
    <w:rsid w:val="00D7542E"/>
    <w:rsid w:val="00D759AF"/>
    <w:rsid w:val="00D75A89"/>
    <w:rsid w:val="00D75AA0"/>
    <w:rsid w:val="00D75C24"/>
    <w:rsid w:val="00D75DC4"/>
    <w:rsid w:val="00D75DD0"/>
    <w:rsid w:val="00D75EA9"/>
    <w:rsid w:val="00D75F22"/>
    <w:rsid w:val="00D7608B"/>
    <w:rsid w:val="00D76159"/>
    <w:rsid w:val="00D7624B"/>
    <w:rsid w:val="00D7629C"/>
    <w:rsid w:val="00D764D1"/>
    <w:rsid w:val="00D76738"/>
    <w:rsid w:val="00D76951"/>
    <w:rsid w:val="00D76A06"/>
    <w:rsid w:val="00D76AF1"/>
    <w:rsid w:val="00D77049"/>
    <w:rsid w:val="00D7716C"/>
    <w:rsid w:val="00D7721D"/>
    <w:rsid w:val="00D77332"/>
    <w:rsid w:val="00D773C7"/>
    <w:rsid w:val="00D773F0"/>
    <w:rsid w:val="00D775C3"/>
    <w:rsid w:val="00D77773"/>
    <w:rsid w:val="00D77830"/>
    <w:rsid w:val="00D778AA"/>
    <w:rsid w:val="00D77ABC"/>
    <w:rsid w:val="00D77B50"/>
    <w:rsid w:val="00D77BB7"/>
    <w:rsid w:val="00D77CB4"/>
    <w:rsid w:val="00D80057"/>
    <w:rsid w:val="00D8019B"/>
    <w:rsid w:val="00D801C7"/>
    <w:rsid w:val="00D804D2"/>
    <w:rsid w:val="00D80504"/>
    <w:rsid w:val="00D8051D"/>
    <w:rsid w:val="00D805A5"/>
    <w:rsid w:val="00D80980"/>
    <w:rsid w:val="00D80BB2"/>
    <w:rsid w:val="00D80C4C"/>
    <w:rsid w:val="00D81107"/>
    <w:rsid w:val="00D81172"/>
    <w:rsid w:val="00D8135A"/>
    <w:rsid w:val="00D8169F"/>
    <w:rsid w:val="00D816F0"/>
    <w:rsid w:val="00D8174F"/>
    <w:rsid w:val="00D81A47"/>
    <w:rsid w:val="00D81D5C"/>
    <w:rsid w:val="00D81DFF"/>
    <w:rsid w:val="00D81F46"/>
    <w:rsid w:val="00D81F60"/>
    <w:rsid w:val="00D81F88"/>
    <w:rsid w:val="00D81F92"/>
    <w:rsid w:val="00D82212"/>
    <w:rsid w:val="00D82B8C"/>
    <w:rsid w:val="00D82BCD"/>
    <w:rsid w:val="00D82C8E"/>
    <w:rsid w:val="00D82F41"/>
    <w:rsid w:val="00D832D3"/>
    <w:rsid w:val="00D8335B"/>
    <w:rsid w:val="00D83380"/>
    <w:rsid w:val="00D83459"/>
    <w:rsid w:val="00D834DD"/>
    <w:rsid w:val="00D834E0"/>
    <w:rsid w:val="00D8377A"/>
    <w:rsid w:val="00D837F4"/>
    <w:rsid w:val="00D8382E"/>
    <w:rsid w:val="00D839D2"/>
    <w:rsid w:val="00D83A7B"/>
    <w:rsid w:val="00D83E6D"/>
    <w:rsid w:val="00D83E71"/>
    <w:rsid w:val="00D83EC8"/>
    <w:rsid w:val="00D83FB4"/>
    <w:rsid w:val="00D840A7"/>
    <w:rsid w:val="00D84300"/>
    <w:rsid w:val="00D843F8"/>
    <w:rsid w:val="00D84422"/>
    <w:rsid w:val="00D844A7"/>
    <w:rsid w:val="00D8458A"/>
    <w:rsid w:val="00D845B9"/>
    <w:rsid w:val="00D84614"/>
    <w:rsid w:val="00D84629"/>
    <w:rsid w:val="00D84649"/>
    <w:rsid w:val="00D847E6"/>
    <w:rsid w:val="00D8481C"/>
    <w:rsid w:val="00D8487E"/>
    <w:rsid w:val="00D84B21"/>
    <w:rsid w:val="00D84BB6"/>
    <w:rsid w:val="00D84D1D"/>
    <w:rsid w:val="00D84E49"/>
    <w:rsid w:val="00D851B8"/>
    <w:rsid w:val="00D8531A"/>
    <w:rsid w:val="00D85417"/>
    <w:rsid w:val="00D8548D"/>
    <w:rsid w:val="00D858B8"/>
    <w:rsid w:val="00D85D13"/>
    <w:rsid w:val="00D85DB3"/>
    <w:rsid w:val="00D85FC1"/>
    <w:rsid w:val="00D86150"/>
    <w:rsid w:val="00D86177"/>
    <w:rsid w:val="00D863E1"/>
    <w:rsid w:val="00D86629"/>
    <w:rsid w:val="00D86795"/>
    <w:rsid w:val="00D8690E"/>
    <w:rsid w:val="00D86A9B"/>
    <w:rsid w:val="00D86E1C"/>
    <w:rsid w:val="00D872ED"/>
    <w:rsid w:val="00D87472"/>
    <w:rsid w:val="00D874A6"/>
    <w:rsid w:val="00D8772E"/>
    <w:rsid w:val="00D87834"/>
    <w:rsid w:val="00D87926"/>
    <w:rsid w:val="00D87B48"/>
    <w:rsid w:val="00D87CCF"/>
    <w:rsid w:val="00D87F65"/>
    <w:rsid w:val="00D90313"/>
    <w:rsid w:val="00D903FA"/>
    <w:rsid w:val="00D9041C"/>
    <w:rsid w:val="00D90619"/>
    <w:rsid w:val="00D906B1"/>
    <w:rsid w:val="00D906CB"/>
    <w:rsid w:val="00D90923"/>
    <w:rsid w:val="00D90A07"/>
    <w:rsid w:val="00D90A60"/>
    <w:rsid w:val="00D910D5"/>
    <w:rsid w:val="00D9118A"/>
    <w:rsid w:val="00D918EE"/>
    <w:rsid w:val="00D919BA"/>
    <w:rsid w:val="00D91A0A"/>
    <w:rsid w:val="00D91D25"/>
    <w:rsid w:val="00D91ED9"/>
    <w:rsid w:val="00D91F77"/>
    <w:rsid w:val="00D91F92"/>
    <w:rsid w:val="00D91FA0"/>
    <w:rsid w:val="00D920E1"/>
    <w:rsid w:val="00D922C7"/>
    <w:rsid w:val="00D9246E"/>
    <w:rsid w:val="00D9254D"/>
    <w:rsid w:val="00D92A59"/>
    <w:rsid w:val="00D92A69"/>
    <w:rsid w:val="00D92CBC"/>
    <w:rsid w:val="00D93229"/>
    <w:rsid w:val="00D932CF"/>
    <w:rsid w:val="00D93347"/>
    <w:rsid w:val="00D93425"/>
    <w:rsid w:val="00D93520"/>
    <w:rsid w:val="00D93900"/>
    <w:rsid w:val="00D939F8"/>
    <w:rsid w:val="00D93A00"/>
    <w:rsid w:val="00D93A40"/>
    <w:rsid w:val="00D93BC5"/>
    <w:rsid w:val="00D93C0A"/>
    <w:rsid w:val="00D93CA1"/>
    <w:rsid w:val="00D93DD0"/>
    <w:rsid w:val="00D9407E"/>
    <w:rsid w:val="00D9423E"/>
    <w:rsid w:val="00D942B3"/>
    <w:rsid w:val="00D94381"/>
    <w:rsid w:val="00D94627"/>
    <w:rsid w:val="00D94688"/>
    <w:rsid w:val="00D94971"/>
    <w:rsid w:val="00D94F7D"/>
    <w:rsid w:val="00D951E0"/>
    <w:rsid w:val="00D955A9"/>
    <w:rsid w:val="00D95846"/>
    <w:rsid w:val="00D95B99"/>
    <w:rsid w:val="00D95E67"/>
    <w:rsid w:val="00D95F5E"/>
    <w:rsid w:val="00D95F81"/>
    <w:rsid w:val="00D9621B"/>
    <w:rsid w:val="00D9672E"/>
    <w:rsid w:val="00D96914"/>
    <w:rsid w:val="00D9693D"/>
    <w:rsid w:val="00D96EB8"/>
    <w:rsid w:val="00D9715E"/>
    <w:rsid w:val="00D9749F"/>
    <w:rsid w:val="00D975CF"/>
    <w:rsid w:val="00D97922"/>
    <w:rsid w:val="00D97CFD"/>
    <w:rsid w:val="00D97E86"/>
    <w:rsid w:val="00D97F5B"/>
    <w:rsid w:val="00DA0015"/>
    <w:rsid w:val="00DA0017"/>
    <w:rsid w:val="00DA019E"/>
    <w:rsid w:val="00DA02E0"/>
    <w:rsid w:val="00DA0405"/>
    <w:rsid w:val="00DA06B5"/>
    <w:rsid w:val="00DA0754"/>
    <w:rsid w:val="00DA08B2"/>
    <w:rsid w:val="00DA0931"/>
    <w:rsid w:val="00DA09F1"/>
    <w:rsid w:val="00DA0B52"/>
    <w:rsid w:val="00DA0B90"/>
    <w:rsid w:val="00DA0C9A"/>
    <w:rsid w:val="00DA0D30"/>
    <w:rsid w:val="00DA0E0C"/>
    <w:rsid w:val="00DA0FCE"/>
    <w:rsid w:val="00DA1070"/>
    <w:rsid w:val="00DA1137"/>
    <w:rsid w:val="00DA114C"/>
    <w:rsid w:val="00DA128A"/>
    <w:rsid w:val="00DA138B"/>
    <w:rsid w:val="00DA140A"/>
    <w:rsid w:val="00DA1453"/>
    <w:rsid w:val="00DA15FE"/>
    <w:rsid w:val="00DA176D"/>
    <w:rsid w:val="00DA1851"/>
    <w:rsid w:val="00DA19D9"/>
    <w:rsid w:val="00DA1AFB"/>
    <w:rsid w:val="00DA1B5D"/>
    <w:rsid w:val="00DA1D35"/>
    <w:rsid w:val="00DA1D86"/>
    <w:rsid w:val="00DA1F30"/>
    <w:rsid w:val="00DA1F53"/>
    <w:rsid w:val="00DA2030"/>
    <w:rsid w:val="00DA215C"/>
    <w:rsid w:val="00DA21E7"/>
    <w:rsid w:val="00DA2234"/>
    <w:rsid w:val="00DA2382"/>
    <w:rsid w:val="00DA23E1"/>
    <w:rsid w:val="00DA24B5"/>
    <w:rsid w:val="00DA2642"/>
    <w:rsid w:val="00DA2885"/>
    <w:rsid w:val="00DA3195"/>
    <w:rsid w:val="00DA3674"/>
    <w:rsid w:val="00DA3709"/>
    <w:rsid w:val="00DA372B"/>
    <w:rsid w:val="00DA37AE"/>
    <w:rsid w:val="00DA389D"/>
    <w:rsid w:val="00DA3AEC"/>
    <w:rsid w:val="00DA3F15"/>
    <w:rsid w:val="00DA419A"/>
    <w:rsid w:val="00DA41D3"/>
    <w:rsid w:val="00DA424E"/>
    <w:rsid w:val="00DA437C"/>
    <w:rsid w:val="00DA44DB"/>
    <w:rsid w:val="00DA4656"/>
    <w:rsid w:val="00DA4891"/>
    <w:rsid w:val="00DA4B5C"/>
    <w:rsid w:val="00DA4C75"/>
    <w:rsid w:val="00DA4C94"/>
    <w:rsid w:val="00DA4F4A"/>
    <w:rsid w:val="00DA5093"/>
    <w:rsid w:val="00DA516D"/>
    <w:rsid w:val="00DA523E"/>
    <w:rsid w:val="00DA5241"/>
    <w:rsid w:val="00DA535A"/>
    <w:rsid w:val="00DA58E2"/>
    <w:rsid w:val="00DA5903"/>
    <w:rsid w:val="00DA599A"/>
    <w:rsid w:val="00DA5AB1"/>
    <w:rsid w:val="00DA5D55"/>
    <w:rsid w:val="00DA622B"/>
    <w:rsid w:val="00DA6507"/>
    <w:rsid w:val="00DA6547"/>
    <w:rsid w:val="00DA657E"/>
    <w:rsid w:val="00DA661E"/>
    <w:rsid w:val="00DA6665"/>
    <w:rsid w:val="00DA66A4"/>
    <w:rsid w:val="00DA66D9"/>
    <w:rsid w:val="00DA6934"/>
    <w:rsid w:val="00DA6973"/>
    <w:rsid w:val="00DA6C08"/>
    <w:rsid w:val="00DA6C5E"/>
    <w:rsid w:val="00DA6E43"/>
    <w:rsid w:val="00DA703E"/>
    <w:rsid w:val="00DA706E"/>
    <w:rsid w:val="00DA736E"/>
    <w:rsid w:val="00DA778D"/>
    <w:rsid w:val="00DA77CE"/>
    <w:rsid w:val="00DA7812"/>
    <w:rsid w:val="00DA7814"/>
    <w:rsid w:val="00DA784A"/>
    <w:rsid w:val="00DA7A78"/>
    <w:rsid w:val="00DA7BDB"/>
    <w:rsid w:val="00DA7C8C"/>
    <w:rsid w:val="00DA7CA2"/>
    <w:rsid w:val="00DA7E01"/>
    <w:rsid w:val="00DB0050"/>
    <w:rsid w:val="00DB00E5"/>
    <w:rsid w:val="00DB0305"/>
    <w:rsid w:val="00DB0341"/>
    <w:rsid w:val="00DB09AB"/>
    <w:rsid w:val="00DB1361"/>
    <w:rsid w:val="00DB13DC"/>
    <w:rsid w:val="00DB14D8"/>
    <w:rsid w:val="00DB17DB"/>
    <w:rsid w:val="00DB183E"/>
    <w:rsid w:val="00DB194B"/>
    <w:rsid w:val="00DB19A7"/>
    <w:rsid w:val="00DB1B6E"/>
    <w:rsid w:val="00DB1CD5"/>
    <w:rsid w:val="00DB1CE4"/>
    <w:rsid w:val="00DB1D99"/>
    <w:rsid w:val="00DB1E24"/>
    <w:rsid w:val="00DB205E"/>
    <w:rsid w:val="00DB231A"/>
    <w:rsid w:val="00DB23AB"/>
    <w:rsid w:val="00DB245E"/>
    <w:rsid w:val="00DB2969"/>
    <w:rsid w:val="00DB2AAA"/>
    <w:rsid w:val="00DB2BBB"/>
    <w:rsid w:val="00DB2C81"/>
    <w:rsid w:val="00DB316F"/>
    <w:rsid w:val="00DB3552"/>
    <w:rsid w:val="00DB36A0"/>
    <w:rsid w:val="00DB36FA"/>
    <w:rsid w:val="00DB37B2"/>
    <w:rsid w:val="00DB3975"/>
    <w:rsid w:val="00DB3A04"/>
    <w:rsid w:val="00DB3AFD"/>
    <w:rsid w:val="00DB3BE3"/>
    <w:rsid w:val="00DB3C8C"/>
    <w:rsid w:val="00DB3CB8"/>
    <w:rsid w:val="00DB3CED"/>
    <w:rsid w:val="00DB3E06"/>
    <w:rsid w:val="00DB3E2B"/>
    <w:rsid w:val="00DB3F0E"/>
    <w:rsid w:val="00DB408C"/>
    <w:rsid w:val="00DB4101"/>
    <w:rsid w:val="00DB415D"/>
    <w:rsid w:val="00DB41A6"/>
    <w:rsid w:val="00DB4257"/>
    <w:rsid w:val="00DB43AD"/>
    <w:rsid w:val="00DB441F"/>
    <w:rsid w:val="00DB4621"/>
    <w:rsid w:val="00DB4A9A"/>
    <w:rsid w:val="00DB4F57"/>
    <w:rsid w:val="00DB4FA0"/>
    <w:rsid w:val="00DB529B"/>
    <w:rsid w:val="00DB56E9"/>
    <w:rsid w:val="00DB57F2"/>
    <w:rsid w:val="00DB5868"/>
    <w:rsid w:val="00DB5D85"/>
    <w:rsid w:val="00DB6397"/>
    <w:rsid w:val="00DB67EA"/>
    <w:rsid w:val="00DB6ABB"/>
    <w:rsid w:val="00DB6B5B"/>
    <w:rsid w:val="00DB6B96"/>
    <w:rsid w:val="00DB6CCB"/>
    <w:rsid w:val="00DB6D2F"/>
    <w:rsid w:val="00DB7358"/>
    <w:rsid w:val="00DB7382"/>
    <w:rsid w:val="00DB73EF"/>
    <w:rsid w:val="00DB74E5"/>
    <w:rsid w:val="00DB78D9"/>
    <w:rsid w:val="00DB7957"/>
    <w:rsid w:val="00DB795D"/>
    <w:rsid w:val="00DB79C1"/>
    <w:rsid w:val="00DB7A56"/>
    <w:rsid w:val="00DB7B4B"/>
    <w:rsid w:val="00DB7F18"/>
    <w:rsid w:val="00DB7F26"/>
    <w:rsid w:val="00DB7F87"/>
    <w:rsid w:val="00DC0375"/>
    <w:rsid w:val="00DC0444"/>
    <w:rsid w:val="00DC04F5"/>
    <w:rsid w:val="00DC0A44"/>
    <w:rsid w:val="00DC0B96"/>
    <w:rsid w:val="00DC0C14"/>
    <w:rsid w:val="00DC0DB5"/>
    <w:rsid w:val="00DC0FC8"/>
    <w:rsid w:val="00DC1181"/>
    <w:rsid w:val="00DC13CC"/>
    <w:rsid w:val="00DC13D1"/>
    <w:rsid w:val="00DC157D"/>
    <w:rsid w:val="00DC1726"/>
    <w:rsid w:val="00DC1A9F"/>
    <w:rsid w:val="00DC21D7"/>
    <w:rsid w:val="00DC2219"/>
    <w:rsid w:val="00DC22B7"/>
    <w:rsid w:val="00DC25FF"/>
    <w:rsid w:val="00DC28B5"/>
    <w:rsid w:val="00DC292A"/>
    <w:rsid w:val="00DC2AAB"/>
    <w:rsid w:val="00DC2D28"/>
    <w:rsid w:val="00DC2DB8"/>
    <w:rsid w:val="00DC3048"/>
    <w:rsid w:val="00DC314B"/>
    <w:rsid w:val="00DC32D0"/>
    <w:rsid w:val="00DC34EF"/>
    <w:rsid w:val="00DC38F1"/>
    <w:rsid w:val="00DC3BF9"/>
    <w:rsid w:val="00DC3C26"/>
    <w:rsid w:val="00DC3E8A"/>
    <w:rsid w:val="00DC3ECF"/>
    <w:rsid w:val="00DC3F7E"/>
    <w:rsid w:val="00DC4041"/>
    <w:rsid w:val="00DC424F"/>
    <w:rsid w:val="00DC4687"/>
    <w:rsid w:val="00DC471D"/>
    <w:rsid w:val="00DC4728"/>
    <w:rsid w:val="00DC4DD7"/>
    <w:rsid w:val="00DC5297"/>
    <w:rsid w:val="00DC5423"/>
    <w:rsid w:val="00DC56D5"/>
    <w:rsid w:val="00DC570C"/>
    <w:rsid w:val="00DC58FE"/>
    <w:rsid w:val="00DC59A6"/>
    <w:rsid w:val="00DC5AE6"/>
    <w:rsid w:val="00DC5B8F"/>
    <w:rsid w:val="00DC5C72"/>
    <w:rsid w:val="00DC60B1"/>
    <w:rsid w:val="00DC618B"/>
    <w:rsid w:val="00DC62F0"/>
    <w:rsid w:val="00DC68DB"/>
    <w:rsid w:val="00DC6B15"/>
    <w:rsid w:val="00DC6DDA"/>
    <w:rsid w:val="00DC6FB7"/>
    <w:rsid w:val="00DC7099"/>
    <w:rsid w:val="00DC73BA"/>
    <w:rsid w:val="00DC76A1"/>
    <w:rsid w:val="00DC7793"/>
    <w:rsid w:val="00DC79E7"/>
    <w:rsid w:val="00DC7A79"/>
    <w:rsid w:val="00DC7B4F"/>
    <w:rsid w:val="00DC7CE8"/>
    <w:rsid w:val="00DC7F67"/>
    <w:rsid w:val="00DD01F1"/>
    <w:rsid w:val="00DD04DA"/>
    <w:rsid w:val="00DD051E"/>
    <w:rsid w:val="00DD0547"/>
    <w:rsid w:val="00DD0563"/>
    <w:rsid w:val="00DD05C1"/>
    <w:rsid w:val="00DD0BEA"/>
    <w:rsid w:val="00DD0D24"/>
    <w:rsid w:val="00DD0DD5"/>
    <w:rsid w:val="00DD0F44"/>
    <w:rsid w:val="00DD11E4"/>
    <w:rsid w:val="00DD1234"/>
    <w:rsid w:val="00DD126D"/>
    <w:rsid w:val="00DD1986"/>
    <w:rsid w:val="00DD1AA1"/>
    <w:rsid w:val="00DD1ACD"/>
    <w:rsid w:val="00DD1C73"/>
    <w:rsid w:val="00DD1CC4"/>
    <w:rsid w:val="00DD1E09"/>
    <w:rsid w:val="00DD1F6A"/>
    <w:rsid w:val="00DD202F"/>
    <w:rsid w:val="00DD2204"/>
    <w:rsid w:val="00DD2564"/>
    <w:rsid w:val="00DD2645"/>
    <w:rsid w:val="00DD2688"/>
    <w:rsid w:val="00DD308C"/>
    <w:rsid w:val="00DD33FD"/>
    <w:rsid w:val="00DD34DE"/>
    <w:rsid w:val="00DD36E7"/>
    <w:rsid w:val="00DD3867"/>
    <w:rsid w:val="00DD3C24"/>
    <w:rsid w:val="00DD3D7D"/>
    <w:rsid w:val="00DD41BB"/>
    <w:rsid w:val="00DD465E"/>
    <w:rsid w:val="00DD493A"/>
    <w:rsid w:val="00DD4A7B"/>
    <w:rsid w:val="00DD4AD4"/>
    <w:rsid w:val="00DD4BE3"/>
    <w:rsid w:val="00DD4C7E"/>
    <w:rsid w:val="00DD4D99"/>
    <w:rsid w:val="00DD4DA8"/>
    <w:rsid w:val="00DD508F"/>
    <w:rsid w:val="00DD50C7"/>
    <w:rsid w:val="00DD52BB"/>
    <w:rsid w:val="00DD52CE"/>
    <w:rsid w:val="00DD54A8"/>
    <w:rsid w:val="00DD54E2"/>
    <w:rsid w:val="00DD559D"/>
    <w:rsid w:val="00DD5939"/>
    <w:rsid w:val="00DD59F2"/>
    <w:rsid w:val="00DD5E09"/>
    <w:rsid w:val="00DD5E52"/>
    <w:rsid w:val="00DD5F01"/>
    <w:rsid w:val="00DD5FD3"/>
    <w:rsid w:val="00DD600D"/>
    <w:rsid w:val="00DD6129"/>
    <w:rsid w:val="00DD6391"/>
    <w:rsid w:val="00DD63D7"/>
    <w:rsid w:val="00DD64B3"/>
    <w:rsid w:val="00DD6574"/>
    <w:rsid w:val="00DD66B9"/>
    <w:rsid w:val="00DD670A"/>
    <w:rsid w:val="00DD677B"/>
    <w:rsid w:val="00DD6AAF"/>
    <w:rsid w:val="00DD6D6C"/>
    <w:rsid w:val="00DD6E84"/>
    <w:rsid w:val="00DD6F69"/>
    <w:rsid w:val="00DD7103"/>
    <w:rsid w:val="00DD729F"/>
    <w:rsid w:val="00DD74F5"/>
    <w:rsid w:val="00DD758D"/>
    <w:rsid w:val="00DD7613"/>
    <w:rsid w:val="00DD7744"/>
    <w:rsid w:val="00DD7A81"/>
    <w:rsid w:val="00DD7BE2"/>
    <w:rsid w:val="00DD7C30"/>
    <w:rsid w:val="00DD7D70"/>
    <w:rsid w:val="00DE016A"/>
    <w:rsid w:val="00DE0499"/>
    <w:rsid w:val="00DE05FC"/>
    <w:rsid w:val="00DE0937"/>
    <w:rsid w:val="00DE0A44"/>
    <w:rsid w:val="00DE0BAE"/>
    <w:rsid w:val="00DE1504"/>
    <w:rsid w:val="00DE1A0D"/>
    <w:rsid w:val="00DE1A55"/>
    <w:rsid w:val="00DE1C58"/>
    <w:rsid w:val="00DE1F7C"/>
    <w:rsid w:val="00DE209B"/>
    <w:rsid w:val="00DE2260"/>
    <w:rsid w:val="00DE2339"/>
    <w:rsid w:val="00DE2723"/>
    <w:rsid w:val="00DE28B6"/>
    <w:rsid w:val="00DE2B29"/>
    <w:rsid w:val="00DE2CE5"/>
    <w:rsid w:val="00DE2DD6"/>
    <w:rsid w:val="00DE2E6A"/>
    <w:rsid w:val="00DE2EFB"/>
    <w:rsid w:val="00DE3055"/>
    <w:rsid w:val="00DE3248"/>
    <w:rsid w:val="00DE3636"/>
    <w:rsid w:val="00DE366D"/>
    <w:rsid w:val="00DE36A9"/>
    <w:rsid w:val="00DE38E1"/>
    <w:rsid w:val="00DE3C93"/>
    <w:rsid w:val="00DE42D5"/>
    <w:rsid w:val="00DE43F4"/>
    <w:rsid w:val="00DE452F"/>
    <w:rsid w:val="00DE45A8"/>
    <w:rsid w:val="00DE460F"/>
    <w:rsid w:val="00DE494F"/>
    <w:rsid w:val="00DE498D"/>
    <w:rsid w:val="00DE4D3F"/>
    <w:rsid w:val="00DE4E81"/>
    <w:rsid w:val="00DE5729"/>
    <w:rsid w:val="00DE5AC3"/>
    <w:rsid w:val="00DE5AE6"/>
    <w:rsid w:val="00DE5B6C"/>
    <w:rsid w:val="00DE5C14"/>
    <w:rsid w:val="00DE5CDB"/>
    <w:rsid w:val="00DE5D86"/>
    <w:rsid w:val="00DE5EEF"/>
    <w:rsid w:val="00DE5EFC"/>
    <w:rsid w:val="00DE6376"/>
    <w:rsid w:val="00DE6473"/>
    <w:rsid w:val="00DE648C"/>
    <w:rsid w:val="00DE64C4"/>
    <w:rsid w:val="00DE6716"/>
    <w:rsid w:val="00DE68FB"/>
    <w:rsid w:val="00DE6F93"/>
    <w:rsid w:val="00DE704C"/>
    <w:rsid w:val="00DE70A8"/>
    <w:rsid w:val="00DE72DC"/>
    <w:rsid w:val="00DE73E3"/>
    <w:rsid w:val="00DE74AE"/>
    <w:rsid w:val="00DE7628"/>
    <w:rsid w:val="00DE778E"/>
    <w:rsid w:val="00DE77B0"/>
    <w:rsid w:val="00DE781E"/>
    <w:rsid w:val="00DE79B5"/>
    <w:rsid w:val="00DE7A56"/>
    <w:rsid w:val="00DE7BC8"/>
    <w:rsid w:val="00DF0005"/>
    <w:rsid w:val="00DF0212"/>
    <w:rsid w:val="00DF031A"/>
    <w:rsid w:val="00DF07B1"/>
    <w:rsid w:val="00DF0893"/>
    <w:rsid w:val="00DF0F68"/>
    <w:rsid w:val="00DF1254"/>
    <w:rsid w:val="00DF1294"/>
    <w:rsid w:val="00DF16BD"/>
    <w:rsid w:val="00DF17A9"/>
    <w:rsid w:val="00DF1874"/>
    <w:rsid w:val="00DF1886"/>
    <w:rsid w:val="00DF18B3"/>
    <w:rsid w:val="00DF18F1"/>
    <w:rsid w:val="00DF1A49"/>
    <w:rsid w:val="00DF1AD1"/>
    <w:rsid w:val="00DF1AE5"/>
    <w:rsid w:val="00DF1BE9"/>
    <w:rsid w:val="00DF1C0F"/>
    <w:rsid w:val="00DF218C"/>
    <w:rsid w:val="00DF26AA"/>
    <w:rsid w:val="00DF28FE"/>
    <w:rsid w:val="00DF2A4E"/>
    <w:rsid w:val="00DF2C70"/>
    <w:rsid w:val="00DF2CA9"/>
    <w:rsid w:val="00DF2EFB"/>
    <w:rsid w:val="00DF2FA8"/>
    <w:rsid w:val="00DF3055"/>
    <w:rsid w:val="00DF3072"/>
    <w:rsid w:val="00DF31C4"/>
    <w:rsid w:val="00DF34ED"/>
    <w:rsid w:val="00DF37CB"/>
    <w:rsid w:val="00DF3929"/>
    <w:rsid w:val="00DF3DFC"/>
    <w:rsid w:val="00DF3E0F"/>
    <w:rsid w:val="00DF40D3"/>
    <w:rsid w:val="00DF411F"/>
    <w:rsid w:val="00DF4401"/>
    <w:rsid w:val="00DF46AA"/>
    <w:rsid w:val="00DF4726"/>
    <w:rsid w:val="00DF49F1"/>
    <w:rsid w:val="00DF4A83"/>
    <w:rsid w:val="00DF4B3C"/>
    <w:rsid w:val="00DF4B79"/>
    <w:rsid w:val="00DF4B9F"/>
    <w:rsid w:val="00DF4C51"/>
    <w:rsid w:val="00DF4FFD"/>
    <w:rsid w:val="00DF5021"/>
    <w:rsid w:val="00DF52B6"/>
    <w:rsid w:val="00DF55E6"/>
    <w:rsid w:val="00DF56B7"/>
    <w:rsid w:val="00DF575B"/>
    <w:rsid w:val="00DF5D83"/>
    <w:rsid w:val="00DF6316"/>
    <w:rsid w:val="00DF6334"/>
    <w:rsid w:val="00DF6544"/>
    <w:rsid w:val="00DF6799"/>
    <w:rsid w:val="00DF690E"/>
    <w:rsid w:val="00DF69B6"/>
    <w:rsid w:val="00DF6ABD"/>
    <w:rsid w:val="00DF6ADB"/>
    <w:rsid w:val="00DF6CBB"/>
    <w:rsid w:val="00DF6CCC"/>
    <w:rsid w:val="00DF6D57"/>
    <w:rsid w:val="00DF6DB0"/>
    <w:rsid w:val="00DF6E49"/>
    <w:rsid w:val="00DF6E6C"/>
    <w:rsid w:val="00DF6E99"/>
    <w:rsid w:val="00DF736F"/>
    <w:rsid w:val="00DF75C4"/>
    <w:rsid w:val="00DF777E"/>
    <w:rsid w:val="00DF7873"/>
    <w:rsid w:val="00DF79E1"/>
    <w:rsid w:val="00DF7A9A"/>
    <w:rsid w:val="00DF7CBD"/>
    <w:rsid w:val="00DF7D27"/>
    <w:rsid w:val="00E000EC"/>
    <w:rsid w:val="00E00378"/>
    <w:rsid w:val="00E0043C"/>
    <w:rsid w:val="00E006B8"/>
    <w:rsid w:val="00E00825"/>
    <w:rsid w:val="00E009D8"/>
    <w:rsid w:val="00E00A8D"/>
    <w:rsid w:val="00E00ADD"/>
    <w:rsid w:val="00E01005"/>
    <w:rsid w:val="00E01068"/>
    <w:rsid w:val="00E010C4"/>
    <w:rsid w:val="00E0129C"/>
    <w:rsid w:val="00E012DD"/>
    <w:rsid w:val="00E014FA"/>
    <w:rsid w:val="00E019B9"/>
    <w:rsid w:val="00E01A94"/>
    <w:rsid w:val="00E01C73"/>
    <w:rsid w:val="00E020BE"/>
    <w:rsid w:val="00E02145"/>
    <w:rsid w:val="00E023B4"/>
    <w:rsid w:val="00E026A1"/>
    <w:rsid w:val="00E026D2"/>
    <w:rsid w:val="00E0275F"/>
    <w:rsid w:val="00E02829"/>
    <w:rsid w:val="00E02C4A"/>
    <w:rsid w:val="00E02D53"/>
    <w:rsid w:val="00E02D92"/>
    <w:rsid w:val="00E02EE5"/>
    <w:rsid w:val="00E02F2C"/>
    <w:rsid w:val="00E03081"/>
    <w:rsid w:val="00E032C0"/>
    <w:rsid w:val="00E039A3"/>
    <w:rsid w:val="00E03AA8"/>
    <w:rsid w:val="00E03B3A"/>
    <w:rsid w:val="00E03F01"/>
    <w:rsid w:val="00E04833"/>
    <w:rsid w:val="00E04874"/>
    <w:rsid w:val="00E04910"/>
    <w:rsid w:val="00E04911"/>
    <w:rsid w:val="00E04C1E"/>
    <w:rsid w:val="00E04CEB"/>
    <w:rsid w:val="00E04D72"/>
    <w:rsid w:val="00E04F2D"/>
    <w:rsid w:val="00E05029"/>
    <w:rsid w:val="00E0504D"/>
    <w:rsid w:val="00E050DA"/>
    <w:rsid w:val="00E05362"/>
    <w:rsid w:val="00E054EF"/>
    <w:rsid w:val="00E056BE"/>
    <w:rsid w:val="00E05729"/>
    <w:rsid w:val="00E05DE2"/>
    <w:rsid w:val="00E060AF"/>
    <w:rsid w:val="00E0619D"/>
    <w:rsid w:val="00E0639A"/>
    <w:rsid w:val="00E064FD"/>
    <w:rsid w:val="00E067EF"/>
    <w:rsid w:val="00E06AF3"/>
    <w:rsid w:val="00E06C2F"/>
    <w:rsid w:val="00E07294"/>
    <w:rsid w:val="00E074EC"/>
    <w:rsid w:val="00E075C8"/>
    <w:rsid w:val="00E07696"/>
    <w:rsid w:val="00E076F1"/>
    <w:rsid w:val="00E076FA"/>
    <w:rsid w:val="00E07729"/>
    <w:rsid w:val="00E07825"/>
    <w:rsid w:val="00E0784D"/>
    <w:rsid w:val="00E079E3"/>
    <w:rsid w:val="00E07EDB"/>
    <w:rsid w:val="00E07EDF"/>
    <w:rsid w:val="00E1013F"/>
    <w:rsid w:val="00E1028F"/>
    <w:rsid w:val="00E10B2C"/>
    <w:rsid w:val="00E10B70"/>
    <w:rsid w:val="00E10DA4"/>
    <w:rsid w:val="00E10DFC"/>
    <w:rsid w:val="00E10F89"/>
    <w:rsid w:val="00E11033"/>
    <w:rsid w:val="00E11157"/>
    <w:rsid w:val="00E112DA"/>
    <w:rsid w:val="00E1159F"/>
    <w:rsid w:val="00E11798"/>
    <w:rsid w:val="00E1180A"/>
    <w:rsid w:val="00E1186A"/>
    <w:rsid w:val="00E11BAD"/>
    <w:rsid w:val="00E11C72"/>
    <w:rsid w:val="00E11F0F"/>
    <w:rsid w:val="00E121FC"/>
    <w:rsid w:val="00E1226C"/>
    <w:rsid w:val="00E12450"/>
    <w:rsid w:val="00E126C9"/>
    <w:rsid w:val="00E12A41"/>
    <w:rsid w:val="00E12B8B"/>
    <w:rsid w:val="00E12C11"/>
    <w:rsid w:val="00E12F0F"/>
    <w:rsid w:val="00E13008"/>
    <w:rsid w:val="00E1307E"/>
    <w:rsid w:val="00E130E5"/>
    <w:rsid w:val="00E1315C"/>
    <w:rsid w:val="00E1315F"/>
    <w:rsid w:val="00E13274"/>
    <w:rsid w:val="00E135EC"/>
    <w:rsid w:val="00E136A2"/>
    <w:rsid w:val="00E137AB"/>
    <w:rsid w:val="00E137E1"/>
    <w:rsid w:val="00E1381B"/>
    <w:rsid w:val="00E13FE7"/>
    <w:rsid w:val="00E1434B"/>
    <w:rsid w:val="00E145A6"/>
    <w:rsid w:val="00E14684"/>
    <w:rsid w:val="00E146FB"/>
    <w:rsid w:val="00E149FD"/>
    <w:rsid w:val="00E14AB5"/>
    <w:rsid w:val="00E14B01"/>
    <w:rsid w:val="00E14D21"/>
    <w:rsid w:val="00E14D8E"/>
    <w:rsid w:val="00E14FAC"/>
    <w:rsid w:val="00E14FB6"/>
    <w:rsid w:val="00E14FEF"/>
    <w:rsid w:val="00E150D9"/>
    <w:rsid w:val="00E15197"/>
    <w:rsid w:val="00E152B7"/>
    <w:rsid w:val="00E154DD"/>
    <w:rsid w:val="00E1554F"/>
    <w:rsid w:val="00E1559B"/>
    <w:rsid w:val="00E15919"/>
    <w:rsid w:val="00E15A4E"/>
    <w:rsid w:val="00E15AC8"/>
    <w:rsid w:val="00E15B36"/>
    <w:rsid w:val="00E15BD7"/>
    <w:rsid w:val="00E15BFB"/>
    <w:rsid w:val="00E15C88"/>
    <w:rsid w:val="00E15E33"/>
    <w:rsid w:val="00E160D2"/>
    <w:rsid w:val="00E16285"/>
    <w:rsid w:val="00E1633A"/>
    <w:rsid w:val="00E165AE"/>
    <w:rsid w:val="00E16887"/>
    <w:rsid w:val="00E16980"/>
    <w:rsid w:val="00E16BC6"/>
    <w:rsid w:val="00E16BF4"/>
    <w:rsid w:val="00E16C7F"/>
    <w:rsid w:val="00E16CD0"/>
    <w:rsid w:val="00E16F48"/>
    <w:rsid w:val="00E17607"/>
    <w:rsid w:val="00E17750"/>
    <w:rsid w:val="00E17985"/>
    <w:rsid w:val="00E17A9C"/>
    <w:rsid w:val="00E20033"/>
    <w:rsid w:val="00E2005F"/>
    <w:rsid w:val="00E20107"/>
    <w:rsid w:val="00E202A5"/>
    <w:rsid w:val="00E20719"/>
    <w:rsid w:val="00E2089E"/>
    <w:rsid w:val="00E208B4"/>
    <w:rsid w:val="00E20C99"/>
    <w:rsid w:val="00E2115D"/>
    <w:rsid w:val="00E21206"/>
    <w:rsid w:val="00E21545"/>
    <w:rsid w:val="00E21E3F"/>
    <w:rsid w:val="00E21EB8"/>
    <w:rsid w:val="00E22488"/>
    <w:rsid w:val="00E225E2"/>
    <w:rsid w:val="00E226C4"/>
    <w:rsid w:val="00E227A7"/>
    <w:rsid w:val="00E227AB"/>
    <w:rsid w:val="00E2280F"/>
    <w:rsid w:val="00E22850"/>
    <w:rsid w:val="00E228F4"/>
    <w:rsid w:val="00E22A67"/>
    <w:rsid w:val="00E22BEF"/>
    <w:rsid w:val="00E22E58"/>
    <w:rsid w:val="00E231D5"/>
    <w:rsid w:val="00E2348E"/>
    <w:rsid w:val="00E24092"/>
    <w:rsid w:val="00E242C7"/>
    <w:rsid w:val="00E2442F"/>
    <w:rsid w:val="00E247D5"/>
    <w:rsid w:val="00E24966"/>
    <w:rsid w:val="00E24B27"/>
    <w:rsid w:val="00E24C74"/>
    <w:rsid w:val="00E2502B"/>
    <w:rsid w:val="00E25167"/>
    <w:rsid w:val="00E25239"/>
    <w:rsid w:val="00E255F9"/>
    <w:rsid w:val="00E2560C"/>
    <w:rsid w:val="00E256EC"/>
    <w:rsid w:val="00E257A0"/>
    <w:rsid w:val="00E25ABC"/>
    <w:rsid w:val="00E25AE9"/>
    <w:rsid w:val="00E25B5E"/>
    <w:rsid w:val="00E25B97"/>
    <w:rsid w:val="00E25FD4"/>
    <w:rsid w:val="00E26261"/>
    <w:rsid w:val="00E263D3"/>
    <w:rsid w:val="00E26562"/>
    <w:rsid w:val="00E2669A"/>
    <w:rsid w:val="00E268CD"/>
    <w:rsid w:val="00E268DB"/>
    <w:rsid w:val="00E26A5B"/>
    <w:rsid w:val="00E26A64"/>
    <w:rsid w:val="00E26B23"/>
    <w:rsid w:val="00E26BDE"/>
    <w:rsid w:val="00E26C0D"/>
    <w:rsid w:val="00E26DF6"/>
    <w:rsid w:val="00E26FCE"/>
    <w:rsid w:val="00E27079"/>
    <w:rsid w:val="00E2710C"/>
    <w:rsid w:val="00E272FE"/>
    <w:rsid w:val="00E27337"/>
    <w:rsid w:val="00E2736F"/>
    <w:rsid w:val="00E27533"/>
    <w:rsid w:val="00E27662"/>
    <w:rsid w:val="00E277F3"/>
    <w:rsid w:val="00E279F6"/>
    <w:rsid w:val="00E27CE3"/>
    <w:rsid w:val="00E27E12"/>
    <w:rsid w:val="00E3011B"/>
    <w:rsid w:val="00E30560"/>
    <w:rsid w:val="00E305B9"/>
    <w:rsid w:val="00E30957"/>
    <w:rsid w:val="00E30CA7"/>
    <w:rsid w:val="00E30D54"/>
    <w:rsid w:val="00E30F0E"/>
    <w:rsid w:val="00E3104B"/>
    <w:rsid w:val="00E310B0"/>
    <w:rsid w:val="00E311F1"/>
    <w:rsid w:val="00E3134E"/>
    <w:rsid w:val="00E31363"/>
    <w:rsid w:val="00E3146C"/>
    <w:rsid w:val="00E315C4"/>
    <w:rsid w:val="00E31699"/>
    <w:rsid w:val="00E317DC"/>
    <w:rsid w:val="00E319DE"/>
    <w:rsid w:val="00E31C58"/>
    <w:rsid w:val="00E31C9D"/>
    <w:rsid w:val="00E31F0A"/>
    <w:rsid w:val="00E31FA6"/>
    <w:rsid w:val="00E321D7"/>
    <w:rsid w:val="00E3240E"/>
    <w:rsid w:val="00E324DD"/>
    <w:rsid w:val="00E32694"/>
    <w:rsid w:val="00E3279A"/>
    <w:rsid w:val="00E32965"/>
    <w:rsid w:val="00E32AF6"/>
    <w:rsid w:val="00E32B06"/>
    <w:rsid w:val="00E32BCA"/>
    <w:rsid w:val="00E32CA9"/>
    <w:rsid w:val="00E32D21"/>
    <w:rsid w:val="00E32DE9"/>
    <w:rsid w:val="00E334F3"/>
    <w:rsid w:val="00E3386B"/>
    <w:rsid w:val="00E338D5"/>
    <w:rsid w:val="00E33C58"/>
    <w:rsid w:val="00E33C6C"/>
    <w:rsid w:val="00E33D4A"/>
    <w:rsid w:val="00E33FAC"/>
    <w:rsid w:val="00E340DA"/>
    <w:rsid w:val="00E34203"/>
    <w:rsid w:val="00E3440D"/>
    <w:rsid w:val="00E3473A"/>
    <w:rsid w:val="00E347D9"/>
    <w:rsid w:val="00E347F8"/>
    <w:rsid w:val="00E34BD6"/>
    <w:rsid w:val="00E34D42"/>
    <w:rsid w:val="00E34EA2"/>
    <w:rsid w:val="00E34EBE"/>
    <w:rsid w:val="00E34F02"/>
    <w:rsid w:val="00E34F20"/>
    <w:rsid w:val="00E35100"/>
    <w:rsid w:val="00E3520A"/>
    <w:rsid w:val="00E352E3"/>
    <w:rsid w:val="00E35416"/>
    <w:rsid w:val="00E354B7"/>
    <w:rsid w:val="00E35546"/>
    <w:rsid w:val="00E355F1"/>
    <w:rsid w:val="00E35B2B"/>
    <w:rsid w:val="00E35BA2"/>
    <w:rsid w:val="00E35ED8"/>
    <w:rsid w:val="00E35F99"/>
    <w:rsid w:val="00E36218"/>
    <w:rsid w:val="00E3635B"/>
    <w:rsid w:val="00E36601"/>
    <w:rsid w:val="00E36A18"/>
    <w:rsid w:val="00E36E24"/>
    <w:rsid w:val="00E36E97"/>
    <w:rsid w:val="00E37058"/>
    <w:rsid w:val="00E3729A"/>
    <w:rsid w:val="00E3777D"/>
    <w:rsid w:val="00E37A92"/>
    <w:rsid w:val="00E37AEF"/>
    <w:rsid w:val="00E37CBE"/>
    <w:rsid w:val="00E37DBE"/>
    <w:rsid w:val="00E37FFD"/>
    <w:rsid w:val="00E404D2"/>
    <w:rsid w:val="00E40833"/>
    <w:rsid w:val="00E409D3"/>
    <w:rsid w:val="00E40AD5"/>
    <w:rsid w:val="00E40BA1"/>
    <w:rsid w:val="00E40C60"/>
    <w:rsid w:val="00E40D23"/>
    <w:rsid w:val="00E4100E"/>
    <w:rsid w:val="00E41096"/>
    <w:rsid w:val="00E410EE"/>
    <w:rsid w:val="00E411B4"/>
    <w:rsid w:val="00E41381"/>
    <w:rsid w:val="00E413C9"/>
    <w:rsid w:val="00E41465"/>
    <w:rsid w:val="00E414B6"/>
    <w:rsid w:val="00E415C4"/>
    <w:rsid w:val="00E41A1A"/>
    <w:rsid w:val="00E41A51"/>
    <w:rsid w:val="00E41BCE"/>
    <w:rsid w:val="00E41D18"/>
    <w:rsid w:val="00E41D86"/>
    <w:rsid w:val="00E422BF"/>
    <w:rsid w:val="00E42433"/>
    <w:rsid w:val="00E424E8"/>
    <w:rsid w:val="00E427E3"/>
    <w:rsid w:val="00E427EB"/>
    <w:rsid w:val="00E42827"/>
    <w:rsid w:val="00E428F1"/>
    <w:rsid w:val="00E42CCE"/>
    <w:rsid w:val="00E42D69"/>
    <w:rsid w:val="00E42EF7"/>
    <w:rsid w:val="00E43042"/>
    <w:rsid w:val="00E432D9"/>
    <w:rsid w:val="00E43375"/>
    <w:rsid w:val="00E43799"/>
    <w:rsid w:val="00E439FD"/>
    <w:rsid w:val="00E43AB8"/>
    <w:rsid w:val="00E43B05"/>
    <w:rsid w:val="00E43C3A"/>
    <w:rsid w:val="00E43CAA"/>
    <w:rsid w:val="00E43CFA"/>
    <w:rsid w:val="00E43D44"/>
    <w:rsid w:val="00E43D59"/>
    <w:rsid w:val="00E43DDE"/>
    <w:rsid w:val="00E440BE"/>
    <w:rsid w:val="00E44158"/>
    <w:rsid w:val="00E4416A"/>
    <w:rsid w:val="00E44182"/>
    <w:rsid w:val="00E4443B"/>
    <w:rsid w:val="00E444B5"/>
    <w:rsid w:val="00E44F79"/>
    <w:rsid w:val="00E4501E"/>
    <w:rsid w:val="00E450E8"/>
    <w:rsid w:val="00E45225"/>
    <w:rsid w:val="00E452A5"/>
    <w:rsid w:val="00E45825"/>
    <w:rsid w:val="00E459C0"/>
    <w:rsid w:val="00E45AAF"/>
    <w:rsid w:val="00E45BBD"/>
    <w:rsid w:val="00E45E79"/>
    <w:rsid w:val="00E4600F"/>
    <w:rsid w:val="00E4605D"/>
    <w:rsid w:val="00E4607C"/>
    <w:rsid w:val="00E460CC"/>
    <w:rsid w:val="00E4612C"/>
    <w:rsid w:val="00E462BE"/>
    <w:rsid w:val="00E46680"/>
    <w:rsid w:val="00E466E2"/>
    <w:rsid w:val="00E46BE2"/>
    <w:rsid w:val="00E46D67"/>
    <w:rsid w:val="00E46E97"/>
    <w:rsid w:val="00E46F11"/>
    <w:rsid w:val="00E46F2D"/>
    <w:rsid w:val="00E46FE4"/>
    <w:rsid w:val="00E47053"/>
    <w:rsid w:val="00E4741D"/>
    <w:rsid w:val="00E47457"/>
    <w:rsid w:val="00E475E8"/>
    <w:rsid w:val="00E476E3"/>
    <w:rsid w:val="00E476F7"/>
    <w:rsid w:val="00E47704"/>
    <w:rsid w:val="00E4787F"/>
    <w:rsid w:val="00E478B1"/>
    <w:rsid w:val="00E47ABC"/>
    <w:rsid w:val="00E47E47"/>
    <w:rsid w:val="00E47E54"/>
    <w:rsid w:val="00E500B5"/>
    <w:rsid w:val="00E50102"/>
    <w:rsid w:val="00E5018E"/>
    <w:rsid w:val="00E501A1"/>
    <w:rsid w:val="00E504C6"/>
    <w:rsid w:val="00E508EB"/>
    <w:rsid w:val="00E50B51"/>
    <w:rsid w:val="00E50DB2"/>
    <w:rsid w:val="00E50DC4"/>
    <w:rsid w:val="00E50F4F"/>
    <w:rsid w:val="00E510B4"/>
    <w:rsid w:val="00E510ED"/>
    <w:rsid w:val="00E51117"/>
    <w:rsid w:val="00E514B8"/>
    <w:rsid w:val="00E51523"/>
    <w:rsid w:val="00E5169B"/>
    <w:rsid w:val="00E518FE"/>
    <w:rsid w:val="00E51B6B"/>
    <w:rsid w:val="00E51C9D"/>
    <w:rsid w:val="00E51E63"/>
    <w:rsid w:val="00E5200B"/>
    <w:rsid w:val="00E520E3"/>
    <w:rsid w:val="00E5226E"/>
    <w:rsid w:val="00E52276"/>
    <w:rsid w:val="00E5256C"/>
    <w:rsid w:val="00E52667"/>
    <w:rsid w:val="00E526AB"/>
    <w:rsid w:val="00E527AB"/>
    <w:rsid w:val="00E527FD"/>
    <w:rsid w:val="00E52FFD"/>
    <w:rsid w:val="00E531A8"/>
    <w:rsid w:val="00E531F9"/>
    <w:rsid w:val="00E532C0"/>
    <w:rsid w:val="00E532C2"/>
    <w:rsid w:val="00E53470"/>
    <w:rsid w:val="00E53536"/>
    <w:rsid w:val="00E5354B"/>
    <w:rsid w:val="00E539DD"/>
    <w:rsid w:val="00E53CE9"/>
    <w:rsid w:val="00E53D10"/>
    <w:rsid w:val="00E53DB1"/>
    <w:rsid w:val="00E53E2B"/>
    <w:rsid w:val="00E5413E"/>
    <w:rsid w:val="00E54205"/>
    <w:rsid w:val="00E54339"/>
    <w:rsid w:val="00E54D16"/>
    <w:rsid w:val="00E55081"/>
    <w:rsid w:val="00E553F6"/>
    <w:rsid w:val="00E55695"/>
    <w:rsid w:val="00E5576B"/>
    <w:rsid w:val="00E55A9B"/>
    <w:rsid w:val="00E55AEB"/>
    <w:rsid w:val="00E55C31"/>
    <w:rsid w:val="00E55D53"/>
    <w:rsid w:val="00E561AC"/>
    <w:rsid w:val="00E561B1"/>
    <w:rsid w:val="00E562AC"/>
    <w:rsid w:val="00E562DE"/>
    <w:rsid w:val="00E5631A"/>
    <w:rsid w:val="00E565C9"/>
    <w:rsid w:val="00E56600"/>
    <w:rsid w:val="00E56764"/>
    <w:rsid w:val="00E56933"/>
    <w:rsid w:val="00E569E5"/>
    <w:rsid w:val="00E56E67"/>
    <w:rsid w:val="00E56FD6"/>
    <w:rsid w:val="00E570FE"/>
    <w:rsid w:val="00E5720A"/>
    <w:rsid w:val="00E57522"/>
    <w:rsid w:val="00E57603"/>
    <w:rsid w:val="00E57629"/>
    <w:rsid w:val="00E57648"/>
    <w:rsid w:val="00E5772E"/>
    <w:rsid w:val="00E57A5F"/>
    <w:rsid w:val="00E57A8B"/>
    <w:rsid w:val="00E57B59"/>
    <w:rsid w:val="00E57C7A"/>
    <w:rsid w:val="00E57CFB"/>
    <w:rsid w:val="00E57E30"/>
    <w:rsid w:val="00E60168"/>
    <w:rsid w:val="00E604C6"/>
    <w:rsid w:val="00E6064A"/>
    <w:rsid w:val="00E606AB"/>
    <w:rsid w:val="00E606C7"/>
    <w:rsid w:val="00E6095C"/>
    <w:rsid w:val="00E60ADE"/>
    <w:rsid w:val="00E61156"/>
    <w:rsid w:val="00E61170"/>
    <w:rsid w:val="00E612B3"/>
    <w:rsid w:val="00E61417"/>
    <w:rsid w:val="00E618CC"/>
    <w:rsid w:val="00E618E4"/>
    <w:rsid w:val="00E618EB"/>
    <w:rsid w:val="00E61A5B"/>
    <w:rsid w:val="00E61F4C"/>
    <w:rsid w:val="00E620E9"/>
    <w:rsid w:val="00E62304"/>
    <w:rsid w:val="00E62335"/>
    <w:rsid w:val="00E6234E"/>
    <w:rsid w:val="00E62704"/>
    <w:rsid w:val="00E6298B"/>
    <w:rsid w:val="00E62B88"/>
    <w:rsid w:val="00E62BF2"/>
    <w:rsid w:val="00E62D2D"/>
    <w:rsid w:val="00E62E6D"/>
    <w:rsid w:val="00E62FF0"/>
    <w:rsid w:val="00E63086"/>
    <w:rsid w:val="00E631AC"/>
    <w:rsid w:val="00E6322B"/>
    <w:rsid w:val="00E63243"/>
    <w:rsid w:val="00E6328D"/>
    <w:rsid w:val="00E63698"/>
    <w:rsid w:val="00E636C3"/>
    <w:rsid w:val="00E637C4"/>
    <w:rsid w:val="00E638E9"/>
    <w:rsid w:val="00E6391A"/>
    <w:rsid w:val="00E639A8"/>
    <w:rsid w:val="00E63A21"/>
    <w:rsid w:val="00E63CE4"/>
    <w:rsid w:val="00E63F70"/>
    <w:rsid w:val="00E63F83"/>
    <w:rsid w:val="00E6404D"/>
    <w:rsid w:val="00E640A3"/>
    <w:rsid w:val="00E640AF"/>
    <w:rsid w:val="00E64242"/>
    <w:rsid w:val="00E642CF"/>
    <w:rsid w:val="00E64374"/>
    <w:rsid w:val="00E643F5"/>
    <w:rsid w:val="00E64475"/>
    <w:rsid w:val="00E644E7"/>
    <w:rsid w:val="00E647A2"/>
    <w:rsid w:val="00E64827"/>
    <w:rsid w:val="00E64B0D"/>
    <w:rsid w:val="00E64C33"/>
    <w:rsid w:val="00E64DDC"/>
    <w:rsid w:val="00E65030"/>
    <w:rsid w:val="00E6513D"/>
    <w:rsid w:val="00E65188"/>
    <w:rsid w:val="00E655DB"/>
    <w:rsid w:val="00E65823"/>
    <w:rsid w:val="00E6590A"/>
    <w:rsid w:val="00E65A86"/>
    <w:rsid w:val="00E65C3E"/>
    <w:rsid w:val="00E65E76"/>
    <w:rsid w:val="00E65F21"/>
    <w:rsid w:val="00E65F4F"/>
    <w:rsid w:val="00E660DF"/>
    <w:rsid w:val="00E66263"/>
    <w:rsid w:val="00E66785"/>
    <w:rsid w:val="00E667C6"/>
    <w:rsid w:val="00E667DB"/>
    <w:rsid w:val="00E66918"/>
    <w:rsid w:val="00E66A2B"/>
    <w:rsid w:val="00E66ABB"/>
    <w:rsid w:val="00E66F24"/>
    <w:rsid w:val="00E66FB4"/>
    <w:rsid w:val="00E66FE6"/>
    <w:rsid w:val="00E6724B"/>
    <w:rsid w:val="00E672AF"/>
    <w:rsid w:val="00E67613"/>
    <w:rsid w:val="00E678B2"/>
    <w:rsid w:val="00E67D59"/>
    <w:rsid w:val="00E67FAC"/>
    <w:rsid w:val="00E700B6"/>
    <w:rsid w:val="00E700EC"/>
    <w:rsid w:val="00E70228"/>
    <w:rsid w:val="00E70732"/>
    <w:rsid w:val="00E70A18"/>
    <w:rsid w:val="00E70D98"/>
    <w:rsid w:val="00E70F5C"/>
    <w:rsid w:val="00E71132"/>
    <w:rsid w:val="00E71223"/>
    <w:rsid w:val="00E71240"/>
    <w:rsid w:val="00E715E7"/>
    <w:rsid w:val="00E71653"/>
    <w:rsid w:val="00E7179F"/>
    <w:rsid w:val="00E71853"/>
    <w:rsid w:val="00E719AE"/>
    <w:rsid w:val="00E71ACD"/>
    <w:rsid w:val="00E71E79"/>
    <w:rsid w:val="00E71F92"/>
    <w:rsid w:val="00E72486"/>
    <w:rsid w:val="00E73327"/>
    <w:rsid w:val="00E73548"/>
    <w:rsid w:val="00E7358C"/>
    <w:rsid w:val="00E73B27"/>
    <w:rsid w:val="00E73C7E"/>
    <w:rsid w:val="00E73D55"/>
    <w:rsid w:val="00E73DB0"/>
    <w:rsid w:val="00E7421D"/>
    <w:rsid w:val="00E742A8"/>
    <w:rsid w:val="00E74535"/>
    <w:rsid w:val="00E74DF6"/>
    <w:rsid w:val="00E75035"/>
    <w:rsid w:val="00E75176"/>
    <w:rsid w:val="00E751E7"/>
    <w:rsid w:val="00E75214"/>
    <w:rsid w:val="00E75294"/>
    <w:rsid w:val="00E752CA"/>
    <w:rsid w:val="00E7550F"/>
    <w:rsid w:val="00E757B5"/>
    <w:rsid w:val="00E757BD"/>
    <w:rsid w:val="00E75840"/>
    <w:rsid w:val="00E75A9A"/>
    <w:rsid w:val="00E75CB9"/>
    <w:rsid w:val="00E75E61"/>
    <w:rsid w:val="00E75F3E"/>
    <w:rsid w:val="00E75FFD"/>
    <w:rsid w:val="00E76055"/>
    <w:rsid w:val="00E76227"/>
    <w:rsid w:val="00E762DA"/>
    <w:rsid w:val="00E76429"/>
    <w:rsid w:val="00E76667"/>
    <w:rsid w:val="00E76F01"/>
    <w:rsid w:val="00E76F19"/>
    <w:rsid w:val="00E770EF"/>
    <w:rsid w:val="00E77334"/>
    <w:rsid w:val="00E77A60"/>
    <w:rsid w:val="00E77B98"/>
    <w:rsid w:val="00E77C8E"/>
    <w:rsid w:val="00E77D74"/>
    <w:rsid w:val="00E77FE7"/>
    <w:rsid w:val="00E80277"/>
    <w:rsid w:val="00E803D4"/>
    <w:rsid w:val="00E803F3"/>
    <w:rsid w:val="00E80483"/>
    <w:rsid w:val="00E8081A"/>
    <w:rsid w:val="00E80986"/>
    <w:rsid w:val="00E80F1B"/>
    <w:rsid w:val="00E80FE9"/>
    <w:rsid w:val="00E810F3"/>
    <w:rsid w:val="00E811EB"/>
    <w:rsid w:val="00E816A3"/>
    <w:rsid w:val="00E816FC"/>
    <w:rsid w:val="00E817E1"/>
    <w:rsid w:val="00E819BA"/>
    <w:rsid w:val="00E81A56"/>
    <w:rsid w:val="00E81A80"/>
    <w:rsid w:val="00E81DFB"/>
    <w:rsid w:val="00E81F78"/>
    <w:rsid w:val="00E81F94"/>
    <w:rsid w:val="00E82063"/>
    <w:rsid w:val="00E82264"/>
    <w:rsid w:val="00E82575"/>
    <w:rsid w:val="00E82694"/>
    <w:rsid w:val="00E829DD"/>
    <w:rsid w:val="00E82AE7"/>
    <w:rsid w:val="00E82E0C"/>
    <w:rsid w:val="00E82EBC"/>
    <w:rsid w:val="00E82F4D"/>
    <w:rsid w:val="00E830F4"/>
    <w:rsid w:val="00E83137"/>
    <w:rsid w:val="00E8314C"/>
    <w:rsid w:val="00E83202"/>
    <w:rsid w:val="00E83435"/>
    <w:rsid w:val="00E83461"/>
    <w:rsid w:val="00E834C6"/>
    <w:rsid w:val="00E835B7"/>
    <w:rsid w:val="00E83BEA"/>
    <w:rsid w:val="00E83D11"/>
    <w:rsid w:val="00E83FA4"/>
    <w:rsid w:val="00E84165"/>
    <w:rsid w:val="00E84501"/>
    <w:rsid w:val="00E845F6"/>
    <w:rsid w:val="00E846B8"/>
    <w:rsid w:val="00E8494C"/>
    <w:rsid w:val="00E849BF"/>
    <w:rsid w:val="00E84B9E"/>
    <w:rsid w:val="00E84C72"/>
    <w:rsid w:val="00E84D10"/>
    <w:rsid w:val="00E84EC0"/>
    <w:rsid w:val="00E851EA"/>
    <w:rsid w:val="00E85245"/>
    <w:rsid w:val="00E852AD"/>
    <w:rsid w:val="00E8534F"/>
    <w:rsid w:val="00E856B4"/>
    <w:rsid w:val="00E857AA"/>
    <w:rsid w:val="00E858F2"/>
    <w:rsid w:val="00E859C3"/>
    <w:rsid w:val="00E85C5A"/>
    <w:rsid w:val="00E85D98"/>
    <w:rsid w:val="00E85FFC"/>
    <w:rsid w:val="00E860B7"/>
    <w:rsid w:val="00E8613A"/>
    <w:rsid w:val="00E86435"/>
    <w:rsid w:val="00E8652A"/>
    <w:rsid w:val="00E86679"/>
    <w:rsid w:val="00E8669B"/>
    <w:rsid w:val="00E868F2"/>
    <w:rsid w:val="00E86BCC"/>
    <w:rsid w:val="00E86FA8"/>
    <w:rsid w:val="00E86FDE"/>
    <w:rsid w:val="00E8742A"/>
    <w:rsid w:val="00E874B0"/>
    <w:rsid w:val="00E875B4"/>
    <w:rsid w:val="00E87743"/>
    <w:rsid w:val="00E877A4"/>
    <w:rsid w:val="00E8780E"/>
    <w:rsid w:val="00E8793B"/>
    <w:rsid w:val="00E87A58"/>
    <w:rsid w:val="00E9000A"/>
    <w:rsid w:val="00E900F4"/>
    <w:rsid w:val="00E90265"/>
    <w:rsid w:val="00E9037D"/>
    <w:rsid w:val="00E90399"/>
    <w:rsid w:val="00E90851"/>
    <w:rsid w:val="00E90966"/>
    <w:rsid w:val="00E913CD"/>
    <w:rsid w:val="00E91965"/>
    <w:rsid w:val="00E91A59"/>
    <w:rsid w:val="00E91C5E"/>
    <w:rsid w:val="00E91E5F"/>
    <w:rsid w:val="00E91F5F"/>
    <w:rsid w:val="00E9206F"/>
    <w:rsid w:val="00E92203"/>
    <w:rsid w:val="00E922DD"/>
    <w:rsid w:val="00E9269E"/>
    <w:rsid w:val="00E926D9"/>
    <w:rsid w:val="00E9288C"/>
    <w:rsid w:val="00E929C1"/>
    <w:rsid w:val="00E92A59"/>
    <w:rsid w:val="00E92B9D"/>
    <w:rsid w:val="00E92C5F"/>
    <w:rsid w:val="00E92C99"/>
    <w:rsid w:val="00E92E3E"/>
    <w:rsid w:val="00E92F85"/>
    <w:rsid w:val="00E93023"/>
    <w:rsid w:val="00E932CD"/>
    <w:rsid w:val="00E93E3D"/>
    <w:rsid w:val="00E94158"/>
    <w:rsid w:val="00E94467"/>
    <w:rsid w:val="00E944E4"/>
    <w:rsid w:val="00E94511"/>
    <w:rsid w:val="00E9476E"/>
    <w:rsid w:val="00E949D7"/>
    <w:rsid w:val="00E9519F"/>
    <w:rsid w:val="00E955D4"/>
    <w:rsid w:val="00E95681"/>
    <w:rsid w:val="00E95A6F"/>
    <w:rsid w:val="00E95A93"/>
    <w:rsid w:val="00E95BF3"/>
    <w:rsid w:val="00E95F7F"/>
    <w:rsid w:val="00E95FAD"/>
    <w:rsid w:val="00E961F1"/>
    <w:rsid w:val="00E963CA"/>
    <w:rsid w:val="00E963F4"/>
    <w:rsid w:val="00E964B9"/>
    <w:rsid w:val="00E967A8"/>
    <w:rsid w:val="00E967F3"/>
    <w:rsid w:val="00E96AF3"/>
    <w:rsid w:val="00E96DFF"/>
    <w:rsid w:val="00E97079"/>
    <w:rsid w:val="00E973BA"/>
    <w:rsid w:val="00E974B5"/>
    <w:rsid w:val="00E97754"/>
    <w:rsid w:val="00E97889"/>
    <w:rsid w:val="00E97AD1"/>
    <w:rsid w:val="00E97AF5"/>
    <w:rsid w:val="00E97B9B"/>
    <w:rsid w:val="00E97CA7"/>
    <w:rsid w:val="00E97D4A"/>
    <w:rsid w:val="00E97DF5"/>
    <w:rsid w:val="00E97E9F"/>
    <w:rsid w:val="00E97EF6"/>
    <w:rsid w:val="00EA00B5"/>
    <w:rsid w:val="00EA00CB"/>
    <w:rsid w:val="00EA0279"/>
    <w:rsid w:val="00EA036A"/>
    <w:rsid w:val="00EA04BF"/>
    <w:rsid w:val="00EA058C"/>
    <w:rsid w:val="00EA078F"/>
    <w:rsid w:val="00EA0991"/>
    <w:rsid w:val="00EA0DE7"/>
    <w:rsid w:val="00EA0E37"/>
    <w:rsid w:val="00EA0E6F"/>
    <w:rsid w:val="00EA11CC"/>
    <w:rsid w:val="00EA123E"/>
    <w:rsid w:val="00EA1310"/>
    <w:rsid w:val="00EA1358"/>
    <w:rsid w:val="00EA1426"/>
    <w:rsid w:val="00EA16A9"/>
    <w:rsid w:val="00EA1778"/>
    <w:rsid w:val="00EA1ABE"/>
    <w:rsid w:val="00EA1BC1"/>
    <w:rsid w:val="00EA1C45"/>
    <w:rsid w:val="00EA1F7A"/>
    <w:rsid w:val="00EA20BB"/>
    <w:rsid w:val="00EA2264"/>
    <w:rsid w:val="00EA2391"/>
    <w:rsid w:val="00EA23AA"/>
    <w:rsid w:val="00EA23E6"/>
    <w:rsid w:val="00EA253D"/>
    <w:rsid w:val="00EA27F5"/>
    <w:rsid w:val="00EA2BEC"/>
    <w:rsid w:val="00EA2D63"/>
    <w:rsid w:val="00EA2F63"/>
    <w:rsid w:val="00EA309F"/>
    <w:rsid w:val="00EA347B"/>
    <w:rsid w:val="00EA3554"/>
    <w:rsid w:val="00EA36EC"/>
    <w:rsid w:val="00EA3C69"/>
    <w:rsid w:val="00EA3CFB"/>
    <w:rsid w:val="00EA3DC0"/>
    <w:rsid w:val="00EA406F"/>
    <w:rsid w:val="00EA4412"/>
    <w:rsid w:val="00EA4477"/>
    <w:rsid w:val="00EA46E0"/>
    <w:rsid w:val="00EA49F7"/>
    <w:rsid w:val="00EA4AB5"/>
    <w:rsid w:val="00EA4D05"/>
    <w:rsid w:val="00EA4D42"/>
    <w:rsid w:val="00EA4D7B"/>
    <w:rsid w:val="00EA4F49"/>
    <w:rsid w:val="00EA5049"/>
    <w:rsid w:val="00EA514C"/>
    <w:rsid w:val="00EA56BC"/>
    <w:rsid w:val="00EA5900"/>
    <w:rsid w:val="00EA59DB"/>
    <w:rsid w:val="00EA5A63"/>
    <w:rsid w:val="00EA5B15"/>
    <w:rsid w:val="00EA5D08"/>
    <w:rsid w:val="00EA5DC5"/>
    <w:rsid w:val="00EA60FD"/>
    <w:rsid w:val="00EA6936"/>
    <w:rsid w:val="00EA6A13"/>
    <w:rsid w:val="00EA6A5F"/>
    <w:rsid w:val="00EA6D5C"/>
    <w:rsid w:val="00EA7153"/>
    <w:rsid w:val="00EA7338"/>
    <w:rsid w:val="00EA73D1"/>
    <w:rsid w:val="00EA76CE"/>
    <w:rsid w:val="00EA7780"/>
    <w:rsid w:val="00EA7941"/>
    <w:rsid w:val="00EA7B85"/>
    <w:rsid w:val="00EA7B89"/>
    <w:rsid w:val="00EA7C28"/>
    <w:rsid w:val="00EA7EE5"/>
    <w:rsid w:val="00EB002B"/>
    <w:rsid w:val="00EB0408"/>
    <w:rsid w:val="00EB0481"/>
    <w:rsid w:val="00EB0888"/>
    <w:rsid w:val="00EB0CA7"/>
    <w:rsid w:val="00EB0DD4"/>
    <w:rsid w:val="00EB0EF4"/>
    <w:rsid w:val="00EB0F5E"/>
    <w:rsid w:val="00EB129A"/>
    <w:rsid w:val="00EB12D4"/>
    <w:rsid w:val="00EB178A"/>
    <w:rsid w:val="00EB1A32"/>
    <w:rsid w:val="00EB1E69"/>
    <w:rsid w:val="00EB1F67"/>
    <w:rsid w:val="00EB1FBB"/>
    <w:rsid w:val="00EB201F"/>
    <w:rsid w:val="00EB2124"/>
    <w:rsid w:val="00EB2197"/>
    <w:rsid w:val="00EB2542"/>
    <w:rsid w:val="00EB25AE"/>
    <w:rsid w:val="00EB26C4"/>
    <w:rsid w:val="00EB2B3E"/>
    <w:rsid w:val="00EB2BDD"/>
    <w:rsid w:val="00EB2E9C"/>
    <w:rsid w:val="00EB2F02"/>
    <w:rsid w:val="00EB2F11"/>
    <w:rsid w:val="00EB34AB"/>
    <w:rsid w:val="00EB360D"/>
    <w:rsid w:val="00EB384F"/>
    <w:rsid w:val="00EB3915"/>
    <w:rsid w:val="00EB3DD9"/>
    <w:rsid w:val="00EB412B"/>
    <w:rsid w:val="00EB4417"/>
    <w:rsid w:val="00EB4502"/>
    <w:rsid w:val="00EB4658"/>
    <w:rsid w:val="00EB46C6"/>
    <w:rsid w:val="00EB491A"/>
    <w:rsid w:val="00EB498C"/>
    <w:rsid w:val="00EB4EA3"/>
    <w:rsid w:val="00EB550B"/>
    <w:rsid w:val="00EB56BB"/>
    <w:rsid w:val="00EB5885"/>
    <w:rsid w:val="00EB5931"/>
    <w:rsid w:val="00EB5A0B"/>
    <w:rsid w:val="00EB5A3A"/>
    <w:rsid w:val="00EB5D27"/>
    <w:rsid w:val="00EB5EDB"/>
    <w:rsid w:val="00EB5EE6"/>
    <w:rsid w:val="00EB6025"/>
    <w:rsid w:val="00EB61EE"/>
    <w:rsid w:val="00EB6304"/>
    <w:rsid w:val="00EB6420"/>
    <w:rsid w:val="00EB660D"/>
    <w:rsid w:val="00EB6967"/>
    <w:rsid w:val="00EB6AE6"/>
    <w:rsid w:val="00EB6C1E"/>
    <w:rsid w:val="00EB6CAF"/>
    <w:rsid w:val="00EB6CBB"/>
    <w:rsid w:val="00EB6F6A"/>
    <w:rsid w:val="00EB7126"/>
    <w:rsid w:val="00EB72A9"/>
    <w:rsid w:val="00EB784A"/>
    <w:rsid w:val="00EB7C3B"/>
    <w:rsid w:val="00EB7DDD"/>
    <w:rsid w:val="00EC0028"/>
    <w:rsid w:val="00EC023B"/>
    <w:rsid w:val="00EC0286"/>
    <w:rsid w:val="00EC0335"/>
    <w:rsid w:val="00EC036C"/>
    <w:rsid w:val="00EC06E3"/>
    <w:rsid w:val="00EC0745"/>
    <w:rsid w:val="00EC0866"/>
    <w:rsid w:val="00EC08EF"/>
    <w:rsid w:val="00EC0912"/>
    <w:rsid w:val="00EC09C8"/>
    <w:rsid w:val="00EC0C09"/>
    <w:rsid w:val="00EC0C99"/>
    <w:rsid w:val="00EC0E70"/>
    <w:rsid w:val="00EC0F19"/>
    <w:rsid w:val="00EC0F55"/>
    <w:rsid w:val="00EC1080"/>
    <w:rsid w:val="00EC10A6"/>
    <w:rsid w:val="00EC1234"/>
    <w:rsid w:val="00EC12BC"/>
    <w:rsid w:val="00EC1700"/>
    <w:rsid w:val="00EC19D4"/>
    <w:rsid w:val="00EC1B44"/>
    <w:rsid w:val="00EC1BF8"/>
    <w:rsid w:val="00EC1F10"/>
    <w:rsid w:val="00EC202B"/>
    <w:rsid w:val="00EC208A"/>
    <w:rsid w:val="00EC262F"/>
    <w:rsid w:val="00EC28E8"/>
    <w:rsid w:val="00EC29F7"/>
    <w:rsid w:val="00EC2AA5"/>
    <w:rsid w:val="00EC2DB0"/>
    <w:rsid w:val="00EC301D"/>
    <w:rsid w:val="00EC3472"/>
    <w:rsid w:val="00EC3627"/>
    <w:rsid w:val="00EC3681"/>
    <w:rsid w:val="00EC3724"/>
    <w:rsid w:val="00EC39DD"/>
    <w:rsid w:val="00EC3D97"/>
    <w:rsid w:val="00EC3F38"/>
    <w:rsid w:val="00EC3FFA"/>
    <w:rsid w:val="00EC4194"/>
    <w:rsid w:val="00EC4257"/>
    <w:rsid w:val="00EC4326"/>
    <w:rsid w:val="00EC4410"/>
    <w:rsid w:val="00EC487A"/>
    <w:rsid w:val="00EC49E0"/>
    <w:rsid w:val="00EC4A1F"/>
    <w:rsid w:val="00EC4AF3"/>
    <w:rsid w:val="00EC4CC9"/>
    <w:rsid w:val="00EC4D1A"/>
    <w:rsid w:val="00EC4E82"/>
    <w:rsid w:val="00EC4FF4"/>
    <w:rsid w:val="00EC56C6"/>
    <w:rsid w:val="00EC577C"/>
    <w:rsid w:val="00EC57EA"/>
    <w:rsid w:val="00EC5BB0"/>
    <w:rsid w:val="00EC607C"/>
    <w:rsid w:val="00EC60A5"/>
    <w:rsid w:val="00EC618D"/>
    <w:rsid w:val="00EC6528"/>
    <w:rsid w:val="00EC6611"/>
    <w:rsid w:val="00EC66FD"/>
    <w:rsid w:val="00EC6796"/>
    <w:rsid w:val="00EC6843"/>
    <w:rsid w:val="00EC68AB"/>
    <w:rsid w:val="00EC6B83"/>
    <w:rsid w:val="00EC715E"/>
    <w:rsid w:val="00EC71F2"/>
    <w:rsid w:val="00EC7227"/>
    <w:rsid w:val="00EC7376"/>
    <w:rsid w:val="00EC7817"/>
    <w:rsid w:val="00EC792E"/>
    <w:rsid w:val="00EC7B04"/>
    <w:rsid w:val="00EC7BEE"/>
    <w:rsid w:val="00EC7CDF"/>
    <w:rsid w:val="00EC7DE9"/>
    <w:rsid w:val="00ED0051"/>
    <w:rsid w:val="00ED02C8"/>
    <w:rsid w:val="00ED0671"/>
    <w:rsid w:val="00ED07F0"/>
    <w:rsid w:val="00ED08B5"/>
    <w:rsid w:val="00ED0A7F"/>
    <w:rsid w:val="00ED0B56"/>
    <w:rsid w:val="00ED0B6A"/>
    <w:rsid w:val="00ED0E39"/>
    <w:rsid w:val="00ED0E71"/>
    <w:rsid w:val="00ED0EA4"/>
    <w:rsid w:val="00ED1135"/>
    <w:rsid w:val="00ED13EA"/>
    <w:rsid w:val="00ED1913"/>
    <w:rsid w:val="00ED1ABD"/>
    <w:rsid w:val="00ED1D04"/>
    <w:rsid w:val="00ED2022"/>
    <w:rsid w:val="00ED209E"/>
    <w:rsid w:val="00ED2583"/>
    <w:rsid w:val="00ED2902"/>
    <w:rsid w:val="00ED2BAF"/>
    <w:rsid w:val="00ED2BFA"/>
    <w:rsid w:val="00ED2C6A"/>
    <w:rsid w:val="00ED2CEB"/>
    <w:rsid w:val="00ED2D3E"/>
    <w:rsid w:val="00ED30A5"/>
    <w:rsid w:val="00ED3208"/>
    <w:rsid w:val="00ED3639"/>
    <w:rsid w:val="00ED37A5"/>
    <w:rsid w:val="00ED3A32"/>
    <w:rsid w:val="00ED3AFB"/>
    <w:rsid w:val="00ED3DA5"/>
    <w:rsid w:val="00ED3E67"/>
    <w:rsid w:val="00ED3F94"/>
    <w:rsid w:val="00ED407F"/>
    <w:rsid w:val="00ED4158"/>
    <w:rsid w:val="00ED4245"/>
    <w:rsid w:val="00ED42C6"/>
    <w:rsid w:val="00ED4315"/>
    <w:rsid w:val="00ED4436"/>
    <w:rsid w:val="00ED44BB"/>
    <w:rsid w:val="00ED4627"/>
    <w:rsid w:val="00ED4811"/>
    <w:rsid w:val="00ED4AB7"/>
    <w:rsid w:val="00ED4BE3"/>
    <w:rsid w:val="00ED4E40"/>
    <w:rsid w:val="00ED516C"/>
    <w:rsid w:val="00ED53A2"/>
    <w:rsid w:val="00ED5773"/>
    <w:rsid w:val="00ED5885"/>
    <w:rsid w:val="00ED5898"/>
    <w:rsid w:val="00ED59FE"/>
    <w:rsid w:val="00ED5B80"/>
    <w:rsid w:val="00ED5BD9"/>
    <w:rsid w:val="00ED5BF9"/>
    <w:rsid w:val="00ED5E02"/>
    <w:rsid w:val="00ED61B5"/>
    <w:rsid w:val="00ED639F"/>
    <w:rsid w:val="00ED643A"/>
    <w:rsid w:val="00ED64F4"/>
    <w:rsid w:val="00ED659B"/>
    <w:rsid w:val="00ED6935"/>
    <w:rsid w:val="00ED6F6D"/>
    <w:rsid w:val="00ED7501"/>
    <w:rsid w:val="00ED7550"/>
    <w:rsid w:val="00ED79D6"/>
    <w:rsid w:val="00ED7A32"/>
    <w:rsid w:val="00ED7AF3"/>
    <w:rsid w:val="00ED7F7E"/>
    <w:rsid w:val="00EE0176"/>
    <w:rsid w:val="00EE01C0"/>
    <w:rsid w:val="00EE05B9"/>
    <w:rsid w:val="00EE0825"/>
    <w:rsid w:val="00EE0945"/>
    <w:rsid w:val="00EE0A31"/>
    <w:rsid w:val="00EE0ADD"/>
    <w:rsid w:val="00EE0D4C"/>
    <w:rsid w:val="00EE0FFE"/>
    <w:rsid w:val="00EE1113"/>
    <w:rsid w:val="00EE1163"/>
    <w:rsid w:val="00EE13AD"/>
    <w:rsid w:val="00EE146D"/>
    <w:rsid w:val="00EE1551"/>
    <w:rsid w:val="00EE1A4D"/>
    <w:rsid w:val="00EE1D94"/>
    <w:rsid w:val="00EE1E05"/>
    <w:rsid w:val="00EE1EC1"/>
    <w:rsid w:val="00EE20EB"/>
    <w:rsid w:val="00EE2743"/>
    <w:rsid w:val="00EE2880"/>
    <w:rsid w:val="00EE2C5D"/>
    <w:rsid w:val="00EE2CDF"/>
    <w:rsid w:val="00EE2E68"/>
    <w:rsid w:val="00EE2F56"/>
    <w:rsid w:val="00EE2FAE"/>
    <w:rsid w:val="00EE33D5"/>
    <w:rsid w:val="00EE3BA1"/>
    <w:rsid w:val="00EE3DA5"/>
    <w:rsid w:val="00EE3F8C"/>
    <w:rsid w:val="00EE4057"/>
    <w:rsid w:val="00EE4104"/>
    <w:rsid w:val="00EE41FE"/>
    <w:rsid w:val="00EE426A"/>
    <w:rsid w:val="00EE4318"/>
    <w:rsid w:val="00EE4437"/>
    <w:rsid w:val="00EE4560"/>
    <w:rsid w:val="00EE470E"/>
    <w:rsid w:val="00EE48C5"/>
    <w:rsid w:val="00EE4B5E"/>
    <w:rsid w:val="00EE4D5F"/>
    <w:rsid w:val="00EE51D9"/>
    <w:rsid w:val="00EE54D1"/>
    <w:rsid w:val="00EE5ACE"/>
    <w:rsid w:val="00EE5DE4"/>
    <w:rsid w:val="00EE5F2F"/>
    <w:rsid w:val="00EE605E"/>
    <w:rsid w:val="00EE6073"/>
    <w:rsid w:val="00EE6451"/>
    <w:rsid w:val="00EE65FA"/>
    <w:rsid w:val="00EE6604"/>
    <w:rsid w:val="00EE665C"/>
    <w:rsid w:val="00EE6675"/>
    <w:rsid w:val="00EE66F7"/>
    <w:rsid w:val="00EE686C"/>
    <w:rsid w:val="00EE6A6B"/>
    <w:rsid w:val="00EE6AA7"/>
    <w:rsid w:val="00EE6C47"/>
    <w:rsid w:val="00EE6CC7"/>
    <w:rsid w:val="00EE6E57"/>
    <w:rsid w:val="00EE6F68"/>
    <w:rsid w:val="00EE7042"/>
    <w:rsid w:val="00EE70ED"/>
    <w:rsid w:val="00EE78AB"/>
    <w:rsid w:val="00EE78BD"/>
    <w:rsid w:val="00EE7F63"/>
    <w:rsid w:val="00EE7F94"/>
    <w:rsid w:val="00EF00AB"/>
    <w:rsid w:val="00EF00CD"/>
    <w:rsid w:val="00EF0144"/>
    <w:rsid w:val="00EF0234"/>
    <w:rsid w:val="00EF062B"/>
    <w:rsid w:val="00EF064B"/>
    <w:rsid w:val="00EF06A9"/>
    <w:rsid w:val="00EF0743"/>
    <w:rsid w:val="00EF0926"/>
    <w:rsid w:val="00EF0B19"/>
    <w:rsid w:val="00EF0C04"/>
    <w:rsid w:val="00EF1349"/>
    <w:rsid w:val="00EF139F"/>
    <w:rsid w:val="00EF149C"/>
    <w:rsid w:val="00EF17B6"/>
    <w:rsid w:val="00EF199C"/>
    <w:rsid w:val="00EF19EC"/>
    <w:rsid w:val="00EF1F90"/>
    <w:rsid w:val="00EF2311"/>
    <w:rsid w:val="00EF23FA"/>
    <w:rsid w:val="00EF241F"/>
    <w:rsid w:val="00EF26ED"/>
    <w:rsid w:val="00EF2900"/>
    <w:rsid w:val="00EF297C"/>
    <w:rsid w:val="00EF29C9"/>
    <w:rsid w:val="00EF2A74"/>
    <w:rsid w:val="00EF2B33"/>
    <w:rsid w:val="00EF2BB5"/>
    <w:rsid w:val="00EF2C7A"/>
    <w:rsid w:val="00EF2D8C"/>
    <w:rsid w:val="00EF3119"/>
    <w:rsid w:val="00EF3219"/>
    <w:rsid w:val="00EF3398"/>
    <w:rsid w:val="00EF3624"/>
    <w:rsid w:val="00EF3775"/>
    <w:rsid w:val="00EF3968"/>
    <w:rsid w:val="00EF3A4E"/>
    <w:rsid w:val="00EF3D3D"/>
    <w:rsid w:val="00EF3DF4"/>
    <w:rsid w:val="00EF3E9B"/>
    <w:rsid w:val="00EF3F97"/>
    <w:rsid w:val="00EF45E8"/>
    <w:rsid w:val="00EF4612"/>
    <w:rsid w:val="00EF465C"/>
    <w:rsid w:val="00EF4896"/>
    <w:rsid w:val="00EF4BFA"/>
    <w:rsid w:val="00EF4C17"/>
    <w:rsid w:val="00EF51D1"/>
    <w:rsid w:val="00EF52B3"/>
    <w:rsid w:val="00EF542D"/>
    <w:rsid w:val="00EF545A"/>
    <w:rsid w:val="00EF5532"/>
    <w:rsid w:val="00EF5614"/>
    <w:rsid w:val="00EF5639"/>
    <w:rsid w:val="00EF5B4E"/>
    <w:rsid w:val="00EF60E6"/>
    <w:rsid w:val="00EF6137"/>
    <w:rsid w:val="00EF6180"/>
    <w:rsid w:val="00EF62F7"/>
    <w:rsid w:val="00EF6728"/>
    <w:rsid w:val="00EF6961"/>
    <w:rsid w:val="00EF6BDC"/>
    <w:rsid w:val="00EF6BFF"/>
    <w:rsid w:val="00EF6DC9"/>
    <w:rsid w:val="00EF6DE1"/>
    <w:rsid w:val="00EF6EF2"/>
    <w:rsid w:val="00EF6FC6"/>
    <w:rsid w:val="00EF6FF5"/>
    <w:rsid w:val="00EF719F"/>
    <w:rsid w:val="00EF71EB"/>
    <w:rsid w:val="00EF7354"/>
    <w:rsid w:val="00EF73E5"/>
    <w:rsid w:val="00EF74A7"/>
    <w:rsid w:val="00EF770D"/>
    <w:rsid w:val="00EF7A8C"/>
    <w:rsid w:val="00EF7B3A"/>
    <w:rsid w:val="00EF7C56"/>
    <w:rsid w:val="00F0037C"/>
    <w:rsid w:val="00F00561"/>
    <w:rsid w:val="00F00726"/>
    <w:rsid w:val="00F0073D"/>
    <w:rsid w:val="00F00CBB"/>
    <w:rsid w:val="00F00FA8"/>
    <w:rsid w:val="00F01156"/>
    <w:rsid w:val="00F012CD"/>
    <w:rsid w:val="00F01379"/>
    <w:rsid w:val="00F014F2"/>
    <w:rsid w:val="00F01856"/>
    <w:rsid w:val="00F01B23"/>
    <w:rsid w:val="00F01D3A"/>
    <w:rsid w:val="00F01D7D"/>
    <w:rsid w:val="00F01F83"/>
    <w:rsid w:val="00F01F89"/>
    <w:rsid w:val="00F021D3"/>
    <w:rsid w:val="00F02443"/>
    <w:rsid w:val="00F0244C"/>
    <w:rsid w:val="00F02572"/>
    <w:rsid w:val="00F0265C"/>
    <w:rsid w:val="00F028E8"/>
    <w:rsid w:val="00F02A80"/>
    <w:rsid w:val="00F02B1D"/>
    <w:rsid w:val="00F02D39"/>
    <w:rsid w:val="00F02F57"/>
    <w:rsid w:val="00F02FD2"/>
    <w:rsid w:val="00F03022"/>
    <w:rsid w:val="00F033B4"/>
    <w:rsid w:val="00F03A2D"/>
    <w:rsid w:val="00F03EFF"/>
    <w:rsid w:val="00F03FDA"/>
    <w:rsid w:val="00F04176"/>
    <w:rsid w:val="00F046B9"/>
    <w:rsid w:val="00F047BA"/>
    <w:rsid w:val="00F048DA"/>
    <w:rsid w:val="00F04A5B"/>
    <w:rsid w:val="00F04A72"/>
    <w:rsid w:val="00F04A89"/>
    <w:rsid w:val="00F04ACE"/>
    <w:rsid w:val="00F04DB1"/>
    <w:rsid w:val="00F04DCB"/>
    <w:rsid w:val="00F0503D"/>
    <w:rsid w:val="00F050F6"/>
    <w:rsid w:val="00F0521F"/>
    <w:rsid w:val="00F052FD"/>
    <w:rsid w:val="00F055ED"/>
    <w:rsid w:val="00F05806"/>
    <w:rsid w:val="00F05CD4"/>
    <w:rsid w:val="00F05D6F"/>
    <w:rsid w:val="00F05DDA"/>
    <w:rsid w:val="00F05EDD"/>
    <w:rsid w:val="00F05EE1"/>
    <w:rsid w:val="00F06089"/>
    <w:rsid w:val="00F060C2"/>
    <w:rsid w:val="00F063CE"/>
    <w:rsid w:val="00F06562"/>
    <w:rsid w:val="00F065E4"/>
    <w:rsid w:val="00F065F9"/>
    <w:rsid w:val="00F066D8"/>
    <w:rsid w:val="00F066F0"/>
    <w:rsid w:val="00F0674D"/>
    <w:rsid w:val="00F067E5"/>
    <w:rsid w:val="00F067F0"/>
    <w:rsid w:val="00F0686A"/>
    <w:rsid w:val="00F069D4"/>
    <w:rsid w:val="00F06A96"/>
    <w:rsid w:val="00F06B70"/>
    <w:rsid w:val="00F06BCA"/>
    <w:rsid w:val="00F06D24"/>
    <w:rsid w:val="00F06D43"/>
    <w:rsid w:val="00F06DF7"/>
    <w:rsid w:val="00F070C6"/>
    <w:rsid w:val="00F07231"/>
    <w:rsid w:val="00F07239"/>
    <w:rsid w:val="00F074BF"/>
    <w:rsid w:val="00F0751D"/>
    <w:rsid w:val="00F0770A"/>
    <w:rsid w:val="00F07A14"/>
    <w:rsid w:val="00F07A72"/>
    <w:rsid w:val="00F07FC7"/>
    <w:rsid w:val="00F100F2"/>
    <w:rsid w:val="00F102A9"/>
    <w:rsid w:val="00F10346"/>
    <w:rsid w:val="00F1059C"/>
    <w:rsid w:val="00F10770"/>
    <w:rsid w:val="00F10782"/>
    <w:rsid w:val="00F10796"/>
    <w:rsid w:val="00F109D2"/>
    <w:rsid w:val="00F11081"/>
    <w:rsid w:val="00F110A6"/>
    <w:rsid w:val="00F110AE"/>
    <w:rsid w:val="00F11107"/>
    <w:rsid w:val="00F111FC"/>
    <w:rsid w:val="00F11338"/>
    <w:rsid w:val="00F118B2"/>
    <w:rsid w:val="00F1198F"/>
    <w:rsid w:val="00F119A6"/>
    <w:rsid w:val="00F11BE4"/>
    <w:rsid w:val="00F11DAA"/>
    <w:rsid w:val="00F11DDD"/>
    <w:rsid w:val="00F120B2"/>
    <w:rsid w:val="00F12116"/>
    <w:rsid w:val="00F12325"/>
    <w:rsid w:val="00F124BC"/>
    <w:rsid w:val="00F12517"/>
    <w:rsid w:val="00F127A3"/>
    <w:rsid w:val="00F1286E"/>
    <w:rsid w:val="00F12B50"/>
    <w:rsid w:val="00F12CEC"/>
    <w:rsid w:val="00F12DC6"/>
    <w:rsid w:val="00F1302E"/>
    <w:rsid w:val="00F1311B"/>
    <w:rsid w:val="00F13324"/>
    <w:rsid w:val="00F13384"/>
    <w:rsid w:val="00F135C3"/>
    <w:rsid w:val="00F135C5"/>
    <w:rsid w:val="00F13602"/>
    <w:rsid w:val="00F1369A"/>
    <w:rsid w:val="00F137BA"/>
    <w:rsid w:val="00F13A50"/>
    <w:rsid w:val="00F13CE7"/>
    <w:rsid w:val="00F13CF6"/>
    <w:rsid w:val="00F13D07"/>
    <w:rsid w:val="00F13DAA"/>
    <w:rsid w:val="00F1401E"/>
    <w:rsid w:val="00F140E3"/>
    <w:rsid w:val="00F14332"/>
    <w:rsid w:val="00F143E3"/>
    <w:rsid w:val="00F14485"/>
    <w:rsid w:val="00F145B0"/>
    <w:rsid w:val="00F14652"/>
    <w:rsid w:val="00F14854"/>
    <w:rsid w:val="00F148B9"/>
    <w:rsid w:val="00F14A4A"/>
    <w:rsid w:val="00F14AA9"/>
    <w:rsid w:val="00F14C17"/>
    <w:rsid w:val="00F14D8A"/>
    <w:rsid w:val="00F14DD3"/>
    <w:rsid w:val="00F1505B"/>
    <w:rsid w:val="00F153ED"/>
    <w:rsid w:val="00F157DF"/>
    <w:rsid w:val="00F15CA1"/>
    <w:rsid w:val="00F15D33"/>
    <w:rsid w:val="00F15D5D"/>
    <w:rsid w:val="00F15F97"/>
    <w:rsid w:val="00F15FD0"/>
    <w:rsid w:val="00F166A3"/>
    <w:rsid w:val="00F1689D"/>
    <w:rsid w:val="00F16D9F"/>
    <w:rsid w:val="00F16E8D"/>
    <w:rsid w:val="00F16F9B"/>
    <w:rsid w:val="00F175F8"/>
    <w:rsid w:val="00F176C0"/>
    <w:rsid w:val="00F178E5"/>
    <w:rsid w:val="00F17C4B"/>
    <w:rsid w:val="00F200B6"/>
    <w:rsid w:val="00F200BB"/>
    <w:rsid w:val="00F20119"/>
    <w:rsid w:val="00F20185"/>
    <w:rsid w:val="00F201ED"/>
    <w:rsid w:val="00F203F5"/>
    <w:rsid w:val="00F206D4"/>
    <w:rsid w:val="00F20A82"/>
    <w:rsid w:val="00F20F7A"/>
    <w:rsid w:val="00F215BC"/>
    <w:rsid w:val="00F21769"/>
    <w:rsid w:val="00F219E3"/>
    <w:rsid w:val="00F22184"/>
    <w:rsid w:val="00F2238C"/>
    <w:rsid w:val="00F22419"/>
    <w:rsid w:val="00F22446"/>
    <w:rsid w:val="00F228A3"/>
    <w:rsid w:val="00F229B3"/>
    <w:rsid w:val="00F22F7A"/>
    <w:rsid w:val="00F22FBD"/>
    <w:rsid w:val="00F231F1"/>
    <w:rsid w:val="00F2346F"/>
    <w:rsid w:val="00F23725"/>
    <w:rsid w:val="00F23A02"/>
    <w:rsid w:val="00F23A50"/>
    <w:rsid w:val="00F23B91"/>
    <w:rsid w:val="00F23E56"/>
    <w:rsid w:val="00F23FE8"/>
    <w:rsid w:val="00F24152"/>
    <w:rsid w:val="00F241BB"/>
    <w:rsid w:val="00F244AE"/>
    <w:rsid w:val="00F244C1"/>
    <w:rsid w:val="00F24626"/>
    <w:rsid w:val="00F24723"/>
    <w:rsid w:val="00F2476C"/>
    <w:rsid w:val="00F24902"/>
    <w:rsid w:val="00F24930"/>
    <w:rsid w:val="00F24A4B"/>
    <w:rsid w:val="00F24ADF"/>
    <w:rsid w:val="00F24CCD"/>
    <w:rsid w:val="00F24D76"/>
    <w:rsid w:val="00F24E2F"/>
    <w:rsid w:val="00F24F83"/>
    <w:rsid w:val="00F24FCF"/>
    <w:rsid w:val="00F2506F"/>
    <w:rsid w:val="00F251AF"/>
    <w:rsid w:val="00F25307"/>
    <w:rsid w:val="00F25336"/>
    <w:rsid w:val="00F2549E"/>
    <w:rsid w:val="00F2552A"/>
    <w:rsid w:val="00F25A0B"/>
    <w:rsid w:val="00F25BB6"/>
    <w:rsid w:val="00F25C51"/>
    <w:rsid w:val="00F26188"/>
    <w:rsid w:val="00F262E0"/>
    <w:rsid w:val="00F263CF"/>
    <w:rsid w:val="00F26442"/>
    <w:rsid w:val="00F26445"/>
    <w:rsid w:val="00F26B46"/>
    <w:rsid w:val="00F26C9F"/>
    <w:rsid w:val="00F26CB2"/>
    <w:rsid w:val="00F2748F"/>
    <w:rsid w:val="00F276A6"/>
    <w:rsid w:val="00F27830"/>
    <w:rsid w:val="00F278C1"/>
    <w:rsid w:val="00F27A0B"/>
    <w:rsid w:val="00F27E05"/>
    <w:rsid w:val="00F30487"/>
    <w:rsid w:val="00F306AE"/>
    <w:rsid w:val="00F30935"/>
    <w:rsid w:val="00F309AB"/>
    <w:rsid w:val="00F30BAF"/>
    <w:rsid w:val="00F30C8F"/>
    <w:rsid w:val="00F312F4"/>
    <w:rsid w:val="00F3160C"/>
    <w:rsid w:val="00F31709"/>
    <w:rsid w:val="00F3196D"/>
    <w:rsid w:val="00F319C6"/>
    <w:rsid w:val="00F31CB6"/>
    <w:rsid w:val="00F31FA8"/>
    <w:rsid w:val="00F32042"/>
    <w:rsid w:val="00F32269"/>
    <w:rsid w:val="00F322EC"/>
    <w:rsid w:val="00F3279C"/>
    <w:rsid w:val="00F32937"/>
    <w:rsid w:val="00F32961"/>
    <w:rsid w:val="00F32C05"/>
    <w:rsid w:val="00F32C6E"/>
    <w:rsid w:val="00F32DD2"/>
    <w:rsid w:val="00F32E9F"/>
    <w:rsid w:val="00F32F3F"/>
    <w:rsid w:val="00F32F7D"/>
    <w:rsid w:val="00F3320E"/>
    <w:rsid w:val="00F3329F"/>
    <w:rsid w:val="00F33715"/>
    <w:rsid w:val="00F33766"/>
    <w:rsid w:val="00F33836"/>
    <w:rsid w:val="00F3383D"/>
    <w:rsid w:val="00F33B74"/>
    <w:rsid w:val="00F33C18"/>
    <w:rsid w:val="00F33C6E"/>
    <w:rsid w:val="00F33C72"/>
    <w:rsid w:val="00F33FA1"/>
    <w:rsid w:val="00F34459"/>
    <w:rsid w:val="00F3465C"/>
    <w:rsid w:val="00F349BB"/>
    <w:rsid w:val="00F34A99"/>
    <w:rsid w:val="00F34EA2"/>
    <w:rsid w:val="00F34EF2"/>
    <w:rsid w:val="00F34F70"/>
    <w:rsid w:val="00F3505A"/>
    <w:rsid w:val="00F35091"/>
    <w:rsid w:val="00F3512E"/>
    <w:rsid w:val="00F3520C"/>
    <w:rsid w:val="00F35562"/>
    <w:rsid w:val="00F3563E"/>
    <w:rsid w:val="00F3596C"/>
    <w:rsid w:val="00F35A04"/>
    <w:rsid w:val="00F35A07"/>
    <w:rsid w:val="00F35A4C"/>
    <w:rsid w:val="00F35B45"/>
    <w:rsid w:val="00F35B67"/>
    <w:rsid w:val="00F35BCD"/>
    <w:rsid w:val="00F35BF0"/>
    <w:rsid w:val="00F35BF4"/>
    <w:rsid w:val="00F35C46"/>
    <w:rsid w:val="00F362A0"/>
    <w:rsid w:val="00F363DF"/>
    <w:rsid w:val="00F365E7"/>
    <w:rsid w:val="00F3665B"/>
    <w:rsid w:val="00F368FA"/>
    <w:rsid w:val="00F36BFD"/>
    <w:rsid w:val="00F36C21"/>
    <w:rsid w:val="00F36DC2"/>
    <w:rsid w:val="00F3706E"/>
    <w:rsid w:val="00F3754F"/>
    <w:rsid w:val="00F3756D"/>
    <w:rsid w:val="00F375E5"/>
    <w:rsid w:val="00F375FA"/>
    <w:rsid w:val="00F3760D"/>
    <w:rsid w:val="00F377A5"/>
    <w:rsid w:val="00F3792A"/>
    <w:rsid w:val="00F37982"/>
    <w:rsid w:val="00F37CB5"/>
    <w:rsid w:val="00F37D04"/>
    <w:rsid w:val="00F37DAB"/>
    <w:rsid w:val="00F37E65"/>
    <w:rsid w:val="00F37F40"/>
    <w:rsid w:val="00F37FA7"/>
    <w:rsid w:val="00F40478"/>
    <w:rsid w:val="00F40539"/>
    <w:rsid w:val="00F40734"/>
    <w:rsid w:val="00F40AFD"/>
    <w:rsid w:val="00F40C4A"/>
    <w:rsid w:val="00F40E3A"/>
    <w:rsid w:val="00F4100C"/>
    <w:rsid w:val="00F41116"/>
    <w:rsid w:val="00F416CA"/>
    <w:rsid w:val="00F41811"/>
    <w:rsid w:val="00F419EC"/>
    <w:rsid w:val="00F41BC0"/>
    <w:rsid w:val="00F41C17"/>
    <w:rsid w:val="00F41E08"/>
    <w:rsid w:val="00F41E51"/>
    <w:rsid w:val="00F41EF1"/>
    <w:rsid w:val="00F41F29"/>
    <w:rsid w:val="00F4234C"/>
    <w:rsid w:val="00F423DA"/>
    <w:rsid w:val="00F425FE"/>
    <w:rsid w:val="00F4266F"/>
    <w:rsid w:val="00F42843"/>
    <w:rsid w:val="00F42880"/>
    <w:rsid w:val="00F42985"/>
    <w:rsid w:val="00F429E2"/>
    <w:rsid w:val="00F42B47"/>
    <w:rsid w:val="00F42C51"/>
    <w:rsid w:val="00F42EAC"/>
    <w:rsid w:val="00F431B8"/>
    <w:rsid w:val="00F433ED"/>
    <w:rsid w:val="00F43405"/>
    <w:rsid w:val="00F43425"/>
    <w:rsid w:val="00F43439"/>
    <w:rsid w:val="00F43441"/>
    <w:rsid w:val="00F43481"/>
    <w:rsid w:val="00F43600"/>
    <w:rsid w:val="00F439F2"/>
    <w:rsid w:val="00F43B67"/>
    <w:rsid w:val="00F43CDD"/>
    <w:rsid w:val="00F43D94"/>
    <w:rsid w:val="00F44571"/>
    <w:rsid w:val="00F44627"/>
    <w:rsid w:val="00F44865"/>
    <w:rsid w:val="00F44879"/>
    <w:rsid w:val="00F44895"/>
    <w:rsid w:val="00F44914"/>
    <w:rsid w:val="00F44AA2"/>
    <w:rsid w:val="00F44EBD"/>
    <w:rsid w:val="00F44F34"/>
    <w:rsid w:val="00F44F9B"/>
    <w:rsid w:val="00F4524E"/>
    <w:rsid w:val="00F4536E"/>
    <w:rsid w:val="00F45516"/>
    <w:rsid w:val="00F455D5"/>
    <w:rsid w:val="00F45632"/>
    <w:rsid w:val="00F4573C"/>
    <w:rsid w:val="00F4584B"/>
    <w:rsid w:val="00F45B87"/>
    <w:rsid w:val="00F45F0D"/>
    <w:rsid w:val="00F461D7"/>
    <w:rsid w:val="00F46379"/>
    <w:rsid w:val="00F4642C"/>
    <w:rsid w:val="00F4667E"/>
    <w:rsid w:val="00F4675D"/>
    <w:rsid w:val="00F4680D"/>
    <w:rsid w:val="00F46C02"/>
    <w:rsid w:val="00F46DEF"/>
    <w:rsid w:val="00F46DFF"/>
    <w:rsid w:val="00F46EE8"/>
    <w:rsid w:val="00F4731F"/>
    <w:rsid w:val="00F476B2"/>
    <w:rsid w:val="00F476CB"/>
    <w:rsid w:val="00F4773B"/>
    <w:rsid w:val="00F4787C"/>
    <w:rsid w:val="00F47C47"/>
    <w:rsid w:val="00F47C56"/>
    <w:rsid w:val="00F47DF1"/>
    <w:rsid w:val="00F47F85"/>
    <w:rsid w:val="00F47F9D"/>
    <w:rsid w:val="00F47FF9"/>
    <w:rsid w:val="00F50071"/>
    <w:rsid w:val="00F50085"/>
    <w:rsid w:val="00F5019A"/>
    <w:rsid w:val="00F506BA"/>
    <w:rsid w:val="00F50752"/>
    <w:rsid w:val="00F50773"/>
    <w:rsid w:val="00F507FE"/>
    <w:rsid w:val="00F5099A"/>
    <w:rsid w:val="00F50A1E"/>
    <w:rsid w:val="00F51002"/>
    <w:rsid w:val="00F51285"/>
    <w:rsid w:val="00F5139A"/>
    <w:rsid w:val="00F51486"/>
    <w:rsid w:val="00F51563"/>
    <w:rsid w:val="00F5169A"/>
    <w:rsid w:val="00F517F3"/>
    <w:rsid w:val="00F519B7"/>
    <w:rsid w:val="00F51D11"/>
    <w:rsid w:val="00F51EAF"/>
    <w:rsid w:val="00F51F93"/>
    <w:rsid w:val="00F526A9"/>
    <w:rsid w:val="00F526C0"/>
    <w:rsid w:val="00F529A2"/>
    <w:rsid w:val="00F52A1E"/>
    <w:rsid w:val="00F52C78"/>
    <w:rsid w:val="00F52E50"/>
    <w:rsid w:val="00F52F2D"/>
    <w:rsid w:val="00F52F77"/>
    <w:rsid w:val="00F5321E"/>
    <w:rsid w:val="00F536F8"/>
    <w:rsid w:val="00F536FC"/>
    <w:rsid w:val="00F5383D"/>
    <w:rsid w:val="00F53A25"/>
    <w:rsid w:val="00F53B86"/>
    <w:rsid w:val="00F53DF1"/>
    <w:rsid w:val="00F5457B"/>
    <w:rsid w:val="00F547DF"/>
    <w:rsid w:val="00F5490F"/>
    <w:rsid w:val="00F54A42"/>
    <w:rsid w:val="00F54DB3"/>
    <w:rsid w:val="00F55259"/>
    <w:rsid w:val="00F552F0"/>
    <w:rsid w:val="00F55352"/>
    <w:rsid w:val="00F555C4"/>
    <w:rsid w:val="00F55878"/>
    <w:rsid w:val="00F558D8"/>
    <w:rsid w:val="00F55982"/>
    <w:rsid w:val="00F55A02"/>
    <w:rsid w:val="00F55A7F"/>
    <w:rsid w:val="00F55AB9"/>
    <w:rsid w:val="00F55C77"/>
    <w:rsid w:val="00F55DEC"/>
    <w:rsid w:val="00F55E83"/>
    <w:rsid w:val="00F55FA4"/>
    <w:rsid w:val="00F56000"/>
    <w:rsid w:val="00F5612A"/>
    <w:rsid w:val="00F5615E"/>
    <w:rsid w:val="00F56177"/>
    <w:rsid w:val="00F561A7"/>
    <w:rsid w:val="00F562E7"/>
    <w:rsid w:val="00F56470"/>
    <w:rsid w:val="00F5661F"/>
    <w:rsid w:val="00F5674E"/>
    <w:rsid w:val="00F56896"/>
    <w:rsid w:val="00F57036"/>
    <w:rsid w:val="00F5712A"/>
    <w:rsid w:val="00F571EE"/>
    <w:rsid w:val="00F5797A"/>
    <w:rsid w:val="00F57AB5"/>
    <w:rsid w:val="00F57B22"/>
    <w:rsid w:val="00F57C39"/>
    <w:rsid w:val="00F57CED"/>
    <w:rsid w:val="00F57D71"/>
    <w:rsid w:val="00F57D9D"/>
    <w:rsid w:val="00F57E2B"/>
    <w:rsid w:val="00F605D4"/>
    <w:rsid w:val="00F6061C"/>
    <w:rsid w:val="00F606C0"/>
    <w:rsid w:val="00F607FF"/>
    <w:rsid w:val="00F60E8C"/>
    <w:rsid w:val="00F60F1A"/>
    <w:rsid w:val="00F6100C"/>
    <w:rsid w:val="00F611D0"/>
    <w:rsid w:val="00F6120A"/>
    <w:rsid w:val="00F61625"/>
    <w:rsid w:val="00F616FF"/>
    <w:rsid w:val="00F618A2"/>
    <w:rsid w:val="00F61B4B"/>
    <w:rsid w:val="00F61C63"/>
    <w:rsid w:val="00F620CB"/>
    <w:rsid w:val="00F6225B"/>
    <w:rsid w:val="00F62306"/>
    <w:rsid w:val="00F623B5"/>
    <w:rsid w:val="00F624FE"/>
    <w:rsid w:val="00F628F5"/>
    <w:rsid w:val="00F62D69"/>
    <w:rsid w:val="00F62EC2"/>
    <w:rsid w:val="00F62F54"/>
    <w:rsid w:val="00F630F4"/>
    <w:rsid w:val="00F631D0"/>
    <w:rsid w:val="00F63428"/>
    <w:rsid w:val="00F6362A"/>
    <w:rsid w:val="00F6368D"/>
    <w:rsid w:val="00F637FC"/>
    <w:rsid w:val="00F63B5D"/>
    <w:rsid w:val="00F63F1B"/>
    <w:rsid w:val="00F64234"/>
    <w:rsid w:val="00F64321"/>
    <w:rsid w:val="00F64373"/>
    <w:rsid w:val="00F644E2"/>
    <w:rsid w:val="00F645F3"/>
    <w:rsid w:val="00F647AE"/>
    <w:rsid w:val="00F64875"/>
    <w:rsid w:val="00F648CC"/>
    <w:rsid w:val="00F64979"/>
    <w:rsid w:val="00F64CD1"/>
    <w:rsid w:val="00F64F12"/>
    <w:rsid w:val="00F65144"/>
    <w:rsid w:val="00F65153"/>
    <w:rsid w:val="00F651E0"/>
    <w:rsid w:val="00F65368"/>
    <w:rsid w:val="00F65491"/>
    <w:rsid w:val="00F65548"/>
    <w:rsid w:val="00F6587D"/>
    <w:rsid w:val="00F659F7"/>
    <w:rsid w:val="00F65B18"/>
    <w:rsid w:val="00F65B60"/>
    <w:rsid w:val="00F65CC3"/>
    <w:rsid w:val="00F65ECE"/>
    <w:rsid w:val="00F66486"/>
    <w:rsid w:val="00F66544"/>
    <w:rsid w:val="00F66680"/>
    <w:rsid w:val="00F66964"/>
    <w:rsid w:val="00F66C12"/>
    <w:rsid w:val="00F66D67"/>
    <w:rsid w:val="00F672FD"/>
    <w:rsid w:val="00F6731B"/>
    <w:rsid w:val="00F67462"/>
    <w:rsid w:val="00F67574"/>
    <w:rsid w:val="00F675E9"/>
    <w:rsid w:val="00F67C12"/>
    <w:rsid w:val="00F67C70"/>
    <w:rsid w:val="00F67D10"/>
    <w:rsid w:val="00F67E85"/>
    <w:rsid w:val="00F67EF7"/>
    <w:rsid w:val="00F67FBD"/>
    <w:rsid w:val="00F70140"/>
    <w:rsid w:val="00F702F9"/>
    <w:rsid w:val="00F703DE"/>
    <w:rsid w:val="00F70629"/>
    <w:rsid w:val="00F7071A"/>
    <w:rsid w:val="00F70958"/>
    <w:rsid w:val="00F70A19"/>
    <w:rsid w:val="00F70AB9"/>
    <w:rsid w:val="00F70AF7"/>
    <w:rsid w:val="00F70E66"/>
    <w:rsid w:val="00F70F9A"/>
    <w:rsid w:val="00F7111D"/>
    <w:rsid w:val="00F711CC"/>
    <w:rsid w:val="00F712BB"/>
    <w:rsid w:val="00F7149D"/>
    <w:rsid w:val="00F71502"/>
    <w:rsid w:val="00F7170D"/>
    <w:rsid w:val="00F71731"/>
    <w:rsid w:val="00F71870"/>
    <w:rsid w:val="00F7196C"/>
    <w:rsid w:val="00F7197A"/>
    <w:rsid w:val="00F71BDA"/>
    <w:rsid w:val="00F71D3D"/>
    <w:rsid w:val="00F71EE1"/>
    <w:rsid w:val="00F71EF6"/>
    <w:rsid w:val="00F720D7"/>
    <w:rsid w:val="00F722C0"/>
    <w:rsid w:val="00F725D9"/>
    <w:rsid w:val="00F7270A"/>
    <w:rsid w:val="00F729FA"/>
    <w:rsid w:val="00F72B6D"/>
    <w:rsid w:val="00F72ED3"/>
    <w:rsid w:val="00F72F47"/>
    <w:rsid w:val="00F7329D"/>
    <w:rsid w:val="00F7336F"/>
    <w:rsid w:val="00F73459"/>
    <w:rsid w:val="00F73719"/>
    <w:rsid w:val="00F7382F"/>
    <w:rsid w:val="00F73D7A"/>
    <w:rsid w:val="00F740F4"/>
    <w:rsid w:val="00F743E5"/>
    <w:rsid w:val="00F744F0"/>
    <w:rsid w:val="00F74502"/>
    <w:rsid w:val="00F747D5"/>
    <w:rsid w:val="00F74808"/>
    <w:rsid w:val="00F7496C"/>
    <w:rsid w:val="00F74A51"/>
    <w:rsid w:val="00F74F86"/>
    <w:rsid w:val="00F75142"/>
    <w:rsid w:val="00F752E3"/>
    <w:rsid w:val="00F7541B"/>
    <w:rsid w:val="00F7542E"/>
    <w:rsid w:val="00F75800"/>
    <w:rsid w:val="00F75B18"/>
    <w:rsid w:val="00F75CF5"/>
    <w:rsid w:val="00F75E2D"/>
    <w:rsid w:val="00F75ED7"/>
    <w:rsid w:val="00F761F5"/>
    <w:rsid w:val="00F76226"/>
    <w:rsid w:val="00F76328"/>
    <w:rsid w:val="00F76583"/>
    <w:rsid w:val="00F765BB"/>
    <w:rsid w:val="00F765D0"/>
    <w:rsid w:val="00F76702"/>
    <w:rsid w:val="00F7680B"/>
    <w:rsid w:val="00F76FD7"/>
    <w:rsid w:val="00F77019"/>
    <w:rsid w:val="00F771EB"/>
    <w:rsid w:val="00F772F4"/>
    <w:rsid w:val="00F77586"/>
    <w:rsid w:val="00F775B9"/>
    <w:rsid w:val="00F7765A"/>
    <w:rsid w:val="00F777CD"/>
    <w:rsid w:val="00F77805"/>
    <w:rsid w:val="00F778BE"/>
    <w:rsid w:val="00F77CE6"/>
    <w:rsid w:val="00F77E2E"/>
    <w:rsid w:val="00F77F4A"/>
    <w:rsid w:val="00F80022"/>
    <w:rsid w:val="00F800C7"/>
    <w:rsid w:val="00F801F8"/>
    <w:rsid w:val="00F804CB"/>
    <w:rsid w:val="00F807FD"/>
    <w:rsid w:val="00F808F4"/>
    <w:rsid w:val="00F80B7B"/>
    <w:rsid w:val="00F80D28"/>
    <w:rsid w:val="00F80D95"/>
    <w:rsid w:val="00F80E33"/>
    <w:rsid w:val="00F80F4F"/>
    <w:rsid w:val="00F81037"/>
    <w:rsid w:val="00F810B3"/>
    <w:rsid w:val="00F815C2"/>
    <w:rsid w:val="00F81ACD"/>
    <w:rsid w:val="00F81B1C"/>
    <w:rsid w:val="00F81BA4"/>
    <w:rsid w:val="00F81D44"/>
    <w:rsid w:val="00F8210A"/>
    <w:rsid w:val="00F82373"/>
    <w:rsid w:val="00F824F1"/>
    <w:rsid w:val="00F825FB"/>
    <w:rsid w:val="00F8269B"/>
    <w:rsid w:val="00F828E5"/>
    <w:rsid w:val="00F829E3"/>
    <w:rsid w:val="00F82C66"/>
    <w:rsid w:val="00F82D18"/>
    <w:rsid w:val="00F83169"/>
    <w:rsid w:val="00F837A7"/>
    <w:rsid w:val="00F83A79"/>
    <w:rsid w:val="00F83A8A"/>
    <w:rsid w:val="00F83A96"/>
    <w:rsid w:val="00F83B54"/>
    <w:rsid w:val="00F83BCD"/>
    <w:rsid w:val="00F83D81"/>
    <w:rsid w:val="00F83EB0"/>
    <w:rsid w:val="00F83FEC"/>
    <w:rsid w:val="00F840C0"/>
    <w:rsid w:val="00F843F8"/>
    <w:rsid w:val="00F845CE"/>
    <w:rsid w:val="00F84655"/>
    <w:rsid w:val="00F84AB6"/>
    <w:rsid w:val="00F84CEE"/>
    <w:rsid w:val="00F84F74"/>
    <w:rsid w:val="00F8504B"/>
    <w:rsid w:val="00F8507D"/>
    <w:rsid w:val="00F852B9"/>
    <w:rsid w:val="00F85645"/>
    <w:rsid w:val="00F85741"/>
    <w:rsid w:val="00F85826"/>
    <w:rsid w:val="00F85CB3"/>
    <w:rsid w:val="00F85CD9"/>
    <w:rsid w:val="00F85D47"/>
    <w:rsid w:val="00F85E65"/>
    <w:rsid w:val="00F8633A"/>
    <w:rsid w:val="00F86376"/>
    <w:rsid w:val="00F865C0"/>
    <w:rsid w:val="00F8662C"/>
    <w:rsid w:val="00F8668F"/>
    <w:rsid w:val="00F86797"/>
    <w:rsid w:val="00F8681C"/>
    <w:rsid w:val="00F86BD8"/>
    <w:rsid w:val="00F86BEA"/>
    <w:rsid w:val="00F86D38"/>
    <w:rsid w:val="00F87022"/>
    <w:rsid w:val="00F87164"/>
    <w:rsid w:val="00F8718B"/>
    <w:rsid w:val="00F87346"/>
    <w:rsid w:val="00F8743F"/>
    <w:rsid w:val="00F87651"/>
    <w:rsid w:val="00F876FD"/>
    <w:rsid w:val="00F87768"/>
    <w:rsid w:val="00F87888"/>
    <w:rsid w:val="00F87911"/>
    <w:rsid w:val="00F87C34"/>
    <w:rsid w:val="00F87E7B"/>
    <w:rsid w:val="00F90045"/>
    <w:rsid w:val="00F90082"/>
    <w:rsid w:val="00F901C7"/>
    <w:rsid w:val="00F902F2"/>
    <w:rsid w:val="00F9039A"/>
    <w:rsid w:val="00F9042B"/>
    <w:rsid w:val="00F90457"/>
    <w:rsid w:val="00F90832"/>
    <w:rsid w:val="00F9090D"/>
    <w:rsid w:val="00F90D2A"/>
    <w:rsid w:val="00F90EB3"/>
    <w:rsid w:val="00F91038"/>
    <w:rsid w:val="00F91481"/>
    <w:rsid w:val="00F916C7"/>
    <w:rsid w:val="00F91B4B"/>
    <w:rsid w:val="00F91EC5"/>
    <w:rsid w:val="00F91FA0"/>
    <w:rsid w:val="00F9201E"/>
    <w:rsid w:val="00F92275"/>
    <w:rsid w:val="00F92490"/>
    <w:rsid w:val="00F924AA"/>
    <w:rsid w:val="00F92778"/>
    <w:rsid w:val="00F927EE"/>
    <w:rsid w:val="00F92828"/>
    <w:rsid w:val="00F92931"/>
    <w:rsid w:val="00F92993"/>
    <w:rsid w:val="00F929D9"/>
    <w:rsid w:val="00F92CAF"/>
    <w:rsid w:val="00F92DAF"/>
    <w:rsid w:val="00F92E0B"/>
    <w:rsid w:val="00F92F8D"/>
    <w:rsid w:val="00F92FCD"/>
    <w:rsid w:val="00F93402"/>
    <w:rsid w:val="00F93431"/>
    <w:rsid w:val="00F934E9"/>
    <w:rsid w:val="00F93534"/>
    <w:rsid w:val="00F935A4"/>
    <w:rsid w:val="00F93A09"/>
    <w:rsid w:val="00F93B69"/>
    <w:rsid w:val="00F93BB1"/>
    <w:rsid w:val="00F93C1B"/>
    <w:rsid w:val="00F93D9F"/>
    <w:rsid w:val="00F94015"/>
    <w:rsid w:val="00F940D2"/>
    <w:rsid w:val="00F94170"/>
    <w:rsid w:val="00F94246"/>
    <w:rsid w:val="00F944A4"/>
    <w:rsid w:val="00F945F9"/>
    <w:rsid w:val="00F946BA"/>
    <w:rsid w:val="00F94716"/>
    <w:rsid w:val="00F94916"/>
    <w:rsid w:val="00F94AE2"/>
    <w:rsid w:val="00F94CBF"/>
    <w:rsid w:val="00F951D0"/>
    <w:rsid w:val="00F95477"/>
    <w:rsid w:val="00F954B5"/>
    <w:rsid w:val="00F955BA"/>
    <w:rsid w:val="00F95705"/>
    <w:rsid w:val="00F9591D"/>
    <w:rsid w:val="00F95A53"/>
    <w:rsid w:val="00F95B4D"/>
    <w:rsid w:val="00F95BEA"/>
    <w:rsid w:val="00F95C08"/>
    <w:rsid w:val="00F9603D"/>
    <w:rsid w:val="00F9616C"/>
    <w:rsid w:val="00F961AF"/>
    <w:rsid w:val="00F96371"/>
    <w:rsid w:val="00F9643C"/>
    <w:rsid w:val="00F964D3"/>
    <w:rsid w:val="00F966D2"/>
    <w:rsid w:val="00F967A5"/>
    <w:rsid w:val="00F96A2F"/>
    <w:rsid w:val="00F96B46"/>
    <w:rsid w:val="00F96B49"/>
    <w:rsid w:val="00F96D10"/>
    <w:rsid w:val="00F96EC2"/>
    <w:rsid w:val="00F96FDA"/>
    <w:rsid w:val="00F971FB"/>
    <w:rsid w:val="00F972A0"/>
    <w:rsid w:val="00F9756D"/>
    <w:rsid w:val="00F97810"/>
    <w:rsid w:val="00F97F00"/>
    <w:rsid w:val="00F97F44"/>
    <w:rsid w:val="00FA03B6"/>
    <w:rsid w:val="00FA06DD"/>
    <w:rsid w:val="00FA073B"/>
    <w:rsid w:val="00FA0A6F"/>
    <w:rsid w:val="00FA0B09"/>
    <w:rsid w:val="00FA0B22"/>
    <w:rsid w:val="00FA0CD0"/>
    <w:rsid w:val="00FA0D33"/>
    <w:rsid w:val="00FA0DDE"/>
    <w:rsid w:val="00FA0E2B"/>
    <w:rsid w:val="00FA0ECE"/>
    <w:rsid w:val="00FA108B"/>
    <w:rsid w:val="00FA1278"/>
    <w:rsid w:val="00FA173A"/>
    <w:rsid w:val="00FA1BA5"/>
    <w:rsid w:val="00FA1D3A"/>
    <w:rsid w:val="00FA2082"/>
    <w:rsid w:val="00FA2249"/>
    <w:rsid w:val="00FA22B2"/>
    <w:rsid w:val="00FA2CA8"/>
    <w:rsid w:val="00FA3105"/>
    <w:rsid w:val="00FA34F7"/>
    <w:rsid w:val="00FA368E"/>
    <w:rsid w:val="00FA375D"/>
    <w:rsid w:val="00FA3776"/>
    <w:rsid w:val="00FA37E9"/>
    <w:rsid w:val="00FA38D0"/>
    <w:rsid w:val="00FA3A79"/>
    <w:rsid w:val="00FA3ACC"/>
    <w:rsid w:val="00FA3DAA"/>
    <w:rsid w:val="00FA3EDE"/>
    <w:rsid w:val="00FA3F06"/>
    <w:rsid w:val="00FA3F97"/>
    <w:rsid w:val="00FA402C"/>
    <w:rsid w:val="00FA4254"/>
    <w:rsid w:val="00FA4283"/>
    <w:rsid w:val="00FA428D"/>
    <w:rsid w:val="00FA4410"/>
    <w:rsid w:val="00FA477E"/>
    <w:rsid w:val="00FA495B"/>
    <w:rsid w:val="00FA4FBB"/>
    <w:rsid w:val="00FA50CD"/>
    <w:rsid w:val="00FA50D0"/>
    <w:rsid w:val="00FA511D"/>
    <w:rsid w:val="00FA54D8"/>
    <w:rsid w:val="00FA555E"/>
    <w:rsid w:val="00FA581F"/>
    <w:rsid w:val="00FA5900"/>
    <w:rsid w:val="00FA5A19"/>
    <w:rsid w:val="00FA5C3D"/>
    <w:rsid w:val="00FA6001"/>
    <w:rsid w:val="00FA6147"/>
    <w:rsid w:val="00FA61EF"/>
    <w:rsid w:val="00FA6366"/>
    <w:rsid w:val="00FA636F"/>
    <w:rsid w:val="00FA642D"/>
    <w:rsid w:val="00FA658C"/>
    <w:rsid w:val="00FA65AE"/>
    <w:rsid w:val="00FA6711"/>
    <w:rsid w:val="00FA6713"/>
    <w:rsid w:val="00FA675C"/>
    <w:rsid w:val="00FA67B6"/>
    <w:rsid w:val="00FA6AA9"/>
    <w:rsid w:val="00FA6B9F"/>
    <w:rsid w:val="00FA6C21"/>
    <w:rsid w:val="00FA6CFB"/>
    <w:rsid w:val="00FA6DA6"/>
    <w:rsid w:val="00FA7048"/>
    <w:rsid w:val="00FA7107"/>
    <w:rsid w:val="00FA72C3"/>
    <w:rsid w:val="00FA743C"/>
    <w:rsid w:val="00FA7555"/>
    <w:rsid w:val="00FA782F"/>
    <w:rsid w:val="00FA799A"/>
    <w:rsid w:val="00FA7B08"/>
    <w:rsid w:val="00FA7B0C"/>
    <w:rsid w:val="00FA7B7F"/>
    <w:rsid w:val="00FA7C13"/>
    <w:rsid w:val="00FA7E96"/>
    <w:rsid w:val="00FA7EBC"/>
    <w:rsid w:val="00FB006B"/>
    <w:rsid w:val="00FB0490"/>
    <w:rsid w:val="00FB04CA"/>
    <w:rsid w:val="00FB04F5"/>
    <w:rsid w:val="00FB06C7"/>
    <w:rsid w:val="00FB0752"/>
    <w:rsid w:val="00FB0ABB"/>
    <w:rsid w:val="00FB0AE1"/>
    <w:rsid w:val="00FB0E95"/>
    <w:rsid w:val="00FB10B8"/>
    <w:rsid w:val="00FB1490"/>
    <w:rsid w:val="00FB14E5"/>
    <w:rsid w:val="00FB175A"/>
    <w:rsid w:val="00FB1970"/>
    <w:rsid w:val="00FB1979"/>
    <w:rsid w:val="00FB198A"/>
    <w:rsid w:val="00FB1A50"/>
    <w:rsid w:val="00FB1D64"/>
    <w:rsid w:val="00FB1D8F"/>
    <w:rsid w:val="00FB1FBD"/>
    <w:rsid w:val="00FB2083"/>
    <w:rsid w:val="00FB20B3"/>
    <w:rsid w:val="00FB22B8"/>
    <w:rsid w:val="00FB2541"/>
    <w:rsid w:val="00FB2B35"/>
    <w:rsid w:val="00FB2BF7"/>
    <w:rsid w:val="00FB2C7E"/>
    <w:rsid w:val="00FB2D36"/>
    <w:rsid w:val="00FB2DB3"/>
    <w:rsid w:val="00FB2EA6"/>
    <w:rsid w:val="00FB2EBE"/>
    <w:rsid w:val="00FB34B0"/>
    <w:rsid w:val="00FB34CC"/>
    <w:rsid w:val="00FB35D9"/>
    <w:rsid w:val="00FB3B0D"/>
    <w:rsid w:val="00FB3B74"/>
    <w:rsid w:val="00FB3FEB"/>
    <w:rsid w:val="00FB400D"/>
    <w:rsid w:val="00FB424D"/>
    <w:rsid w:val="00FB43C8"/>
    <w:rsid w:val="00FB45C6"/>
    <w:rsid w:val="00FB47B7"/>
    <w:rsid w:val="00FB4838"/>
    <w:rsid w:val="00FB4927"/>
    <w:rsid w:val="00FB4C77"/>
    <w:rsid w:val="00FB4D0A"/>
    <w:rsid w:val="00FB4DA6"/>
    <w:rsid w:val="00FB4E5F"/>
    <w:rsid w:val="00FB4F1A"/>
    <w:rsid w:val="00FB4FD5"/>
    <w:rsid w:val="00FB4FEC"/>
    <w:rsid w:val="00FB5092"/>
    <w:rsid w:val="00FB50EA"/>
    <w:rsid w:val="00FB5116"/>
    <w:rsid w:val="00FB5211"/>
    <w:rsid w:val="00FB522F"/>
    <w:rsid w:val="00FB53C6"/>
    <w:rsid w:val="00FB553E"/>
    <w:rsid w:val="00FB56C0"/>
    <w:rsid w:val="00FB5719"/>
    <w:rsid w:val="00FB5B93"/>
    <w:rsid w:val="00FB5F63"/>
    <w:rsid w:val="00FB60CF"/>
    <w:rsid w:val="00FB612C"/>
    <w:rsid w:val="00FB62FB"/>
    <w:rsid w:val="00FB6388"/>
    <w:rsid w:val="00FB6398"/>
    <w:rsid w:val="00FB6567"/>
    <w:rsid w:val="00FB65A2"/>
    <w:rsid w:val="00FB6715"/>
    <w:rsid w:val="00FB69D7"/>
    <w:rsid w:val="00FB6A76"/>
    <w:rsid w:val="00FB6CB3"/>
    <w:rsid w:val="00FB6DA4"/>
    <w:rsid w:val="00FB6F93"/>
    <w:rsid w:val="00FB702E"/>
    <w:rsid w:val="00FB7561"/>
    <w:rsid w:val="00FB78C6"/>
    <w:rsid w:val="00FB7E50"/>
    <w:rsid w:val="00FB7EC2"/>
    <w:rsid w:val="00FC01D1"/>
    <w:rsid w:val="00FC01E6"/>
    <w:rsid w:val="00FC0422"/>
    <w:rsid w:val="00FC0473"/>
    <w:rsid w:val="00FC097A"/>
    <w:rsid w:val="00FC0BC2"/>
    <w:rsid w:val="00FC0C07"/>
    <w:rsid w:val="00FC0F59"/>
    <w:rsid w:val="00FC124C"/>
    <w:rsid w:val="00FC12A8"/>
    <w:rsid w:val="00FC1358"/>
    <w:rsid w:val="00FC14C8"/>
    <w:rsid w:val="00FC161A"/>
    <w:rsid w:val="00FC1AC6"/>
    <w:rsid w:val="00FC1C99"/>
    <w:rsid w:val="00FC1DC5"/>
    <w:rsid w:val="00FC1E1B"/>
    <w:rsid w:val="00FC219F"/>
    <w:rsid w:val="00FC2352"/>
    <w:rsid w:val="00FC253F"/>
    <w:rsid w:val="00FC2669"/>
    <w:rsid w:val="00FC2819"/>
    <w:rsid w:val="00FC283A"/>
    <w:rsid w:val="00FC2C5E"/>
    <w:rsid w:val="00FC2D7C"/>
    <w:rsid w:val="00FC34D9"/>
    <w:rsid w:val="00FC34F3"/>
    <w:rsid w:val="00FC360D"/>
    <w:rsid w:val="00FC3936"/>
    <w:rsid w:val="00FC3967"/>
    <w:rsid w:val="00FC39D6"/>
    <w:rsid w:val="00FC404A"/>
    <w:rsid w:val="00FC415D"/>
    <w:rsid w:val="00FC41DD"/>
    <w:rsid w:val="00FC437F"/>
    <w:rsid w:val="00FC4557"/>
    <w:rsid w:val="00FC4636"/>
    <w:rsid w:val="00FC46AD"/>
    <w:rsid w:val="00FC47B6"/>
    <w:rsid w:val="00FC4998"/>
    <w:rsid w:val="00FC4A2E"/>
    <w:rsid w:val="00FC4A32"/>
    <w:rsid w:val="00FC5011"/>
    <w:rsid w:val="00FC5041"/>
    <w:rsid w:val="00FC5269"/>
    <w:rsid w:val="00FC5352"/>
    <w:rsid w:val="00FC536B"/>
    <w:rsid w:val="00FC53D7"/>
    <w:rsid w:val="00FC5424"/>
    <w:rsid w:val="00FC561C"/>
    <w:rsid w:val="00FC5624"/>
    <w:rsid w:val="00FC56B1"/>
    <w:rsid w:val="00FC589A"/>
    <w:rsid w:val="00FC5941"/>
    <w:rsid w:val="00FC5BAE"/>
    <w:rsid w:val="00FC5CB0"/>
    <w:rsid w:val="00FC5D0B"/>
    <w:rsid w:val="00FC5EE3"/>
    <w:rsid w:val="00FC60C0"/>
    <w:rsid w:val="00FC642D"/>
    <w:rsid w:val="00FC6784"/>
    <w:rsid w:val="00FC6928"/>
    <w:rsid w:val="00FC6A51"/>
    <w:rsid w:val="00FC6C77"/>
    <w:rsid w:val="00FC6C7A"/>
    <w:rsid w:val="00FC6D17"/>
    <w:rsid w:val="00FC6D7D"/>
    <w:rsid w:val="00FC7123"/>
    <w:rsid w:val="00FC7148"/>
    <w:rsid w:val="00FC7535"/>
    <w:rsid w:val="00FC7567"/>
    <w:rsid w:val="00FC7704"/>
    <w:rsid w:val="00FC77B8"/>
    <w:rsid w:val="00FC7E07"/>
    <w:rsid w:val="00FD001D"/>
    <w:rsid w:val="00FD01B8"/>
    <w:rsid w:val="00FD0302"/>
    <w:rsid w:val="00FD0416"/>
    <w:rsid w:val="00FD049E"/>
    <w:rsid w:val="00FD05F0"/>
    <w:rsid w:val="00FD076C"/>
    <w:rsid w:val="00FD09D1"/>
    <w:rsid w:val="00FD0AF5"/>
    <w:rsid w:val="00FD0D58"/>
    <w:rsid w:val="00FD0DEC"/>
    <w:rsid w:val="00FD0E2A"/>
    <w:rsid w:val="00FD0EC1"/>
    <w:rsid w:val="00FD11BF"/>
    <w:rsid w:val="00FD1573"/>
    <w:rsid w:val="00FD167B"/>
    <w:rsid w:val="00FD1BA7"/>
    <w:rsid w:val="00FD1E61"/>
    <w:rsid w:val="00FD21F4"/>
    <w:rsid w:val="00FD227D"/>
    <w:rsid w:val="00FD22CB"/>
    <w:rsid w:val="00FD2468"/>
    <w:rsid w:val="00FD29AB"/>
    <w:rsid w:val="00FD2E24"/>
    <w:rsid w:val="00FD2F34"/>
    <w:rsid w:val="00FD37C1"/>
    <w:rsid w:val="00FD38E0"/>
    <w:rsid w:val="00FD3B5A"/>
    <w:rsid w:val="00FD3F7D"/>
    <w:rsid w:val="00FD3FE0"/>
    <w:rsid w:val="00FD402E"/>
    <w:rsid w:val="00FD4096"/>
    <w:rsid w:val="00FD43FA"/>
    <w:rsid w:val="00FD47F2"/>
    <w:rsid w:val="00FD4A3E"/>
    <w:rsid w:val="00FD4C0F"/>
    <w:rsid w:val="00FD4CAB"/>
    <w:rsid w:val="00FD4F3B"/>
    <w:rsid w:val="00FD542D"/>
    <w:rsid w:val="00FD564E"/>
    <w:rsid w:val="00FD5E35"/>
    <w:rsid w:val="00FD5E5D"/>
    <w:rsid w:val="00FD618E"/>
    <w:rsid w:val="00FD62E8"/>
    <w:rsid w:val="00FD66D5"/>
    <w:rsid w:val="00FD6BF0"/>
    <w:rsid w:val="00FD706A"/>
    <w:rsid w:val="00FD7205"/>
    <w:rsid w:val="00FD75ED"/>
    <w:rsid w:val="00FD7747"/>
    <w:rsid w:val="00FD788C"/>
    <w:rsid w:val="00FD7917"/>
    <w:rsid w:val="00FD7930"/>
    <w:rsid w:val="00FD79E3"/>
    <w:rsid w:val="00FD7BC8"/>
    <w:rsid w:val="00FD7BD7"/>
    <w:rsid w:val="00FD7FAC"/>
    <w:rsid w:val="00FE003F"/>
    <w:rsid w:val="00FE0095"/>
    <w:rsid w:val="00FE0948"/>
    <w:rsid w:val="00FE0C30"/>
    <w:rsid w:val="00FE0D1C"/>
    <w:rsid w:val="00FE0D56"/>
    <w:rsid w:val="00FE0D81"/>
    <w:rsid w:val="00FE0EAB"/>
    <w:rsid w:val="00FE0F6E"/>
    <w:rsid w:val="00FE10F7"/>
    <w:rsid w:val="00FE11E7"/>
    <w:rsid w:val="00FE13CE"/>
    <w:rsid w:val="00FE1583"/>
    <w:rsid w:val="00FE17F5"/>
    <w:rsid w:val="00FE1B7B"/>
    <w:rsid w:val="00FE1C30"/>
    <w:rsid w:val="00FE1D05"/>
    <w:rsid w:val="00FE2026"/>
    <w:rsid w:val="00FE2074"/>
    <w:rsid w:val="00FE272D"/>
    <w:rsid w:val="00FE27A7"/>
    <w:rsid w:val="00FE2A8A"/>
    <w:rsid w:val="00FE2B5B"/>
    <w:rsid w:val="00FE2C90"/>
    <w:rsid w:val="00FE2DE7"/>
    <w:rsid w:val="00FE2E8C"/>
    <w:rsid w:val="00FE2EDB"/>
    <w:rsid w:val="00FE3164"/>
    <w:rsid w:val="00FE3257"/>
    <w:rsid w:val="00FE33B8"/>
    <w:rsid w:val="00FE3A12"/>
    <w:rsid w:val="00FE3D57"/>
    <w:rsid w:val="00FE3E56"/>
    <w:rsid w:val="00FE3F24"/>
    <w:rsid w:val="00FE436F"/>
    <w:rsid w:val="00FE47A9"/>
    <w:rsid w:val="00FE4819"/>
    <w:rsid w:val="00FE4FD5"/>
    <w:rsid w:val="00FE50BA"/>
    <w:rsid w:val="00FE536C"/>
    <w:rsid w:val="00FE5388"/>
    <w:rsid w:val="00FE575F"/>
    <w:rsid w:val="00FE5789"/>
    <w:rsid w:val="00FE57AA"/>
    <w:rsid w:val="00FE60E4"/>
    <w:rsid w:val="00FE6134"/>
    <w:rsid w:val="00FE64D9"/>
    <w:rsid w:val="00FE6574"/>
    <w:rsid w:val="00FE67E0"/>
    <w:rsid w:val="00FE6AF7"/>
    <w:rsid w:val="00FE6BF7"/>
    <w:rsid w:val="00FE6C4A"/>
    <w:rsid w:val="00FE6D18"/>
    <w:rsid w:val="00FE6F76"/>
    <w:rsid w:val="00FE73FA"/>
    <w:rsid w:val="00FE75CB"/>
    <w:rsid w:val="00FE7655"/>
    <w:rsid w:val="00FE7661"/>
    <w:rsid w:val="00FE7B8E"/>
    <w:rsid w:val="00FE7C40"/>
    <w:rsid w:val="00FE7C9A"/>
    <w:rsid w:val="00FF0114"/>
    <w:rsid w:val="00FF0212"/>
    <w:rsid w:val="00FF02AB"/>
    <w:rsid w:val="00FF02BF"/>
    <w:rsid w:val="00FF036B"/>
    <w:rsid w:val="00FF0570"/>
    <w:rsid w:val="00FF0636"/>
    <w:rsid w:val="00FF0792"/>
    <w:rsid w:val="00FF087A"/>
    <w:rsid w:val="00FF08CE"/>
    <w:rsid w:val="00FF0A0C"/>
    <w:rsid w:val="00FF0B21"/>
    <w:rsid w:val="00FF0C1B"/>
    <w:rsid w:val="00FF0D50"/>
    <w:rsid w:val="00FF0F41"/>
    <w:rsid w:val="00FF0FB2"/>
    <w:rsid w:val="00FF1037"/>
    <w:rsid w:val="00FF1756"/>
    <w:rsid w:val="00FF17FA"/>
    <w:rsid w:val="00FF18F0"/>
    <w:rsid w:val="00FF1D2B"/>
    <w:rsid w:val="00FF2131"/>
    <w:rsid w:val="00FF2419"/>
    <w:rsid w:val="00FF246C"/>
    <w:rsid w:val="00FF2588"/>
    <w:rsid w:val="00FF2620"/>
    <w:rsid w:val="00FF26B8"/>
    <w:rsid w:val="00FF2707"/>
    <w:rsid w:val="00FF29CF"/>
    <w:rsid w:val="00FF2A53"/>
    <w:rsid w:val="00FF2C8C"/>
    <w:rsid w:val="00FF2D5C"/>
    <w:rsid w:val="00FF2DF2"/>
    <w:rsid w:val="00FF2E32"/>
    <w:rsid w:val="00FF308B"/>
    <w:rsid w:val="00FF3627"/>
    <w:rsid w:val="00FF36E1"/>
    <w:rsid w:val="00FF3AA6"/>
    <w:rsid w:val="00FF4021"/>
    <w:rsid w:val="00FF410E"/>
    <w:rsid w:val="00FF419A"/>
    <w:rsid w:val="00FF4358"/>
    <w:rsid w:val="00FF4662"/>
    <w:rsid w:val="00FF46E3"/>
    <w:rsid w:val="00FF4725"/>
    <w:rsid w:val="00FF48C2"/>
    <w:rsid w:val="00FF493F"/>
    <w:rsid w:val="00FF4A1F"/>
    <w:rsid w:val="00FF4CA4"/>
    <w:rsid w:val="00FF4D2E"/>
    <w:rsid w:val="00FF4DCC"/>
    <w:rsid w:val="00FF4E35"/>
    <w:rsid w:val="00FF4F28"/>
    <w:rsid w:val="00FF4F4C"/>
    <w:rsid w:val="00FF50A3"/>
    <w:rsid w:val="00FF52B9"/>
    <w:rsid w:val="00FF5490"/>
    <w:rsid w:val="00FF549A"/>
    <w:rsid w:val="00FF558A"/>
    <w:rsid w:val="00FF5622"/>
    <w:rsid w:val="00FF56A5"/>
    <w:rsid w:val="00FF574E"/>
    <w:rsid w:val="00FF5750"/>
    <w:rsid w:val="00FF58E5"/>
    <w:rsid w:val="00FF594A"/>
    <w:rsid w:val="00FF5A23"/>
    <w:rsid w:val="00FF5A29"/>
    <w:rsid w:val="00FF5A96"/>
    <w:rsid w:val="00FF5D24"/>
    <w:rsid w:val="00FF5DA2"/>
    <w:rsid w:val="00FF5ECF"/>
    <w:rsid w:val="00FF608A"/>
    <w:rsid w:val="00FF64DB"/>
    <w:rsid w:val="00FF654E"/>
    <w:rsid w:val="00FF6581"/>
    <w:rsid w:val="00FF6646"/>
    <w:rsid w:val="00FF6732"/>
    <w:rsid w:val="00FF67C3"/>
    <w:rsid w:val="00FF693C"/>
    <w:rsid w:val="00FF69DB"/>
    <w:rsid w:val="00FF6B04"/>
    <w:rsid w:val="00FF6B60"/>
    <w:rsid w:val="00FF6B6B"/>
    <w:rsid w:val="00FF6B8A"/>
    <w:rsid w:val="00FF6C41"/>
    <w:rsid w:val="00FF6D2B"/>
    <w:rsid w:val="00FF7073"/>
    <w:rsid w:val="00FF728F"/>
    <w:rsid w:val="00FF740C"/>
    <w:rsid w:val="00FF7602"/>
    <w:rsid w:val="00FF765C"/>
    <w:rsid w:val="00FF77F8"/>
    <w:rsid w:val="00FF792E"/>
    <w:rsid w:val="00FF7B20"/>
    <w:rsid w:val="00FF7C2D"/>
    <w:rsid w:val="00FF7E6A"/>
    <w:rsid w:val="00FF7E9C"/>
    <w:rsid w:val="00FF7F18"/>
    <w:rsid w:val="00FF7F49"/>
    <w:rsid w:val="00FF7F51"/>
    <w:rsid w:val="00FF7F5C"/>
    <w:rsid w:val="010E4137"/>
    <w:rsid w:val="011551BF"/>
    <w:rsid w:val="01E55128"/>
    <w:rsid w:val="02077921"/>
    <w:rsid w:val="025B7915"/>
    <w:rsid w:val="027A7DDA"/>
    <w:rsid w:val="0299752E"/>
    <w:rsid w:val="029F1D97"/>
    <w:rsid w:val="02AC2E6B"/>
    <w:rsid w:val="0309475A"/>
    <w:rsid w:val="041D2189"/>
    <w:rsid w:val="04B735DC"/>
    <w:rsid w:val="04C02959"/>
    <w:rsid w:val="04FD6A6D"/>
    <w:rsid w:val="05674830"/>
    <w:rsid w:val="05B01531"/>
    <w:rsid w:val="060E39F5"/>
    <w:rsid w:val="061B511D"/>
    <w:rsid w:val="064228BB"/>
    <w:rsid w:val="06B86977"/>
    <w:rsid w:val="06D91872"/>
    <w:rsid w:val="07C206D7"/>
    <w:rsid w:val="081A1C9C"/>
    <w:rsid w:val="08735B77"/>
    <w:rsid w:val="08841A05"/>
    <w:rsid w:val="09276D35"/>
    <w:rsid w:val="0AD614CE"/>
    <w:rsid w:val="0AFA2C40"/>
    <w:rsid w:val="0B007383"/>
    <w:rsid w:val="0B794E3C"/>
    <w:rsid w:val="0BCB5EA3"/>
    <w:rsid w:val="0BF2255A"/>
    <w:rsid w:val="0C0717F6"/>
    <w:rsid w:val="0C4D00B2"/>
    <w:rsid w:val="0CA10A8F"/>
    <w:rsid w:val="0CB472F7"/>
    <w:rsid w:val="0D074806"/>
    <w:rsid w:val="0D79314D"/>
    <w:rsid w:val="0E44496E"/>
    <w:rsid w:val="0E6D564C"/>
    <w:rsid w:val="0EEC5397"/>
    <w:rsid w:val="0F5A04C1"/>
    <w:rsid w:val="0FCE32B2"/>
    <w:rsid w:val="10F33EB7"/>
    <w:rsid w:val="10F72FEF"/>
    <w:rsid w:val="11067295"/>
    <w:rsid w:val="111612E6"/>
    <w:rsid w:val="11227C06"/>
    <w:rsid w:val="122378B6"/>
    <w:rsid w:val="124C6A2A"/>
    <w:rsid w:val="12654E0A"/>
    <w:rsid w:val="126D43D3"/>
    <w:rsid w:val="12AE22CC"/>
    <w:rsid w:val="12E97746"/>
    <w:rsid w:val="13471E27"/>
    <w:rsid w:val="134978CE"/>
    <w:rsid w:val="135C54E2"/>
    <w:rsid w:val="147E7CE4"/>
    <w:rsid w:val="15816518"/>
    <w:rsid w:val="15AE0323"/>
    <w:rsid w:val="16651832"/>
    <w:rsid w:val="16B24132"/>
    <w:rsid w:val="16B329A0"/>
    <w:rsid w:val="16D16D06"/>
    <w:rsid w:val="16D8658A"/>
    <w:rsid w:val="17132814"/>
    <w:rsid w:val="17376C27"/>
    <w:rsid w:val="1748736A"/>
    <w:rsid w:val="176C2E08"/>
    <w:rsid w:val="17C83771"/>
    <w:rsid w:val="1806443B"/>
    <w:rsid w:val="187A5F8D"/>
    <w:rsid w:val="18BA6E67"/>
    <w:rsid w:val="194A0B1F"/>
    <w:rsid w:val="19521845"/>
    <w:rsid w:val="1A460AF8"/>
    <w:rsid w:val="1AB22E34"/>
    <w:rsid w:val="1AB70D93"/>
    <w:rsid w:val="1ACA0FA8"/>
    <w:rsid w:val="1AEC4C1B"/>
    <w:rsid w:val="1BE87213"/>
    <w:rsid w:val="1C831B76"/>
    <w:rsid w:val="1CBD6173"/>
    <w:rsid w:val="1D6672E2"/>
    <w:rsid w:val="1D96484B"/>
    <w:rsid w:val="1DB11405"/>
    <w:rsid w:val="1E0D71B0"/>
    <w:rsid w:val="1E69251B"/>
    <w:rsid w:val="1EA77E1A"/>
    <w:rsid w:val="1EB33AD4"/>
    <w:rsid w:val="1F3276A6"/>
    <w:rsid w:val="1F594C92"/>
    <w:rsid w:val="1FEE7DFD"/>
    <w:rsid w:val="20521B5A"/>
    <w:rsid w:val="20571DDF"/>
    <w:rsid w:val="20786BA4"/>
    <w:rsid w:val="20976531"/>
    <w:rsid w:val="21600E12"/>
    <w:rsid w:val="216D672D"/>
    <w:rsid w:val="21A4080A"/>
    <w:rsid w:val="222406BB"/>
    <w:rsid w:val="22B84966"/>
    <w:rsid w:val="22E54D18"/>
    <w:rsid w:val="2371316D"/>
    <w:rsid w:val="24511B29"/>
    <w:rsid w:val="252D4A50"/>
    <w:rsid w:val="255575A3"/>
    <w:rsid w:val="256A2698"/>
    <w:rsid w:val="25B51CAA"/>
    <w:rsid w:val="25C35038"/>
    <w:rsid w:val="262F61D2"/>
    <w:rsid w:val="265C0420"/>
    <w:rsid w:val="266541D0"/>
    <w:rsid w:val="27183FBF"/>
    <w:rsid w:val="27344FDC"/>
    <w:rsid w:val="27367FEF"/>
    <w:rsid w:val="27E013AA"/>
    <w:rsid w:val="27FD34F3"/>
    <w:rsid w:val="282678F6"/>
    <w:rsid w:val="28285230"/>
    <w:rsid w:val="28787A50"/>
    <w:rsid w:val="2923746E"/>
    <w:rsid w:val="296E5907"/>
    <w:rsid w:val="29896502"/>
    <w:rsid w:val="29C6765D"/>
    <w:rsid w:val="2A6B1AC4"/>
    <w:rsid w:val="2AC30397"/>
    <w:rsid w:val="2B0B5B1F"/>
    <w:rsid w:val="2B13738F"/>
    <w:rsid w:val="2B1B7A92"/>
    <w:rsid w:val="2B9D3DF1"/>
    <w:rsid w:val="2BAD6D49"/>
    <w:rsid w:val="2BD32563"/>
    <w:rsid w:val="2C4A3418"/>
    <w:rsid w:val="2C9536ED"/>
    <w:rsid w:val="2CB556C9"/>
    <w:rsid w:val="2CC07518"/>
    <w:rsid w:val="2D776E22"/>
    <w:rsid w:val="2DAA5F36"/>
    <w:rsid w:val="2E2A0158"/>
    <w:rsid w:val="2E412F8E"/>
    <w:rsid w:val="2E8D2857"/>
    <w:rsid w:val="2EE84BEB"/>
    <w:rsid w:val="2F150E37"/>
    <w:rsid w:val="2F454F86"/>
    <w:rsid w:val="2F683A12"/>
    <w:rsid w:val="304E2261"/>
    <w:rsid w:val="305C2110"/>
    <w:rsid w:val="30776179"/>
    <w:rsid w:val="30907F42"/>
    <w:rsid w:val="30C34887"/>
    <w:rsid w:val="313C7414"/>
    <w:rsid w:val="31A511BF"/>
    <w:rsid w:val="31D17AD6"/>
    <w:rsid w:val="32587C1E"/>
    <w:rsid w:val="32C73F66"/>
    <w:rsid w:val="32D15751"/>
    <w:rsid w:val="32FB027D"/>
    <w:rsid w:val="331E007F"/>
    <w:rsid w:val="33247937"/>
    <w:rsid w:val="33756C12"/>
    <w:rsid w:val="33A2151F"/>
    <w:rsid w:val="341D567D"/>
    <w:rsid w:val="34207FAA"/>
    <w:rsid w:val="34705F0C"/>
    <w:rsid w:val="34A54A11"/>
    <w:rsid w:val="35100BC2"/>
    <w:rsid w:val="3525249F"/>
    <w:rsid w:val="352A2349"/>
    <w:rsid w:val="353965E1"/>
    <w:rsid w:val="3592336B"/>
    <w:rsid w:val="366418F8"/>
    <w:rsid w:val="37440A00"/>
    <w:rsid w:val="374D6E1A"/>
    <w:rsid w:val="37CA3A9E"/>
    <w:rsid w:val="38F85C4E"/>
    <w:rsid w:val="394358A3"/>
    <w:rsid w:val="395F7FA2"/>
    <w:rsid w:val="39B1218B"/>
    <w:rsid w:val="39EC02A8"/>
    <w:rsid w:val="3A2972EA"/>
    <w:rsid w:val="3AAC6AE9"/>
    <w:rsid w:val="3B2B5739"/>
    <w:rsid w:val="3B505F02"/>
    <w:rsid w:val="3B56228E"/>
    <w:rsid w:val="3B5B6598"/>
    <w:rsid w:val="3BAB1509"/>
    <w:rsid w:val="3BB33248"/>
    <w:rsid w:val="3C965F2B"/>
    <w:rsid w:val="3CC6207C"/>
    <w:rsid w:val="3E1C2677"/>
    <w:rsid w:val="3E9039D9"/>
    <w:rsid w:val="3EB3310D"/>
    <w:rsid w:val="3ED031CB"/>
    <w:rsid w:val="3F6141EF"/>
    <w:rsid w:val="3F7650C3"/>
    <w:rsid w:val="400D53BA"/>
    <w:rsid w:val="42EE1345"/>
    <w:rsid w:val="43B1455E"/>
    <w:rsid w:val="451D4089"/>
    <w:rsid w:val="451E2A15"/>
    <w:rsid w:val="45256BA7"/>
    <w:rsid w:val="455B2DA7"/>
    <w:rsid w:val="457B53B2"/>
    <w:rsid w:val="45987BC0"/>
    <w:rsid w:val="45BC26F6"/>
    <w:rsid w:val="466C391E"/>
    <w:rsid w:val="473A7C2F"/>
    <w:rsid w:val="4783317B"/>
    <w:rsid w:val="4791730F"/>
    <w:rsid w:val="488A4AF7"/>
    <w:rsid w:val="48D60953"/>
    <w:rsid w:val="492F624E"/>
    <w:rsid w:val="4960149A"/>
    <w:rsid w:val="49E00BA9"/>
    <w:rsid w:val="4A470BF4"/>
    <w:rsid w:val="4C483313"/>
    <w:rsid w:val="4CF54F17"/>
    <w:rsid w:val="4D912251"/>
    <w:rsid w:val="4DFD6083"/>
    <w:rsid w:val="4E45547B"/>
    <w:rsid w:val="4F8B106E"/>
    <w:rsid w:val="4FC248C0"/>
    <w:rsid w:val="50901A6A"/>
    <w:rsid w:val="519A4584"/>
    <w:rsid w:val="523E19F3"/>
    <w:rsid w:val="525613DD"/>
    <w:rsid w:val="52B36E0A"/>
    <w:rsid w:val="52BC02CC"/>
    <w:rsid w:val="53203A4E"/>
    <w:rsid w:val="538A1428"/>
    <w:rsid w:val="538E0203"/>
    <w:rsid w:val="53BF6232"/>
    <w:rsid w:val="53FA22CD"/>
    <w:rsid w:val="54080FF4"/>
    <w:rsid w:val="54513AF7"/>
    <w:rsid w:val="54F464DE"/>
    <w:rsid w:val="553920A0"/>
    <w:rsid w:val="5579714F"/>
    <w:rsid w:val="557E40A6"/>
    <w:rsid w:val="55EB1B13"/>
    <w:rsid w:val="56180EE4"/>
    <w:rsid w:val="56B04FDC"/>
    <w:rsid w:val="56B8542D"/>
    <w:rsid w:val="56DF17FD"/>
    <w:rsid w:val="570E4F70"/>
    <w:rsid w:val="577045FF"/>
    <w:rsid w:val="577161E6"/>
    <w:rsid w:val="57E42018"/>
    <w:rsid w:val="58DC2EF4"/>
    <w:rsid w:val="58F8172B"/>
    <w:rsid w:val="595233BF"/>
    <w:rsid w:val="59886F30"/>
    <w:rsid w:val="59C0649B"/>
    <w:rsid w:val="59E97D83"/>
    <w:rsid w:val="5A460779"/>
    <w:rsid w:val="5BBA5369"/>
    <w:rsid w:val="5BDC62CA"/>
    <w:rsid w:val="5C336E80"/>
    <w:rsid w:val="5CF209A8"/>
    <w:rsid w:val="5D2C4BBA"/>
    <w:rsid w:val="5D6D4699"/>
    <w:rsid w:val="5E08707F"/>
    <w:rsid w:val="5E2A4D3B"/>
    <w:rsid w:val="5E9046F4"/>
    <w:rsid w:val="5EAF2D21"/>
    <w:rsid w:val="5ED23AE7"/>
    <w:rsid w:val="5F0D19BC"/>
    <w:rsid w:val="5F713DF8"/>
    <w:rsid w:val="5F9E206A"/>
    <w:rsid w:val="5F9E3225"/>
    <w:rsid w:val="600E31B5"/>
    <w:rsid w:val="60A645F1"/>
    <w:rsid w:val="60C06484"/>
    <w:rsid w:val="614B354E"/>
    <w:rsid w:val="620655B9"/>
    <w:rsid w:val="62A63C4F"/>
    <w:rsid w:val="62FE1253"/>
    <w:rsid w:val="63003AA5"/>
    <w:rsid w:val="64ED06CE"/>
    <w:rsid w:val="65103A37"/>
    <w:rsid w:val="657B66F1"/>
    <w:rsid w:val="6593369E"/>
    <w:rsid w:val="66914D47"/>
    <w:rsid w:val="66DA0CD7"/>
    <w:rsid w:val="66DB5451"/>
    <w:rsid w:val="67330130"/>
    <w:rsid w:val="680B7A32"/>
    <w:rsid w:val="68B128E3"/>
    <w:rsid w:val="68BE1A47"/>
    <w:rsid w:val="698603C5"/>
    <w:rsid w:val="6ACF0184"/>
    <w:rsid w:val="6BF07D0A"/>
    <w:rsid w:val="6C356AAD"/>
    <w:rsid w:val="6C920AD7"/>
    <w:rsid w:val="6D515263"/>
    <w:rsid w:val="6E8E64C1"/>
    <w:rsid w:val="6F2D4B5B"/>
    <w:rsid w:val="6F5C0054"/>
    <w:rsid w:val="6FC50176"/>
    <w:rsid w:val="71054D36"/>
    <w:rsid w:val="71440DB3"/>
    <w:rsid w:val="723E7747"/>
    <w:rsid w:val="72462033"/>
    <w:rsid w:val="726C36EE"/>
    <w:rsid w:val="7282152C"/>
    <w:rsid w:val="72952B9D"/>
    <w:rsid w:val="72E534E0"/>
    <w:rsid w:val="72ED2A09"/>
    <w:rsid w:val="73712B64"/>
    <w:rsid w:val="73750351"/>
    <w:rsid w:val="74716C3C"/>
    <w:rsid w:val="74BC4ED0"/>
    <w:rsid w:val="754E259D"/>
    <w:rsid w:val="75666AA1"/>
    <w:rsid w:val="756A6CD2"/>
    <w:rsid w:val="75AB1AE9"/>
    <w:rsid w:val="75B6436A"/>
    <w:rsid w:val="7622141E"/>
    <w:rsid w:val="768E2C02"/>
    <w:rsid w:val="76985EA6"/>
    <w:rsid w:val="76B427CD"/>
    <w:rsid w:val="76B66CD0"/>
    <w:rsid w:val="776E6C10"/>
    <w:rsid w:val="790C1DEA"/>
    <w:rsid w:val="791A0AF1"/>
    <w:rsid w:val="79A7255E"/>
    <w:rsid w:val="7A4211AE"/>
    <w:rsid w:val="7A5E3223"/>
    <w:rsid w:val="7A7B478C"/>
    <w:rsid w:val="7AFA07CB"/>
    <w:rsid w:val="7B0D350A"/>
    <w:rsid w:val="7B514A09"/>
    <w:rsid w:val="7C2A4022"/>
    <w:rsid w:val="7D176187"/>
    <w:rsid w:val="7D2D2CB2"/>
    <w:rsid w:val="7D5B60DB"/>
    <w:rsid w:val="7E47211E"/>
    <w:rsid w:val="7E4A08FE"/>
    <w:rsid w:val="7E4F2C71"/>
    <w:rsid w:val="7E917F37"/>
    <w:rsid w:val="7EAA12D5"/>
    <w:rsid w:val="7EF44D60"/>
    <w:rsid w:val="7F9272C2"/>
    <w:rsid w:val="7FD62F78"/>
    <w:rsid w:val="7FD85BBC"/>
    <w:rsid w:val="7FE67B36"/>
    <w:rsid w:val="7FF82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qFormat="1"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qFormat="1" w:unhideWhenUsed="0" w:uiPriority="0" w:semiHidden="0" w:name="Note Heading"/>
    <w:lsdException w:qFormat="1" w:uiPriority="0" w:semiHidden="0" w:name="Body Text 2"/>
    <w:lsdException w:qFormat="1" w:unhideWhenUsed="0"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qFormat="1" w:unhideWhenUsed="0" w:uiPriority="0" w:name="Table Simple 1"/>
    <w:lsdException w:uiPriority="99" w:name="Table Simple 2"/>
    <w:lsdException w:qFormat="1" w:unhideWhenUsed="0" w:uiPriority="0" w:semiHidden="0"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qFormat="1" w:unhideWhenUsed="0" w:uiPriority="0" w:semiHidden="0"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qFormat="1" w:unhideWhenUsed="0" w:uiPriority="0" w:semiHidden="0"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kern w:val="2"/>
      <w:sz w:val="21"/>
      <w:szCs w:val="22"/>
      <w:lang w:val="en-US" w:eastAsia="zh-CN" w:bidi="ar-SA"/>
    </w:rPr>
  </w:style>
  <w:style w:type="paragraph" w:styleId="4">
    <w:name w:val="heading 1"/>
    <w:basedOn w:val="1"/>
    <w:next w:val="1"/>
    <w:link w:val="105"/>
    <w:qFormat/>
    <w:uiPriority w:val="0"/>
    <w:pPr>
      <w:keepNext/>
      <w:keepLines/>
      <w:numPr>
        <w:ilvl w:val="0"/>
        <w:numId w:val="1"/>
      </w:numPr>
      <w:spacing w:before="160" w:after="160" w:line="360" w:lineRule="auto"/>
      <w:jc w:val="both"/>
      <w:outlineLvl w:val="0"/>
    </w:pPr>
    <w:rPr>
      <w:rFonts w:ascii="Times New Roman" w:hAnsi="Times New Roman" w:eastAsia="黑体"/>
      <w:bCs/>
      <w:kern w:val="44"/>
      <w:sz w:val="32"/>
      <w:szCs w:val="44"/>
    </w:rPr>
  </w:style>
  <w:style w:type="paragraph" w:styleId="2">
    <w:name w:val="heading 2"/>
    <w:basedOn w:val="1"/>
    <w:next w:val="1"/>
    <w:link w:val="133"/>
    <w:qFormat/>
    <w:uiPriority w:val="0"/>
    <w:pPr>
      <w:keepNext/>
      <w:keepLines/>
      <w:numPr>
        <w:ilvl w:val="1"/>
        <w:numId w:val="1"/>
      </w:numPr>
      <w:tabs>
        <w:tab w:val="left" w:pos="525"/>
      </w:tabs>
      <w:spacing w:before="102" w:beforeLines="30" w:after="68" w:afterLines="20" w:line="360" w:lineRule="auto"/>
      <w:jc w:val="both"/>
      <w:outlineLvl w:val="1"/>
    </w:pPr>
    <w:rPr>
      <w:rFonts w:ascii="Times New Roman" w:hAnsi="Times New Roman"/>
      <w:b/>
      <w:bCs/>
      <w:sz w:val="30"/>
      <w:szCs w:val="32"/>
    </w:rPr>
  </w:style>
  <w:style w:type="paragraph" w:styleId="5">
    <w:name w:val="heading 3"/>
    <w:basedOn w:val="1"/>
    <w:next w:val="1"/>
    <w:link w:val="102"/>
    <w:qFormat/>
    <w:uiPriority w:val="0"/>
    <w:pPr>
      <w:keepNext/>
      <w:keepLines/>
      <w:numPr>
        <w:ilvl w:val="2"/>
        <w:numId w:val="1"/>
      </w:numPr>
      <w:tabs>
        <w:tab w:val="left" w:pos="630"/>
      </w:tabs>
      <w:spacing w:before="102" w:beforeLines="30" w:after="68" w:afterLines="20" w:line="360" w:lineRule="auto"/>
      <w:jc w:val="both"/>
      <w:outlineLvl w:val="2"/>
    </w:pPr>
    <w:rPr>
      <w:rFonts w:ascii="Times New Roman" w:hAnsi="Times New Roman"/>
      <w:b/>
      <w:bCs/>
      <w:sz w:val="28"/>
      <w:szCs w:val="28"/>
    </w:rPr>
  </w:style>
  <w:style w:type="paragraph" w:styleId="6">
    <w:name w:val="heading 4"/>
    <w:basedOn w:val="1"/>
    <w:next w:val="1"/>
    <w:link w:val="196"/>
    <w:qFormat/>
    <w:uiPriority w:val="0"/>
    <w:pPr>
      <w:keepNext/>
      <w:keepLines/>
      <w:numPr>
        <w:ilvl w:val="3"/>
        <w:numId w:val="1"/>
      </w:numPr>
      <w:spacing w:line="360" w:lineRule="auto"/>
      <w:jc w:val="both"/>
      <w:outlineLvl w:val="3"/>
    </w:pPr>
    <w:rPr>
      <w:rFonts w:ascii="Times New Roman" w:hAnsi="Times New Roman"/>
      <w:b/>
      <w:bCs/>
      <w:sz w:val="24"/>
      <w:szCs w:val="28"/>
    </w:rPr>
  </w:style>
  <w:style w:type="paragraph" w:styleId="7">
    <w:name w:val="heading 5"/>
    <w:basedOn w:val="1"/>
    <w:next w:val="1"/>
    <w:link w:val="197"/>
    <w:qFormat/>
    <w:uiPriority w:val="0"/>
    <w:pPr>
      <w:keepNext/>
      <w:keepLines/>
      <w:numPr>
        <w:ilvl w:val="4"/>
        <w:numId w:val="1"/>
      </w:numPr>
      <w:spacing w:line="360" w:lineRule="auto"/>
      <w:outlineLvl w:val="4"/>
    </w:pPr>
    <w:rPr>
      <w:rFonts w:ascii="Times New Roman" w:hAnsi="Times New Roman"/>
      <w:b/>
      <w:bCs/>
      <w:sz w:val="28"/>
      <w:szCs w:val="28"/>
    </w:rPr>
  </w:style>
  <w:style w:type="paragraph" w:styleId="8">
    <w:name w:val="heading 6"/>
    <w:basedOn w:val="1"/>
    <w:next w:val="1"/>
    <w:link w:val="125"/>
    <w:qFormat/>
    <w:uiPriority w:val="0"/>
    <w:pPr>
      <w:keepNext/>
      <w:keepLines/>
      <w:numPr>
        <w:ilvl w:val="5"/>
        <w:numId w:val="1"/>
      </w:numPr>
      <w:spacing w:line="360" w:lineRule="auto"/>
      <w:outlineLvl w:val="5"/>
    </w:pPr>
    <w:rPr>
      <w:rFonts w:ascii="Times New Roman" w:hAnsi="Times New Roman"/>
      <w:b/>
      <w:bCs/>
      <w:sz w:val="30"/>
      <w:szCs w:val="24"/>
    </w:rPr>
  </w:style>
  <w:style w:type="paragraph" w:styleId="9">
    <w:name w:val="heading 7"/>
    <w:basedOn w:val="1"/>
    <w:next w:val="1"/>
    <w:link w:val="170"/>
    <w:qFormat/>
    <w:uiPriority w:val="0"/>
    <w:pPr>
      <w:keepNext/>
      <w:keepLines/>
      <w:numPr>
        <w:ilvl w:val="6"/>
        <w:numId w:val="1"/>
      </w:numPr>
      <w:spacing w:before="240" w:after="64" w:line="320" w:lineRule="auto"/>
      <w:outlineLvl w:val="6"/>
    </w:pPr>
    <w:rPr>
      <w:b/>
      <w:bCs/>
      <w:sz w:val="24"/>
      <w:szCs w:val="24"/>
    </w:rPr>
  </w:style>
  <w:style w:type="paragraph" w:styleId="10">
    <w:name w:val="heading 8"/>
    <w:basedOn w:val="1"/>
    <w:next w:val="1"/>
    <w:link w:val="182"/>
    <w:qFormat/>
    <w:uiPriority w:val="0"/>
    <w:pPr>
      <w:keepNext/>
      <w:keepLines/>
      <w:numPr>
        <w:ilvl w:val="7"/>
        <w:numId w:val="1"/>
      </w:numPr>
      <w:adjustRightInd w:val="0"/>
      <w:snapToGrid w:val="0"/>
      <w:spacing w:before="240" w:after="64" w:line="320" w:lineRule="auto"/>
      <w:outlineLvl w:val="7"/>
    </w:pPr>
    <w:rPr>
      <w:rFonts w:ascii="Arial" w:hAnsi="Arial" w:eastAsia="黑体"/>
      <w:sz w:val="24"/>
      <w:szCs w:val="24"/>
    </w:rPr>
  </w:style>
  <w:style w:type="paragraph" w:styleId="11">
    <w:name w:val="heading 9"/>
    <w:basedOn w:val="1"/>
    <w:next w:val="1"/>
    <w:link w:val="137"/>
    <w:qFormat/>
    <w:uiPriority w:val="0"/>
    <w:pPr>
      <w:keepNext/>
      <w:keepLines/>
      <w:numPr>
        <w:ilvl w:val="8"/>
        <w:numId w:val="1"/>
      </w:numPr>
      <w:adjustRightInd w:val="0"/>
      <w:snapToGrid w:val="0"/>
      <w:spacing w:before="240" w:after="64" w:line="320" w:lineRule="auto"/>
      <w:outlineLvl w:val="8"/>
    </w:pPr>
    <w:rPr>
      <w:rFonts w:ascii="Arial" w:hAnsi="Arial" w:eastAsia="黑体"/>
      <w:sz w:val="24"/>
      <w:szCs w:val="21"/>
    </w:rPr>
  </w:style>
  <w:style w:type="character" w:default="1" w:styleId="92">
    <w:name w:val="Default Paragraph Font"/>
    <w:semiHidden/>
    <w:unhideWhenUsed/>
    <w:qFormat/>
    <w:uiPriority w:val="1"/>
  </w:style>
  <w:style w:type="table" w:default="1" w:styleId="81">
    <w:name w:val="Normal Table"/>
    <w:semiHidden/>
    <w:unhideWhenUsed/>
    <w:qFormat/>
    <w:uiPriority w:val="99"/>
    <w:tblPr>
      <w:tblCellMar>
        <w:top w:w="0" w:type="dxa"/>
        <w:left w:w="108" w:type="dxa"/>
        <w:bottom w:w="0" w:type="dxa"/>
        <w:right w:w="108" w:type="dxa"/>
      </w:tblCellMar>
    </w:tblPr>
  </w:style>
  <w:style w:type="paragraph" w:styleId="3">
    <w:name w:val="macro"/>
    <w:link w:val="282"/>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toc 7"/>
    <w:basedOn w:val="1"/>
    <w:next w:val="1"/>
    <w:qFormat/>
    <w:uiPriority w:val="39"/>
    <w:pPr>
      <w:ind w:left="1260"/>
    </w:pPr>
    <w:rPr>
      <w:sz w:val="18"/>
      <w:szCs w:val="18"/>
    </w:rPr>
  </w:style>
  <w:style w:type="paragraph" w:styleId="13">
    <w:name w:val="List Number 2"/>
    <w:basedOn w:val="1"/>
    <w:qFormat/>
    <w:uiPriority w:val="0"/>
    <w:pPr>
      <w:widowControl w:val="0"/>
      <w:tabs>
        <w:tab w:val="left" w:pos="780"/>
      </w:tabs>
      <w:ind w:left="780" w:leftChars="200" w:hanging="420"/>
      <w:jc w:val="both"/>
    </w:pPr>
    <w:rPr>
      <w:rFonts w:ascii="Times New Roman" w:hAnsi="Times New Roman"/>
      <w:b/>
      <w:sz w:val="28"/>
      <w:szCs w:val="24"/>
    </w:rPr>
  </w:style>
  <w:style w:type="paragraph" w:styleId="14">
    <w:name w:val="table of authorities"/>
    <w:basedOn w:val="1"/>
    <w:next w:val="1"/>
    <w:qFormat/>
    <w:uiPriority w:val="0"/>
    <w:pPr>
      <w:ind w:left="420" w:leftChars="200"/>
    </w:pPr>
    <w:rPr>
      <w:rFonts w:ascii="Times New Roman" w:hAnsi="Times New Roman"/>
      <w:szCs w:val="24"/>
    </w:rPr>
  </w:style>
  <w:style w:type="paragraph" w:styleId="15">
    <w:name w:val="Note Heading"/>
    <w:basedOn w:val="1"/>
    <w:next w:val="1"/>
    <w:link w:val="215"/>
    <w:qFormat/>
    <w:uiPriority w:val="0"/>
    <w:pPr>
      <w:jc w:val="center"/>
    </w:pPr>
    <w:rPr>
      <w:rFonts w:ascii="Times New Roman" w:hAnsi="Times New Roman"/>
      <w:szCs w:val="20"/>
    </w:rPr>
  </w:style>
  <w:style w:type="paragraph" w:styleId="16">
    <w:name w:val="index 8"/>
    <w:basedOn w:val="1"/>
    <w:next w:val="1"/>
    <w:semiHidden/>
    <w:qFormat/>
    <w:uiPriority w:val="0"/>
    <w:pPr>
      <w:adjustRightInd w:val="0"/>
      <w:snapToGrid w:val="0"/>
      <w:spacing w:line="360" w:lineRule="auto"/>
      <w:ind w:left="2940" w:firstLine="480"/>
    </w:pPr>
    <w:rPr>
      <w:rFonts w:ascii="Times New Roman" w:hAnsi="Times New Roman"/>
      <w:sz w:val="24"/>
      <w:szCs w:val="20"/>
    </w:rPr>
  </w:style>
  <w:style w:type="paragraph" w:styleId="17">
    <w:name w:val="E-mail Signature"/>
    <w:basedOn w:val="1"/>
    <w:link w:val="255"/>
    <w:semiHidden/>
    <w:qFormat/>
    <w:uiPriority w:val="0"/>
    <w:pPr>
      <w:spacing w:line="520" w:lineRule="exact"/>
      <w:ind w:firstLine="200" w:firstLineChars="200"/>
    </w:pPr>
    <w:rPr>
      <w:rFonts w:ascii="仿宋_GB2312" w:hAnsi="Times New Roman" w:eastAsia="仿宋_GB2312"/>
      <w:sz w:val="28"/>
      <w:szCs w:val="28"/>
    </w:rPr>
  </w:style>
  <w:style w:type="paragraph" w:styleId="18">
    <w:name w:val="List Number"/>
    <w:basedOn w:val="1"/>
    <w:qFormat/>
    <w:uiPriority w:val="0"/>
    <w:pPr>
      <w:tabs>
        <w:tab w:val="left" w:pos="360"/>
      </w:tabs>
      <w:spacing w:line="520" w:lineRule="exact"/>
      <w:ind w:left="360" w:hanging="360" w:hangingChars="200"/>
    </w:pPr>
    <w:rPr>
      <w:rFonts w:ascii="仿宋_GB2312" w:hAnsi="Times New Roman" w:eastAsia="仿宋_GB2312"/>
      <w:sz w:val="28"/>
      <w:szCs w:val="28"/>
    </w:rPr>
  </w:style>
  <w:style w:type="paragraph" w:styleId="19">
    <w:name w:val="Normal Indent"/>
    <w:basedOn w:val="1"/>
    <w:link w:val="207"/>
    <w:unhideWhenUsed/>
    <w:qFormat/>
    <w:uiPriority w:val="0"/>
    <w:pPr>
      <w:ind w:firstLine="420" w:firstLineChars="200"/>
    </w:pPr>
  </w:style>
  <w:style w:type="paragraph" w:styleId="20">
    <w:name w:val="caption"/>
    <w:basedOn w:val="1"/>
    <w:next w:val="1"/>
    <w:link w:val="189"/>
    <w:qFormat/>
    <w:uiPriority w:val="0"/>
    <w:pPr>
      <w:widowControl w:val="0"/>
      <w:spacing w:line="360" w:lineRule="auto"/>
      <w:ind w:firstLine="482" w:firstLineChars="200"/>
      <w:jc w:val="both"/>
    </w:pPr>
    <w:rPr>
      <w:rFonts w:ascii="Times New Roman" w:hAnsi="Times New Roman"/>
      <w:b/>
      <w:bCs/>
      <w:sz w:val="24"/>
      <w:szCs w:val="24"/>
    </w:rPr>
  </w:style>
  <w:style w:type="paragraph" w:styleId="21">
    <w:name w:val="index 5"/>
    <w:basedOn w:val="1"/>
    <w:next w:val="1"/>
    <w:semiHidden/>
    <w:qFormat/>
    <w:uiPriority w:val="0"/>
    <w:pPr>
      <w:adjustRightInd w:val="0"/>
      <w:snapToGrid w:val="0"/>
      <w:spacing w:line="360" w:lineRule="auto"/>
      <w:ind w:left="1680" w:firstLine="480"/>
    </w:pPr>
    <w:rPr>
      <w:rFonts w:ascii="Times New Roman" w:hAnsi="Times New Roman"/>
      <w:sz w:val="24"/>
      <w:szCs w:val="20"/>
    </w:rPr>
  </w:style>
  <w:style w:type="paragraph" w:styleId="22">
    <w:name w:val="List Bullet"/>
    <w:basedOn w:val="1"/>
    <w:qFormat/>
    <w:uiPriority w:val="0"/>
    <w:pPr>
      <w:tabs>
        <w:tab w:val="left" w:pos="432"/>
      </w:tabs>
      <w:spacing w:line="490" w:lineRule="exact"/>
      <w:ind w:left="432" w:hanging="432"/>
    </w:pPr>
    <w:rPr>
      <w:rFonts w:ascii="Times New Roman" w:hAnsi="Times New Roman" w:eastAsia="仿宋_GB2312"/>
      <w:sz w:val="28"/>
      <w:szCs w:val="20"/>
    </w:rPr>
  </w:style>
  <w:style w:type="paragraph" w:styleId="23">
    <w:name w:val="Document Map"/>
    <w:basedOn w:val="1"/>
    <w:link w:val="138"/>
    <w:unhideWhenUsed/>
    <w:qFormat/>
    <w:uiPriority w:val="0"/>
    <w:rPr>
      <w:rFonts w:ascii="宋体"/>
      <w:sz w:val="18"/>
      <w:szCs w:val="18"/>
    </w:rPr>
  </w:style>
  <w:style w:type="paragraph" w:styleId="24">
    <w:name w:val="toa heading"/>
    <w:basedOn w:val="1"/>
    <w:next w:val="1"/>
    <w:qFormat/>
    <w:uiPriority w:val="0"/>
    <w:pPr>
      <w:spacing w:before="120"/>
    </w:pPr>
    <w:rPr>
      <w:rFonts w:ascii="Arial" w:hAnsi="Arial" w:cs="Arial"/>
      <w:sz w:val="24"/>
      <w:szCs w:val="24"/>
    </w:rPr>
  </w:style>
  <w:style w:type="paragraph" w:styleId="25">
    <w:name w:val="annotation text"/>
    <w:basedOn w:val="1"/>
    <w:link w:val="164"/>
    <w:qFormat/>
    <w:uiPriority w:val="0"/>
    <w:rPr>
      <w:rFonts w:ascii="Times New Roman" w:hAnsi="Times New Roman"/>
      <w:szCs w:val="24"/>
    </w:rPr>
  </w:style>
  <w:style w:type="paragraph" w:styleId="26">
    <w:name w:val="index 6"/>
    <w:basedOn w:val="1"/>
    <w:next w:val="1"/>
    <w:semiHidden/>
    <w:qFormat/>
    <w:uiPriority w:val="0"/>
    <w:pPr>
      <w:adjustRightInd w:val="0"/>
      <w:snapToGrid w:val="0"/>
      <w:spacing w:line="360" w:lineRule="auto"/>
      <w:ind w:left="2100" w:firstLine="480"/>
    </w:pPr>
    <w:rPr>
      <w:rFonts w:ascii="Times New Roman" w:hAnsi="Times New Roman"/>
      <w:sz w:val="24"/>
      <w:szCs w:val="20"/>
    </w:rPr>
  </w:style>
  <w:style w:type="paragraph" w:styleId="27">
    <w:name w:val="Salutation"/>
    <w:basedOn w:val="1"/>
    <w:next w:val="1"/>
    <w:link w:val="200"/>
    <w:qFormat/>
    <w:uiPriority w:val="0"/>
    <w:pPr>
      <w:adjustRightInd w:val="0"/>
      <w:spacing w:line="360" w:lineRule="atLeast"/>
      <w:textAlignment w:val="baseline"/>
    </w:pPr>
    <w:rPr>
      <w:rFonts w:ascii="Times New Roman" w:hAnsi="楷体" w:eastAsia="楷体"/>
      <w:kern w:val="0"/>
      <w:sz w:val="28"/>
      <w:szCs w:val="20"/>
    </w:rPr>
  </w:style>
  <w:style w:type="paragraph" w:styleId="28">
    <w:name w:val="Body Text 3"/>
    <w:basedOn w:val="1"/>
    <w:link w:val="123"/>
    <w:qFormat/>
    <w:uiPriority w:val="0"/>
    <w:pPr>
      <w:adjustRightInd w:val="0"/>
      <w:jc w:val="center"/>
      <w:textAlignment w:val="baseline"/>
    </w:pPr>
    <w:rPr>
      <w:rFonts w:ascii="Times New Roman" w:hAnsi="Times New Roman"/>
      <w:kern w:val="0"/>
      <w:sz w:val="18"/>
      <w:szCs w:val="20"/>
    </w:rPr>
  </w:style>
  <w:style w:type="paragraph" w:styleId="29">
    <w:name w:val="Closing"/>
    <w:basedOn w:val="1"/>
    <w:link w:val="136"/>
    <w:qFormat/>
    <w:uiPriority w:val="0"/>
    <w:pPr>
      <w:adjustRightInd w:val="0"/>
      <w:spacing w:line="360" w:lineRule="atLeast"/>
      <w:ind w:left="100" w:leftChars="2100"/>
      <w:textAlignment w:val="baseline"/>
    </w:pPr>
    <w:rPr>
      <w:rFonts w:ascii="Times New Roman" w:hAnsi="楷体" w:eastAsia="楷体"/>
      <w:kern w:val="0"/>
      <w:sz w:val="28"/>
      <w:szCs w:val="20"/>
    </w:rPr>
  </w:style>
  <w:style w:type="paragraph" w:styleId="30">
    <w:name w:val="List Bullet 3"/>
    <w:basedOn w:val="1"/>
    <w:qFormat/>
    <w:uiPriority w:val="0"/>
    <w:pPr>
      <w:widowControl w:val="0"/>
      <w:tabs>
        <w:tab w:val="left" w:pos="1200"/>
      </w:tabs>
      <w:ind w:left="1200" w:leftChars="400" w:hanging="420"/>
      <w:jc w:val="both"/>
    </w:pPr>
    <w:rPr>
      <w:rFonts w:ascii="Times New Roman" w:hAnsi="Times New Roman"/>
      <w:b/>
      <w:sz w:val="28"/>
      <w:szCs w:val="24"/>
    </w:rPr>
  </w:style>
  <w:style w:type="paragraph" w:styleId="31">
    <w:name w:val="Body Text"/>
    <w:basedOn w:val="1"/>
    <w:next w:val="1"/>
    <w:link w:val="152"/>
    <w:unhideWhenUsed/>
    <w:qFormat/>
    <w:uiPriority w:val="0"/>
    <w:pPr>
      <w:spacing w:after="120"/>
    </w:pPr>
  </w:style>
  <w:style w:type="paragraph" w:styleId="32">
    <w:name w:val="Body Text Indent"/>
    <w:basedOn w:val="1"/>
    <w:next w:val="33"/>
    <w:link w:val="177"/>
    <w:qFormat/>
    <w:uiPriority w:val="0"/>
    <w:pPr>
      <w:adjustRightInd w:val="0"/>
      <w:spacing w:after="120" w:line="360" w:lineRule="atLeast"/>
      <w:ind w:left="420" w:leftChars="200"/>
      <w:textAlignment w:val="baseline"/>
    </w:pPr>
    <w:rPr>
      <w:rFonts w:ascii="Times New Roman" w:hAnsi="Times New Roman"/>
      <w:kern w:val="0"/>
      <w:sz w:val="24"/>
      <w:szCs w:val="20"/>
    </w:rPr>
  </w:style>
  <w:style w:type="paragraph" w:styleId="33">
    <w:name w:val="header"/>
    <w:basedOn w:val="1"/>
    <w:next w:val="34"/>
    <w:link w:val="153"/>
    <w:qFormat/>
    <w:uiPriority w:val="0"/>
    <w:pPr>
      <w:pBdr>
        <w:bottom w:val="single" w:color="auto" w:sz="6" w:space="1"/>
      </w:pBdr>
      <w:tabs>
        <w:tab w:val="center" w:pos="4153"/>
        <w:tab w:val="right" w:pos="8306"/>
      </w:tabs>
      <w:adjustRightInd w:val="0"/>
      <w:spacing w:line="240" w:lineRule="atLeast"/>
      <w:ind w:firstLine="510"/>
      <w:jc w:val="center"/>
      <w:textAlignment w:val="baseline"/>
    </w:pPr>
    <w:rPr>
      <w:rFonts w:ascii="Times New Roman" w:hAnsi="Times New Roman"/>
      <w:kern w:val="0"/>
      <w:sz w:val="20"/>
      <w:szCs w:val="20"/>
    </w:rPr>
  </w:style>
  <w:style w:type="paragraph" w:customStyle="1" w:styleId="34">
    <w:name w:val="样式5"/>
    <w:basedOn w:val="35"/>
    <w:next w:val="37"/>
    <w:link w:val="776"/>
    <w:qFormat/>
    <w:uiPriority w:val="0"/>
    <w:pPr>
      <w:tabs>
        <w:tab w:val="left" w:pos="1247"/>
        <w:tab w:val="left" w:pos="1534"/>
      </w:tabs>
      <w:adjustRightInd w:val="0"/>
      <w:snapToGrid w:val="0"/>
      <w:spacing w:line="440" w:lineRule="atLeast"/>
      <w:ind w:left="284" w:firstLine="170"/>
    </w:pPr>
    <w:rPr>
      <w:rFonts w:ascii="宋体"/>
      <w:snapToGrid w:val="0"/>
      <w:kern w:val="0"/>
      <w:sz w:val="24"/>
      <w:szCs w:val="20"/>
    </w:rPr>
  </w:style>
  <w:style w:type="paragraph" w:customStyle="1" w:styleId="35">
    <w:name w:val="样式3"/>
    <w:basedOn w:val="36"/>
    <w:next w:val="31"/>
    <w:qFormat/>
    <w:uiPriority w:val="0"/>
    <w:pPr>
      <w:spacing w:line="490" w:lineRule="exact"/>
    </w:pPr>
    <w:rPr>
      <w:rFonts w:ascii="仿宋_GB2312" w:hAnsi="Times New Roman"/>
      <w:szCs w:val="20"/>
    </w:rPr>
  </w:style>
  <w:style w:type="paragraph" w:styleId="36">
    <w:name w:val="List"/>
    <w:basedOn w:val="1"/>
    <w:qFormat/>
    <w:uiPriority w:val="0"/>
    <w:pPr>
      <w:adjustRightInd w:val="0"/>
      <w:spacing w:line="460" w:lineRule="exact"/>
      <w:ind w:left="1276" w:hanging="425"/>
      <w:textAlignment w:val="baseline"/>
    </w:pPr>
    <w:rPr>
      <w:rFonts w:ascii="Times New Roman" w:hAnsi="Times New Roman"/>
      <w:kern w:val="0"/>
      <w:sz w:val="24"/>
      <w:szCs w:val="20"/>
    </w:rPr>
  </w:style>
  <w:style w:type="paragraph" w:styleId="37">
    <w:name w:val="Body Text Indent 2"/>
    <w:basedOn w:val="1"/>
    <w:next w:val="1"/>
    <w:link w:val="144"/>
    <w:unhideWhenUsed/>
    <w:qFormat/>
    <w:uiPriority w:val="0"/>
    <w:pPr>
      <w:spacing w:after="120" w:line="480" w:lineRule="auto"/>
      <w:ind w:left="420" w:leftChars="200"/>
    </w:pPr>
  </w:style>
  <w:style w:type="paragraph" w:styleId="38">
    <w:name w:val="List Number 3"/>
    <w:basedOn w:val="1"/>
    <w:qFormat/>
    <w:uiPriority w:val="0"/>
    <w:pPr>
      <w:widowControl w:val="0"/>
      <w:tabs>
        <w:tab w:val="left" w:pos="1200"/>
      </w:tabs>
      <w:ind w:left="1200" w:leftChars="400" w:hanging="420"/>
      <w:jc w:val="both"/>
    </w:pPr>
    <w:rPr>
      <w:rFonts w:ascii="Times New Roman" w:hAnsi="Times New Roman"/>
      <w:b/>
      <w:sz w:val="28"/>
      <w:szCs w:val="24"/>
    </w:rPr>
  </w:style>
  <w:style w:type="paragraph" w:styleId="39">
    <w:name w:val="List 2"/>
    <w:basedOn w:val="1"/>
    <w:qFormat/>
    <w:uiPriority w:val="0"/>
    <w:pPr>
      <w:spacing w:line="490" w:lineRule="exact"/>
      <w:ind w:left="100" w:leftChars="200" w:hanging="200" w:hangingChars="200"/>
    </w:pPr>
    <w:rPr>
      <w:rFonts w:ascii="Times New Roman" w:hAnsi="Times New Roman" w:eastAsia="仿宋_GB2312"/>
      <w:sz w:val="28"/>
      <w:szCs w:val="20"/>
    </w:rPr>
  </w:style>
  <w:style w:type="paragraph" w:styleId="40">
    <w:name w:val="List Continue"/>
    <w:basedOn w:val="1"/>
    <w:qFormat/>
    <w:uiPriority w:val="0"/>
    <w:pPr>
      <w:spacing w:after="120"/>
      <w:ind w:left="420" w:leftChars="200"/>
    </w:pPr>
    <w:rPr>
      <w:rFonts w:ascii="Times New Roman" w:hAnsi="Times New Roman"/>
      <w:szCs w:val="24"/>
    </w:rPr>
  </w:style>
  <w:style w:type="paragraph" w:styleId="41">
    <w:name w:val="Block Text"/>
    <w:basedOn w:val="1"/>
    <w:qFormat/>
    <w:uiPriority w:val="0"/>
    <w:pPr>
      <w:ind w:left="113" w:right="113"/>
      <w:jc w:val="center"/>
    </w:pPr>
    <w:rPr>
      <w:rFonts w:ascii="Times New Roman" w:hAnsi="Times New Roman"/>
      <w:b/>
      <w:bCs/>
      <w:sz w:val="18"/>
      <w:szCs w:val="24"/>
    </w:rPr>
  </w:style>
  <w:style w:type="paragraph" w:styleId="42">
    <w:name w:val="List Bullet 2"/>
    <w:basedOn w:val="1"/>
    <w:qFormat/>
    <w:uiPriority w:val="0"/>
    <w:pPr>
      <w:spacing w:line="490" w:lineRule="exact"/>
      <w:ind w:left="425" w:hanging="425"/>
    </w:pPr>
    <w:rPr>
      <w:rFonts w:ascii="Times New Roman" w:hAnsi="Times New Roman" w:eastAsia="仿宋_GB2312"/>
      <w:sz w:val="28"/>
      <w:szCs w:val="20"/>
    </w:rPr>
  </w:style>
  <w:style w:type="paragraph" w:styleId="43">
    <w:name w:val="index 4"/>
    <w:basedOn w:val="1"/>
    <w:next w:val="1"/>
    <w:semiHidden/>
    <w:qFormat/>
    <w:uiPriority w:val="0"/>
    <w:pPr>
      <w:adjustRightInd w:val="0"/>
      <w:snapToGrid w:val="0"/>
      <w:spacing w:line="360" w:lineRule="auto"/>
      <w:ind w:left="1260" w:firstLine="480"/>
    </w:pPr>
    <w:rPr>
      <w:rFonts w:ascii="Times New Roman" w:hAnsi="Times New Roman"/>
      <w:sz w:val="24"/>
      <w:szCs w:val="20"/>
    </w:rPr>
  </w:style>
  <w:style w:type="paragraph" w:styleId="44">
    <w:name w:val="toc 5"/>
    <w:basedOn w:val="1"/>
    <w:next w:val="1"/>
    <w:qFormat/>
    <w:uiPriority w:val="39"/>
    <w:pPr>
      <w:ind w:left="840"/>
    </w:pPr>
    <w:rPr>
      <w:sz w:val="18"/>
      <w:szCs w:val="18"/>
    </w:rPr>
  </w:style>
  <w:style w:type="paragraph" w:styleId="45">
    <w:name w:val="toc 3"/>
    <w:basedOn w:val="1"/>
    <w:next w:val="1"/>
    <w:unhideWhenUsed/>
    <w:qFormat/>
    <w:uiPriority w:val="39"/>
    <w:pPr>
      <w:ind w:left="420"/>
    </w:pPr>
    <w:rPr>
      <w:i/>
      <w:iCs/>
      <w:sz w:val="20"/>
      <w:szCs w:val="20"/>
    </w:rPr>
  </w:style>
  <w:style w:type="paragraph" w:styleId="46">
    <w:name w:val="Plain Text"/>
    <w:basedOn w:val="1"/>
    <w:link w:val="120"/>
    <w:qFormat/>
    <w:uiPriority w:val="0"/>
    <w:pPr>
      <w:tabs>
        <w:tab w:val="left" w:pos="420"/>
        <w:tab w:val="left" w:pos="675"/>
      </w:tabs>
      <w:spacing w:line="460" w:lineRule="atLeast"/>
      <w:textAlignment w:val="center"/>
    </w:pPr>
    <w:rPr>
      <w:rFonts w:ascii="宋体" w:hAnsi="Courier New"/>
      <w:szCs w:val="20"/>
    </w:rPr>
  </w:style>
  <w:style w:type="paragraph" w:styleId="47">
    <w:name w:val="List Bullet 5"/>
    <w:basedOn w:val="1"/>
    <w:semiHidden/>
    <w:unhideWhenUsed/>
    <w:qFormat/>
    <w:uiPriority w:val="99"/>
    <w:pPr>
      <w:numPr>
        <w:ilvl w:val="0"/>
        <w:numId w:val="2"/>
      </w:numPr>
    </w:pPr>
  </w:style>
  <w:style w:type="paragraph" w:styleId="48">
    <w:name w:val="toc 8"/>
    <w:basedOn w:val="1"/>
    <w:next w:val="1"/>
    <w:qFormat/>
    <w:uiPriority w:val="39"/>
    <w:pPr>
      <w:ind w:left="1470"/>
    </w:pPr>
    <w:rPr>
      <w:sz w:val="18"/>
      <w:szCs w:val="18"/>
    </w:rPr>
  </w:style>
  <w:style w:type="paragraph" w:styleId="49">
    <w:name w:val="index 3"/>
    <w:basedOn w:val="1"/>
    <w:next w:val="1"/>
    <w:semiHidden/>
    <w:qFormat/>
    <w:uiPriority w:val="0"/>
    <w:pPr>
      <w:adjustRightInd w:val="0"/>
      <w:snapToGrid w:val="0"/>
      <w:spacing w:line="360" w:lineRule="auto"/>
      <w:ind w:left="840" w:firstLine="480"/>
    </w:pPr>
    <w:rPr>
      <w:rFonts w:ascii="Times New Roman" w:hAnsi="Times New Roman"/>
      <w:sz w:val="24"/>
      <w:szCs w:val="20"/>
    </w:rPr>
  </w:style>
  <w:style w:type="paragraph" w:styleId="50">
    <w:name w:val="Date"/>
    <w:basedOn w:val="1"/>
    <w:next w:val="1"/>
    <w:link w:val="154"/>
    <w:qFormat/>
    <w:uiPriority w:val="0"/>
    <w:pPr>
      <w:ind w:left="100" w:leftChars="2500"/>
    </w:pPr>
    <w:rPr>
      <w:rFonts w:ascii="Times New Roman" w:hAnsi="Times New Roman"/>
      <w:szCs w:val="24"/>
    </w:rPr>
  </w:style>
  <w:style w:type="paragraph" w:styleId="51">
    <w:name w:val="endnote text"/>
    <w:basedOn w:val="1"/>
    <w:link w:val="112"/>
    <w:qFormat/>
    <w:uiPriority w:val="0"/>
    <w:pPr>
      <w:snapToGrid w:val="0"/>
    </w:pPr>
    <w:rPr>
      <w:rFonts w:ascii="Times New Roman" w:hAnsi="Times New Roman"/>
      <w:szCs w:val="24"/>
    </w:rPr>
  </w:style>
  <w:style w:type="paragraph" w:styleId="52">
    <w:name w:val="List Continue 5"/>
    <w:basedOn w:val="1"/>
    <w:qFormat/>
    <w:uiPriority w:val="0"/>
    <w:pPr>
      <w:widowControl w:val="0"/>
      <w:tabs>
        <w:tab w:val="left" w:pos="420"/>
      </w:tabs>
      <w:spacing w:after="120"/>
      <w:ind w:left="2100" w:leftChars="1000"/>
      <w:jc w:val="both"/>
    </w:pPr>
    <w:rPr>
      <w:rFonts w:ascii="Times New Roman" w:hAnsi="Times New Roman"/>
      <w:b/>
      <w:sz w:val="28"/>
      <w:szCs w:val="24"/>
    </w:rPr>
  </w:style>
  <w:style w:type="paragraph" w:styleId="53">
    <w:name w:val="Balloon Text"/>
    <w:basedOn w:val="1"/>
    <w:link w:val="157"/>
    <w:qFormat/>
    <w:uiPriority w:val="0"/>
    <w:rPr>
      <w:rFonts w:ascii="Times New Roman" w:hAnsi="Times New Roman"/>
      <w:sz w:val="18"/>
      <w:szCs w:val="18"/>
    </w:rPr>
  </w:style>
  <w:style w:type="paragraph" w:styleId="54">
    <w:name w:val="footer"/>
    <w:basedOn w:val="1"/>
    <w:link w:val="198"/>
    <w:qFormat/>
    <w:uiPriority w:val="99"/>
    <w:pPr>
      <w:tabs>
        <w:tab w:val="center" w:pos="4153"/>
        <w:tab w:val="right" w:pos="8306"/>
      </w:tabs>
      <w:adjustRightInd w:val="0"/>
      <w:spacing w:line="240" w:lineRule="atLeast"/>
      <w:ind w:firstLine="510"/>
      <w:textAlignment w:val="baseline"/>
    </w:pPr>
    <w:rPr>
      <w:rFonts w:ascii="Times New Roman" w:hAnsi="Times New Roman"/>
      <w:kern w:val="0"/>
      <w:sz w:val="18"/>
      <w:szCs w:val="20"/>
    </w:rPr>
  </w:style>
  <w:style w:type="paragraph" w:styleId="55">
    <w:name w:val="toc 1"/>
    <w:basedOn w:val="1"/>
    <w:next w:val="1"/>
    <w:unhideWhenUsed/>
    <w:qFormat/>
    <w:uiPriority w:val="39"/>
    <w:pPr>
      <w:spacing w:before="120" w:after="120"/>
    </w:pPr>
    <w:rPr>
      <w:rFonts w:ascii="Times New Roman" w:hAnsi="Times New Roman"/>
      <w:b/>
      <w:bCs/>
      <w:caps/>
      <w:sz w:val="24"/>
      <w:szCs w:val="20"/>
    </w:rPr>
  </w:style>
  <w:style w:type="paragraph" w:styleId="56">
    <w:name w:val="List Continue 4"/>
    <w:basedOn w:val="1"/>
    <w:qFormat/>
    <w:uiPriority w:val="0"/>
    <w:pPr>
      <w:widowControl w:val="0"/>
      <w:spacing w:after="120"/>
      <w:ind w:left="1680" w:leftChars="800"/>
      <w:jc w:val="both"/>
    </w:pPr>
    <w:rPr>
      <w:rFonts w:ascii="Times New Roman" w:hAnsi="Times New Roman"/>
      <w:b/>
      <w:sz w:val="28"/>
      <w:szCs w:val="24"/>
    </w:rPr>
  </w:style>
  <w:style w:type="paragraph" w:styleId="57">
    <w:name w:val="toc 4"/>
    <w:basedOn w:val="1"/>
    <w:next w:val="1"/>
    <w:qFormat/>
    <w:uiPriority w:val="39"/>
    <w:pPr>
      <w:ind w:left="630"/>
    </w:pPr>
    <w:rPr>
      <w:sz w:val="18"/>
      <w:szCs w:val="18"/>
    </w:rPr>
  </w:style>
  <w:style w:type="paragraph" w:styleId="58">
    <w:name w:val="index heading"/>
    <w:basedOn w:val="1"/>
    <w:next w:val="59"/>
    <w:semiHidden/>
    <w:qFormat/>
    <w:uiPriority w:val="0"/>
    <w:pPr>
      <w:adjustRightInd w:val="0"/>
      <w:spacing w:line="460" w:lineRule="exact"/>
      <w:ind w:firstLine="510"/>
      <w:textAlignment w:val="baseline"/>
    </w:pPr>
    <w:rPr>
      <w:rFonts w:ascii="Times New Roman" w:hAnsi="Times New Roman"/>
      <w:kern w:val="0"/>
      <w:sz w:val="24"/>
      <w:szCs w:val="24"/>
    </w:rPr>
  </w:style>
  <w:style w:type="paragraph" w:styleId="59">
    <w:name w:val="index 1"/>
    <w:basedOn w:val="1"/>
    <w:next w:val="1"/>
    <w:semiHidden/>
    <w:qFormat/>
    <w:uiPriority w:val="0"/>
    <w:pPr>
      <w:jc w:val="center"/>
    </w:pPr>
    <w:rPr>
      <w:rFonts w:ascii="宋体" w:hAnsi="宋体"/>
      <w:szCs w:val="20"/>
    </w:rPr>
  </w:style>
  <w:style w:type="paragraph" w:styleId="60">
    <w:name w:val="Subtitle"/>
    <w:basedOn w:val="1"/>
    <w:next w:val="1"/>
    <w:link w:val="163"/>
    <w:qFormat/>
    <w:uiPriority w:val="0"/>
    <w:pPr>
      <w:adjustRightInd w:val="0"/>
      <w:spacing w:before="240" w:after="60" w:line="312" w:lineRule="atLeast"/>
      <w:jc w:val="center"/>
      <w:textAlignment w:val="baseline"/>
      <w:outlineLvl w:val="1"/>
    </w:pPr>
    <w:rPr>
      <w:rFonts w:ascii="Cambria" w:hAnsi="Cambria"/>
      <w:b/>
      <w:bCs/>
      <w:kern w:val="28"/>
      <w:sz w:val="32"/>
      <w:szCs w:val="32"/>
    </w:rPr>
  </w:style>
  <w:style w:type="paragraph" w:styleId="61">
    <w:name w:val="footnote text"/>
    <w:basedOn w:val="1"/>
    <w:link w:val="261"/>
    <w:qFormat/>
    <w:uiPriority w:val="0"/>
    <w:pPr>
      <w:snapToGrid w:val="0"/>
    </w:pPr>
    <w:rPr>
      <w:rFonts w:ascii="Times New Roman" w:hAnsi="Times New Roman"/>
      <w:sz w:val="18"/>
      <w:szCs w:val="18"/>
    </w:rPr>
  </w:style>
  <w:style w:type="paragraph" w:styleId="62">
    <w:name w:val="toc 6"/>
    <w:basedOn w:val="1"/>
    <w:next w:val="1"/>
    <w:unhideWhenUsed/>
    <w:qFormat/>
    <w:uiPriority w:val="39"/>
    <w:pPr>
      <w:ind w:left="1050"/>
    </w:pPr>
    <w:rPr>
      <w:sz w:val="18"/>
      <w:szCs w:val="18"/>
    </w:rPr>
  </w:style>
  <w:style w:type="paragraph" w:styleId="63">
    <w:name w:val="List 5"/>
    <w:basedOn w:val="1"/>
    <w:qFormat/>
    <w:uiPriority w:val="0"/>
    <w:pPr>
      <w:widowControl w:val="0"/>
      <w:ind w:left="100" w:leftChars="800" w:hanging="200"/>
      <w:jc w:val="both"/>
    </w:pPr>
    <w:rPr>
      <w:rFonts w:ascii="Times New Roman" w:hAnsi="Times New Roman"/>
      <w:b/>
      <w:sz w:val="28"/>
      <w:szCs w:val="24"/>
    </w:rPr>
  </w:style>
  <w:style w:type="paragraph" w:styleId="64">
    <w:name w:val="Body Text Indent 3"/>
    <w:basedOn w:val="1"/>
    <w:link w:val="111"/>
    <w:unhideWhenUsed/>
    <w:qFormat/>
    <w:uiPriority w:val="0"/>
    <w:pPr>
      <w:spacing w:after="120"/>
      <w:ind w:left="420" w:leftChars="200"/>
    </w:pPr>
    <w:rPr>
      <w:sz w:val="16"/>
      <w:szCs w:val="16"/>
    </w:rPr>
  </w:style>
  <w:style w:type="paragraph" w:styleId="65">
    <w:name w:val="index 7"/>
    <w:basedOn w:val="1"/>
    <w:next w:val="1"/>
    <w:semiHidden/>
    <w:qFormat/>
    <w:uiPriority w:val="0"/>
    <w:pPr>
      <w:adjustRightInd w:val="0"/>
      <w:spacing w:line="460" w:lineRule="exact"/>
      <w:ind w:left="1200" w:leftChars="1200"/>
      <w:textAlignment w:val="baseline"/>
    </w:pPr>
    <w:rPr>
      <w:rFonts w:ascii="Times New Roman" w:hAnsi="Times New Roman"/>
      <w:kern w:val="0"/>
      <w:sz w:val="24"/>
      <w:szCs w:val="20"/>
    </w:rPr>
  </w:style>
  <w:style w:type="paragraph" w:styleId="66">
    <w:name w:val="index 9"/>
    <w:basedOn w:val="1"/>
    <w:next w:val="1"/>
    <w:semiHidden/>
    <w:qFormat/>
    <w:uiPriority w:val="0"/>
    <w:pPr>
      <w:adjustRightInd w:val="0"/>
      <w:snapToGrid w:val="0"/>
      <w:spacing w:line="360" w:lineRule="auto"/>
      <w:ind w:left="3360" w:firstLine="480"/>
    </w:pPr>
    <w:rPr>
      <w:rFonts w:ascii="Times New Roman" w:hAnsi="Times New Roman"/>
      <w:sz w:val="24"/>
      <w:szCs w:val="20"/>
    </w:rPr>
  </w:style>
  <w:style w:type="paragraph" w:styleId="67">
    <w:name w:val="table of figures"/>
    <w:basedOn w:val="1"/>
    <w:next w:val="1"/>
    <w:qFormat/>
    <w:uiPriority w:val="0"/>
    <w:pPr>
      <w:tabs>
        <w:tab w:val="left" w:pos="510"/>
      </w:tabs>
      <w:adjustRightInd w:val="0"/>
      <w:snapToGrid w:val="0"/>
      <w:spacing w:line="240" w:lineRule="atLeast"/>
      <w:textAlignment w:val="baseline"/>
    </w:pPr>
    <w:rPr>
      <w:rFonts w:ascii="Times New Roman" w:hAnsi="Times New Roman"/>
      <w:kern w:val="0"/>
      <w:sz w:val="24"/>
      <w:szCs w:val="20"/>
    </w:rPr>
  </w:style>
  <w:style w:type="paragraph" w:styleId="68">
    <w:name w:val="toc 2"/>
    <w:basedOn w:val="1"/>
    <w:next w:val="1"/>
    <w:unhideWhenUsed/>
    <w:qFormat/>
    <w:uiPriority w:val="39"/>
    <w:pPr>
      <w:ind w:left="210"/>
    </w:pPr>
    <w:rPr>
      <w:rFonts w:ascii="Times New Roman" w:hAnsi="Times New Roman"/>
      <w:smallCaps/>
      <w:szCs w:val="20"/>
    </w:rPr>
  </w:style>
  <w:style w:type="paragraph" w:styleId="69">
    <w:name w:val="toc 9"/>
    <w:basedOn w:val="1"/>
    <w:next w:val="1"/>
    <w:qFormat/>
    <w:uiPriority w:val="39"/>
    <w:pPr>
      <w:ind w:left="1680"/>
    </w:pPr>
    <w:rPr>
      <w:sz w:val="18"/>
      <w:szCs w:val="18"/>
    </w:rPr>
  </w:style>
  <w:style w:type="paragraph" w:styleId="70">
    <w:name w:val="Body Text 2"/>
    <w:basedOn w:val="1"/>
    <w:link w:val="146"/>
    <w:unhideWhenUsed/>
    <w:qFormat/>
    <w:uiPriority w:val="0"/>
    <w:pPr>
      <w:spacing w:after="120" w:line="480" w:lineRule="auto"/>
    </w:pPr>
  </w:style>
  <w:style w:type="paragraph" w:styleId="71">
    <w:name w:val="List 4"/>
    <w:basedOn w:val="1"/>
    <w:qFormat/>
    <w:uiPriority w:val="0"/>
    <w:pPr>
      <w:spacing w:before="15" w:beforeLines="15" w:after="15" w:afterLines="15"/>
      <w:ind w:left="1680" w:hanging="420" w:firstLineChars="200"/>
      <w:textAlignment w:val="baseline"/>
    </w:pPr>
    <w:rPr>
      <w:rFonts w:ascii="Times New Roman" w:hAnsi="Times New Roman"/>
      <w:kern w:val="0"/>
      <w:sz w:val="28"/>
      <w:szCs w:val="20"/>
    </w:rPr>
  </w:style>
  <w:style w:type="paragraph" w:styleId="72">
    <w:name w:val="Message Header"/>
    <w:basedOn w:val="31"/>
    <w:link w:val="173"/>
    <w:qFormat/>
    <w:uiPriority w:val="0"/>
    <w:pPr>
      <w:keepLines/>
      <w:tabs>
        <w:tab w:val="left" w:pos="720"/>
        <w:tab w:val="left" w:pos="4320"/>
        <w:tab w:val="left" w:pos="5040"/>
        <w:tab w:val="right" w:pos="8640"/>
      </w:tabs>
      <w:spacing w:after="40" w:line="440" w:lineRule="atLeast"/>
      <w:ind w:left="720" w:hanging="720"/>
    </w:pPr>
    <w:rPr>
      <w:rFonts w:ascii="Arial" w:hAnsi="Arial"/>
      <w:spacing w:val="-5"/>
      <w:kern w:val="0"/>
      <w:sz w:val="20"/>
      <w:szCs w:val="20"/>
      <w:lang w:bidi="he-IL"/>
    </w:rPr>
  </w:style>
  <w:style w:type="paragraph" w:styleId="73">
    <w:name w:val="HTML Preformatted"/>
    <w:basedOn w:val="1"/>
    <w:link w:val="24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kern w:val="0"/>
      <w:sz w:val="24"/>
      <w:szCs w:val="24"/>
    </w:rPr>
  </w:style>
  <w:style w:type="paragraph" w:styleId="74">
    <w:name w:val="Normal (Web)"/>
    <w:basedOn w:val="1"/>
    <w:unhideWhenUsed/>
    <w:qFormat/>
    <w:uiPriority w:val="0"/>
    <w:pPr>
      <w:spacing w:before="100" w:beforeAutospacing="1" w:after="100" w:afterAutospacing="1"/>
    </w:pPr>
    <w:rPr>
      <w:rFonts w:ascii="宋体" w:hAnsi="宋体" w:cs="宋体"/>
      <w:kern w:val="0"/>
      <w:sz w:val="24"/>
      <w:szCs w:val="24"/>
    </w:rPr>
  </w:style>
  <w:style w:type="paragraph" w:styleId="75">
    <w:name w:val="index 2"/>
    <w:basedOn w:val="1"/>
    <w:next w:val="1"/>
    <w:semiHidden/>
    <w:qFormat/>
    <w:uiPriority w:val="0"/>
    <w:pPr>
      <w:adjustRightInd w:val="0"/>
      <w:snapToGrid w:val="0"/>
      <w:spacing w:line="360" w:lineRule="auto"/>
      <w:ind w:left="420" w:firstLine="480"/>
    </w:pPr>
    <w:rPr>
      <w:rFonts w:ascii="Times New Roman" w:hAnsi="Times New Roman"/>
      <w:sz w:val="24"/>
      <w:szCs w:val="20"/>
    </w:rPr>
  </w:style>
  <w:style w:type="paragraph" w:styleId="76">
    <w:name w:val="Title"/>
    <w:basedOn w:val="1"/>
    <w:link w:val="208"/>
    <w:qFormat/>
    <w:uiPriority w:val="0"/>
    <w:pPr>
      <w:spacing w:before="160" w:after="160" w:line="360" w:lineRule="auto"/>
      <w:outlineLvl w:val="0"/>
    </w:pPr>
    <w:rPr>
      <w:rFonts w:ascii="Times New Roman" w:hAnsi="Times New Roman"/>
      <w:b/>
      <w:bCs/>
      <w:sz w:val="32"/>
      <w:szCs w:val="32"/>
    </w:rPr>
  </w:style>
  <w:style w:type="paragraph" w:styleId="77">
    <w:name w:val="annotation subject"/>
    <w:basedOn w:val="25"/>
    <w:next w:val="25"/>
    <w:link w:val="235"/>
    <w:qFormat/>
    <w:uiPriority w:val="0"/>
    <w:pPr>
      <w:adjustRightInd w:val="0"/>
      <w:spacing w:line="460" w:lineRule="exact"/>
      <w:ind w:firstLine="510"/>
      <w:textAlignment w:val="baseline"/>
    </w:pPr>
    <w:rPr>
      <w:b/>
      <w:bCs/>
      <w:sz w:val="24"/>
    </w:rPr>
  </w:style>
  <w:style w:type="paragraph" w:styleId="78">
    <w:name w:val="Body Text First Indent"/>
    <w:basedOn w:val="31"/>
    <w:next w:val="79"/>
    <w:link w:val="151"/>
    <w:unhideWhenUsed/>
    <w:qFormat/>
    <w:uiPriority w:val="0"/>
    <w:pPr>
      <w:ind w:firstLine="420" w:firstLineChars="100"/>
    </w:pPr>
  </w:style>
  <w:style w:type="paragraph" w:customStyle="1" w:styleId="79">
    <w:name w:val="样式 正文首行缩进 + 首行缩进:  2 字符1"/>
    <w:basedOn w:val="78"/>
    <w:next w:val="55"/>
    <w:qFormat/>
    <w:uiPriority w:val="0"/>
    <w:pPr>
      <w:widowControl w:val="0"/>
      <w:spacing w:line="360" w:lineRule="auto"/>
      <w:ind w:firstLine="480"/>
      <w:jc w:val="both"/>
    </w:pPr>
    <w:rPr>
      <w:rFonts w:ascii="Times New Roman" w:hAnsi="Times New Roman"/>
      <w:szCs w:val="24"/>
    </w:rPr>
  </w:style>
  <w:style w:type="paragraph" w:styleId="80">
    <w:name w:val="Body Text First Indent 2"/>
    <w:basedOn w:val="1"/>
    <w:next w:val="1"/>
    <w:link w:val="161"/>
    <w:qFormat/>
    <w:uiPriority w:val="0"/>
    <w:pPr>
      <w:adjustRightInd/>
      <w:spacing w:line="240" w:lineRule="auto"/>
      <w:ind w:firstLine="420" w:firstLineChars="200"/>
      <w:jc w:val="both"/>
      <w:textAlignment w:val="auto"/>
    </w:pPr>
    <w:rPr>
      <w:kern w:val="2"/>
      <w:sz w:val="21"/>
    </w:rPr>
  </w:style>
  <w:style w:type="table" w:styleId="82">
    <w:name w:val="Table Grid"/>
    <w:basedOn w:val="81"/>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3">
    <w:name w:val="Table Theme"/>
    <w:basedOn w:val="81"/>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4">
    <w:name w:val="Table Elegant"/>
    <w:basedOn w:val="8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5">
    <w:name w:val="Table Simple 1"/>
    <w:basedOn w:val="81"/>
    <w:semiHidden/>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86">
    <w:name w:val="Table Simple 3"/>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7">
    <w:name w:val="Table List 8"/>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88">
    <w:name w:val="Table Grid 1"/>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89">
    <w:name w:val="Table Grid 5"/>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0">
    <w:name w:val="Table Grid 7"/>
    <w:basedOn w:val="81"/>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1">
    <w:name w:val="Table Web 3"/>
    <w:basedOn w:val="81"/>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character" w:styleId="93">
    <w:name w:val="Strong"/>
    <w:basedOn w:val="92"/>
    <w:qFormat/>
    <w:uiPriority w:val="22"/>
    <w:rPr>
      <w:b/>
      <w:bCs/>
    </w:rPr>
  </w:style>
  <w:style w:type="character" w:styleId="94">
    <w:name w:val="endnote reference"/>
    <w:qFormat/>
    <w:uiPriority w:val="0"/>
    <w:rPr>
      <w:vertAlign w:val="superscript"/>
    </w:rPr>
  </w:style>
  <w:style w:type="character" w:styleId="95">
    <w:name w:val="page number"/>
    <w:basedOn w:val="92"/>
    <w:qFormat/>
    <w:uiPriority w:val="0"/>
  </w:style>
  <w:style w:type="character" w:styleId="96">
    <w:name w:val="FollowedHyperlink"/>
    <w:qFormat/>
    <w:uiPriority w:val="99"/>
    <w:rPr>
      <w:color w:val="800080"/>
      <w:u w:val="single"/>
    </w:rPr>
  </w:style>
  <w:style w:type="character" w:styleId="97">
    <w:name w:val="Emphasis"/>
    <w:qFormat/>
    <w:uiPriority w:val="0"/>
    <w:rPr>
      <w:i/>
      <w:iCs/>
    </w:rPr>
  </w:style>
  <w:style w:type="character" w:styleId="98">
    <w:name w:val="line number"/>
    <w:basedOn w:val="92"/>
    <w:qFormat/>
    <w:uiPriority w:val="0"/>
  </w:style>
  <w:style w:type="character" w:styleId="99">
    <w:name w:val="Hyperlink"/>
    <w:unhideWhenUsed/>
    <w:qFormat/>
    <w:uiPriority w:val="0"/>
    <w:rPr>
      <w:color w:val="0000FF"/>
      <w:u w:val="single"/>
    </w:rPr>
  </w:style>
  <w:style w:type="character" w:styleId="100">
    <w:name w:val="annotation reference"/>
    <w:qFormat/>
    <w:uiPriority w:val="0"/>
    <w:rPr>
      <w:sz w:val="21"/>
      <w:szCs w:val="21"/>
    </w:rPr>
  </w:style>
  <w:style w:type="character" w:styleId="101">
    <w:name w:val="footnote reference"/>
    <w:qFormat/>
    <w:uiPriority w:val="0"/>
    <w:rPr>
      <w:vertAlign w:val="superscript"/>
    </w:rPr>
  </w:style>
  <w:style w:type="character" w:customStyle="1" w:styleId="102">
    <w:name w:val="标题 3 Char"/>
    <w:link w:val="5"/>
    <w:qFormat/>
    <w:uiPriority w:val="0"/>
    <w:rPr>
      <w:rFonts w:ascii="Times New Roman" w:hAnsi="Times New Roman"/>
      <w:b/>
      <w:bCs/>
      <w:kern w:val="2"/>
      <w:sz w:val="28"/>
      <w:szCs w:val="28"/>
    </w:rPr>
  </w:style>
  <w:style w:type="paragraph" w:customStyle="1" w:styleId="103">
    <w:name w:val="样式2"/>
    <w:basedOn w:val="104"/>
    <w:qFormat/>
    <w:uiPriority w:val="0"/>
    <w:pPr>
      <w:spacing w:line="300" w:lineRule="auto"/>
      <w:ind w:firstLine="510"/>
    </w:pPr>
  </w:style>
  <w:style w:type="paragraph" w:customStyle="1" w:styleId="104">
    <w:name w:val="正文 + 宋体"/>
    <w:basedOn w:val="1"/>
    <w:qFormat/>
    <w:uiPriority w:val="0"/>
    <w:pPr>
      <w:adjustRightInd w:val="0"/>
      <w:snapToGrid w:val="0"/>
      <w:ind w:firstLine="200"/>
    </w:pPr>
  </w:style>
  <w:style w:type="character" w:customStyle="1" w:styleId="105">
    <w:name w:val="标题 1 Char"/>
    <w:link w:val="4"/>
    <w:qFormat/>
    <w:uiPriority w:val="0"/>
    <w:rPr>
      <w:rFonts w:ascii="Times New Roman" w:hAnsi="Times New Roman" w:eastAsia="黑体"/>
      <w:bCs/>
      <w:kern w:val="44"/>
      <w:sz w:val="32"/>
      <w:szCs w:val="44"/>
    </w:rPr>
  </w:style>
  <w:style w:type="character" w:customStyle="1" w:styleId="106">
    <w:name w:val="页脚 Char"/>
    <w:qFormat/>
    <w:uiPriority w:val="99"/>
    <w:rPr>
      <w:kern w:val="2"/>
      <w:sz w:val="18"/>
      <w:szCs w:val="18"/>
    </w:rPr>
  </w:style>
  <w:style w:type="character" w:customStyle="1" w:styleId="107">
    <w:name w:val="line21"/>
    <w:qFormat/>
    <w:uiPriority w:val="0"/>
  </w:style>
  <w:style w:type="character" w:customStyle="1" w:styleId="108">
    <w:name w:val="apple-converted-space"/>
    <w:basedOn w:val="92"/>
    <w:qFormat/>
    <w:uiPriority w:val="0"/>
  </w:style>
  <w:style w:type="character" w:customStyle="1" w:styleId="109">
    <w:name w:val="表头 Char Char"/>
    <w:qFormat/>
    <w:uiPriority w:val="0"/>
    <w:rPr>
      <w:rFonts w:ascii="黑体" w:eastAsia="黑体"/>
      <w:snapToGrid w:val="0"/>
      <w:kern w:val="2"/>
      <w:sz w:val="24"/>
      <w:szCs w:val="24"/>
      <w:lang w:val="en-US" w:eastAsia="zh-CN" w:bidi="ar-SA"/>
    </w:rPr>
  </w:style>
  <w:style w:type="character" w:customStyle="1" w:styleId="110">
    <w:name w:val="xiaodong1"/>
    <w:qFormat/>
    <w:uiPriority w:val="0"/>
    <w:rPr>
      <w:sz w:val="22"/>
      <w:szCs w:val="22"/>
    </w:rPr>
  </w:style>
  <w:style w:type="character" w:customStyle="1" w:styleId="111">
    <w:name w:val="正文文本缩进 3 Char"/>
    <w:link w:val="64"/>
    <w:qFormat/>
    <w:uiPriority w:val="0"/>
    <w:rPr>
      <w:kern w:val="2"/>
      <w:sz w:val="16"/>
      <w:szCs w:val="16"/>
    </w:rPr>
  </w:style>
  <w:style w:type="character" w:customStyle="1" w:styleId="112">
    <w:name w:val="尾注文本 Char"/>
    <w:link w:val="51"/>
    <w:qFormat/>
    <w:uiPriority w:val="0"/>
    <w:rPr>
      <w:rFonts w:ascii="Times New Roman" w:hAnsi="Times New Roman"/>
      <w:kern w:val="2"/>
      <w:sz w:val="21"/>
      <w:szCs w:val="24"/>
    </w:rPr>
  </w:style>
  <w:style w:type="character" w:customStyle="1" w:styleId="113">
    <w:name w:val="日期 Char1"/>
    <w:qFormat/>
    <w:uiPriority w:val="0"/>
    <w:rPr>
      <w:kern w:val="2"/>
      <w:sz w:val="21"/>
      <w:szCs w:val="22"/>
    </w:rPr>
  </w:style>
  <w:style w:type="character" w:customStyle="1" w:styleId="114">
    <w:name w:val="页眉 Char1"/>
    <w:qFormat/>
    <w:uiPriority w:val="0"/>
    <w:rPr>
      <w:rFonts w:ascii="Times New Roman" w:hAnsi="Times New Roman" w:eastAsia="宋体" w:cs="Times New Roman"/>
      <w:sz w:val="18"/>
      <w:szCs w:val="18"/>
    </w:rPr>
  </w:style>
  <w:style w:type="character" w:customStyle="1" w:styleId="115">
    <w:name w:val="样式 正文缩进s4 + 首行缩进:  2 字符 Char"/>
    <w:qFormat/>
    <w:uiPriority w:val="0"/>
    <w:rPr>
      <w:rFonts w:ascii="宋体" w:hAnsi="宋体" w:eastAsia="宋体" w:cs="宋体"/>
      <w:b/>
      <w:bCs/>
      <w:kern w:val="2"/>
      <w:sz w:val="24"/>
      <w:szCs w:val="32"/>
      <w:lang w:val="en-US" w:eastAsia="zh-CN" w:bidi="ar-SA"/>
    </w:rPr>
  </w:style>
  <w:style w:type="character" w:customStyle="1" w:styleId="116">
    <w:name w:val="正文样式1 Char"/>
    <w:link w:val="117"/>
    <w:qFormat/>
    <w:uiPriority w:val="0"/>
    <w:rPr>
      <w:rFonts w:ascii="Times New Roman" w:hAnsi="Times New Roman"/>
      <w:sz w:val="24"/>
    </w:rPr>
  </w:style>
  <w:style w:type="paragraph" w:customStyle="1" w:styleId="117">
    <w:name w:val="正文样式1"/>
    <w:basedOn w:val="1"/>
    <w:link w:val="116"/>
    <w:qFormat/>
    <w:uiPriority w:val="0"/>
    <w:pPr>
      <w:adjustRightInd w:val="0"/>
      <w:snapToGrid w:val="0"/>
      <w:spacing w:line="360" w:lineRule="auto"/>
      <w:ind w:firstLine="482"/>
      <w:textAlignment w:val="baseline"/>
    </w:pPr>
    <w:rPr>
      <w:rFonts w:ascii="Times New Roman" w:hAnsi="Times New Roman"/>
      <w:kern w:val="0"/>
      <w:sz w:val="24"/>
      <w:szCs w:val="20"/>
    </w:rPr>
  </w:style>
  <w:style w:type="character" w:customStyle="1" w:styleId="118">
    <w:name w:val="unnamed11"/>
    <w:qFormat/>
    <w:uiPriority w:val="0"/>
  </w:style>
  <w:style w:type="character" w:customStyle="1" w:styleId="119">
    <w:name w:val="标题 3 Char3"/>
    <w:qFormat/>
    <w:uiPriority w:val="0"/>
    <w:rPr>
      <w:sz w:val="24"/>
    </w:rPr>
  </w:style>
  <w:style w:type="character" w:customStyle="1" w:styleId="120">
    <w:name w:val="纯文本 Char"/>
    <w:link w:val="46"/>
    <w:qFormat/>
    <w:uiPriority w:val="0"/>
    <w:rPr>
      <w:rFonts w:ascii="宋体" w:hAnsi="Courier New"/>
      <w:kern w:val="2"/>
      <w:sz w:val="21"/>
    </w:rPr>
  </w:style>
  <w:style w:type="character" w:customStyle="1" w:styleId="121">
    <w:name w:val="Char Char"/>
    <w:link w:val="122"/>
    <w:qFormat/>
    <w:uiPriority w:val="0"/>
    <w:rPr>
      <w:rFonts w:ascii="Times New Roman" w:hAnsi="Times New Roman"/>
      <w:kern w:val="2"/>
      <w:sz w:val="21"/>
      <w:szCs w:val="24"/>
    </w:rPr>
  </w:style>
  <w:style w:type="paragraph" w:customStyle="1" w:styleId="122">
    <w:name w:val="Char3"/>
    <w:basedOn w:val="1"/>
    <w:link w:val="121"/>
    <w:qFormat/>
    <w:uiPriority w:val="0"/>
    <w:pPr>
      <w:pageBreakBefore/>
    </w:pPr>
    <w:rPr>
      <w:rFonts w:ascii="Times New Roman" w:hAnsi="Times New Roman"/>
      <w:szCs w:val="24"/>
    </w:rPr>
  </w:style>
  <w:style w:type="character" w:customStyle="1" w:styleId="123">
    <w:name w:val="正文文本 3 Char"/>
    <w:link w:val="28"/>
    <w:qFormat/>
    <w:uiPriority w:val="0"/>
    <w:rPr>
      <w:rFonts w:ascii="Times New Roman" w:hAnsi="Times New Roman"/>
      <w:sz w:val="18"/>
    </w:rPr>
  </w:style>
  <w:style w:type="character" w:customStyle="1" w:styleId="124">
    <w:name w:val="批注文字 Char1"/>
    <w:semiHidden/>
    <w:qFormat/>
    <w:uiPriority w:val="99"/>
    <w:rPr>
      <w:rFonts w:ascii="Times New Roman" w:hAnsi="Times New Roman" w:eastAsia="宋体" w:cs="Times New Roman"/>
      <w:szCs w:val="24"/>
    </w:rPr>
  </w:style>
  <w:style w:type="character" w:customStyle="1" w:styleId="125">
    <w:name w:val="标题 6 Char"/>
    <w:link w:val="8"/>
    <w:qFormat/>
    <w:uiPriority w:val="0"/>
    <w:rPr>
      <w:rFonts w:ascii="Times New Roman" w:hAnsi="Times New Roman"/>
      <w:b/>
      <w:bCs/>
      <w:kern w:val="2"/>
      <w:sz w:val="30"/>
      <w:szCs w:val="24"/>
    </w:rPr>
  </w:style>
  <w:style w:type="character" w:customStyle="1" w:styleId="126">
    <w:name w:val="正文文本 3 Char2"/>
    <w:semiHidden/>
    <w:qFormat/>
    <w:uiPriority w:val="99"/>
    <w:rPr>
      <w:rFonts w:ascii="Times New Roman" w:hAnsi="Times New Roman" w:eastAsia="宋体" w:cs="Times New Roman"/>
      <w:sz w:val="16"/>
      <w:szCs w:val="16"/>
    </w:rPr>
  </w:style>
  <w:style w:type="character" w:customStyle="1" w:styleId="127">
    <w:name w:val="weby1"/>
    <w:qFormat/>
    <w:uiPriority w:val="0"/>
    <w:rPr>
      <w:color w:val="003300"/>
      <w:sz w:val="18"/>
      <w:szCs w:val="18"/>
    </w:rPr>
  </w:style>
  <w:style w:type="character" w:customStyle="1" w:styleId="128">
    <w:name w:val="表题 Char"/>
    <w:link w:val="129"/>
    <w:qFormat/>
    <w:uiPriority w:val="0"/>
    <w:rPr>
      <w:b/>
    </w:rPr>
  </w:style>
  <w:style w:type="paragraph" w:customStyle="1" w:styleId="129">
    <w:name w:val="表题"/>
    <w:basedOn w:val="20"/>
    <w:link w:val="128"/>
    <w:qFormat/>
    <w:uiPriority w:val="0"/>
    <w:pPr>
      <w:tabs>
        <w:tab w:val="left" w:pos="720"/>
      </w:tabs>
      <w:ind w:firstLine="0" w:firstLineChars="0"/>
    </w:pPr>
    <w:rPr>
      <w:rFonts w:ascii="Calibri" w:hAnsi="Calibri"/>
      <w:b w:val="0"/>
      <w:sz w:val="20"/>
      <w:szCs w:val="20"/>
    </w:rPr>
  </w:style>
  <w:style w:type="character" w:customStyle="1" w:styleId="130">
    <w:name w:val="Message Header Label"/>
    <w:qFormat/>
    <w:uiPriority w:val="0"/>
    <w:rPr>
      <w:rFonts w:ascii="Arial Black" w:hAnsi="Arial Black"/>
      <w:sz w:val="18"/>
    </w:rPr>
  </w:style>
  <w:style w:type="character" w:customStyle="1" w:styleId="131">
    <w:name w:val="不明显参考1"/>
    <w:qFormat/>
    <w:uiPriority w:val="31"/>
    <w:rPr>
      <w:smallCaps/>
      <w:color w:val="C0504D"/>
      <w:u w:val="single"/>
    </w:rPr>
  </w:style>
  <w:style w:type="character" w:customStyle="1" w:styleId="132">
    <w:name w:val="we1"/>
    <w:basedOn w:val="92"/>
    <w:qFormat/>
    <w:uiPriority w:val="0"/>
  </w:style>
  <w:style w:type="character" w:customStyle="1" w:styleId="133">
    <w:name w:val="标题 2 Char"/>
    <w:link w:val="2"/>
    <w:qFormat/>
    <w:uiPriority w:val="0"/>
    <w:rPr>
      <w:rFonts w:ascii="Times New Roman" w:hAnsi="Times New Roman"/>
      <w:b/>
      <w:bCs/>
      <w:kern w:val="2"/>
      <w:sz w:val="30"/>
      <w:szCs w:val="32"/>
    </w:rPr>
  </w:style>
  <w:style w:type="character" w:customStyle="1" w:styleId="134">
    <w:name w:val="tpc_content1"/>
    <w:qFormat/>
    <w:uiPriority w:val="0"/>
    <w:rPr>
      <w:sz w:val="18"/>
      <w:szCs w:val="18"/>
    </w:rPr>
  </w:style>
  <w:style w:type="character" w:customStyle="1" w:styleId="135">
    <w:name w:val="pt10-2"/>
    <w:qFormat/>
    <w:uiPriority w:val="0"/>
    <w:rPr>
      <w:rFonts w:ascii="宋体" w:hAnsi="宋体" w:eastAsia="宋体" w:cs="宋体"/>
      <w:b/>
      <w:bCs/>
      <w:kern w:val="44"/>
      <w:sz w:val="32"/>
      <w:szCs w:val="32"/>
      <w:lang w:val="en-US" w:eastAsia="zh-CN" w:bidi="ar-SA"/>
    </w:rPr>
  </w:style>
  <w:style w:type="character" w:customStyle="1" w:styleId="136">
    <w:name w:val="结束语 Char"/>
    <w:link w:val="29"/>
    <w:qFormat/>
    <w:uiPriority w:val="0"/>
    <w:rPr>
      <w:rFonts w:ascii="Times New Roman" w:hAnsi="楷体" w:eastAsia="楷体"/>
      <w:sz w:val="28"/>
    </w:rPr>
  </w:style>
  <w:style w:type="character" w:customStyle="1" w:styleId="137">
    <w:name w:val="标题 9 Char"/>
    <w:link w:val="11"/>
    <w:qFormat/>
    <w:uiPriority w:val="0"/>
    <w:rPr>
      <w:rFonts w:ascii="Arial" w:hAnsi="Arial" w:eastAsia="黑体"/>
      <w:kern w:val="2"/>
      <w:sz w:val="24"/>
      <w:szCs w:val="21"/>
    </w:rPr>
  </w:style>
  <w:style w:type="character" w:customStyle="1" w:styleId="138">
    <w:name w:val="文档结构图 Char"/>
    <w:link w:val="23"/>
    <w:qFormat/>
    <w:uiPriority w:val="0"/>
    <w:rPr>
      <w:rFonts w:ascii="宋体"/>
      <w:kern w:val="2"/>
      <w:sz w:val="18"/>
      <w:szCs w:val="18"/>
    </w:rPr>
  </w:style>
  <w:style w:type="character" w:customStyle="1" w:styleId="139">
    <w:name w:val="xygk11"/>
    <w:qFormat/>
    <w:uiPriority w:val="0"/>
    <w:rPr>
      <w:rFonts w:hint="default" w:eastAsia="宋体" w:cs="宋体"/>
      <w:b/>
      <w:bCs/>
      <w:kern w:val="44"/>
      <w:sz w:val="21"/>
      <w:szCs w:val="21"/>
      <w:lang w:val="en-US" w:eastAsia="zh-CN" w:bidi="ar-SA"/>
    </w:rPr>
  </w:style>
  <w:style w:type="character" w:customStyle="1" w:styleId="140">
    <w:name w:val="表格 Char"/>
    <w:link w:val="141"/>
    <w:qFormat/>
    <w:uiPriority w:val="0"/>
    <w:rPr>
      <w:rFonts w:ascii="Times New Roman" w:hAnsi="Times New Roman"/>
      <w:kern w:val="2"/>
      <w:sz w:val="21"/>
    </w:rPr>
  </w:style>
  <w:style w:type="paragraph" w:customStyle="1" w:styleId="141">
    <w:name w:val="表格"/>
    <w:basedOn w:val="1"/>
    <w:link w:val="140"/>
    <w:qFormat/>
    <w:uiPriority w:val="0"/>
    <w:pPr>
      <w:spacing w:line="360" w:lineRule="auto"/>
      <w:jc w:val="center"/>
    </w:pPr>
    <w:rPr>
      <w:rFonts w:ascii="Times New Roman" w:hAnsi="Times New Roman"/>
      <w:szCs w:val="20"/>
    </w:rPr>
  </w:style>
  <w:style w:type="character" w:customStyle="1" w:styleId="142">
    <w:name w:val="表格文字 Char"/>
    <w:link w:val="143"/>
    <w:qFormat/>
    <w:uiPriority w:val="0"/>
    <w:rPr>
      <w:rFonts w:ascii="宋体" w:hAnsi="宋体"/>
      <w:kern w:val="2"/>
      <w:sz w:val="21"/>
    </w:rPr>
  </w:style>
  <w:style w:type="paragraph" w:customStyle="1" w:styleId="143">
    <w:name w:val="表格文字"/>
    <w:basedOn w:val="31"/>
    <w:next w:val="1"/>
    <w:link w:val="142"/>
    <w:qFormat/>
    <w:uiPriority w:val="0"/>
    <w:pPr>
      <w:tabs>
        <w:tab w:val="left" w:pos="3720"/>
      </w:tabs>
      <w:autoSpaceDE w:val="0"/>
      <w:autoSpaceDN w:val="0"/>
      <w:adjustRightInd w:val="0"/>
      <w:spacing w:after="0" w:line="315" w:lineRule="exact"/>
      <w:jc w:val="center"/>
    </w:pPr>
    <w:rPr>
      <w:rFonts w:ascii="宋体" w:hAnsi="宋体"/>
      <w:szCs w:val="20"/>
    </w:rPr>
  </w:style>
  <w:style w:type="character" w:customStyle="1" w:styleId="144">
    <w:name w:val="正文文本缩进 2 Char"/>
    <w:link w:val="37"/>
    <w:qFormat/>
    <w:uiPriority w:val="0"/>
    <w:rPr>
      <w:kern w:val="2"/>
      <w:sz w:val="21"/>
      <w:szCs w:val="22"/>
    </w:rPr>
  </w:style>
  <w:style w:type="character" w:customStyle="1" w:styleId="145">
    <w:name w:val="style141"/>
    <w:qFormat/>
    <w:uiPriority w:val="0"/>
    <w:rPr>
      <w:sz w:val="27"/>
      <w:szCs w:val="27"/>
    </w:rPr>
  </w:style>
  <w:style w:type="character" w:customStyle="1" w:styleId="146">
    <w:name w:val="正文文本 2 Char"/>
    <w:link w:val="70"/>
    <w:qFormat/>
    <w:uiPriority w:val="0"/>
    <w:rPr>
      <w:kern w:val="2"/>
      <w:sz w:val="21"/>
      <w:szCs w:val="22"/>
    </w:rPr>
  </w:style>
  <w:style w:type="character" w:customStyle="1" w:styleId="147">
    <w:name w:val="正文.tx Char"/>
    <w:link w:val="148"/>
    <w:qFormat/>
    <w:uiPriority w:val="0"/>
    <w:rPr>
      <w:rFonts w:ascii="Times New Roman" w:hAnsi="Times New Roman"/>
      <w:kern w:val="2"/>
      <w:sz w:val="28"/>
      <w:szCs w:val="28"/>
    </w:rPr>
  </w:style>
  <w:style w:type="paragraph" w:customStyle="1" w:styleId="148">
    <w:name w:val="正文.tx"/>
    <w:basedOn w:val="1"/>
    <w:link w:val="147"/>
    <w:qFormat/>
    <w:uiPriority w:val="0"/>
    <w:pPr>
      <w:topLinePunct/>
      <w:spacing w:before="120" w:beforeLines="50" w:after="120" w:afterLines="50" w:line="520" w:lineRule="exact"/>
      <w:ind w:firstLine="560" w:firstLineChars="200"/>
    </w:pPr>
    <w:rPr>
      <w:rFonts w:ascii="Times New Roman" w:hAnsi="Times New Roman"/>
      <w:sz w:val="28"/>
      <w:szCs w:val="28"/>
    </w:rPr>
  </w:style>
  <w:style w:type="character" w:customStyle="1" w:styleId="149">
    <w:name w:val="表名 Char"/>
    <w:link w:val="150"/>
    <w:qFormat/>
    <w:uiPriority w:val="0"/>
    <w:rPr>
      <w:rFonts w:ascii="Times New Roman" w:hAnsi="Times New Roman" w:eastAsia="黑体"/>
      <w:kern w:val="2"/>
      <w:sz w:val="28"/>
    </w:rPr>
  </w:style>
  <w:style w:type="paragraph" w:customStyle="1" w:styleId="150">
    <w:name w:val="表名"/>
    <w:basedOn w:val="1"/>
    <w:link w:val="149"/>
    <w:qFormat/>
    <w:uiPriority w:val="0"/>
    <w:pPr>
      <w:overflowPunct w:val="0"/>
      <w:spacing w:before="120" w:line="300" w:lineRule="exact"/>
      <w:textAlignment w:val="baseline"/>
    </w:pPr>
    <w:rPr>
      <w:rFonts w:ascii="Times New Roman" w:hAnsi="Times New Roman" w:eastAsia="黑体"/>
      <w:sz w:val="28"/>
      <w:szCs w:val="20"/>
    </w:rPr>
  </w:style>
  <w:style w:type="character" w:customStyle="1" w:styleId="151">
    <w:name w:val="正文首行缩进 Char"/>
    <w:basedOn w:val="152"/>
    <w:link w:val="78"/>
    <w:qFormat/>
    <w:uiPriority w:val="0"/>
    <w:rPr>
      <w:kern w:val="2"/>
      <w:sz w:val="21"/>
      <w:szCs w:val="22"/>
    </w:rPr>
  </w:style>
  <w:style w:type="character" w:customStyle="1" w:styleId="152">
    <w:name w:val="正文文本 Char"/>
    <w:link w:val="31"/>
    <w:qFormat/>
    <w:uiPriority w:val="0"/>
    <w:rPr>
      <w:kern w:val="2"/>
      <w:sz w:val="21"/>
      <w:szCs w:val="22"/>
    </w:rPr>
  </w:style>
  <w:style w:type="character" w:customStyle="1" w:styleId="153">
    <w:name w:val="页眉 Char"/>
    <w:link w:val="33"/>
    <w:qFormat/>
    <w:uiPriority w:val="0"/>
    <w:rPr>
      <w:rFonts w:ascii="Times New Roman" w:hAnsi="Times New Roman"/>
    </w:rPr>
  </w:style>
  <w:style w:type="character" w:customStyle="1" w:styleId="154">
    <w:name w:val="日期 Char"/>
    <w:link w:val="50"/>
    <w:qFormat/>
    <w:uiPriority w:val="0"/>
    <w:rPr>
      <w:rFonts w:ascii="Times New Roman" w:hAnsi="Times New Roman"/>
      <w:kern w:val="2"/>
      <w:sz w:val="21"/>
      <w:szCs w:val="24"/>
    </w:rPr>
  </w:style>
  <w:style w:type="character" w:customStyle="1" w:styleId="155">
    <w:name w:val="表文 Char Char"/>
    <w:link w:val="156"/>
    <w:qFormat/>
    <w:uiPriority w:val="0"/>
    <w:rPr>
      <w:rFonts w:ascii="Times New Roman" w:hAnsi="Times New Roman"/>
      <w:kern w:val="2"/>
      <w:sz w:val="24"/>
    </w:rPr>
  </w:style>
  <w:style w:type="paragraph" w:customStyle="1" w:styleId="156">
    <w:name w:val="表文 Char"/>
    <w:basedOn w:val="1"/>
    <w:link w:val="155"/>
    <w:qFormat/>
    <w:uiPriority w:val="0"/>
    <w:pPr>
      <w:overflowPunct w:val="0"/>
      <w:jc w:val="center"/>
      <w:textAlignment w:val="baseline"/>
    </w:pPr>
    <w:rPr>
      <w:rFonts w:ascii="Times New Roman" w:hAnsi="Times New Roman"/>
      <w:sz w:val="24"/>
      <w:szCs w:val="20"/>
    </w:rPr>
  </w:style>
  <w:style w:type="character" w:customStyle="1" w:styleId="157">
    <w:name w:val="批注框文本 Char"/>
    <w:link w:val="53"/>
    <w:qFormat/>
    <w:uiPriority w:val="0"/>
    <w:rPr>
      <w:rFonts w:ascii="Times New Roman" w:hAnsi="Times New Roman"/>
      <w:kern w:val="2"/>
      <w:sz w:val="18"/>
      <w:szCs w:val="18"/>
    </w:rPr>
  </w:style>
  <w:style w:type="character" w:customStyle="1" w:styleId="158">
    <w:name w:val="标题 53"/>
    <w:qFormat/>
    <w:uiPriority w:val="0"/>
    <w:rPr>
      <w:rFonts w:eastAsia="宋体"/>
      <w:sz w:val="24"/>
      <w:lang w:val="en-US" w:eastAsia="zh-CN" w:bidi="ar-SA"/>
    </w:rPr>
  </w:style>
  <w:style w:type="character" w:customStyle="1" w:styleId="159">
    <w:name w:val="表名 Char Char"/>
    <w:qFormat/>
    <w:uiPriority w:val="0"/>
    <w:rPr>
      <w:rFonts w:ascii="黑体" w:hAnsi="Arial" w:eastAsia="黑体"/>
      <w:kern w:val="2"/>
      <w:sz w:val="28"/>
      <w:lang w:val="en-US" w:eastAsia="zh-CN" w:bidi="ar-SA"/>
    </w:rPr>
  </w:style>
  <w:style w:type="character" w:customStyle="1" w:styleId="160">
    <w:name w:val="a21"/>
    <w:qFormat/>
    <w:uiPriority w:val="0"/>
    <w:rPr>
      <w:rFonts w:hint="default" w:ascii="Geneva" w:hAnsi="Geneva"/>
      <w:color w:val="000000"/>
      <w:sz w:val="23"/>
      <w:szCs w:val="23"/>
      <w:u w:val="none"/>
    </w:rPr>
  </w:style>
  <w:style w:type="character" w:customStyle="1" w:styleId="161">
    <w:name w:val="正文首行缩进 2 Char"/>
    <w:link w:val="80"/>
    <w:qFormat/>
    <w:uiPriority w:val="0"/>
    <w:rPr>
      <w:rFonts w:ascii="Times New Roman" w:hAnsi="Times New Roman"/>
      <w:kern w:val="2"/>
      <w:sz w:val="21"/>
    </w:rPr>
  </w:style>
  <w:style w:type="character" w:customStyle="1" w:styleId="162">
    <w:name w:val="标题 41"/>
    <w:qFormat/>
    <w:uiPriority w:val="0"/>
    <w:rPr>
      <w:rFonts w:eastAsia="宋体"/>
      <w:sz w:val="24"/>
      <w:lang w:val="en-US" w:eastAsia="zh-CN" w:bidi="ar-SA"/>
    </w:rPr>
  </w:style>
  <w:style w:type="character" w:customStyle="1" w:styleId="163">
    <w:name w:val="副标题 Char"/>
    <w:link w:val="60"/>
    <w:qFormat/>
    <w:uiPriority w:val="0"/>
    <w:rPr>
      <w:rFonts w:ascii="Cambria" w:hAnsi="Cambria"/>
      <w:b/>
      <w:bCs/>
      <w:kern w:val="28"/>
      <w:sz w:val="32"/>
      <w:szCs w:val="32"/>
    </w:rPr>
  </w:style>
  <w:style w:type="character" w:customStyle="1" w:styleId="164">
    <w:name w:val="批注文字 Char"/>
    <w:link w:val="25"/>
    <w:qFormat/>
    <w:uiPriority w:val="0"/>
    <w:rPr>
      <w:rFonts w:ascii="Times New Roman" w:hAnsi="Times New Roman"/>
      <w:kern w:val="2"/>
      <w:sz w:val="21"/>
      <w:szCs w:val="24"/>
    </w:rPr>
  </w:style>
  <w:style w:type="character" w:customStyle="1" w:styleId="165">
    <w:name w:val="样式12q Char"/>
    <w:link w:val="166"/>
    <w:qFormat/>
    <w:uiPriority w:val="0"/>
    <w:rPr>
      <w:rFonts w:ascii="Times New Roman" w:hAnsi="Times New Roman"/>
      <w:kern w:val="2"/>
      <w:sz w:val="28"/>
      <w:szCs w:val="28"/>
    </w:rPr>
  </w:style>
  <w:style w:type="paragraph" w:customStyle="1" w:styleId="166">
    <w:name w:val="样式12q"/>
    <w:basedOn w:val="1"/>
    <w:link w:val="165"/>
    <w:qFormat/>
    <w:uiPriority w:val="0"/>
    <w:pPr>
      <w:spacing w:line="360" w:lineRule="auto"/>
      <w:ind w:firstLine="560" w:firstLineChars="200"/>
    </w:pPr>
    <w:rPr>
      <w:rFonts w:ascii="Times New Roman" w:hAnsi="Times New Roman"/>
      <w:sz w:val="28"/>
      <w:szCs w:val="28"/>
    </w:rPr>
  </w:style>
  <w:style w:type="character" w:customStyle="1" w:styleId="167">
    <w:name w:val="duan1"/>
    <w:qFormat/>
    <w:uiPriority w:val="0"/>
    <w:rPr>
      <w:rFonts w:hint="default" w:ascii="ˎ̥" w:hAnsi="ˎ̥"/>
      <w:sz w:val="20"/>
      <w:szCs w:val="20"/>
    </w:rPr>
  </w:style>
  <w:style w:type="character" w:customStyle="1" w:styleId="168">
    <w:name w:val="样式 标题 1 Char"/>
    <w:link w:val="169"/>
    <w:qFormat/>
    <w:uiPriority w:val="0"/>
    <w:rPr>
      <w:rFonts w:ascii="Times New Roman" w:hAnsi="Times New Roman" w:eastAsia="黑体"/>
      <w:b/>
      <w:bCs/>
      <w:kern w:val="44"/>
      <w:sz w:val="32"/>
    </w:rPr>
  </w:style>
  <w:style w:type="paragraph" w:customStyle="1" w:styleId="169">
    <w:name w:val="样式 标题 1"/>
    <w:basedOn w:val="4"/>
    <w:link w:val="168"/>
    <w:qFormat/>
    <w:uiPriority w:val="0"/>
    <w:pPr>
      <w:snapToGrid w:val="0"/>
      <w:spacing w:before="0" w:after="0"/>
    </w:pPr>
    <w:rPr>
      <w:b/>
      <w:szCs w:val="20"/>
    </w:rPr>
  </w:style>
  <w:style w:type="character" w:customStyle="1" w:styleId="170">
    <w:name w:val="标题 7 Char"/>
    <w:link w:val="9"/>
    <w:qFormat/>
    <w:uiPriority w:val="0"/>
    <w:rPr>
      <w:b/>
      <w:bCs/>
      <w:kern w:val="2"/>
      <w:sz w:val="24"/>
      <w:szCs w:val="24"/>
    </w:rPr>
  </w:style>
  <w:style w:type="character" w:customStyle="1" w:styleId="171">
    <w:name w:val="black91"/>
    <w:qFormat/>
    <w:uiPriority w:val="0"/>
    <w:rPr>
      <w:color w:val="000000"/>
      <w:sz w:val="18"/>
      <w:szCs w:val="18"/>
    </w:rPr>
  </w:style>
  <w:style w:type="character" w:customStyle="1" w:styleId="172">
    <w:name w:val="lm1"/>
    <w:qFormat/>
    <w:uiPriority w:val="0"/>
    <w:rPr>
      <w:sz w:val="20"/>
      <w:szCs w:val="20"/>
    </w:rPr>
  </w:style>
  <w:style w:type="character" w:customStyle="1" w:styleId="173">
    <w:name w:val="信息标题 Char"/>
    <w:link w:val="72"/>
    <w:qFormat/>
    <w:uiPriority w:val="0"/>
    <w:rPr>
      <w:rFonts w:ascii="Arial" w:hAnsi="Arial"/>
      <w:spacing w:val="-5"/>
      <w:lang w:bidi="he-IL"/>
    </w:rPr>
  </w:style>
  <w:style w:type="character" w:customStyle="1" w:styleId="174">
    <w:name w:val="pt11"/>
    <w:qFormat/>
    <w:uiPriority w:val="0"/>
    <w:rPr>
      <w:rFonts w:ascii="宋体" w:hAnsi="宋体" w:eastAsia="宋体" w:cs="宋体"/>
      <w:b/>
      <w:bCs/>
      <w:kern w:val="44"/>
      <w:sz w:val="32"/>
      <w:szCs w:val="32"/>
      <w:lang w:val="en-US" w:eastAsia="zh-CN" w:bidi="ar-SA"/>
    </w:rPr>
  </w:style>
  <w:style w:type="character" w:customStyle="1" w:styleId="175">
    <w:name w:val="apple-style-span"/>
    <w:basedOn w:val="92"/>
    <w:qFormat/>
    <w:uiPriority w:val="0"/>
  </w:style>
  <w:style w:type="character" w:customStyle="1" w:styleId="176">
    <w:name w:val="style111"/>
    <w:qFormat/>
    <w:uiPriority w:val="0"/>
    <w:rPr>
      <w:b/>
      <w:bCs/>
      <w:color w:val="FF0000"/>
    </w:rPr>
  </w:style>
  <w:style w:type="character" w:customStyle="1" w:styleId="177">
    <w:name w:val="正文文本缩进 Char"/>
    <w:link w:val="32"/>
    <w:qFormat/>
    <w:uiPriority w:val="0"/>
    <w:rPr>
      <w:rFonts w:ascii="Times New Roman" w:hAnsi="Times New Roman"/>
      <w:sz w:val="24"/>
    </w:rPr>
  </w:style>
  <w:style w:type="character" w:customStyle="1" w:styleId="178">
    <w:name w:val="style101"/>
    <w:qFormat/>
    <w:uiPriority w:val="0"/>
    <w:rPr>
      <w:sz w:val="21"/>
      <w:szCs w:val="21"/>
    </w:rPr>
  </w:style>
  <w:style w:type="character" w:customStyle="1" w:styleId="179">
    <w:name w:val="blue"/>
    <w:basedOn w:val="92"/>
    <w:qFormat/>
    <w:uiPriority w:val="0"/>
  </w:style>
  <w:style w:type="character" w:customStyle="1" w:styleId="180">
    <w:name w:val="标题 4 Char1"/>
    <w:qFormat/>
    <w:uiPriority w:val="0"/>
    <w:rPr>
      <w:sz w:val="24"/>
    </w:rPr>
  </w:style>
  <w:style w:type="character" w:customStyle="1" w:styleId="181">
    <w:name w:val="普通文字 Char Char Char Char Char Char Char Char Char Char Char"/>
    <w:qFormat/>
    <w:uiPriority w:val="0"/>
    <w:rPr>
      <w:rFonts w:ascii="宋体" w:hAnsi="Courier New" w:eastAsia="宋体"/>
      <w:kern w:val="2"/>
      <w:sz w:val="21"/>
      <w:lang w:val="en-US" w:eastAsia="zh-CN" w:bidi="ar-SA"/>
    </w:rPr>
  </w:style>
  <w:style w:type="character" w:customStyle="1" w:styleId="182">
    <w:name w:val="标题 8 Char"/>
    <w:link w:val="10"/>
    <w:qFormat/>
    <w:uiPriority w:val="0"/>
    <w:rPr>
      <w:rFonts w:ascii="Arial" w:hAnsi="Arial" w:eastAsia="黑体"/>
      <w:kern w:val="2"/>
      <w:sz w:val="24"/>
      <w:szCs w:val="24"/>
    </w:rPr>
  </w:style>
  <w:style w:type="character" w:customStyle="1" w:styleId="183">
    <w:name w:val="表号.tx"/>
    <w:qFormat/>
    <w:uiPriority w:val="0"/>
    <w:rPr>
      <w:rFonts w:eastAsia="仿宋_GB2312"/>
      <w:sz w:val="24"/>
    </w:rPr>
  </w:style>
  <w:style w:type="character" w:customStyle="1" w:styleId="184">
    <w:name w:val="样式 左侧:  0.98 厘米 Char1"/>
    <w:link w:val="185"/>
    <w:qFormat/>
    <w:uiPriority w:val="0"/>
    <w:rPr>
      <w:rFonts w:ascii="Times New Roman" w:hAnsi="Times New Roman" w:eastAsia="仿宋_GB2312"/>
      <w:kern w:val="2"/>
      <w:sz w:val="28"/>
    </w:rPr>
  </w:style>
  <w:style w:type="paragraph" w:customStyle="1" w:styleId="185">
    <w:name w:val="样式 左侧:  0.98 厘米"/>
    <w:basedOn w:val="1"/>
    <w:link w:val="184"/>
    <w:qFormat/>
    <w:uiPriority w:val="0"/>
    <w:pPr>
      <w:adjustRightInd w:val="0"/>
      <w:snapToGrid w:val="0"/>
      <w:spacing w:line="490" w:lineRule="exact"/>
      <w:ind w:firstLine="560" w:firstLineChars="200"/>
    </w:pPr>
    <w:rPr>
      <w:rFonts w:ascii="Times New Roman" w:hAnsi="Times New Roman" w:eastAsia="仿宋_GB2312"/>
      <w:sz w:val="28"/>
      <w:szCs w:val="20"/>
    </w:rPr>
  </w:style>
  <w:style w:type="character" w:customStyle="1" w:styleId="186">
    <w:name w:val="style131"/>
    <w:qFormat/>
    <w:uiPriority w:val="0"/>
    <w:rPr>
      <w:color w:val="FF0000"/>
    </w:rPr>
  </w:style>
  <w:style w:type="character" w:customStyle="1" w:styleId="187">
    <w:name w:val="样式 正文文本表中文字 + 小四 Char"/>
    <w:link w:val="188"/>
    <w:qFormat/>
    <w:uiPriority w:val="0"/>
    <w:rPr>
      <w:snapToGrid w:val="0"/>
      <w:sz w:val="24"/>
      <w:szCs w:val="24"/>
    </w:rPr>
  </w:style>
  <w:style w:type="paragraph" w:customStyle="1" w:styleId="188">
    <w:name w:val="样式 正文文本表中文字 + 小四"/>
    <w:basedOn w:val="31"/>
    <w:link w:val="187"/>
    <w:qFormat/>
    <w:uiPriority w:val="0"/>
    <w:pPr>
      <w:adjustRightInd w:val="0"/>
      <w:snapToGrid w:val="0"/>
      <w:spacing w:after="0" w:line="360" w:lineRule="auto"/>
      <w:ind w:firstLine="200" w:firstLineChars="200"/>
      <w:textAlignment w:val="baseline"/>
    </w:pPr>
    <w:rPr>
      <w:snapToGrid w:val="0"/>
      <w:kern w:val="0"/>
      <w:sz w:val="24"/>
      <w:szCs w:val="24"/>
    </w:rPr>
  </w:style>
  <w:style w:type="character" w:customStyle="1" w:styleId="189">
    <w:name w:val="题注 Char"/>
    <w:link w:val="20"/>
    <w:qFormat/>
    <w:uiPriority w:val="0"/>
    <w:rPr>
      <w:rFonts w:ascii="Times New Roman" w:hAnsi="Times New Roman"/>
      <w:b/>
      <w:bCs/>
      <w:kern w:val="2"/>
      <w:sz w:val="24"/>
      <w:szCs w:val="24"/>
    </w:rPr>
  </w:style>
  <w:style w:type="character" w:customStyle="1" w:styleId="190">
    <w:name w:val="title1"/>
    <w:qFormat/>
    <w:uiPriority w:val="0"/>
    <w:rPr>
      <w:rFonts w:hint="eastAsia" w:ascii="Verdana, Arial, 宋体" w:eastAsia="Verdana, Arial, 宋体"/>
      <w:b/>
      <w:bCs/>
      <w:color w:val="333333"/>
      <w:sz w:val="30"/>
      <w:szCs w:val="30"/>
    </w:rPr>
  </w:style>
  <w:style w:type="character" w:customStyle="1" w:styleId="191">
    <w:name w:val="报告书正文 Char2"/>
    <w:link w:val="192"/>
    <w:qFormat/>
    <w:uiPriority w:val="0"/>
    <w:rPr>
      <w:rFonts w:ascii="Times New Roman" w:hAnsi="Times New Roman"/>
      <w:kern w:val="2"/>
      <w:sz w:val="24"/>
    </w:rPr>
  </w:style>
  <w:style w:type="paragraph" w:customStyle="1" w:styleId="192">
    <w:name w:val="报告书正文"/>
    <w:basedOn w:val="1"/>
    <w:link w:val="191"/>
    <w:qFormat/>
    <w:uiPriority w:val="0"/>
    <w:pPr>
      <w:spacing w:line="300" w:lineRule="auto"/>
      <w:ind w:firstLine="200" w:firstLineChars="200"/>
    </w:pPr>
    <w:rPr>
      <w:rFonts w:ascii="Times New Roman" w:hAnsi="Times New Roman"/>
      <w:sz w:val="24"/>
      <w:szCs w:val="20"/>
    </w:rPr>
  </w:style>
  <w:style w:type="character" w:customStyle="1" w:styleId="193">
    <w:name w:val="表 Char"/>
    <w:link w:val="194"/>
    <w:qFormat/>
    <w:locked/>
    <w:uiPriority w:val="0"/>
    <w:rPr>
      <w:rFonts w:ascii="Times New Roman" w:hAnsi="Times New Roman"/>
      <w:sz w:val="21"/>
      <w:szCs w:val="28"/>
    </w:rPr>
  </w:style>
  <w:style w:type="paragraph" w:customStyle="1" w:styleId="194">
    <w:name w:val="表"/>
    <w:basedOn w:val="1"/>
    <w:next w:val="1"/>
    <w:link w:val="193"/>
    <w:qFormat/>
    <w:uiPriority w:val="0"/>
    <w:pPr>
      <w:adjustRightInd w:val="0"/>
      <w:snapToGrid w:val="0"/>
      <w:spacing w:line="288" w:lineRule="auto"/>
    </w:pPr>
    <w:rPr>
      <w:rFonts w:ascii="Times New Roman" w:hAnsi="Times New Roman"/>
      <w:kern w:val="0"/>
      <w:szCs w:val="28"/>
    </w:rPr>
  </w:style>
  <w:style w:type="character" w:customStyle="1" w:styleId="195">
    <w:name w:val="Char Char19"/>
    <w:semiHidden/>
    <w:qFormat/>
    <w:uiPriority w:val="0"/>
    <w:rPr>
      <w:rFonts w:ascii="宋体" w:hAnsi="Calibri" w:eastAsia="宋体" w:cs="Times New Roman"/>
      <w:sz w:val="18"/>
      <w:szCs w:val="18"/>
    </w:rPr>
  </w:style>
  <w:style w:type="character" w:customStyle="1" w:styleId="196">
    <w:name w:val="标题 4 Char"/>
    <w:link w:val="6"/>
    <w:qFormat/>
    <w:uiPriority w:val="0"/>
    <w:rPr>
      <w:rFonts w:ascii="Times New Roman" w:hAnsi="Times New Roman"/>
      <w:b/>
      <w:bCs/>
      <w:kern w:val="2"/>
      <w:sz w:val="24"/>
      <w:szCs w:val="28"/>
    </w:rPr>
  </w:style>
  <w:style w:type="character" w:customStyle="1" w:styleId="197">
    <w:name w:val="标题 5 Char"/>
    <w:link w:val="7"/>
    <w:qFormat/>
    <w:uiPriority w:val="0"/>
    <w:rPr>
      <w:rFonts w:ascii="Times New Roman" w:hAnsi="Times New Roman"/>
      <w:b/>
      <w:bCs/>
      <w:kern w:val="2"/>
      <w:sz w:val="28"/>
      <w:szCs w:val="28"/>
    </w:rPr>
  </w:style>
  <w:style w:type="character" w:customStyle="1" w:styleId="198">
    <w:name w:val="页脚 Char2"/>
    <w:link w:val="54"/>
    <w:qFormat/>
    <w:uiPriority w:val="99"/>
    <w:rPr>
      <w:rFonts w:ascii="Times New Roman" w:hAnsi="Times New Roman"/>
      <w:sz w:val="18"/>
    </w:rPr>
  </w:style>
  <w:style w:type="character" w:customStyle="1" w:styleId="199">
    <w:name w:val="样式 样式 正文缩进s4 + 首行缩进:  2 字符 + 首行缩进:  2 字符 Char"/>
    <w:qFormat/>
    <w:uiPriority w:val="0"/>
    <w:rPr>
      <w:rFonts w:ascii="宋体" w:hAnsi="宋体" w:eastAsia="仿宋_GB2312" w:cs="宋体"/>
      <w:b/>
      <w:bCs/>
      <w:kern w:val="2"/>
      <w:sz w:val="28"/>
      <w:szCs w:val="32"/>
      <w:lang w:val="en-US" w:eastAsia="zh-CN" w:bidi="ar-SA"/>
    </w:rPr>
  </w:style>
  <w:style w:type="character" w:customStyle="1" w:styleId="200">
    <w:name w:val="称呼 Char"/>
    <w:link w:val="27"/>
    <w:qFormat/>
    <w:uiPriority w:val="0"/>
    <w:rPr>
      <w:rFonts w:ascii="Times New Roman" w:hAnsi="楷体" w:eastAsia="楷体"/>
      <w:sz w:val="28"/>
    </w:rPr>
  </w:style>
  <w:style w:type="character" w:customStyle="1" w:styleId="201">
    <w:name w:val="表头 Char"/>
    <w:link w:val="202"/>
    <w:qFormat/>
    <w:uiPriority w:val="0"/>
    <w:rPr>
      <w:rFonts w:ascii="黑体" w:hAnsi="Times New Roman" w:eastAsia="黑体"/>
      <w:snapToGrid w:val="0"/>
      <w:sz w:val="24"/>
      <w:szCs w:val="24"/>
    </w:rPr>
  </w:style>
  <w:style w:type="paragraph" w:customStyle="1" w:styleId="202">
    <w:name w:val="表头"/>
    <w:basedOn w:val="1"/>
    <w:link w:val="201"/>
    <w:qFormat/>
    <w:uiPriority w:val="0"/>
    <w:pPr>
      <w:adjustRightInd w:val="0"/>
      <w:snapToGrid w:val="0"/>
      <w:spacing w:line="440" w:lineRule="atLeast"/>
    </w:pPr>
    <w:rPr>
      <w:rFonts w:ascii="黑体" w:hAnsi="Times New Roman" w:eastAsia="黑体"/>
      <w:snapToGrid w:val="0"/>
      <w:kern w:val="0"/>
      <w:sz w:val="24"/>
      <w:szCs w:val="24"/>
    </w:rPr>
  </w:style>
  <w:style w:type="character" w:customStyle="1" w:styleId="203">
    <w:name w:val="样式 样式 样式 正文缩进s4 + 首行缩进:  2 字符 + 首行缩进:  2 字符 + Char"/>
    <w:qFormat/>
    <w:uiPriority w:val="0"/>
    <w:rPr>
      <w:rFonts w:ascii="宋体" w:hAnsi="宋体" w:eastAsia="仿宋_GB2312" w:cs="宋体"/>
      <w:b/>
      <w:bCs/>
      <w:color w:val="000000"/>
      <w:kern w:val="2"/>
      <w:sz w:val="28"/>
      <w:szCs w:val="28"/>
      <w:lang w:val="en-US" w:eastAsia="zh-CN" w:bidi="ar-SA"/>
    </w:rPr>
  </w:style>
  <w:style w:type="character" w:customStyle="1" w:styleId="204">
    <w:name w:val="章标题 1 Char"/>
    <w:qFormat/>
    <w:uiPriority w:val="0"/>
    <w:rPr>
      <w:rFonts w:eastAsia="宋体"/>
      <w:b/>
      <w:kern w:val="44"/>
      <w:sz w:val="44"/>
      <w:lang w:val="en-US" w:eastAsia="zh-CN" w:bidi="ar-SA"/>
    </w:rPr>
  </w:style>
  <w:style w:type="character" w:customStyle="1" w:styleId="205">
    <w:name w:val="表头.tx Char"/>
    <w:link w:val="206"/>
    <w:qFormat/>
    <w:uiPriority w:val="0"/>
    <w:rPr>
      <w:rFonts w:ascii="Times New Roman" w:hAnsi="宋体"/>
      <w:kern w:val="2"/>
      <w:sz w:val="28"/>
      <w:szCs w:val="24"/>
    </w:rPr>
  </w:style>
  <w:style w:type="paragraph" w:customStyle="1" w:styleId="206">
    <w:name w:val="表头.tx"/>
    <w:basedOn w:val="1"/>
    <w:link w:val="205"/>
    <w:qFormat/>
    <w:uiPriority w:val="0"/>
    <w:pPr>
      <w:spacing w:before="156" w:beforeLines="50"/>
      <w:jc w:val="center"/>
    </w:pPr>
    <w:rPr>
      <w:rFonts w:ascii="Times New Roman" w:hAnsi="宋体"/>
      <w:sz w:val="28"/>
      <w:szCs w:val="24"/>
    </w:rPr>
  </w:style>
  <w:style w:type="character" w:customStyle="1" w:styleId="207">
    <w:name w:val="正文缩进 Char"/>
    <w:link w:val="19"/>
    <w:qFormat/>
    <w:uiPriority w:val="0"/>
    <w:rPr>
      <w:kern w:val="2"/>
      <w:sz w:val="21"/>
      <w:szCs w:val="22"/>
    </w:rPr>
  </w:style>
  <w:style w:type="character" w:customStyle="1" w:styleId="208">
    <w:name w:val="标题 Char"/>
    <w:link w:val="76"/>
    <w:qFormat/>
    <w:uiPriority w:val="0"/>
    <w:rPr>
      <w:rFonts w:ascii="Times New Roman" w:hAnsi="Times New Roman" w:cs="Arial"/>
      <w:b/>
      <w:bCs/>
      <w:kern w:val="2"/>
      <w:sz w:val="32"/>
      <w:szCs w:val="32"/>
    </w:rPr>
  </w:style>
  <w:style w:type="character" w:customStyle="1" w:styleId="209">
    <w:name w:val="style121"/>
    <w:qFormat/>
    <w:uiPriority w:val="0"/>
    <w:rPr>
      <w:b/>
      <w:bCs/>
      <w:color w:val="FF0000"/>
    </w:rPr>
  </w:style>
  <w:style w:type="character" w:customStyle="1" w:styleId="210">
    <w:name w:val="pt121"/>
    <w:qFormat/>
    <w:uiPriority w:val="0"/>
    <w:rPr>
      <w:rFonts w:hint="eastAsia" w:ascii="宋体" w:hAnsi="宋体" w:eastAsia="宋体"/>
      <w:sz w:val="24"/>
      <w:szCs w:val="24"/>
    </w:rPr>
  </w:style>
  <w:style w:type="character" w:customStyle="1" w:styleId="211">
    <w:name w:val="docpro"/>
    <w:basedOn w:val="92"/>
    <w:qFormat/>
    <w:uiPriority w:val="0"/>
  </w:style>
  <w:style w:type="character" w:customStyle="1" w:styleId="212">
    <w:name w:val="t11"/>
    <w:qFormat/>
    <w:uiPriority w:val="0"/>
    <w:rPr>
      <w:sz w:val="21"/>
      <w:szCs w:val="21"/>
    </w:rPr>
  </w:style>
  <w:style w:type="character" w:customStyle="1" w:styleId="213">
    <w:name w:val="Normal Char"/>
    <w:link w:val="214"/>
    <w:qFormat/>
    <w:uiPriority w:val="0"/>
    <w:rPr>
      <w:rFonts w:ascii="Times New Roman" w:hAnsi="Times New Roman" w:eastAsia="仿宋_GB2312"/>
      <w:sz w:val="28"/>
      <w:lang w:val="en-US" w:eastAsia="zh-CN" w:bidi="ar-SA"/>
    </w:rPr>
  </w:style>
  <w:style w:type="paragraph" w:customStyle="1" w:styleId="214">
    <w:name w:val="正文2"/>
    <w:link w:val="213"/>
    <w:qFormat/>
    <w:uiPriority w:val="0"/>
    <w:pPr>
      <w:widowControl w:val="0"/>
      <w:adjustRightInd w:val="0"/>
      <w:jc w:val="center"/>
      <w:textAlignment w:val="baseline"/>
    </w:pPr>
    <w:rPr>
      <w:rFonts w:ascii="Times New Roman" w:hAnsi="Times New Roman" w:eastAsia="仿宋_GB2312" w:cs="Times New Roman"/>
      <w:sz w:val="28"/>
      <w:lang w:val="en-US" w:eastAsia="zh-CN" w:bidi="ar-SA"/>
    </w:rPr>
  </w:style>
  <w:style w:type="character" w:customStyle="1" w:styleId="215">
    <w:name w:val="注释标题 Char"/>
    <w:link w:val="15"/>
    <w:qFormat/>
    <w:uiPriority w:val="0"/>
    <w:rPr>
      <w:rFonts w:ascii="Times New Roman" w:hAnsi="Times New Roman"/>
      <w:kern w:val="2"/>
      <w:sz w:val="21"/>
    </w:rPr>
  </w:style>
  <w:style w:type="character" w:customStyle="1" w:styleId="216">
    <w:name w:val="标题 6 Char1"/>
    <w:qFormat/>
    <w:uiPriority w:val="0"/>
    <w:rPr>
      <w:sz w:val="24"/>
    </w:rPr>
  </w:style>
  <w:style w:type="character" w:customStyle="1" w:styleId="217">
    <w:name w:val="content"/>
    <w:basedOn w:val="92"/>
    <w:qFormat/>
    <w:uiPriority w:val="0"/>
  </w:style>
  <w:style w:type="character" w:customStyle="1" w:styleId="218">
    <w:name w:val="正文22 Char"/>
    <w:link w:val="219"/>
    <w:qFormat/>
    <w:uiPriority w:val="0"/>
    <w:rPr>
      <w:rFonts w:ascii="Times New Roman" w:hAnsi="Times New Roman"/>
      <w:sz w:val="24"/>
      <w:szCs w:val="24"/>
    </w:rPr>
  </w:style>
  <w:style w:type="paragraph" w:customStyle="1" w:styleId="219">
    <w:name w:val="正文22"/>
    <w:basedOn w:val="1"/>
    <w:link w:val="218"/>
    <w:qFormat/>
    <w:uiPriority w:val="0"/>
    <w:pPr>
      <w:adjustRightInd w:val="0"/>
      <w:spacing w:line="360" w:lineRule="auto"/>
      <w:ind w:firstLine="510"/>
      <w:textAlignment w:val="center"/>
    </w:pPr>
    <w:rPr>
      <w:rFonts w:ascii="Times New Roman" w:hAnsi="Times New Roman"/>
      <w:kern w:val="0"/>
      <w:sz w:val="24"/>
      <w:szCs w:val="24"/>
    </w:rPr>
  </w:style>
  <w:style w:type="character" w:customStyle="1" w:styleId="220">
    <w:name w:val="表格标题沣西新城 Char"/>
    <w:link w:val="221"/>
    <w:qFormat/>
    <w:uiPriority w:val="0"/>
    <w:rPr>
      <w:rFonts w:ascii="Times New Roman" w:hAnsi="Times New Roman" w:eastAsia="黑体"/>
      <w:b/>
      <w:sz w:val="21"/>
      <w:szCs w:val="24"/>
    </w:rPr>
  </w:style>
  <w:style w:type="paragraph" w:customStyle="1" w:styleId="221">
    <w:name w:val="表格标题沣西新城"/>
    <w:basedOn w:val="1"/>
    <w:link w:val="220"/>
    <w:qFormat/>
    <w:uiPriority w:val="0"/>
    <w:pPr>
      <w:adjustRightInd w:val="0"/>
      <w:spacing w:line="360" w:lineRule="auto"/>
      <w:jc w:val="center"/>
      <w:textAlignment w:val="center"/>
    </w:pPr>
    <w:rPr>
      <w:rFonts w:ascii="Times New Roman" w:hAnsi="Times New Roman" w:eastAsia="黑体"/>
      <w:b/>
      <w:kern w:val="0"/>
      <w:szCs w:val="24"/>
    </w:rPr>
  </w:style>
  <w:style w:type="character" w:customStyle="1" w:styleId="222">
    <w:name w:val="Char Char8"/>
    <w:qFormat/>
    <w:uiPriority w:val="0"/>
    <w:rPr>
      <w:rFonts w:ascii="宋体"/>
      <w:sz w:val="24"/>
    </w:rPr>
  </w:style>
  <w:style w:type="character" w:customStyle="1" w:styleId="223">
    <w:name w:val="Char Char Char Char1"/>
    <w:link w:val="224"/>
    <w:qFormat/>
    <w:uiPriority w:val="0"/>
    <w:rPr>
      <w:rFonts w:ascii="宋体" w:hAnsi="宋体" w:cs="宋体"/>
      <w:kern w:val="2"/>
      <w:sz w:val="24"/>
      <w:szCs w:val="24"/>
    </w:rPr>
  </w:style>
  <w:style w:type="paragraph" w:customStyle="1" w:styleId="224">
    <w:name w:val="Char Char Char1"/>
    <w:basedOn w:val="1"/>
    <w:link w:val="223"/>
    <w:qFormat/>
    <w:uiPriority w:val="0"/>
    <w:pPr>
      <w:spacing w:line="360" w:lineRule="auto"/>
      <w:ind w:firstLine="200" w:firstLineChars="200"/>
    </w:pPr>
    <w:rPr>
      <w:rFonts w:ascii="宋体" w:hAnsi="宋体"/>
      <w:sz w:val="24"/>
      <w:szCs w:val="24"/>
    </w:rPr>
  </w:style>
  <w:style w:type="character" w:customStyle="1" w:styleId="225">
    <w:name w:val="正文(首行缩进2字） Char"/>
    <w:link w:val="226"/>
    <w:qFormat/>
    <w:uiPriority w:val="0"/>
    <w:rPr>
      <w:rFonts w:ascii="Arial" w:hAnsi="Arial" w:cs="Arial"/>
      <w:kern w:val="2"/>
      <w:sz w:val="24"/>
      <w:szCs w:val="24"/>
    </w:rPr>
  </w:style>
  <w:style w:type="paragraph" w:customStyle="1" w:styleId="226">
    <w:name w:val="正文(首行缩进2字）"/>
    <w:basedOn w:val="1"/>
    <w:link w:val="225"/>
    <w:qFormat/>
    <w:uiPriority w:val="0"/>
    <w:pPr>
      <w:spacing w:line="360" w:lineRule="auto"/>
      <w:ind w:firstLine="480" w:firstLineChars="200"/>
    </w:pPr>
    <w:rPr>
      <w:rFonts w:ascii="Arial" w:hAnsi="Arial"/>
      <w:sz w:val="24"/>
      <w:szCs w:val="24"/>
    </w:rPr>
  </w:style>
  <w:style w:type="character" w:customStyle="1" w:styleId="227">
    <w:name w:val="表中文字 Char3"/>
    <w:qFormat/>
    <w:uiPriority w:val="0"/>
    <w:rPr>
      <w:rFonts w:ascii="宋体" w:eastAsia="宋体"/>
      <w:kern w:val="2"/>
      <w:sz w:val="32"/>
      <w:lang w:val="en-US" w:eastAsia="zh-CN" w:bidi="ar-SA"/>
    </w:rPr>
  </w:style>
  <w:style w:type="character" w:customStyle="1" w:styleId="228">
    <w:name w:val="表号 Char1"/>
    <w:link w:val="229"/>
    <w:qFormat/>
    <w:uiPriority w:val="0"/>
    <w:rPr>
      <w:rFonts w:ascii="Arial" w:hAnsi="Arial"/>
      <w:sz w:val="23"/>
      <w:lang w:val="en-US" w:eastAsia="zh-CN" w:bidi="ar-SA"/>
    </w:rPr>
  </w:style>
  <w:style w:type="paragraph" w:customStyle="1" w:styleId="229">
    <w:name w:val="表号"/>
    <w:link w:val="228"/>
    <w:qFormat/>
    <w:uiPriority w:val="0"/>
    <w:pPr>
      <w:adjustRightInd w:val="0"/>
      <w:snapToGrid w:val="0"/>
      <w:spacing w:line="480" w:lineRule="exact"/>
      <w:jc w:val="right"/>
    </w:pPr>
    <w:rPr>
      <w:rFonts w:ascii="Arial" w:hAnsi="Arial" w:eastAsia="宋体" w:cs="Times New Roman"/>
      <w:sz w:val="23"/>
      <w:lang w:val="en-US" w:eastAsia="zh-CN" w:bidi="ar-SA"/>
    </w:rPr>
  </w:style>
  <w:style w:type="character" w:customStyle="1" w:styleId="230">
    <w:name w:val="introtxt"/>
    <w:semiHidden/>
    <w:qFormat/>
    <w:uiPriority w:val="0"/>
    <w:rPr>
      <w:rFonts w:ascii="宋体" w:hAnsi="宋体" w:eastAsia="黑体" w:cs="宋体"/>
      <w:kern w:val="2"/>
      <w:sz w:val="30"/>
      <w:szCs w:val="24"/>
      <w:lang w:val="en-US" w:eastAsia="zh-CN" w:bidi="ar-SA"/>
    </w:rPr>
  </w:style>
  <w:style w:type="character" w:customStyle="1" w:styleId="231">
    <w:name w:val="1文本正文 Char"/>
    <w:link w:val="232"/>
    <w:qFormat/>
    <w:uiPriority w:val="0"/>
    <w:rPr>
      <w:rFonts w:ascii="Times New Roman" w:hAnsi="Times New Roman"/>
      <w:kern w:val="2"/>
      <w:sz w:val="24"/>
      <w:szCs w:val="24"/>
    </w:rPr>
  </w:style>
  <w:style w:type="paragraph" w:customStyle="1" w:styleId="232">
    <w:name w:val="1文本正文"/>
    <w:basedOn w:val="1"/>
    <w:link w:val="231"/>
    <w:qFormat/>
    <w:uiPriority w:val="0"/>
    <w:pPr>
      <w:spacing w:line="427" w:lineRule="exact"/>
      <w:ind w:firstLine="200" w:firstLineChars="200"/>
    </w:pPr>
    <w:rPr>
      <w:rFonts w:ascii="Times New Roman" w:hAnsi="Times New Roman"/>
      <w:sz w:val="24"/>
      <w:szCs w:val="24"/>
    </w:rPr>
  </w:style>
  <w:style w:type="character" w:customStyle="1" w:styleId="233">
    <w:name w:val="样式 表格 + Times New Roman Char"/>
    <w:link w:val="234"/>
    <w:qFormat/>
    <w:uiPriority w:val="0"/>
    <w:rPr>
      <w:rFonts w:ascii="Arial" w:hAnsi="Arial" w:cs="Arial"/>
      <w:snapToGrid w:val="0"/>
      <w:sz w:val="21"/>
      <w:szCs w:val="21"/>
    </w:rPr>
  </w:style>
  <w:style w:type="paragraph" w:customStyle="1" w:styleId="234">
    <w:name w:val="样式 表格 + Times New Roman"/>
    <w:basedOn w:val="1"/>
    <w:link w:val="233"/>
    <w:qFormat/>
    <w:uiPriority w:val="0"/>
    <w:pPr>
      <w:adjustRightInd w:val="0"/>
      <w:snapToGrid w:val="0"/>
      <w:spacing w:before="100" w:beforeAutospacing="1" w:after="100" w:afterAutospacing="1"/>
      <w:jc w:val="center"/>
    </w:pPr>
    <w:rPr>
      <w:rFonts w:ascii="Arial" w:hAnsi="Arial"/>
      <w:snapToGrid w:val="0"/>
      <w:kern w:val="0"/>
      <w:szCs w:val="21"/>
    </w:rPr>
  </w:style>
  <w:style w:type="character" w:customStyle="1" w:styleId="235">
    <w:name w:val="批注主题 Char"/>
    <w:link w:val="77"/>
    <w:qFormat/>
    <w:uiPriority w:val="0"/>
    <w:rPr>
      <w:rFonts w:ascii="Times New Roman" w:hAnsi="Times New Roman"/>
      <w:b/>
      <w:bCs/>
      <w:kern w:val="2"/>
      <w:sz w:val="24"/>
      <w:szCs w:val="24"/>
    </w:rPr>
  </w:style>
  <w:style w:type="character" w:customStyle="1" w:styleId="236">
    <w:name w:val="款标题 Char3"/>
    <w:qFormat/>
    <w:uiPriority w:val="0"/>
    <w:rPr>
      <w:rFonts w:ascii="Cambria" w:hAnsi="Cambria" w:eastAsia="宋体" w:cs="Times New Roman"/>
      <w:b/>
      <w:bCs/>
      <w:sz w:val="28"/>
      <w:szCs w:val="28"/>
    </w:rPr>
  </w:style>
  <w:style w:type="character" w:customStyle="1" w:styleId="237">
    <w:name w:val="样式 样式 左侧:  0.98 厘米 + 首行缩进:  2 字符 Char1"/>
    <w:link w:val="238"/>
    <w:qFormat/>
    <w:uiPriority w:val="0"/>
    <w:rPr>
      <w:rFonts w:ascii="宋体" w:hAnsi="宋体"/>
      <w:kern w:val="2"/>
      <w:sz w:val="24"/>
    </w:rPr>
  </w:style>
  <w:style w:type="paragraph" w:customStyle="1" w:styleId="238">
    <w:name w:val="样式 样式 左侧:  0.98 厘米 + 首行缩进:  2 字符"/>
    <w:basedOn w:val="1"/>
    <w:link w:val="237"/>
    <w:qFormat/>
    <w:uiPriority w:val="0"/>
    <w:pPr>
      <w:adjustRightInd w:val="0"/>
      <w:snapToGrid w:val="0"/>
      <w:spacing w:line="490" w:lineRule="exact"/>
      <w:ind w:firstLine="480" w:firstLineChars="200"/>
    </w:pPr>
    <w:rPr>
      <w:rFonts w:ascii="宋体" w:hAnsi="宋体"/>
      <w:sz w:val="24"/>
      <w:szCs w:val="20"/>
    </w:rPr>
  </w:style>
  <w:style w:type="character" w:customStyle="1" w:styleId="239">
    <w:name w:val="表文 Char Char Char"/>
    <w:qFormat/>
    <w:uiPriority w:val="0"/>
    <w:rPr>
      <w:rFonts w:eastAsia="宋体"/>
      <w:kern w:val="2"/>
      <w:sz w:val="24"/>
      <w:lang w:val="en-US" w:eastAsia="zh-CN" w:bidi="ar-SA"/>
    </w:rPr>
  </w:style>
  <w:style w:type="character" w:customStyle="1" w:styleId="240">
    <w:name w:val="Char Char17"/>
    <w:qFormat/>
    <w:uiPriority w:val="0"/>
    <w:rPr>
      <w:rFonts w:ascii="Times New Roman" w:hAnsi="Times New Roman" w:eastAsia="宋体" w:cs="Times New Roman"/>
      <w:sz w:val="18"/>
      <w:szCs w:val="18"/>
    </w:rPr>
  </w:style>
  <w:style w:type="character" w:customStyle="1" w:styleId="241">
    <w:name w:val="样式（ 正文） Char"/>
    <w:link w:val="242"/>
    <w:qFormat/>
    <w:uiPriority w:val="0"/>
    <w:rPr>
      <w:rFonts w:ascii="宋体" w:hAnsi="宋体"/>
      <w:color w:val="000000"/>
      <w:kern w:val="2"/>
      <w:sz w:val="24"/>
      <w:szCs w:val="32"/>
    </w:rPr>
  </w:style>
  <w:style w:type="paragraph" w:customStyle="1" w:styleId="242">
    <w:name w:val="样式（ 正文）"/>
    <w:basedOn w:val="19"/>
    <w:link w:val="241"/>
    <w:qFormat/>
    <w:uiPriority w:val="0"/>
    <w:pPr>
      <w:adjustRightInd w:val="0"/>
      <w:snapToGrid w:val="0"/>
      <w:spacing w:line="360" w:lineRule="auto"/>
      <w:ind w:firstLine="480"/>
    </w:pPr>
    <w:rPr>
      <w:rFonts w:ascii="宋体" w:hAnsi="宋体"/>
      <w:color w:val="000000"/>
      <w:sz w:val="24"/>
      <w:szCs w:val="32"/>
    </w:rPr>
  </w:style>
  <w:style w:type="character" w:customStyle="1" w:styleId="243">
    <w:name w:val="章标题 Char3"/>
    <w:qFormat/>
    <w:uiPriority w:val="0"/>
    <w:rPr>
      <w:rFonts w:ascii="Calibri" w:hAnsi="Calibri" w:eastAsia="宋体" w:cs="Times New Roman"/>
      <w:b/>
      <w:bCs/>
      <w:kern w:val="44"/>
      <w:sz w:val="44"/>
      <w:szCs w:val="44"/>
    </w:rPr>
  </w:style>
  <w:style w:type="character" w:customStyle="1" w:styleId="244">
    <w:name w:val="style51"/>
    <w:qFormat/>
    <w:uiPriority w:val="0"/>
    <w:rPr>
      <w:b/>
      <w:bCs/>
      <w:color w:val="000066"/>
      <w:sz w:val="40"/>
      <w:szCs w:val="40"/>
    </w:rPr>
  </w:style>
  <w:style w:type="character" w:customStyle="1" w:styleId="245">
    <w:name w:val="Char Char18"/>
    <w:qFormat/>
    <w:uiPriority w:val="0"/>
    <w:rPr>
      <w:rFonts w:ascii="Arial" w:hAnsi="Arial" w:eastAsia="黑体" w:cs="Arial"/>
      <w:szCs w:val="20"/>
    </w:rPr>
  </w:style>
  <w:style w:type="character" w:customStyle="1" w:styleId="246">
    <w:name w:val="HTML 预设格式 Char"/>
    <w:link w:val="73"/>
    <w:qFormat/>
    <w:uiPriority w:val="0"/>
    <w:rPr>
      <w:rFonts w:ascii="Arial" w:hAnsi="Arial" w:cs="Arial"/>
      <w:sz w:val="24"/>
      <w:szCs w:val="24"/>
    </w:rPr>
  </w:style>
  <w:style w:type="character" w:customStyle="1" w:styleId="247">
    <w:name w:val="Char Char16"/>
    <w:qFormat/>
    <w:uiPriority w:val="0"/>
    <w:rPr>
      <w:rFonts w:ascii="Times New Roman" w:hAnsi="Times New Roman"/>
      <w:kern w:val="2"/>
      <w:sz w:val="24"/>
    </w:rPr>
  </w:style>
  <w:style w:type="character" w:customStyle="1" w:styleId="248">
    <w:name w:val="标题 1 Char1"/>
    <w:qFormat/>
    <w:uiPriority w:val="9"/>
    <w:rPr>
      <w:b/>
      <w:kern w:val="44"/>
      <w:sz w:val="24"/>
    </w:rPr>
  </w:style>
  <w:style w:type="character" w:customStyle="1" w:styleId="249">
    <w:name w:val="正文文本 2 Char1"/>
    <w:semiHidden/>
    <w:qFormat/>
    <w:uiPriority w:val="99"/>
    <w:rPr>
      <w:kern w:val="2"/>
      <w:sz w:val="21"/>
      <w:szCs w:val="22"/>
    </w:rPr>
  </w:style>
  <w:style w:type="character" w:customStyle="1" w:styleId="250">
    <w:name w:val="表头 Char2"/>
    <w:qFormat/>
    <w:uiPriority w:val="0"/>
    <w:rPr>
      <w:rFonts w:ascii="黑体" w:eastAsia="黑体"/>
      <w:snapToGrid w:val="0"/>
      <w:sz w:val="24"/>
      <w:szCs w:val="24"/>
      <w:lang w:val="en-US" w:eastAsia="zh-CN" w:bidi="ar-SA"/>
    </w:rPr>
  </w:style>
  <w:style w:type="character" w:customStyle="1" w:styleId="251">
    <w:name w:val="Char Char15"/>
    <w:qFormat/>
    <w:uiPriority w:val="0"/>
    <w:rPr>
      <w:rFonts w:ascii="Times New Roman" w:hAnsi="Times New Roman"/>
      <w:b/>
      <w:bCs/>
      <w:kern w:val="2"/>
      <w:sz w:val="21"/>
      <w:szCs w:val="24"/>
    </w:rPr>
  </w:style>
  <w:style w:type="character" w:customStyle="1" w:styleId="252">
    <w:name w:val="样式 样式 正文文本 + 首行缩进:  2 字符 + 自动设置 Char"/>
    <w:link w:val="253"/>
    <w:qFormat/>
    <w:uiPriority w:val="0"/>
    <w:rPr>
      <w:rFonts w:ascii="Times New Roman" w:hAnsi="Times New Roman"/>
      <w:snapToGrid w:val="0"/>
      <w:color w:val="0000FF"/>
      <w:sz w:val="24"/>
      <w:szCs w:val="28"/>
    </w:rPr>
  </w:style>
  <w:style w:type="paragraph" w:customStyle="1" w:styleId="253">
    <w:name w:val="样式 样式 正文文本 + 首行缩进:  2 字符 + 自动设置"/>
    <w:basedOn w:val="1"/>
    <w:link w:val="252"/>
    <w:qFormat/>
    <w:uiPriority w:val="0"/>
    <w:pPr>
      <w:autoSpaceDE w:val="0"/>
      <w:autoSpaceDN w:val="0"/>
      <w:adjustRightInd w:val="0"/>
      <w:snapToGrid w:val="0"/>
      <w:spacing w:line="360" w:lineRule="auto"/>
      <w:ind w:firstLine="480" w:firstLineChars="200"/>
      <w:textAlignment w:val="bottom"/>
    </w:pPr>
    <w:rPr>
      <w:rFonts w:ascii="Times New Roman" w:hAnsi="Times New Roman"/>
      <w:snapToGrid w:val="0"/>
      <w:color w:val="0000FF"/>
      <w:kern w:val="0"/>
      <w:sz w:val="24"/>
      <w:szCs w:val="28"/>
    </w:rPr>
  </w:style>
  <w:style w:type="character" w:customStyle="1" w:styleId="254">
    <w:name w:val="正文文字缩进 Char Char1"/>
    <w:qFormat/>
    <w:uiPriority w:val="0"/>
    <w:rPr>
      <w:rFonts w:ascii="Times New Roman" w:hAnsi="Times New Roman"/>
      <w:kern w:val="2"/>
      <w:sz w:val="21"/>
      <w:szCs w:val="24"/>
    </w:rPr>
  </w:style>
  <w:style w:type="character" w:customStyle="1" w:styleId="255">
    <w:name w:val="电子邮件签名 Char"/>
    <w:link w:val="17"/>
    <w:semiHidden/>
    <w:qFormat/>
    <w:uiPriority w:val="0"/>
    <w:rPr>
      <w:rFonts w:ascii="仿宋_GB2312" w:hAnsi="Times New Roman" w:eastAsia="仿宋_GB2312"/>
      <w:kern w:val="2"/>
      <w:sz w:val="28"/>
      <w:szCs w:val="28"/>
    </w:rPr>
  </w:style>
  <w:style w:type="character" w:customStyle="1" w:styleId="256">
    <w:name w:val="款标题 Char2"/>
    <w:qFormat/>
    <w:uiPriority w:val="0"/>
    <w:rPr>
      <w:rFonts w:ascii="Arial" w:hAnsi="Arial" w:eastAsia="黑体" w:cs="宋体"/>
      <w:kern w:val="2"/>
      <w:sz w:val="30"/>
      <w:szCs w:val="24"/>
      <w:lang w:val="en-US" w:eastAsia="zh-CN" w:bidi="ar-SA"/>
    </w:rPr>
  </w:style>
  <w:style w:type="character" w:customStyle="1" w:styleId="257">
    <w:name w:val="Char Char11"/>
    <w:qFormat/>
    <w:uiPriority w:val="0"/>
    <w:rPr>
      <w:rFonts w:ascii="Arial" w:hAnsi="Arial" w:eastAsia="黑体" w:cs="Arial"/>
      <w:kern w:val="2"/>
      <w:sz w:val="21"/>
      <w:szCs w:val="24"/>
      <w:lang w:val="en-US" w:eastAsia="zh-CN" w:bidi="ar-SA"/>
    </w:rPr>
  </w:style>
  <w:style w:type="character" w:customStyle="1" w:styleId="258">
    <w:name w:val="Char Char10"/>
    <w:qFormat/>
    <w:uiPriority w:val="0"/>
    <w:rPr>
      <w:rFonts w:eastAsia="宋体"/>
      <w:sz w:val="24"/>
      <w:lang w:val="en-US" w:eastAsia="zh-CN" w:bidi="ar-SA"/>
    </w:rPr>
  </w:style>
  <w:style w:type="character" w:customStyle="1" w:styleId="259">
    <w:name w:val="页角２ Char"/>
    <w:link w:val="260"/>
    <w:qFormat/>
    <w:uiPriority w:val="0"/>
    <w:rPr>
      <w:rFonts w:ascii="黑体" w:hAnsi="Times New Roman" w:eastAsia="黑体"/>
      <w:kern w:val="2"/>
      <w:sz w:val="21"/>
      <w:szCs w:val="21"/>
    </w:rPr>
  </w:style>
  <w:style w:type="paragraph" w:customStyle="1" w:styleId="260">
    <w:name w:val="页角２"/>
    <w:basedOn w:val="54"/>
    <w:link w:val="259"/>
    <w:qFormat/>
    <w:uiPriority w:val="0"/>
    <w:pPr>
      <w:pBdr>
        <w:top w:val="single" w:color="auto" w:sz="2" w:space="1"/>
      </w:pBdr>
      <w:adjustRightInd/>
      <w:snapToGrid w:val="0"/>
      <w:spacing w:line="240" w:lineRule="auto"/>
      <w:ind w:firstLine="0"/>
      <w:jc w:val="both"/>
      <w:textAlignment w:val="auto"/>
    </w:pPr>
    <w:rPr>
      <w:rFonts w:ascii="黑体" w:eastAsia="黑体"/>
      <w:kern w:val="2"/>
      <w:sz w:val="21"/>
      <w:szCs w:val="21"/>
    </w:rPr>
  </w:style>
  <w:style w:type="character" w:customStyle="1" w:styleId="261">
    <w:name w:val="脚注文本 Char"/>
    <w:link w:val="61"/>
    <w:qFormat/>
    <w:uiPriority w:val="0"/>
    <w:rPr>
      <w:rFonts w:ascii="Times New Roman" w:hAnsi="Times New Roman"/>
      <w:kern w:val="2"/>
      <w:sz w:val="18"/>
      <w:szCs w:val="18"/>
    </w:rPr>
  </w:style>
  <w:style w:type="character" w:customStyle="1" w:styleId="262">
    <w:name w:val="headline-content2"/>
    <w:qFormat/>
    <w:uiPriority w:val="0"/>
    <w:rPr>
      <w:rFonts w:ascii="宋体" w:hAnsi="宋体" w:eastAsia="宋体" w:cs="宋体"/>
      <w:kern w:val="2"/>
      <w:sz w:val="24"/>
      <w:szCs w:val="24"/>
      <w:lang w:val="en-US" w:eastAsia="zh-CN" w:bidi="ar-SA"/>
    </w:rPr>
  </w:style>
  <w:style w:type="character" w:customStyle="1" w:styleId="263">
    <w:name w:val="款标题 Char Char"/>
    <w:qFormat/>
    <w:uiPriority w:val="0"/>
    <w:rPr>
      <w:rFonts w:ascii="Arial" w:hAnsi="Arial" w:eastAsia="黑体"/>
      <w:b/>
      <w:kern w:val="2"/>
      <w:sz w:val="28"/>
      <w:lang w:val="en-US" w:eastAsia="zh-CN" w:bidi="ar-SA"/>
    </w:rPr>
  </w:style>
  <w:style w:type="character" w:customStyle="1" w:styleId="264">
    <w:name w:val="Char Char5"/>
    <w:qFormat/>
    <w:uiPriority w:val="0"/>
    <w:rPr>
      <w:rFonts w:ascii="宋体" w:hAnsi="宋体" w:eastAsia="宋体" w:cs="宋体"/>
      <w:kern w:val="2"/>
      <w:sz w:val="18"/>
      <w:szCs w:val="18"/>
      <w:lang w:val="en-US" w:eastAsia="zh-CN" w:bidi="ar-SA"/>
    </w:rPr>
  </w:style>
  <w:style w:type="character" w:customStyle="1" w:styleId="265">
    <w:name w:val="Char Char9"/>
    <w:qFormat/>
    <w:uiPriority w:val="0"/>
    <w:rPr>
      <w:rFonts w:ascii="宋体" w:hAnsi="宋体" w:eastAsia="宋体" w:cs="宋体"/>
      <w:kern w:val="2"/>
      <w:sz w:val="18"/>
      <w:szCs w:val="24"/>
      <w:lang w:val="en-US" w:eastAsia="zh-CN" w:bidi="ar-SA"/>
    </w:rPr>
  </w:style>
  <w:style w:type="character" w:customStyle="1" w:styleId="266">
    <w:name w:val="newstxt"/>
    <w:qFormat/>
    <w:uiPriority w:val="0"/>
    <w:rPr>
      <w:rFonts w:ascii="宋体" w:hAnsi="宋体" w:eastAsia="宋体" w:cs="宋体"/>
      <w:kern w:val="2"/>
      <w:sz w:val="24"/>
      <w:szCs w:val="24"/>
      <w:lang w:val="en-US" w:eastAsia="zh-CN" w:bidi="ar-SA"/>
    </w:rPr>
  </w:style>
  <w:style w:type="character" w:customStyle="1" w:styleId="267">
    <w:name w:val="章标题 Char Char"/>
    <w:qFormat/>
    <w:uiPriority w:val="0"/>
    <w:rPr>
      <w:rFonts w:ascii="Calibri" w:hAnsi="Calibri" w:eastAsia="宋体" w:cs="Times New Roman"/>
      <w:b/>
      <w:bCs/>
      <w:kern w:val="44"/>
      <w:sz w:val="44"/>
      <w:szCs w:val="44"/>
    </w:rPr>
  </w:style>
  <w:style w:type="character" w:customStyle="1" w:styleId="268">
    <w:name w:val="title5"/>
    <w:qFormat/>
    <w:uiPriority w:val="0"/>
    <w:rPr>
      <w:rFonts w:ascii="宋体" w:hAnsi="宋体" w:eastAsia="宋体" w:cs="宋体"/>
      <w:kern w:val="2"/>
      <w:sz w:val="24"/>
      <w:szCs w:val="24"/>
      <w:lang w:val="en-US" w:eastAsia="zh-CN" w:bidi="ar-SA"/>
    </w:rPr>
  </w:style>
  <w:style w:type="character" w:customStyle="1" w:styleId="269">
    <w:name w:val="表中文字 Char Char1"/>
    <w:qFormat/>
    <w:uiPriority w:val="0"/>
    <w:rPr>
      <w:rFonts w:ascii="宋体" w:hAnsi="宋体" w:eastAsia="宋体" w:cs="宋体"/>
      <w:kern w:val="2"/>
      <w:sz w:val="24"/>
      <w:szCs w:val="24"/>
      <w:lang w:val="en-US" w:eastAsia="zh-CN" w:bidi="ar-SA"/>
    </w:rPr>
  </w:style>
  <w:style w:type="character" w:customStyle="1" w:styleId="270">
    <w:name w:val="表中文字 Char Char"/>
    <w:qFormat/>
    <w:uiPriority w:val="0"/>
    <w:rPr>
      <w:rFonts w:ascii="宋体" w:hAnsi="宋体" w:eastAsia="宋体" w:cs="宋体"/>
      <w:kern w:val="2"/>
      <w:sz w:val="24"/>
      <w:szCs w:val="24"/>
      <w:lang w:val="en-US" w:eastAsia="zh-CN" w:bidi="ar-SA"/>
    </w:rPr>
  </w:style>
  <w:style w:type="character" w:customStyle="1" w:styleId="271">
    <w:name w:val="Char Char14"/>
    <w:qFormat/>
    <w:uiPriority w:val="0"/>
    <w:rPr>
      <w:rFonts w:ascii="Calibri" w:hAnsi="Calibri" w:eastAsia="宋体" w:cs="Times New Roman"/>
      <w:b/>
      <w:bCs/>
      <w:sz w:val="24"/>
      <w:szCs w:val="24"/>
    </w:rPr>
  </w:style>
  <w:style w:type="character" w:customStyle="1" w:styleId="272">
    <w:name w:val="正文文本最新 Char Char Char Char1 Char Char"/>
    <w:link w:val="273"/>
    <w:qFormat/>
    <w:uiPriority w:val="0"/>
    <w:rPr>
      <w:rFonts w:ascii="Times New Roman" w:hAnsi="Times New Roman"/>
      <w:bCs/>
      <w:kern w:val="2"/>
      <w:sz w:val="28"/>
      <w:szCs w:val="24"/>
    </w:rPr>
  </w:style>
  <w:style w:type="paragraph" w:customStyle="1" w:styleId="273">
    <w:name w:val="正文文本最新 Char Char Char Char1 Char"/>
    <w:basedOn w:val="1"/>
    <w:link w:val="272"/>
    <w:qFormat/>
    <w:uiPriority w:val="0"/>
    <w:pPr>
      <w:spacing w:line="360" w:lineRule="auto"/>
      <w:ind w:firstLine="200" w:firstLineChars="200"/>
    </w:pPr>
    <w:rPr>
      <w:rFonts w:ascii="Times New Roman" w:hAnsi="Times New Roman"/>
      <w:bCs/>
      <w:sz w:val="28"/>
      <w:szCs w:val="24"/>
    </w:rPr>
  </w:style>
  <w:style w:type="character" w:customStyle="1" w:styleId="274">
    <w:name w:val="f141"/>
    <w:qFormat/>
    <w:uiPriority w:val="0"/>
    <w:rPr>
      <w:rFonts w:ascii="宋体" w:hAnsi="宋体" w:eastAsia="宋体" w:cs="宋体"/>
      <w:kern w:val="2"/>
      <w:sz w:val="22"/>
      <w:szCs w:val="22"/>
      <w:lang w:val="en-US" w:eastAsia="zh-CN" w:bidi="ar-SA"/>
    </w:rPr>
  </w:style>
  <w:style w:type="character" w:customStyle="1" w:styleId="275">
    <w:name w:val="页脚 Char Char Char"/>
    <w:qFormat/>
    <w:uiPriority w:val="0"/>
    <w:rPr>
      <w:rFonts w:ascii="宋体" w:hAnsi="宋体" w:eastAsia="宋体" w:cs="宋体"/>
      <w:kern w:val="2"/>
      <w:sz w:val="18"/>
      <w:szCs w:val="18"/>
      <w:lang w:val="en-US" w:eastAsia="zh-CN" w:bidi="ar-SA"/>
    </w:rPr>
  </w:style>
  <w:style w:type="character" w:customStyle="1" w:styleId="276">
    <w:name w:val="正文首行缩进 2 Char1"/>
    <w:link w:val="277"/>
    <w:qFormat/>
    <w:uiPriority w:val="0"/>
    <w:rPr>
      <w:rFonts w:ascii="Times New Roman" w:hAnsi="Times New Roman"/>
      <w:sz w:val="28"/>
      <w:szCs w:val="24"/>
    </w:rPr>
  </w:style>
  <w:style w:type="paragraph" w:customStyle="1" w:styleId="277">
    <w:name w:val="正文文本首行缩进 21"/>
    <w:basedOn w:val="278"/>
    <w:link w:val="276"/>
    <w:qFormat/>
    <w:uiPriority w:val="0"/>
    <w:pPr>
      <w:spacing w:after="120"/>
      <w:ind w:left="420" w:leftChars="200" w:firstLine="420" w:firstLineChars="200"/>
    </w:pPr>
    <w:rPr>
      <w:szCs w:val="24"/>
    </w:rPr>
  </w:style>
  <w:style w:type="paragraph" w:customStyle="1" w:styleId="278">
    <w:name w:val="正文文本缩进1"/>
    <w:basedOn w:val="1"/>
    <w:qFormat/>
    <w:uiPriority w:val="0"/>
    <w:pPr>
      <w:ind w:firstLine="720" w:firstLineChars="257"/>
    </w:pPr>
    <w:rPr>
      <w:rFonts w:ascii="Times New Roman" w:hAnsi="Times New Roman"/>
      <w:kern w:val="0"/>
      <w:sz w:val="28"/>
      <w:szCs w:val="20"/>
    </w:rPr>
  </w:style>
  <w:style w:type="character" w:customStyle="1" w:styleId="279">
    <w:name w:val="alan正文 Char"/>
    <w:link w:val="280"/>
    <w:qFormat/>
    <w:uiPriority w:val="0"/>
    <w:rPr>
      <w:rFonts w:ascii="Times New Roman" w:hAnsi="Times New Roman"/>
      <w:kern w:val="2"/>
      <w:sz w:val="28"/>
      <w:szCs w:val="24"/>
    </w:rPr>
  </w:style>
  <w:style w:type="paragraph" w:customStyle="1" w:styleId="280">
    <w:name w:val="alan正文"/>
    <w:basedOn w:val="1"/>
    <w:link w:val="279"/>
    <w:qFormat/>
    <w:uiPriority w:val="0"/>
    <w:pPr>
      <w:spacing w:line="520" w:lineRule="exact"/>
      <w:ind w:firstLine="200" w:firstLineChars="200"/>
    </w:pPr>
    <w:rPr>
      <w:rFonts w:ascii="Times New Roman" w:hAnsi="Times New Roman"/>
      <w:sz w:val="28"/>
      <w:szCs w:val="24"/>
    </w:rPr>
  </w:style>
  <w:style w:type="character" w:customStyle="1" w:styleId="281">
    <w:name w:val="项标题(1) Char2"/>
    <w:qFormat/>
    <w:uiPriority w:val="0"/>
    <w:rPr>
      <w:rFonts w:ascii="宋体" w:hAnsi="宋体" w:eastAsia="宋体" w:cs="宋体"/>
      <w:b/>
      <w:bCs/>
      <w:kern w:val="2"/>
      <w:sz w:val="24"/>
      <w:szCs w:val="24"/>
      <w:lang w:val="en-US" w:eastAsia="zh-CN" w:bidi="ar-SA"/>
    </w:rPr>
  </w:style>
  <w:style w:type="character" w:customStyle="1" w:styleId="282">
    <w:name w:val="宏文本 Char"/>
    <w:link w:val="3"/>
    <w:semiHidden/>
    <w:qFormat/>
    <w:uiPriority w:val="0"/>
    <w:rPr>
      <w:rFonts w:ascii="Courier New" w:hAnsi="Courier New" w:cs="Courier New"/>
      <w:kern w:val="2"/>
      <w:sz w:val="24"/>
      <w:szCs w:val="24"/>
      <w:lang w:val="en-US" w:eastAsia="zh-CN" w:bidi="ar-SA"/>
    </w:rPr>
  </w:style>
  <w:style w:type="character" w:customStyle="1" w:styleId="283">
    <w:name w:val="批注框文本 Char1"/>
    <w:qFormat/>
    <w:uiPriority w:val="0"/>
    <w:rPr>
      <w:rFonts w:ascii="Times New Roman" w:hAnsi="Times New Roman" w:eastAsia="宋体" w:cs="Times New Roman"/>
      <w:sz w:val="18"/>
      <w:szCs w:val="18"/>
    </w:rPr>
  </w:style>
  <w:style w:type="character" w:customStyle="1" w:styleId="284">
    <w:name w:val="奇数页眉 Char Char"/>
    <w:qFormat/>
    <w:uiPriority w:val="0"/>
    <w:rPr>
      <w:rFonts w:ascii="Times New Roman" w:hAnsi="Times New Roman"/>
    </w:rPr>
  </w:style>
  <w:style w:type="character" w:customStyle="1" w:styleId="285">
    <w:name w:val="正文文本缩进 3 Char1"/>
    <w:qFormat/>
    <w:uiPriority w:val="0"/>
    <w:rPr>
      <w:rFonts w:ascii="Times New Roman" w:hAnsi="Times New Roman" w:eastAsia="宋体" w:cs="Times New Roman"/>
      <w:sz w:val="16"/>
      <w:szCs w:val="16"/>
    </w:rPr>
  </w:style>
  <w:style w:type="character" w:customStyle="1" w:styleId="286">
    <w:name w:val="学位论文页眉 Char"/>
    <w:qFormat/>
    <w:uiPriority w:val="0"/>
    <w:rPr>
      <w:rFonts w:eastAsia="宋体"/>
      <w:lang w:val="en-US" w:eastAsia="zh-CN" w:bidi="ar-SA"/>
    </w:rPr>
  </w:style>
  <w:style w:type="character" w:customStyle="1" w:styleId="287">
    <w:name w:val="纯文本 Char1"/>
    <w:link w:val="288"/>
    <w:qFormat/>
    <w:uiPriority w:val="0"/>
    <w:rPr>
      <w:rFonts w:ascii="宋体" w:hAnsi="Times New Roman"/>
      <w:sz w:val="24"/>
    </w:rPr>
  </w:style>
  <w:style w:type="paragraph" w:customStyle="1" w:styleId="288">
    <w:name w:val="纯文本2"/>
    <w:basedOn w:val="1"/>
    <w:link w:val="287"/>
    <w:qFormat/>
    <w:uiPriority w:val="0"/>
    <w:pPr>
      <w:adjustRightInd w:val="0"/>
      <w:textAlignment w:val="baseline"/>
    </w:pPr>
    <w:rPr>
      <w:rFonts w:ascii="宋体" w:hAnsi="Times New Roman"/>
      <w:kern w:val="0"/>
      <w:sz w:val="24"/>
      <w:szCs w:val="20"/>
    </w:rPr>
  </w:style>
  <w:style w:type="character" w:customStyle="1" w:styleId="289">
    <w:name w:val="项标题(1) Char3"/>
    <w:qFormat/>
    <w:uiPriority w:val="0"/>
    <w:rPr>
      <w:rFonts w:ascii="Calibri" w:hAnsi="Calibri" w:eastAsia="宋体" w:cs="Times New Roman"/>
      <w:b/>
      <w:bCs/>
      <w:sz w:val="24"/>
      <w:szCs w:val="24"/>
    </w:rPr>
  </w:style>
  <w:style w:type="character" w:customStyle="1" w:styleId="290">
    <w:name w:val="表中文字 Char Char2"/>
    <w:qFormat/>
    <w:uiPriority w:val="0"/>
    <w:rPr>
      <w:rFonts w:ascii="Calibri" w:hAnsi="Calibri" w:eastAsia="宋体" w:cs="Times New Roman"/>
    </w:rPr>
  </w:style>
  <w:style w:type="character" w:customStyle="1" w:styleId="291">
    <w:name w:val="我的正文 Char"/>
    <w:link w:val="292"/>
    <w:qFormat/>
    <w:uiPriority w:val="0"/>
    <w:rPr>
      <w:rFonts w:ascii="Times New Roman" w:hAnsi="Times New Roman"/>
      <w:kern w:val="2"/>
      <w:sz w:val="24"/>
      <w:szCs w:val="24"/>
    </w:rPr>
  </w:style>
  <w:style w:type="paragraph" w:customStyle="1" w:styleId="292">
    <w:name w:val="我的正文"/>
    <w:basedOn w:val="1"/>
    <w:link w:val="291"/>
    <w:qFormat/>
    <w:uiPriority w:val="0"/>
    <w:pPr>
      <w:spacing w:line="360" w:lineRule="auto"/>
      <w:ind w:firstLine="200" w:firstLineChars="200"/>
    </w:pPr>
    <w:rPr>
      <w:rFonts w:ascii="Times New Roman" w:hAnsi="Times New Roman"/>
      <w:sz w:val="24"/>
      <w:szCs w:val="24"/>
    </w:rPr>
  </w:style>
  <w:style w:type="character" w:customStyle="1" w:styleId="293">
    <w:name w:val="正文文本缩进 2 Char1"/>
    <w:qFormat/>
    <w:uiPriority w:val="0"/>
    <w:rPr>
      <w:rFonts w:ascii="Times New Roman" w:hAnsi="Times New Roman" w:eastAsia="宋体" w:cs="Times New Roman"/>
      <w:szCs w:val="24"/>
    </w:rPr>
  </w:style>
  <w:style w:type="character" w:customStyle="1" w:styleId="294">
    <w:name w:val="正文首行缩进 2 Char2"/>
    <w:semiHidden/>
    <w:qFormat/>
    <w:uiPriority w:val="99"/>
    <w:rPr>
      <w:rFonts w:ascii="Times New Roman" w:hAnsi="Times New Roman" w:eastAsia="宋体" w:cs="Times New Roman"/>
      <w:sz w:val="24"/>
      <w:szCs w:val="24"/>
    </w:rPr>
  </w:style>
  <w:style w:type="character" w:customStyle="1" w:styleId="295">
    <w:name w:val="Char Char2"/>
    <w:link w:val="296"/>
    <w:qFormat/>
    <w:uiPriority w:val="0"/>
    <w:rPr>
      <w:rFonts w:ascii="宋体" w:hAnsi="宋体" w:cs="宋体"/>
      <w:kern w:val="2"/>
      <w:sz w:val="24"/>
      <w:szCs w:val="24"/>
    </w:rPr>
  </w:style>
  <w:style w:type="paragraph" w:customStyle="1" w:styleId="296">
    <w:name w:val="Char"/>
    <w:basedOn w:val="1"/>
    <w:link w:val="295"/>
    <w:qFormat/>
    <w:uiPriority w:val="0"/>
    <w:rPr>
      <w:rFonts w:ascii="宋体" w:hAnsi="宋体"/>
      <w:sz w:val="24"/>
      <w:szCs w:val="24"/>
    </w:rPr>
  </w:style>
  <w:style w:type="character" w:customStyle="1" w:styleId="297">
    <w:name w:val="正文文本 3 Char1"/>
    <w:qFormat/>
    <w:uiPriority w:val="0"/>
    <w:rPr>
      <w:rFonts w:ascii="Times New Roman" w:hAnsi="Times New Roman" w:eastAsia="宋体" w:cs="Times New Roman"/>
      <w:color w:val="0000FF"/>
      <w:sz w:val="28"/>
      <w:szCs w:val="20"/>
    </w:rPr>
  </w:style>
  <w:style w:type="character" w:customStyle="1" w:styleId="298">
    <w:name w:val="日期 Char2"/>
    <w:semiHidden/>
    <w:qFormat/>
    <w:uiPriority w:val="99"/>
    <w:rPr>
      <w:rFonts w:ascii="Times New Roman" w:hAnsi="Times New Roman" w:eastAsia="宋体" w:cs="Times New Roman"/>
      <w:szCs w:val="24"/>
    </w:rPr>
  </w:style>
  <w:style w:type="character" w:customStyle="1" w:styleId="299">
    <w:name w:val="headline-content"/>
    <w:basedOn w:val="92"/>
    <w:qFormat/>
    <w:uiPriority w:val="0"/>
  </w:style>
  <w:style w:type="character" w:customStyle="1" w:styleId="300">
    <w:name w:val="标题1"/>
    <w:basedOn w:val="92"/>
    <w:qFormat/>
    <w:uiPriority w:val="0"/>
  </w:style>
  <w:style w:type="character" w:customStyle="1" w:styleId="301">
    <w:name w:val="h31"/>
    <w:qFormat/>
    <w:uiPriority w:val="0"/>
    <w:rPr>
      <w:spacing w:val="330"/>
      <w:sz w:val="21"/>
      <w:szCs w:val="21"/>
    </w:rPr>
  </w:style>
  <w:style w:type="character" w:customStyle="1" w:styleId="302">
    <w:name w:val="新的表格文字 Char"/>
    <w:link w:val="303"/>
    <w:qFormat/>
    <w:uiPriority w:val="0"/>
    <w:rPr>
      <w:rFonts w:eastAsia="宋体"/>
      <w:kern w:val="2"/>
      <w:sz w:val="18"/>
      <w:szCs w:val="22"/>
      <w:lang w:val="en-US" w:eastAsia="zh-CN" w:bidi="ar-SA"/>
    </w:rPr>
  </w:style>
  <w:style w:type="paragraph" w:customStyle="1" w:styleId="303">
    <w:name w:val="新的表格文字"/>
    <w:basedOn w:val="1"/>
    <w:link w:val="302"/>
    <w:qFormat/>
    <w:uiPriority w:val="0"/>
    <w:pPr>
      <w:spacing w:line="280" w:lineRule="exact"/>
      <w:jc w:val="center"/>
    </w:pPr>
    <w:rPr>
      <w:rFonts w:ascii="Times New Roman" w:hAnsi="Times New Roman"/>
      <w:sz w:val="18"/>
    </w:rPr>
  </w:style>
  <w:style w:type="paragraph" w:customStyle="1" w:styleId="304">
    <w:name w:val="xl88"/>
    <w:basedOn w:val="1"/>
    <w:qFormat/>
    <w:uiPriority w:val="0"/>
    <w:pPr>
      <w:pBdr>
        <w:bottom w:val="single" w:color="auto" w:sz="8" w:space="0"/>
        <w:right w:val="single" w:color="auto" w:sz="8" w:space="0"/>
      </w:pBdr>
      <w:spacing w:before="100" w:beforeAutospacing="1" w:after="100" w:afterAutospacing="1"/>
      <w:textAlignment w:val="top"/>
    </w:pPr>
    <w:rPr>
      <w:rFonts w:ascii="宋体" w:hAnsi="宋体" w:cs="宋体"/>
      <w:b/>
      <w:bCs/>
      <w:color w:val="993366"/>
      <w:kern w:val="0"/>
      <w:sz w:val="18"/>
      <w:szCs w:val="18"/>
    </w:rPr>
  </w:style>
  <w:style w:type="paragraph" w:customStyle="1" w:styleId="305">
    <w:name w:val="表5号字"/>
    <w:qFormat/>
    <w:uiPriority w:val="0"/>
    <w:pPr>
      <w:keepNext/>
      <w:widowControl w:val="0"/>
      <w:adjustRightInd w:val="0"/>
      <w:spacing w:before="120" w:line="60" w:lineRule="atLeast"/>
      <w:jc w:val="center"/>
    </w:pPr>
    <w:rPr>
      <w:rFonts w:ascii="Times New Roman" w:hAnsi="Times New Roman" w:eastAsia="宋体" w:cs="Times New Roman"/>
      <w:sz w:val="21"/>
      <w:lang w:val="en-US" w:eastAsia="zh-CN" w:bidi="ar-SA"/>
    </w:rPr>
  </w:style>
  <w:style w:type="paragraph" w:customStyle="1" w:styleId="306">
    <w:name w:val="样式 标题 2节标题 1.11.1标题2b2节标题h2l22nd levelTitre22Header 2...1"/>
    <w:basedOn w:val="2"/>
    <w:qFormat/>
    <w:uiPriority w:val="0"/>
    <w:pPr>
      <w:tabs>
        <w:tab w:val="left" w:pos="578"/>
      </w:tabs>
      <w:adjustRightInd w:val="0"/>
      <w:snapToGrid w:val="0"/>
      <w:spacing w:before="76" w:beforeLines="20" w:after="76" w:line="240" w:lineRule="auto"/>
    </w:pPr>
    <w:rPr>
      <w:rFonts w:ascii="宋体" w:hAnsi="宋体" w:cs="宋体"/>
      <w:kern w:val="0"/>
      <w:sz w:val="28"/>
      <w:szCs w:val="20"/>
    </w:rPr>
  </w:style>
  <w:style w:type="paragraph" w:customStyle="1" w:styleId="307">
    <w:name w:val="Char Char Char Char Char Char Char Char Char1 Char Char Char Char"/>
    <w:basedOn w:val="1"/>
    <w:qFormat/>
    <w:uiPriority w:val="0"/>
    <w:pPr>
      <w:spacing w:line="360" w:lineRule="auto"/>
      <w:ind w:firstLine="200" w:firstLineChars="200"/>
    </w:pPr>
    <w:rPr>
      <w:rFonts w:ascii="宋体" w:hAnsi="宋体"/>
      <w:sz w:val="24"/>
      <w:szCs w:val="20"/>
    </w:rPr>
  </w:style>
  <w:style w:type="paragraph" w:customStyle="1" w:styleId="308">
    <w:name w:val="Char1 Char Char Char"/>
    <w:basedOn w:val="1"/>
    <w:qFormat/>
    <w:uiPriority w:val="0"/>
    <w:pPr>
      <w:spacing w:before="50" w:beforeLines="50"/>
      <w:ind w:firstLine="200" w:firstLineChars="200"/>
    </w:pPr>
    <w:rPr>
      <w:rFonts w:ascii="Times New Roman" w:hAnsi="Times New Roman" w:eastAsia="黑体" w:cs="宋体"/>
      <w:sz w:val="24"/>
      <w:szCs w:val="24"/>
    </w:rPr>
  </w:style>
  <w:style w:type="paragraph" w:styleId="309">
    <w:name w:val="List Paragraph"/>
    <w:basedOn w:val="1"/>
    <w:qFormat/>
    <w:uiPriority w:val="34"/>
    <w:pPr>
      <w:ind w:firstLine="420" w:firstLineChars="200"/>
    </w:pPr>
  </w:style>
  <w:style w:type="paragraph" w:customStyle="1" w:styleId="310">
    <w:name w:val="样式 首行缩进:  2 字符 行距: 固定值 24.5 磅"/>
    <w:basedOn w:val="1"/>
    <w:qFormat/>
    <w:uiPriority w:val="0"/>
    <w:pPr>
      <w:spacing w:line="360" w:lineRule="auto"/>
      <w:ind w:firstLine="200" w:firstLineChars="200"/>
    </w:pPr>
    <w:rPr>
      <w:rFonts w:ascii="Times New Roman" w:hAnsi="Times New Roman" w:cs="宋体"/>
      <w:kern w:val="0"/>
      <w:sz w:val="24"/>
      <w:szCs w:val="24"/>
    </w:rPr>
  </w:style>
  <w:style w:type="paragraph" w:customStyle="1" w:styleId="311">
    <w:name w:val="样式 左 左侧:  0.98 厘米"/>
    <w:basedOn w:val="1"/>
    <w:qFormat/>
    <w:uiPriority w:val="0"/>
    <w:pPr>
      <w:adjustRightInd w:val="0"/>
      <w:snapToGrid w:val="0"/>
      <w:spacing w:line="360" w:lineRule="auto"/>
      <w:ind w:firstLine="200" w:firstLineChars="200"/>
    </w:pPr>
    <w:rPr>
      <w:rFonts w:ascii="Times New Roman" w:hAnsi="Times New Roman" w:eastAsia="仿宋_GB2312"/>
      <w:sz w:val="28"/>
      <w:szCs w:val="20"/>
    </w:rPr>
  </w:style>
  <w:style w:type="paragraph" w:customStyle="1" w:styleId="312">
    <w:name w:val="font12"/>
    <w:basedOn w:val="1"/>
    <w:qFormat/>
    <w:uiPriority w:val="0"/>
    <w:pPr>
      <w:spacing w:before="100" w:beforeAutospacing="1" w:after="100" w:afterAutospacing="1"/>
    </w:pPr>
    <w:rPr>
      <w:rFonts w:ascii="宋体" w:hAnsi="宋体" w:cs="宋体"/>
      <w:color w:val="000000"/>
      <w:kern w:val="0"/>
      <w:sz w:val="18"/>
      <w:szCs w:val="18"/>
    </w:rPr>
  </w:style>
  <w:style w:type="paragraph" w:customStyle="1" w:styleId="313">
    <w:name w:val="样式 样式 正文缩进s4正文缩进 Chars4 Char标题4表正文正文非缩进图标题文本正文不缩进 + 行距: 1.... + ..."/>
    <w:basedOn w:val="314"/>
    <w:qFormat/>
    <w:uiPriority w:val="0"/>
    <w:pPr>
      <w:ind w:firstLine="0"/>
    </w:pPr>
    <w:rPr>
      <w:bCs/>
    </w:rPr>
  </w:style>
  <w:style w:type="paragraph" w:customStyle="1" w:styleId="314">
    <w:name w:val="样式 正文缩进s4正文缩进 Chars4 Char标题4表正文正文非缩进图标题文本正文不缩进 + 行距: 1...."/>
    <w:basedOn w:val="19"/>
    <w:qFormat/>
    <w:uiPriority w:val="0"/>
    <w:pPr>
      <w:adjustRightInd w:val="0"/>
      <w:snapToGrid w:val="0"/>
      <w:spacing w:line="360" w:lineRule="auto"/>
      <w:ind w:firstLine="851" w:firstLineChars="0"/>
      <w:outlineLvl w:val="3"/>
    </w:pPr>
    <w:rPr>
      <w:rFonts w:ascii="Times New Roman" w:hAnsi="宋体" w:cs="宋体"/>
      <w:b/>
      <w:color w:val="FF0000"/>
      <w:sz w:val="24"/>
      <w:szCs w:val="24"/>
    </w:rPr>
  </w:style>
  <w:style w:type="paragraph" w:customStyle="1" w:styleId="315">
    <w:name w:val="Char Char3 Char Char Char Char"/>
    <w:basedOn w:val="1"/>
    <w:qFormat/>
    <w:uiPriority w:val="0"/>
    <w:pPr>
      <w:spacing w:line="360" w:lineRule="auto"/>
      <w:ind w:firstLine="200" w:firstLineChars="200"/>
    </w:pPr>
    <w:rPr>
      <w:rFonts w:ascii="Times New Roman" w:hAnsi="Times New Roman"/>
      <w:kern w:val="0"/>
      <w:sz w:val="24"/>
      <w:szCs w:val="24"/>
    </w:rPr>
  </w:style>
  <w:style w:type="paragraph" w:customStyle="1" w:styleId="316">
    <w:name w:val="Char6 Char Char1 Char Char Char Char"/>
    <w:basedOn w:val="1"/>
    <w:qFormat/>
    <w:uiPriority w:val="0"/>
    <w:pPr>
      <w:spacing w:line="360" w:lineRule="auto"/>
      <w:ind w:firstLine="200" w:firstLineChars="200"/>
    </w:pPr>
    <w:rPr>
      <w:rFonts w:ascii="宋体" w:hAnsi="宋体" w:cs="宋体"/>
      <w:sz w:val="24"/>
      <w:szCs w:val="24"/>
    </w:rPr>
  </w:style>
  <w:style w:type="paragraph" w:customStyle="1" w:styleId="317">
    <w:name w:val="样式 标题 3条标题1.1.13h33rd levelH3l3CT1.1.1段物探标题3 Char Char...2"/>
    <w:basedOn w:val="5"/>
    <w:qFormat/>
    <w:uiPriority w:val="0"/>
    <w:pPr>
      <w:keepNext w:val="0"/>
      <w:keepLines w:val="0"/>
      <w:adjustRightInd w:val="0"/>
      <w:snapToGrid w:val="0"/>
      <w:spacing w:after="0"/>
    </w:pPr>
    <w:rPr>
      <w:rFonts w:ascii="宋体" w:hAnsi="宋体" w:cs="宋体"/>
      <w:bCs w:val="0"/>
      <w:szCs w:val="20"/>
    </w:rPr>
  </w:style>
  <w:style w:type="paragraph" w:customStyle="1" w:styleId="318">
    <w:name w:val="标准"/>
    <w:basedOn w:val="1"/>
    <w:qFormat/>
    <w:uiPriority w:val="0"/>
    <w:pPr>
      <w:spacing w:line="360" w:lineRule="auto"/>
    </w:pPr>
    <w:rPr>
      <w:rFonts w:ascii="Times New Roman" w:hAnsi="Times New Roman"/>
      <w:sz w:val="28"/>
      <w:szCs w:val="20"/>
    </w:rPr>
  </w:style>
  <w:style w:type="paragraph" w:customStyle="1" w:styleId="319">
    <w:name w:val="6 Char Char Char Char Char Char1 Char Char Char Char Char Char Char Char Char Char"/>
    <w:basedOn w:val="1"/>
    <w:qFormat/>
    <w:uiPriority w:val="0"/>
    <w:rPr>
      <w:rFonts w:ascii="Times New Roman" w:hAnsi="Times New Roman"/>
      <w:szCs w:val="24"/>
    </w:rPr>
  </w:style>
  <w:style w:type="paragraph" w:customStyle="1" w:styleId="320">
    <w:name w:val="Char Char Char1 Char Char1 Char Char Char"/>
    <w:basedOn w:val="1"/>
    <w:qFormat/>
    <w:uiPriority w:val="0"/>
    <w:pPr>
      <w:spacing w:line="360" w:lineRule="auto"/>
      <w:ind w:firstLine="200" w:firstLineChars="200"/>
    </w:pPr>
    <w:rPr>
      <w:rFonts w:ascii="宋体" w:hAnsi="宋体" w:cs="宋体"/>
      <w:sz w:val="24"/>
      <w:szCs w:val="24"/>
    </w:rPr>
  </w:style>
  <w:style w:type="paragraph" w:customStyle="1" w:styleId="321">
    <w:name w:val="Char2 Char Char Char"/>
    <w:basedOn w:val="1"/>
    <w:qFormat/>
    <w:uiPriority w:val="0"/>
    <w:pPr>
      <w:spacing w:line="360" w:lineRule="auto"/>
      <w:ind w:firstLine="200" w:firstLineChars="200"/>
    </w:pPr>
    <w:rPr>
      <w:rFonts w:ascii="Times New Roman" w:hAnsi="Times New Roman" w:cs="宋体"/>
      <w:sz w:val="24"/>
      <w:szCs w:val="24"/>
    </w:rPr>
  </w:style>
  <w:style w:type="paragraph" w:customStyle="1" w:styleId="322">
    <w:name w:val="正文1"/>
    <w:basedOn w:val="1"/>
    <w:qFormat/>
    <w:uiPriority w:val="0"/>
    <w:pPr>
      <w:adjustRightInd w:val="0"/>
      <w:snapToGrid w:val="0"/>
      <w:spacing w:line="500" w:lineRule="atLeast"/>
    </w:pPr>
    <w:rPr>
      <w:rFonts w:hint="eastAsia" w:ascii="宋体" w:hAnsi="Times New Roman"/>
      <w:kern w:val="0"/>
      <w:sz w:val="28"/>
      <w:szCs w:val="20"/>
    </w:rPr>
  </w:style>
  <w:style w:type="paragraph" w:customStyle="1" w:styleId="323">
    <w:name w:val="样式 首行缩进:  2 字符"/>
    <w:basedOn w:val="1"/>
    <w:qFormat/>
    <w:uiPriority w:val="0"/>
    <w:pPr>
      <w:spacing w:line="360" w:lineRule="auto"/>
      <w:ind w:firstLine="200" w:firstLineChars="200"/>
    </w:pPr>
    <w:rPr>
      <w:rFonts w:ascii="Times New Roman" w:hAnsi="Times New Roman" w:cs="宋体"/>
      <w:sz w:val="24"/>
      <w:szCs w:val="20"/>
    </w:rPr>
  </w:style>
  <w:style w:type="paragraph" w:customStyle="1" w:styleId="324">
    <w:name w:val="xl72"/>
    <w:basedOn w:val="1"/>
    <w:qFormat/>
    <w:uiPriority w:val="0"/>
    <w:pPr>
      <w:pBdr>
        <w:bottom w:val="single" w:color="auto" w:sz="8" w:space="0"/>
        <w:right w:val="single" w:color="auto" w:sz="12" w:space="0"/>
      </w:pBdr>
      <w:spacing w:before="100" w:beforeAutospacing="1" w:after="100" w:afterAutospacing="1"/>
      <w:jc w:val="center"/>
    </w:pPr>
    <w:rPr>
      <w:rFonts w:ascii="Times New Roman" w:hAnsi="Times New Roman"/>
      <w:color w:val="800000"/>
      <w:kern w:val="0"/>
      <w:szCs w:val="21"/>
    </w:rPr>
  </w:style>
  <w:style w:type="paragraph" w:customStyle="1" w:styleId="325">
    <w:name w:val="Char Char2 Char"/>
    <w:basedOn w:val="1"/>
    <w:qFormat/>
    <w:uiPriority w:val="0"/>
    <w:pPr>
      <w:tabs>
        <w:tab w:val="left" w:pos="625"/>
      </w:tabs>
      <w:spacing w:line="360" w:lineRule="auto"/>
      <w:ind w:left="625" w:hanging="425"/>
    </w:pPr>
    <w:rPr>
      <w:rFonts w:ascii="宋体" w:hAnsi="宋体" w:cs="宋体"/>
      <w:sz w:val="24"/>
      <w:szCs w:val="24"/>
    </w:rPr>
  </w:style>
  <w:style w:type="paragraph" w:customStyle="1" w:styleId="326">
    <w:name w:val="xl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FF"/>
      <w:kern w:val="0"/>
      <w:sz w:val="18"/>
      <w:szCs w:val="18"/>
    </w:rPr>
  </w:style>
  <w:style w:type="paragraph" w:customStyle="1" w:styleId="327">
    <w:name w:val="hxq正文"/>
    <w:basedOn w:val="1"/>
    <w:qFormat/>
    <w:uiPriority w:val="0"/>
    <w:pPr>
      <w:spacing w:line="360" w:lineRule="auto"/>
      <w:ind w:firstLine="200" w:firstLineChars="200"/>
    </w:pPr>
    <w:rPr>
      <w:rFonts w:ascii="Times New Roman" w:hAnsi="Times New Roman"/>
      <w:sz w:val="24"/>
      <w:szCs w:val="20"/>
    </w:rPr>
  </w:style>
  <w:style w:type="paragraph" w:customStyle="1" w:styleId="328">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FF"/>
      <w:kern w:val="0"/>
      <w:sz w:val="18"/>
      <w:szCs w:val="18"/>
    </w:rPr>
  </w:style>
  <w:style w:type="paragraph" w:customStyle="1" w:styleId="329">
    <w:name w:val="Char Char Char1 Char Char1 Char Char Char Char"/>
    <w:basedOn w:val="1"/>
    <w:qFormat/>
    <w:uiPriority w:val="0"/>
    <w:pPr>
      <w:spacing w:line="360" w:lineRule="auto"/>
      <w:ind w:firstLine="200" w:firstLineChars="200"/>
    </w:pPr>
    <w:rPr>
      <w:rFonts w:ascii="宋体" w:hAnsi="宋体" w:cs="宋体"/>
      <w:sz w:val="24"/>
      <w:szCs w:val="24"/>
    </w:rPr>
  </w:style>
  <w:style w:type="paragraph" w:customStyle="1" w:styleId="330">
    <w:name w:val="样式 表格 + 两端对齐"/>
    <w:basedOn w:val="141"/>
    <w:qFormat/>
    <w:uiPriority w:val="0"/>
    <w:pPr>
      <w:adjustRightInd w:val="0"/>
      <w:snapToGrid w:val="0"/>
      <w:spacing w:before="100" w:beforeAutospacing="1" w:after="100" w:afterAutospacing="1" w:line="300" w:lineRule="exact"/>
      <w:ind w:left="560" w:leftChars="200" w:right="-120" w:rightChars="-50"/>
    </w:pPr>
    <w:rPr>
      <w:rFonts w:ascii="Arial" w:hAnsi="Arial"/>
      <w:color w:val="000000"/>
      <w:lang w:val="en-GB"/>
    </w:rPr>
  </w:style>
  <w:style w:type="paragraph" w:customStyle="1" w:styleId="331">
    <w:name w:val="Char2 Char Char Char1 Char Char Char Char Char Char"/>
    <w:basedOn w:val="1"/>
    <w:qFormat/>
    <w:uiPriority w:val="0"/>
    <w:rPr>
      <w:rFonts w:ascii="Times New Roman" w:hAnsi="Times New Roman"/>
      <w:szCs w:val="24"/>
    </w:rPr>
  </w:style>
  <w:style w:type="paragraph" w:customStyle="1" w:styleId="332">
    <w:name w:val="font1"/>
    <w:basedOn w:val="1"/>
    <w:qFormat/>
    <w:uiPriority w:val="0"/>
    <w:pPr>
      <w:spacing w:before="100" w:beforeAutospacing="1" w:after="100" w:afterAutospacing="1"/>
    </w:pPr>
    <w:rPr>
      <w:rFonts w:hint="eastAsia" w:ascii="宋体" w:hAnsi="宋体"/>
      <w:kern w:val="0"/>
      <w:sz w:val="24"/>
      <w:szCs w:val="24"/>
    </w:rPr>
  </w:style>
  <w:style w:type="paragraph" w:customStyle="1" w:styleId="333">
    <w:name w:val="?y??"/>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paragraph" w:customStyle="1" w:styleId="334">
    <w:name w:val="样式 左侧:  0.98 厘米 首行缩进:  2.25 字符"/>
    <w:basedOn w:val="1"/>
    <w:qFormat/>
    <w:uiPriority w:val="0"/>
    <w:pPr>
      <w:adjustRightInd w:val="0"/>
      <w:snapToGrid w:val="0"/>
      <w:spacing w:line="360" w:lineRule="auto"/>
      <w:ind w:firstLine="200" w:firstLineChars="200"/>
    </w:pPr>
    <w:rPr>
      <w:rFonts w:ascii="Times New Roman" w:hAnsi="Times New Roman" w:eastAsia="仿宋_GB2312"/>
      <w:sz w:val="28"/>
      <w:szCs w:val="20"/>
    </w:rPr>
  </w:style>
  <w:style w:type="paragraph" w:customStyle="1" w:styleId="335">
    <w:name w:val="e"/>
    <w:basedOn w:val="1"/>
    <w:qFormat/>
    <w:uiPriority w:val="0"/>
    <w:rPr>
      <w:rFonts w:ascii="Times New Roman" w:hAnsi="Times New Roman"/>
      <w:szCs w:val="24"/>
    </w:rPr>
  </w:style>
  <w:style w:type="paragraph" w:customStyle="1" w:styleId="336">
    <w:name w:val="1"/>
    <w:basedOn w:val="1"/>
    <w:next w:val="1"/>
    <w:qFormat/>
    <w:uiPriority w:val="0"/>
    <w:pPr>
      <w:adjustRightInd w:val="0"/>
      <w:spacing w:line="460" w:lineRule="exact"/>
      <w:ind w:firstLine="420" w:firstLineChars="200"/>
      <w:textAlignment w:val="baseline"/>
    </w:pPr>
    <w:rPr>
      <w:rFonts w:ascii="Times New Roman" w:hAnsi="Times New Roman"/>
      <w:kern w:val="0"/>
      <w:sz w:val="24"/>
      <w:szCs w:val="20"/>
    </w:rPr>
  </w:style>
  <w:style w:type="paragraph" w:customStyle="1" w:styleId="337">
    <w:name w:val="样式 四号 行距: 固定值 26 磅"/>
    <w:basedOn w:val="1"/>
    <w:qFormat/>
    <w:uiPriority w:val="0"/>
    <w:pPr>
      <w:spacing w:before="60" w:line="520" w:lineRule="exact"/>
      <w:ind w:firstLine="594" w:firstLineChars="200"/>
    </w:pPr>
    <w:rPr>
      <w:rFonts w:ascii="仿宋_GB2312" w:hAnsi="宋体" w:eastAsia="仿宋_GB2312"/>
      <w:kern w:val="0"/>
      <w:sz w:val="28"/>
      <w:szCs w:val="28"/>
    </w:rPr>
  </w:style>
  <w:style w:type="paragraph" w:customStyle="1" w:styleId="338">
    <w:name w:val="xl60"/>
    <w:basedOn w:val="1"/>
    <w:qFormat/>
    <w:uiPriority w:val="0"/>
    <w:pPr>
      <w:spacing w:before="100" w:beforeAutospacing="1" w:after="100" w:afterAutospacing="1"/>
      <w:jc w:val="center"/>
    </w:pPr>
    <w:rPr>
      <w:rFonts w:ascii="宋体" w:hAnsi="宋体" w:cs="宋体"/>
      <w:kern w:val="0"/>
      <w:szCs w:val="21"/>
    </w:rPr>
  </w:style>
  <w:style w:type="paragraph" w:customStyle="1" w:styleId="339">
    <w:name w:val="6 Char Char Char Char Char Char1 Char Char Char Char Char Char Char"/>
    <w:basedOn w:val="1"/>
    <w:qFormat/>
    <w:uiPriority w:val="0"/>
    <w:rPr>
      <w:rFonts w:ascii="Times New Roman" w:hAnsi="Times New Roman"/>
      <w:szCs w:val="24"/>
    </w:rPr>
  </w:style>
  <w:style w:type="paragraph" w:customStyle="1" w:styleId="340">
    <w:name w:val="样式 标题 1章标题 1-*+h11st levelSection Headl1b1预评价章标题标题 1 预..."/>
    <w:basedOn w:val="4"/>
    <w:qFormat/>
    <w:uiPriority w:val="0"/>
    <w:pPr>
      <w:keepNext w:val="0"/>
      <w:keepLines w:val="0"/>
      <w:spacing w:before="0" w:after="0" w:line="520" w:lineRule="exact"/>
    </w:pPr>
    <w:rPr>
      <w:rFonts w:ascii="宋体" w:hAnsi="宋体" w:cs="宋体"/>
      <w:b/>
      <w:kern w:val="2"/>
      <w:szCs w:val="32"/>
    </w:rPr>
  </w:style>
  <w:style w:type="paragraph" w:customStyle="1" w:styleId="341">
    <w:name w:val="表格（六号）"/>
    <w:basedOn w:val="1"/>
    <w:next w:val="19"/>
    <w:qFormat/>
    <w:uiPriority w:val="0"/>
    <w:pPr>
      <w:spacing w:line="315" w:lineRule="exact"/>
      <w:jc w:val="center"/>
    </w:pPr>
    <w:rPr>
      <w:rFonts w:ascii="宋体" w:hAnsi="宋体"/>
      <w:kern w:val="0"/>
      <w:sz w:val="15"/>
      <w:szCs w:val="20"/>
    </w:rPr>
  </w:style>
  <w:style w:type="paragraph" w:customStyle="1" w:styleId="342">
    <w:name w:val="font15"/>
    <w:basedOn w:val="1"/>
    <w:qFormat/>
    <w:uiPriority w:val="0"/>
    <w:pPr>
      <w:spacing w:before="100" w:beforeAutospacing="1" w:after="100" w:afterAutospacing="1"/>
    </w:pPr>
    <w:rPr>
      <w:rFonts w:ascii="Arial" w:hAnsi="Arial" w:cs="Arial"/>
      <w:color w:val="000000"/>
      <w:kern w:val="0"/>
      <w:sz w:val="20"/>
      <w:szCs w:val="20"/>
    </w:rPr>
  </w:style>
  <w:style w:type="paragraph" w:customStyle="1" w:styleId="343">
    <w:name w:val="6 Char Char Char Char Char Char"/>
    <w:basedOn w:val="1"/>
    <w:qFormat/>
    <w:uiPriority w:val="0"/>
    <w:rPr>
      <w:rFonts w:ascii="Times New Roman" w:hAnsi="Times New Roman"/>
      <w:szCs w:val="24"/>
    </w:rPr>
  </w:style>
  <w:style w:type="paragraph" w:customStyle="1" w:styleId="344">
    <w:name w:val="xl23"/>
    <w:basedOn w:val="1"/>
    <w:qFormat/>
    <w:uiPriority w:val="0"/>
    <w:pPr>
      <w:spacing w:before="100" w:beforeLines="15" w:beforeAutospacing="1" w:after="100" w:afterLines="15" w:afterAutospacing="1" w:line="500" w:lineRule="atLeast"/>
      <w:jc w:val="center"/>
      <w:textAlignment w:val="center"/>
    </w:pPr>
    <w:rPr>
      <w:rFonts w:ascii="宋体" w:hAnsi="宋体"/>
      <w:kern w:val="0"/>
      <w:sz w:val="28"/>
      <w:szCs w:val="24"/>
    </w:rPr>
  </w:style>
  <w:style w:type="paragraph" w:customStyle="1" w:styleId="345">
    <w:name w:val="样式 宋体 四号 段前: 7.8 磅 段后: 7.8 磅 行距: 1.5 倍行距"/>
    <w:basedOn w:val="1"/>
    <w:qFormat/>
    <w:uiPriority w:val="0"/>
    <w:pPr>
      <w:spacing w:before="60" w:after="60" w:line="500" w:lineRule="exact"/>
    </w:pPr>
    <w:rPr>
      <w:rFonts w:ascii="宋体" w:hAnsi="宋体" w:cs="宋体"/>
      <w:sz w:val="28"/>
      <w:szCs w:val="20"/>
    </w:rPr>
  </w:style>
  <w:style w:type="paragraph" w:customStyle="1" w:styleId="346">
    <w:name w:val="title2"/>
    <w:basedOn w:val="1"/>
    <w:qFormat/>
    <w:uiPriority w:val="0"/>
    <w:pPr>
      <w:spacing w:before="120" w:beforeLines="50" w:after="120"/>
    </w:pPr>
    <w:rPr>
      <w:rFonts w:ascii="Times New Roman" w:hAnsi="Times New Roman" w:eastAsia="黑体"/>
      <w:sz w:val="30"/>
      <w:szCs w:val="24"/>
    </w:rPr>
  </w:style>
  <w:style w:type="paragraph" w:customStyle="1" w:styleId="347">
    <w:name w:val="xl87"/>
    <w:basedOn w:val="1"/>
    <w:qFormat/>
    <w:uiPriority w:val="0"/>
    <w:pPr>
      <w:pBdr>
        <w:bottom w:val="single" w:color="auto" w:sz="8" w:space="0"/>
        <w:right w:val="single" w:color="auto" w:sz="8" w:space="0"/>
      </w:pBdr>
      <w:spacing w:before="100" w:beforeAutospacing="1" w:after="100" w:afterAutospacing="1"/>
      <w:jc w:val="center"/>
      <w:textAlignment w:val="top"/>
    </w:pPr>
    <w:rPr>
      <w:rFonts w:ascii="宋体" w:hAnsi="宋体" w:cs="宋体"/>
      <w:b/>
      <w:bCs/>
      <w:color w:val="993366"/>
      <w:kern w:val="0"/>
      <w:sz w:val="18"/>
      <w:szCs w:val="18"/>
    </w:rPr>
  </w:style>
  <w:style w:type="paragraph" w:customStyle="1" w:styleId="348">
    <w:name w:val="样式 样式 四号 行距: 固定值 26 磅 + 首行缩进:  2 字符"/>
    <w:basedOn w:val="1"/>
    <w:qFormat/>
    <w:uiPriority w:val="0"/>
    <w:pPr>
      <w:spacing w:before="60" w:line="530" w:lineRule="atLeast"/>
      <w:ind w:firstLine="594" w:firstLineChars="200"/>
    </w:pPr>
    <w:rPr>
      <w:rFonts w:ascii="仿宋_GB2312" w:hAnsi="宋体" w:eastAsia="仿宋_GB2312"/>
      <w:kern w:val="0"/>
      <w:sz w:val="28"/>
      <w:szCs w:val="28"/>
    </w:rPr>
  </w:style>
  <w:style w:type="paragraph" w:customStyle="1" w:styleId="349">
    <w:name w:val="xl25"/>
    <w:basedOn w:val="1"/>
    <w:qFormat/>
    <w:uiPriority w:val="0"/>
    <w:pPr>
      <w:pBdr>
        <w:bottom w:val="single" w:color="auto" w:sz="4" w:space="0"/>
        <w:right w:val="single" w:color="auto" w:sz="4" w:space="0"/>
      </w:pBdr>
      <w:spacing w:before="100" w:beforeAutospacing="1" w:after="100" w:afterAutospacing="1"/>
      <w:jc w:val="center"/>
      <w:textAlignment w:val="top"/>
    </w:pPr>
    <w:rPr>
      <w:rFonts w:ascii="Arial" w:hAnsi="Arial" w:cs="Arial"/>
      <w:b/>
      <w:bCs/>
      <w:kern w:val="0"/>
      <w:szCs w:val="21"/>
    </w:rPr>
  </w:style>
  <w:style w:type="paragraph" w:customStyle="1" w:styleId="350">
    <w:name w:val="haydonli"/>
    <w:basedOn w:val="1"/>
    <w:qFormat/>
    <w:uiPriority w:val="0"/>
    <w:pPr>
      <w:snapToGrid w:val="0"/>
      <w:spacing w:line="360" w:lineRule="auto"/>
      <w:ind w:firstLine="480" w:firstLineChars="200"/>
    </w:pPr>
    <w:rPr>
      <w:rFonts w:ascii="宋体" w:hAnsi="宋体"/>
      <w:bCs/>
      <w:sz w:val="24"/>
      <w:szCs w:val="24"/>
    </w:rPr>
  </w:style>
  <w:style w:type="paragraph" w:customStyle="1" w:styleId="351">
    <w:name w:val="xl78"/>
    <w:basedOn w:val="1"/>
    <w:qFormat/>
    <w:uiPriority w:val="0"/>
    <w:pPr>
      <w:pBdr>
        <w:top w:val="single" w:color="auto" w:sz="8" w:space="0"/>
        <w:left w:val="single" w:color="auto" w:sz="8" w:space="0"/>
        <w:bottom w:val="single" w:color="auto" w:sz="8" w:space="0"/>
      </w:pBdr>
      <w:shd w:val="clear" w:color="000000" w:fill="00FFFF"/>
      <w:spacing w:before="100" w:beforeAutospacing="1" w:after="100" w:afterAutospacing="1"/>
      <w:jc w:val="center"/>
    </w:pPr>
    <w:rPr>
      <w:rFonts w:ascii="宋体" w:hAnsi="宋体" w:cs="宋体"/>
      <w:color w:val="000000"/>
      <w:kern w:val="0"/>
      <w:sz w:val="18"/>
      <w:szCs w:val="18"/>
    </w:rPr>
  </w:style>
  <w:style w:type="paragraph" w:customStyle="1" w:styleId="352">
    <w:name w:val="样式 标题 3 + 段前: 0 磅 段后: 0 磅 行距: 1.5 倍行距"/>
    <w:basedOn w:val="5"/>
    <w:qFormat/>
    <w:uiPriority w:val="0"/>
    <w:pPr>
      <w:adjustRightInd w:val="0"/>
      <w:snapToGrid w:val="0"/>
      <w:spacing w:before="0" w:after="0"/>
    </w:pPr>
    <w:rPr>
      <w:rFonts w:cs="宋体"/>
      <w:color w:val="000000"/>
      <w:szCs w:val="20"/>
    </w:rPr>
  </w:style>
  <w:style w:type="paragraph" w:customStyle="1" w:styleId="353">
    <w:name w:val="pic-info"/>
    <w:basedOn w:val="1"/>
    <w:qFormat/>
    <w:uiPriority w:val="0"/>
    <w:pPr>
      <w:spacing w:before="100" w:beforeAutospacing="1" w:after="100" w:afterAutospacing="1"/>
    </w:pPr>
    <w:rPr>
      <w:rFonts w:ascii="宋体" w:hAnsi="宋体" w:cs="宋体"/>
      <w:kern w:val="0"/>
      <w:sz w:val="24"/>
      <w:szCs w:val="24"/>
    </w:rPr>
  </w:style>
  <w:style w:type="paragraph" w:customStyle="1" w:styleId="354">
    <w:name w:val="Char1"/>
    <w:basedOn w:val="1"/>
    <w:qFormat/>
    <w:uiPriority w:val="0"/>
    <w:pPr>
      <w:tabs>
        <w:tab w:val="right" w:pos="8494"/>
      </w:tabs>
      <w:spacing w:after="160" w:line="240" w:lineRule="exact"/>
    </w:pPr>
    <w:rPr>
      <w:rFonts w:ascii="宋体" w:hAnsi="宋体" w:cs="宋体"/>
      <w:sz w:val="24"/>
      <w:szCs w:val="24"/>
    </w:rPr>
  </w:style>
  <w:style w:type="paragraph" w:customStyle="1" w:styleId="355">
    <w:name w:val="样式 宋体 四号 加粗 行距: 1.5 倍行距"/>
    <w:basedOn w:val="1"/>
    <w:qFormat/>
    <w:uiPriority w:val="0"/>
    <w:pPr>
      <w:adjustRightInd w:val="0"/>
      <w:snapToGrid w:val="0"/>
      <w:spacing w:line="360" w:lineRule="auto"/>
      <w:ind w:firstLine="200" w:firstLineChars="200"/>
    </w:pPr>
    <w:rPr>
      <w:rFonts w:ascii="仿宋_GB2312" w:hAnsi="宋体" w:eastAsia="仿宋_GB2312" w:cs="宋体"/>
      <w:bCs/>
      <w:sz w:val="28"/>
      <w:szCs w:val="20"/>
    </w:rPr>
  </w:style>
  <w:style w:type="paragraph" w:customStyle="1" w:styleId="356">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FF"/>
      <w:kern w:val="0"/>
      <w:sz w:val="18"/>
      <w:szCs w:val="18"/>
    </w:rPr>
  </w:style>
  <w:style w:type="paragraph" w:customStyle="1" w:styleId="357">
    <w:name w:val="xl40"/>
    <w:basedOn w:val="1"/>
    <w:qFormat/>
    <w:uiPriority w:val="0"/>
    <w:pPr>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358">
    <w:name w:val="Char4"/>
    <w:basedOn w:val="1"/>
    <w:qFormat/>
    <w:uiPriority w:val="0"/>
    <w:pPr>
      <w:spacing w:line="360" w:lineRule="auto"/>
    </w:pPr>
    <w:rPr>
      <w:rFonts w:ascii="宋体" w:hAnsi="宋体" w:cs="宋体"/>
      <w:sz w:val="24"/>
      <w:szCs w:val="24"/>
    </w:rPr>
  </w:style>
  <w:style w:type="paragraph" w:customStyle="1" w:styleId="359">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3366FF"/>
      <w:kern w:val="0"/>
      <w:sz w:val="18"/>
      <w:szCs w:val="18"/>
    </w:rPr>
  </w:style>
  <w:style w:type="paragraph" w:customStyle="1" w:styleId="360">
    <w:name w:val="Char Char Char Char Char Char Char Char Char Char"/>
    <w:basedOn w:val="1"/>
    <w:qFormat/>
    <w:uiPriority w:val="0"/>
    <w:pPr>
      <w:spacing w:line="360" w:lineRule="auto"/>
      <w:ind w:firstLine="200" w:firstLineChars="200"/>
    </w:pPr>
    <w:rPr>
      <w:rFonts w:ascii="宋体" w:hAnsi="宋体" w:cs="宋体"/>
      <w:kern w:val="0"/>
      <w:sz w:val="24"/>
      <w:szCs w:val="24"/>
    </w:rPr>
  </w:style>
  <w:style w:type="paragraph" w:customStyle="1" w:styleId="361">
    <w:name w:val="样式 表格 + 左侧:  0.98 厘米 行距: 固定值 12 磅"/>
    <w:basedOn w:val="141"/>
    <w:qFormat/>
    <w:uiPriority w:val="0"/>
    <w:pPr>
      <w:adjustRightInd w:val="0"/>
      <w:snapToGrid w:val="0"/>
      <w:spacing w:before="100" w:beforeAutospacing="1" w:after="100" w:afterAutospacing="1" w:line="240" w:lineRule="exact"/>
      <w:ind w:left="560" w:leftChars="200" w:right="-120" w:rightChars="-50"/>
    </w:pPr>
    <w:rPr>
      <w:rFonts w:ascii="Arial" w:hAnsi="Arial"/>
      <w:color w:val="000000"/>
      <w:lang w:val="en-GB"/>
    </w:rPr>
  </w:style>
  <w:style w:type="paragraph" w:customStyle="1" w:styleId="362">
    <w:name w:val="Char7"/>
    <w:basedOn w:val="1"/>
    <w:qFormat/>
    <w:uiPriority w:val="0"/>
    <w:pPr>
      <w:adjustRightInd w:val="0"/>
      <w:snapToGrid w:val="0"/>
      <w:spacing w:line="360" w:lineRule="auto"/>
      <w:ind w:firstLine="200" w:firstLineChars="200"/>
    </w:pPr>
    <w:rPr>
      <w:rFonts w:ascii="宋体" w:hAnsi="宋体" w:cs="宋体"/>
      <w:sz w:val="24"/>
      <w:szCs w:val="24"/>
    </w:rPr>
  </w:style>
  <w:style w:type="paragraph" w:customStyle="1" w:styleId="363">
    <w:name w:val="Char2"/>
    <w:basedOn w:val="1"/>
    <w:qFormat/>
    <w:uiPriority w:val="0"/>
    <w:pPr>
      <w:spacing w:line="360" w:lineRule="auto"/>
      <w:ind w:firstLine="200" w:firstLineChars="200"/>
    </w:pPr>
    <w:rPr>
      <w:rFonts w:ascii="宋体" w:hAnsi="宋体" w:cs="宋体"/>
      <w:sz w:val="24"/>
      <w:szCs w:val="24"/>
    </w:rPr>
  </w:style>
  <w:style w:type="paragraph" w:customStyle="1" w:styleId="364">
    <w:name w:val="样式 样式 表格 + 左侧:  0.98 厘米 + 居中"/>
    <w:basedOn w:val="1"/>
    <w:qFormat/>
    <w:uiPriority w:val="0"/>
    <w:pPr>
      <w:adjustRightInd w:val="0"/>
      <w:snapToGrid w:val="0"/>
      <w:spacing w:before="100" w:beforeAutospacing="1" w:after="100" w:afterAutospacing="1" w:line="300" w:lineRule="auto"/>
      <w:jc w:val="center"/>
    </w:pPr>
    <w:rPr>
      <w:rFonts w:ascii="Arial" w:hAnsi="Arial"/>
      <w:snapToGrid w:val="0"/>
      <w:kern w:val="0"/>
      <w:szCs w:val="20"/>
    </w:rPr>
  </w:style>
  <w:style w:type="paragraph" w:customStyle="1" w:styleId="365">
    <w:name w:val="xl43"/>
    <w:basedOn w:val="1"/>
    <w:qFormat/>
    <w:uiPriority w:val="0"/>
    <w:pPr>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366">
    <w:name w:val="xl89"/>
    <w:basedOn w:val="1"/>
    <w:qFormat/>
    <w:uiPriority w:val="0"/>
    <w:pPr>
      <w:pBdr>
        <w:top w:val="single" w:color="auto" w:sz="8" w:space="0"/>
        <w:left w:val="single" w:color="auto" w:sz="8" w:space="0"/>
      </w:pBdr>
      <w:spacing w:before="100" w:beforeAutospacing="1" w:after="100" w:afterAutospacing="1"/>
    </w:pPr>
    <w:rPr>
      <w:rFonts w:ascii="宋体" w:hAnsi="宋体" w:cs="宋体"/>
      <w:color w:val="0000FF"/>
      <w:kern w:val="0"/>
      <w:sz w:val="18"/>
      <w:szCs w:val="18"/>
    </w:rPr>
  </w:style>
  <w:style w:type="paragraph" w:customStyle="1" w:styleId="367">
    <w:name w:val="样式 左侧:  0.98 厘米1"/>
    <w:basedOn w:val="1"/>
    <w:qFormat/>
    <w:uiPriority w:val="0"/>
    <w:pPr>
      <w:adjustRightInd w:val="0"/>
      <w:snapToGrid w:val="0"/>
      <w:spacing w:line="360" w:lineRule="auto"/>
      <w:ind w:firstLine="200" w:firstLineChars="200"/>
    </w:pPr>
    <w:rPr>
      <w:rFonts w:ascii="Times New Roman" w:hAnsi="Times New Roman" w:eastAsia="仿宋_GB2312"/>
      <w:kern w:val="0"/>
      <w:sz w:val="28"/>
      <w:szCs w:val="20"/>
    </w:rPr>
  </w:style>
  <w:style w:type="paragraph" w:customStyle="1" w:styleId="368">
    <w:name w:val="图沣西新城"/>
    <w:basedOn w:val="1"/>
    <w:qFormat/>
    <w:uiPriority w:val="0"/>
    <w:pPr>
      <w:adjustRightInd w:val="0"/>
      <w:spacing w:line="360" w:lineRule="auto"/>
      <w:jc w:val="center"/>
      <w:textAlignment w:val="baseline"/>
    </w:pPr>
    <w:rPr>
      <w:rFonts w:ascii="Times New Roman" w:hAnsi="Times New Roman" w:eastAsia="黑体"/>
      <w:b/>
      <w:spacing w:val="20"/>
      <w:kern w:val="0"/>
      <w:szCs w:val="20"/>
    </w:rPr>
  </w:style>
  <w:style w:type="paragraph" w:customStyle="1" w:styleId="369">
    <w:name w:val="xl75"/>
    <w:basedOn w:val="1"/>
    <w:qFormat/>
    <w:uiPriority w:val="0"/>
    <w:pPr>
      <w:pBdr>
        <w:bottom w:val="single" w:color="auto" w:sz="8" w:space="0"/>
        <w:right w:val="single" w:color="auto" w:sz="8" w:space="0"/>
      </w:pBdr>
      <w:spacing w:before="100" w:beforeAutospacing="1" w:after="100" w:afterAutospacing="1"/>
      <w:jc w:val="center"/>
    </w:pPr>
    <w:rPr>
      <w:rFonts w:ascii="宋体" w:hAnsi="宋体" w:cs="宋体"/>
      <w:color w:val="FF0000"/>
      <w:kern w:val="0"/>
      <w:sz w:val="18"/>
      <w:szCs w:val="18"/>
    </w:rPr>
  </w:style>
  <w:style w:type="paragraph" w:customStyle="1" w:styleId="370">
    <w:name w:val="xl63"/>
    <w:basedOn w:val="1"/>
    <w:qFormat/>
    <w:uiPriority w:val="0"/>
    <w:pPr>
      <w:pBdr>
        <w:left w:val="single" w:color="auto" w:sz="4" w:space="0"/>
        <w:bottom w:val="single" w:color="auto" w:sz="4" w:space="0"/>
        <w:right w:val="single" w:color="auto" w:sz="4" w:space="0"/>
      </w:pBdr>
      <w:spacing w:before="100" w:after="100"/>
    </w:pPr>
    <w:rPr>
      <w:rFonts w:ascii="宋体" w:hAnsi="宋体"/>
      <w:b/>
      <w:kern w:val="0"/>
      <w:sz w:val="24"/>
      <w:szCs w:val="20"/>
    </w:rPr>
  </w:style>
  <w:style w:type="paragraph" w:customStyle="1" w:styleId="371">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372">
    <w:name w:val="Char1 Char Char Char Char Char Char Char Char Char"/>
    <w:basedOn w:val="1"/>
    <w:qFormat/>
    <w:uiPriority w:val="0"/>
    <w:rPr>
      <w:rFonts w:ascii="宋体" w:hAnsi="宋体" w:eastAsia="华文仿宋" w:cs="宋体"/>
      <w:szCs w:val="24"/>
    </w:rPr>
  </w:style>
  <w:style w:type="paragraph" w:customStyle="1" w:styleId="373">
    <w:name w:val="样式 表格 + 左侧:  0.98 厘米 字距调整8 磅"/>
    <w:basedOn w:val="141"/>
    <w:qFormat/>
    <w:uiPriority w:val="0"/>
    <w:pPr>
      <w:adjustRightInd w:val="0"/>
      <w:snapToGrid w:val="0"/>
      <w:spacing w:before="100" w:beforeAutospacing="1" w:after="100" w:afterAutospacing="1" w:line="300" w:lineRule="exact"/>
      <w:ind w:left="560" w:leftChars="200" w:right="-120" w:rightChars="-50"/>
    </w:pPr>
    <w:rPr>
      <w:rFonts w:ascii="Arial" w:hAnsi="Arial"/>
      <w:color w:val="000000"/>
      <w:kern w:val="16"/>
      <w:lang w:val="en-GB"/>
    </w:rPr>
  </w:style>
  <w:style w:type="paragraph" w:customStyle="1" w:styleId="374">
    <w:name w:val="xl85"/>
    <w:basedOn w:val="1"/>
    <w:qFormat/>
    <w:uiPriority w:val="0"/>
    <w:pPr>
      <w:pBdr>
        <w:bottom w:val="single" w:color="auto" w:sz="8" w:space="0"/>
        <w:right w:val="single" w:color="auto" w:sz="8" w:space="0"/>
      </w:pBdr>
      <w:spacing w:before="100" w:beforeAutospacing="1" w:after="100" w:afterAutospacing="1"/>
      <w:jc w:val="center"/>
    </w:pPr>
    <w:rPr>
      <w:rFonts w:ascii="宋体" w:hAnsi="宋体" w:cs="宋体"/>
      <w:b/>
      <w:bCs/>
      <w:color w:val="993366"/>
      <w:kern w:val="0"/>
      <w:sz w:val="18"/>
      <w:szCs w:val="18"/>
    </w:rPr>
  </w:style>
  <w:style w:type="paragraph" w:customStyle="1" w:styleId="375">
    <w:name w:val="xl82"/>
    <w:basedOn w:val="1"/>
    <w:qFormat/>
    <w:uiPriority w:val="0"/>
    <w:pPr>
      <w:pBdr>
        <w:top w:val="single" w:color="auto" w:sz="8" w:space="0"/>
        <w:bottom w:val="single" w:color="auto" w:sz="8" w:space="0"/>
        <w:right w:val="single" w:color="auto" w:sz="8" w:space="0"/>
      </w:pBdr>
      <w:spacing w:before="100" w:beforeAutospacing="1" w:after="100" w:afterAutospacing="1"/>
      <w:jc w:val="center"/>
    </w:pPr>
    <w:rPr>
      <w:rFonts w:ascii="Arial" w:hAnsi="Arial" w:cs="Arial"/>
      <w:b/>
      <w:bCs/>
      <w:color w:val="993366"/>
      <w:kern w:val="0"/>
      <w:sz w:val="18"/>
      <w:szCs w:val="18"/>
    </w:rPr>
  </w:style>
  <w:style w:type="paragraph" w:customStyle="1" w:styleId="376">
    <w:name w:val="样式 表格 + 居中 左侧:  0.98 厘米"/>
    <w:basedOn w:val="141"/>
    <w:qFormat/>
    <w:uiPriority w:val="0"/>
    <w:pPr>
      <w:adjustRightInd w:val="0"/>
      <w:snapToGrid w:val="0"/>
      <w:spacing w:before="100" w:beforeAutospacing="1" w:after="100" w:afterAutospacing="1" w:line="300" w:lineRule="exact"/>
      <w:ind w:left="560" w:leftChars="200" w:right="-120" w:rightChars="-50"/>
    </w:pPr>
    <w:rPr>
      <w:rFonts w:ascii="Arial" w:hAnsi="Arial"/>
      <w:color w:val="000000"/>
      <w:lang w:val="en-GB"/>
    </w:rPr>
  </w:style>
  <w:style w:type="paragraph" w:customStyle="1" w:styleId="377">
    <w:name w:val="font6"/>
    <w:basedOn w:val="1"/>
    <w:qFormat/>
    <w:uiPriority w:val="0"/>
    <w:pPr>
      <w:spacing w:before="100" w:beforeAutospacing="1" w:after="100" w:afterAutospacing="1"/>
    </w:pPr>
    <w:rPr>
      <w:rFonts w:hint="eastAsia" w:ascii="宋体" w:hAnsi="宋体"/>
      <w:color w:val="339966"/>
      <w:kern w:val="0"/>
      <w:sz w:val="18"/>
      <w:szCs w:val="18"/>
    </w:rPr>
  </w:style>
  <w:style w:type="paragraph" w:customStyle="1" w:styleId="378">
    <w:name w:val="样式 左侧:  0.49 厘米 首行缩进:  2 字符 右侧:  0.49 厘米"/>
    <w:basedOn w:val="1"/>
    <w:qFormat/>
    <w:uiPriority w:val="0"/>
    <w:pPr>
      <w:adjustRightInd w:val="0"/>
      <w:snapToGrid w:val="0"/>
      <w:spacing w:line="490" w:lineRule="exact"/>
      <w:ind w:firstLine="480" w:firstLineChars="200"/>
    </w:pPr>
    <w:rPr>
      <w:rFonts w:ascii="宋体" w:hAnsi="宋体"/>
      <w:sz w:val="24"/>
      <w:szCs w:val="20"/>
    </w:rPr>
  </w:style>
  <w:style w:type="paragraph" w:customStyle="1" w:styleId="379">
    <w:name w:val="Char11"/>
    <w:basedOn w:val="1"/>
    <w:qFormat/>
    <w:uiPriority w:val="0"/>
    <w:pPr>
      <w:spacing w:line="360" w:lineRule="auto"/>
      <w:ind w:firstLine="200" w:firstLineChars="200"/>
    </w:pPr>
    <w:rPr>
      <w:rFonts w:ascii="Times New Roman" w:hAnsi="Times New Roman"/>
      <w:szCs w:val="20"/>
    </w:rPr>
  </w:style>
  <w:style w:type="paragraph" w:customStyle="1" w:styleId="380">
    <w:name w:val="样式 (西文) 宋体 左侧:  0.98 厘米"/>
    <w:basedOn w:val="1"/>
    <w:qFormat/>
    <w:uiPriority w:val="0"/>
    <w:pPr>
      <w:adjustRightInd w:val="0"/>
      <w:snapToGrid w:val="0"/>
      <w:spacing w:line="360" w:lineRule="auto"/>
      <w:ind w:firstLine="200" w:firstLineChars="200"/>
    </w:pPr>
    <w:rPr>
      <w:rFonts w:ascii="宋体" w:hAnsi="Times New Roman" w:eastAsia="仿宋_GB2312"/>
      <w:sz w:val="28"/>
      <w:szCs w:val="20"/>
    </w:rPr>
  </w:style>
  <w:style w:type="paragraph" w:customStyle="1" w:styleId="381">
    <w:name w:val="xl92"/>
    <w:basedOn w:val="1"/>
    <w:qFormat/>
    <w:uiPriority w:val="0"/>
    <w:pPr>
      <w:pBdr>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382">
    <w:name w:val="Char Char Char Char1 Char Char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383">
    <w:name w:val="日期1"/>
    <w:basedOn w:val="1"/>
    <w:next w:val="1"/>
    <w:qFormat/>
    <w:uiPriority w:val="0"/>
    <w:pPr>
      <w:adjustRightInd w:val="0"/>
    </w:pPr>
    <w:rPr>
      <w:rFonts w:ascii="Times New Roman" w:hAnsi="Times New Roman"/>
      <w:sz w:val="28"/>
      <w:szCs w:val="20"/>
    </w:rPr>
  </w:style>
  <w:style w:type="paragraph" w:customStyle="1" w:styleId="384">
    <w:name w:val="xl76"/>
    <w:basedOn w:val="1"/>
    <w:qFormat/>
    <w:uiPriority w:val="0"/>
    <w:pPr>
      <w:pBdr>
        <w:top w:val="single" w:color="auto" w:sz="8" w:space="0"/>
        <w:left w:val="single" w:color="auto" w:sz="8" w:space="0"/>
        <w:right w:val="single" w:color="auto" w:sz="8" w:space="0"/>
      </w:pBdr>
      <w:shd w:val="clear" w:color="000000" w:fill="00FFFF"/>
      <w:spacing w:before="100" w:beforeAutospacing="1" w:after="100" w:afterAutospacing="1"/>
      <w:jc w:val="center"/>
    </w:pPr>
    <w:rPr>
      <w:rFonts w:ascii="宋体" w:hAnsi="宋体" w:cs="宋体"/>
      <w:color w:val="000000"/>
      <w:kern w:val="0"/>
      <w:sz w:val="18"/>
      <w:szCs w:val="18"/>
    </w:rPr>
  </w:style>
  <w:style w:type="paragraph" w:customStyle="1" w:styleId="385">
    <w:name w:val="段落样式"/>
    <w:basedOn w:val="1"/>
    <w:qFormat/>
    <w:uiPriority w:val="0"/>
    <w:pPr>
      <w:keepNext/>
      <w:suppressLineNumbers/>
      <w:suppressAutoHyphens/>
      <w:adjustRightInd w:val="0"/>
      <w:snapToGrid w:val="0"/>
      <w:spacing w:line="480" w:lineRule="atLeast"/>
      <w:ind w:firstLine="482"/>
      <w:textAlignment w:val="baseline"/>
    </w:pPr>
    <w:rPr>
      <w:rFonts w:ascii="Times New Roman" w:hAnsi="Times New Roman"/>
      <w:w w:val="90"/>
      <w:kern w:val="0"/>
      <w:sz w:val="28"/>
      <w:szCs w:val="28"/>
    </w:rPr>
  </w:style>
  <w:style w:type="paragraph" w:customStyle="1" w:styleId="386">
    <w:name w:val="样式 小表 + 两端对齐"/>
    <w:basedOn w:val="387"/>
    <w:qFormat/>
    <w:uiPriority w:val="0"/>
    <w:pPr>
      <w:jc w:val="both"/>
    </w:pPr>
    <w:rPr>
      <w:sz w:val="18"/>
    </w:rPr>
  </w:style>
  <w:style w:type="paragraph" w:customStyle="1" w:styleId="387">
    <w:name w:val="小表"/>
    <w:basedOn w:val="1"/>
    <w:qFormat/>
    <w:uiPriority w:val="0"/>
    <w:pPr>
      <w:adjustRightInd w:val="0"/>
      <w:snapToGrid w:val="0"/>
      <w:spacing w:line="331" w:lineRule="auto"/>
      <w:jc w:val="center"/>
    </w:pPr>
    <w:rPr>
      <w:rFonts w:ascii="宋体" w:hAnsi="宋体"/>
      <w:snapToGrid w:val="0"/>
      <w:sz w:val="15"/>
      <w:szCs w:val="20"/>
    </w:rPr>
  </w:style>
  <w:style w:type="paragraph" w:customStyle="1" w:styleId="388">
    <w:name w:val="xl45"/>
    <w:basedOn w:val="1"/>
    <w:qFormat/>
    <w:uiPriority w:val="0"/>
    <w:pPr>
      <w:pBdr>
        <w:top w:val="single" w:color="auto" w:sz="8" w:space="0"/>
        <w:left w:val="single" w:color="auto" w:sz="8" w:space="0"/>
        <w:bottom w:val="single" w:color="auto" w:sz="8" w:space="0"/>
      </w:pBdr>
      <w:spacing w:before="100" w:beforeAutospacing="1" w:after="100" w:afterAutospacing="1"/>
      <w:jc w:val="center"/>
    </w:pPr>
    <w:rPr>
      <w:rFonts w:ascii="宋体" w:hAnsi="宋体" w:cs="宋体"/>
      <w:color w:val="000000"/>
      <w:kern w:val="0"/>
      <w:szCs w:val="21"/>
    </w:rPr>
  </w:style>
  <w:style w:type="paragraph" w:customStyle="1" w:styleId="389">
    <w:name w:val="xl61"/>
    <w:basedOn w:val="1"/>
    <w:qFormat/>
    <w:uiPriority w:val="0"/>
    <w:pPr>
      <w:spacing w:before="100" w:beforeAutospacing="1" w:after="100" w:afterAutospacing="1"/>
      <w:jc w:val="center"/>
    </w:pPr>
    <w:rPr>
      <w:rFonts w:ascii="Times New Roman" w:hAnsi="Times New Roman"/>
      <w:kern w:val="0"/>
      <w:szCs w:val="21"/>
    </w:rPr>
  </w:style>
  <w:style w:type="paragraph" w:customStyle="1" w:styleId="390">
    <w:name w:val="样式 表中 + 首行缩进:  2 字符 段前: 0.5 行 段后: 0.5 行"/>
    <w:basedOn w:val="391"/>
    <w:qFormat/>
    <w:uiPriority w:val="0"/>
    <w:pPr>
      <w:tabs>
        <w:tab w:val="left" w:pos="1060"/>
      </w:tabs>
      <w:adjustRightInd/>
    </w:pPr>
    <w:rPr>
      <w:rFonts w:ascii="仿宋_GB2312" w:hAnsi="宋体" w:eastAsia="仿宋_GB2312" w:cs="宋体"/>
      <w:b/>
      <w:bCs/>
      <w:color w:val="auto"/>
      <w:sz w:val="24"/>
      <w:szCs w:val="20"/>
    </w:rPr>
  </w:style>
  <w:style w:type="paragraph" w:customStyle="1" w:styleId="391">
    <w:name w:val="表中"/>
    <w:basedOn w:val="19"/>
    <w:qFormat/>
    <w:uiPriority w:val="0"/>
    <w:pPr>
      <w:adjustRightInd w:val="0"/>
      <w:snapToGrid w:val="0"/>
      <w:spacing w:before="46" w:beforeLines="15" w:after="46" w:afterLines="15"/>
      <w:ind w:firstLine="0" w:firstLineChars="0"/>
      <w:jc w:val="center"/>
    </w:pPr>
    <w:rPr>
      <w:rFonts w:ascii="Times New Roman" w:hAnsi="Times New Roman"/>
      <w:color w:val="000000"/>
      <w:szCs w:val="24"/>
    </w:rPr>
  </w:style>
  <w:style w:type="paragraph" w:customStyle="1" w:styleId="392">
    <w:name w:val="支标题 a)"/>
    <w:basedOn w:val="1"/>
    <w:next w:val="1"/>
    <w:qFormat/>
    <w:uiPriority w:val="0"/>
    <w:pPr>
      <w:tabs>
        <w:tab w:val="left" w:pos="510"/>
        <w:tab w:val="left" w:pos="1097"/>
      </w:tabs>
      <w:adjustRightInd w:val="0"/>
      <w:spacing w:before="120" w:after="120" w:line="460" w:lineRule="exact"/>
      <w:ind w:left="284" w:firstLine="453"/>
      <w:textAlignment w:val="baseline"/>
    </w:pPr>
    <w:rPr>
      <w:rFonts w:ascii="Times New Roman" w:hAnsi="Times New Roman"/>
      <w:kern w:val="0"/>
      <w:sz w:val="24"/>
      <w:szCs w:val="20"/>
    </w:rPr>
  </w:style>
  <w:style w:type="paragraph" w:customStyle="1" w:styleId="393">
    <w:name w:val="xl80"/>
    <w:basedOn w:val="1"/>
    <w:qFormat/>
    <w:uiPriority w:val="0"/>
    <w:pPr>
      <w:pBdr>
        <w:top w:val="single" w:color="auto" w:sz="8" w:space="0"/>
        <w:bottom w:val="single" w:color="auto" w:sz="8" w:space="0"/>
        <w:right w:val="single" w:color="auto" w:sz="8" w:space="0"/>
      </w:pBdr>
      <w:shd w:val="clear" w:color="000000" w:fill="00FFFF"/>
      <w:spacing w:before="100" w:beforeAutospacing="1" w:after="100" w:afterAutospacing="1"/>
      <w:jc w:val="center"/>
    </w:pPr>
    <w:rPr>
      <w:rFonts w:ascii="宋体" w:hAnsi="宋体" w:cs="宋体"/>
      <w:color w:val="000000"/>
      <w:kern w:val="0"/>
      <w:sz w:val="18"/>
      <w:szCs w:val="18"/>
    </w:rPr>
  </w:style>
  <w:style w:type="paragraph" w:customStyle="1" w:styleId="394">
    <w:name w:val="PA"/>
    <w:basedOn w:val="1"/>
    <w:qFormat/>
    <w:uiPriority w:val="0"/>
    <w:pPr>
      <w:spacing w:after="120"/>
      <w:ind w:left="1134"/>
    </w:pPr>
    <w:rPr>
      <w:rFonts w:ascii="Arial" w:hAnsi="Arial"/>
      <w:kern w:val="0"/>
      <w:sz w:val="22"/>
      <w:szCs w:val="20"/>
      <w:lang w:val="en-GB"/>
    </w:rPr>
  </w:style>
  <w:style w:type="paragraph" w:customStyle="1" w:styleId="395">
    <w:name w:val="xl30"/>
    <w:basedOn w:val="1"/>
    <w:qFormat/>
    <w:uiPriority w:val="0"/>
    <w:pPr>
      <w:pBdr>
        <w:left w:val="single" w:color="auto" w:sz="8" w:space="0"/>
        <w:bottom w:val="single" w:color="auto" w:sz="8" w:space="0"/>
        <w:right w:val="single" w:color="auto" w:sz="8" w:space="0"/>
      </w:pBdr>
      <w:spacing w:before="100" w:beforeAutospacing="1" w:after="100" w:afterAutospacing="1"/>
      <w:jc w:val="center"/>
    </w:pPr>
    <w:rPr>
      <w:rFonts w:ascii="宋体" w:hAnsi="宋体"/>
      <w:kern w:val="0"/>
      <w:sz w:val="18"/>
      <w:szCs w:val="18"/>
    </w:rPr>
  </w:style>
  <w:style w:type="paragraph" w:customStyle="1" w:styleId="396">
    <w:name w:val="段落4"/>
    <w:basedOn w:val="1"/>
    <w:qFormat/>
    <w:uiPriority w:val="0"/>
    <w:pPr>
      <w:spacing w:line="360" w:lineRule="auto"/>
      <w:ind w:firstLine="200" w:firstLineChars="200"/>
    </w:pPr>
    <w:rPr>
      <w:rFonts w:ascii="宋体" w:hAnsi="宋体" w:cs="宋体"/>
      <w:sz w:val="24"/>
      <w:szCs w:val="24"/>
    </w:rPr>
  </w:style>
  <w:style w:type="paragraph" w:customStyle="1" w:styleId="397">
    <w:name w:val="样式 正文文本缩进 3 + 黑色"/>
    <w:basedOn w:val="1"/>
    <w:qFormat/>
    <w:uiPriority w:val="0"/>
    <w:pPr>
      <w:spacing w:line="360" w:lineRule="auto"/>
      <w:ind w:firstLine="570"/>
    </w:pPr>
    <w:rPr>
      <w:rFonts w:ascii="宋体" w:hAnsi="宋体" w:cs="宋体"/>
      <w:color w:val="000000"/>
      <w:sz w:val="28"/>
      <w:szCs w:val="20"/>
    </w:rPr>
  </w:style>
  <w:style w:type="paragraph" w:customStyle="1" w:styleId="398">
    <w:name w:val="样式 Times New Roman 行距: 1.5 倍行距"/>
    <w:basedOn w:val="1"/>
    <w:qFormat/>
    <w:uiPriority w:val="0"/>
    <w:pPr>
      <w:spacing w:line="360" w:lineRule="auto"/>
      <w:ind w:firstLine="480" w:firstLineChars="200"/>
    </w:pPr>
    <w:rPr>
      <w:rFonts w:ascii="Times New Roman" w:hAnsi="Times New Roman" w:cs="宋体"/>
      <w:kern w:val="24"/>
      <w:sz w:val="28"/>
      <w:szCs w:val="28"/>
    </w:rPr>
  </w:style>
  <w:style w:type="paragraph" w:customStyle="1" w:styleId="399">
    <w:name w:val="xl29"/>
    <w:basedOn w:val="1"/>
    <w:qFormat/>
    <w:uiPriority w:val="0"/>
    <w:pPr>
      <w:pBdr>
        <w:bottom w:val="single" w:color="auto" w:sz="8" w:space="0"/>
        <w:right w:val="single" w:color="auto" w:sz="8" w:space="0"/>
      </w:pBdr>
      <w:spacing w:before="100" w:beforeAutospacing="1" w:after="100" w:afterAutospacing="1"/>
      <w:jc w:val="center"/>
    </w:pPr>
    <w:rPr>
      <w:rFonts w:ascii="Times New Roman" w:hAnsi="Times New Roman"/>
      <w:kern w:val="0"/>
      <w:sz w:val="18"/>
      <w:szCs w:val="18"/>
    </w:rPr>
  </w:style>
  <w:style w:type="paragraph" w:customStyle="1" w:styleId="400">
    <w:name w:val="样式 四号 首行缩进:  1 厘米 行距: 1.5 倍行距"/>
    <w:basedOn w:val="1"/>
    <w:qFormat/>
    <w:uiPriority w:val="0"/>
    <w:pPr>
      <w:spacing w:line="360" w:lineRule="auto"/>
      <w:ind w:firstLine="200" w:firstLineChars="200"/>
    </w:pPr>
    <w:rPr>
      <w:rFonts w:ascii="宋体" w:hAnsi="Times New Roman" w:cs="宋体"/>
      <w:sz w:val="28"/>
      <w:szCs w:val="20"/>
    </w:rPr>
  </w:style>
  <w:style w:type="paragraph" w:customStyle="1" w:styleId="401">
    <w:name w:val="默认段落字体 Para Char Char Char Char Char"/>
    <w:basedOn w:val="1"/>
    <w:qFormat/>
    <w:uiPriority w:val="0"/>
    <w:rPr>
      <w:rFonts w:ascii="Times New Roman" w:hAnsi="Times New Roman"/>
      <w:szCs w:val="20"/>
    </w:rPr>
  </w:style>
  <w:style w:type="paragraph" w:customStyle="1" w:styleId="402">
    <w:name w:val="样式 行距: 1.5 倍行距"/>
    <w:basedOn w:val="1"/>
    <w:qFormat/>
    <w:uiPriority w:val="0"/>
    <w:pPr>
      <w:spacing w:line="360" w:lineRule="auto"/>
      <w:ind w:firstLine="420" w:firstLineChars="200"/>
    </w:pPr>
    <w:rPr>
      <w:rFonts w:ascii="Arial" w:hAnsi="Arial" w:eastAsia="Arial"/>
      <w:sz w:val="24"/>
      <w:szCs w:val="20"/>
    </w:rPr>
  </w:style>
  <w:style w:type="paragraph" w:customStyle="1" w:styleId="403">
    <w:name w:val="样式 小四 行距: 固定值 26 磅"/>
    <w:basedOn w:val="1"/>
    <w:qFormat/>
    <w:uiPriority w:val="0"/>
    <w:pPr>
      <w:adjustRightInd w:val="0"/>
      <w:snapToGrid w:val="0"/>
      <w:spacing w:line="360" w:lineRule="auto"/>
    </w:pPr>
    <w:rPr>
      <w:rFonts w:ascii="Times New Roman" w:hAnsi="Times New Roman"/>
      <w:color w:val="000000"/>
      <w:sz w:val="28"/>
      <w:szCs w:val="28"/>
    </w:rPr>
  </w:style>
  <w:style w:type="paragraph" w:customStyle="1" w:styleId="404">
    <w:name w:val="样式 haydonli + 首行缩进:  2 字符"/>
    <w:basedOn w:val="350"/>
    <w:qFormat/>
    <w:uiPriority w:val="0"/>
    <w:pPr>
      <w:adjustRightInd w:val="0"/>
      <w:ind w:firstLine="420" w:firstLineChars="175"/>
    </w:pPr>
    <w:rPr>
      <w:rFonts w:ascii="Times New Roman" w:hAnsi="Times New Roman"/>
      <w:bCs w:val="0"/>
    </w:rPr>
  </w:style>
  <w:style w:type="paragraph" w:customStyle="1" w:styleId="405">
    <w:name w:val="样式 样式 正文 +1 + 首行缩进:  2 字符"/>
    <w:basedOn w:val="1"/>
    <w:qFormat/>
    <w:uiPriority w:val="0"/>
    <w:pPr>
      <w:ind w:firstLine="560" w:firstLineChars="200"/>
    </w:pPr>
    <w:rPr>
      <w:rFonts w:ascii="Times New Roman" w:hAnsi="Times New Roman" w:cs="宋体"/>
      <w:kern w:val="0"/>
      <w:sz w:val="28"/>
      <w:szCs w:val="20"/>
    </w:rPr>
  </w:style>
  <w:style w:type="paragraph" w:customStyle="1" w:styleId="406">
    <w:name w:val="Char8 Char Char Char"/>
    <w:basedOn w:val="1"/>
    <w:qFormat/>
    <w:uiPriority w:val="0"/>
    <w:pPr>
      <w:spacing w:line="360" w:lineRule="auto"/>
      <w:ind w:firstLine="200" w:firstLineChars="200"/>
    </w:pPr>
    <w:rPr>
      <w:rFonts w:ascii="宋体" w:hAnsi="宋体" w:cs="宋体"/>
      <w:sz w:val="24"/>
      <w:szCs w:val="24"/>
    </w:rPr>
  </w:style>
  <w:style w:type="paragraph" w:customStyle="1" w:styleId="407">
    <w:name w:val="样式 标题 4L4款标题款标题1.1.1.1 + (西文) Times New Roman (中文) 宋体 加粗 段...1"/>
    <w:basedOn w:val="6"/>
    <w:qFormat/>
    <w:uiPriority w:val="0"/>
    <w:pPr>
      <w:tabs>
        <w:tab w:val="left" w:pos="578"/>
      </w:tabs>
      <w:adjustRightInd w:val="0"/>
      <w:snapToGrid w:val="0"/>
      <w:spacing w:before="60" w:after="60" w:line="500" w:lineRule="atLeast"/>
    </w:pPr>
    <w:rPr>
      <w:rFonts w:cs="宋体"/>
      <w:snapToGrid w:val="0"/>
      <w:szCs w:val="20"/>
    </w:rPr>
  </w:style>
  <w:style w:type="paragraph" w:customStyle="1" w:styleId="408">
    <w:name w:val="Char Char Char1 Char Char Char Char Char Char Char Char Char"/>
    <w:basedOn w:val="1"/>
    <w:qFormat/>
    <w:uiPriority w:val="0"/>
    <w:pPr>
      <w:adjustRightInd w:val="0"/>
      <w:snapToGrid w:val="0"/>
      <w:spacing w:line="360" w:lineRule="auto"/>
    </w:pPr>
    <w:rPr>
      <w:rFonts w:ascii="宋体" w:hAnsi="宋体" w:cs="宋体"/>
      <w:sz w:val="24"/>
      <w:szCs w:val="24"/>
    </w:rPr>
  </w:style>
  <w:style w:type="paragraph" w:customStyle="1" w:styleId="409">
    <w:name w:val="xl57"/>
    <w:basedOn w:val="1"/>
    <w:qFormat/>
    <w:uiPriority w:val="0"/>
    <w:pPr>
      <w:pBdr>
        <w:bottom w:val="single" w:color="auto" w:sz="8" w:space="0"/>
        <w:right w:val="single" w:color="auto" w:sz="12" w:space="0"/>
      </w:pBdr>
      <w:spacing w:before="100" w:beforeAutospacing="1" w:after="100" w:afterAutospacing="1"/>
      <w:jc w:val="center"/>
    </w:pPr>
    <w:rPr>
      <w:rFonts w:ascii="Times New Roman" w:hAnsi="Times New Roman"/>
      <w:color w:val="333399"/>
      <w:kern w:val="0"/>
      <w:szCs w:val="21"/>
    </w:rPr>
  </w:style>
  <w:style w:type="paragraph" w:customStyle="1" w:styleId="410">
    <w:name w:val="表格样式1"/>
    <w:basedOn w:val="1"/>
    <w:next w:val="1"/>
    <w:qFormat/>
    <w:uiPriority w:val="0"/>
    <w:pPr>
      <w:adjustRightInd w:val="0"/>
      <w:spacing w:line="40" w:lineRule="atLeast"/>
      <w:jc w:val="center"/>
      <w:textAlignment w:val="baseline"/>
    </w:pPr>
    <w:rPr>
      <w:rFonts w:ascii="Times New Roman" w:hAnsi="Times New Roman"/>
      <w:kern w:val="0"/>
      <w:sz w:val="24"/>
      <w:szCs w:val="20"/>
    </w:rPr>
  </w:style>
  <w:style w:type="paragraph" w:customStyle="1" w:styleId="411">
    <w:name w:val="样式6"/>
    <w:basedOn w:val="8"/>
    <w:qFormat/>
    <w:uiPriority w:val="0"/>
    <w:pPr>
      <w:tabs>
        <w:tab w:val="left" w:pos="1247"/>
        <w:tab w:val="left" w:pos="1400"/>
      </w:tabs>
      <w:adjustRightInd w:val="0"/>
      <w:snapToGrid w:val="0"/>
      <w:ind w:left="851" w:hanging="171"/>
    </w:pPr>
    <w:rPr>
      <w:rFonts w:ascii="Arial" w:hAnsi="Arial"/>
      <w:bCs w:val="0"/>
      <w:snapToGrid w:val="0"/>
      <w:kern w:val="0"/>
      <w:szCs w:val="20"/>
    </w:rPr>
  </w:style>
  <w:style w:type="paragraph" w:customStyle="1" w:styleId="412">
    <w:name w:val="Char Char Char Char Char Char Char Char Char Char Char Char Char Char Char Char Char Char Char Char Char Char Char Char Char Char Char Char Char Char Char Char Char Char Char Char Char Char Char Char Char Char Char Char Char Char"/>
    <w:basedOn w:val="1"/>
    <w:next w:val="1"/>
    <w:qFormat/>
    <w:uiPriority w:val="0"/>
    <w:pPr>
      <w:pBdr>
        <w:right w:val="single" w:color="auto" w:sz="12" w:space="4"/>
      </w:pBdr>
      <w:spacing w:line="360" w:lineRule="auto"/>
      <w:ind w:firstLine="200" w:firstLineChars="200"/>
    </w:pPr>
    <w:rPr>
      <w:rFonts w:ascii="宋体" w:hAnsi="宋体" w:cs="宋体"/>
      <w:sz w:val="24"/>
      <w:szCs w:val="24"/>
    </w:rPr>
  </w:style>
  <w:style w:type="paragraph" w:customStyle="1" w:styleId="413">
    <w:name w:val="表内文字沣西新城"/>
    <w:basedOn w:val="1"/>
    <w:qFormat/>
    <w:uiPriority w:val="0"/>
    <w:pPr>
      <w:jc w:val="center"/>
    </w:pPr>
    <w:rPr>
      <w:rFonts w:ascii="Times New Roman" w:hAnsi="Times New Roman"/>
      <w:szCs w:val="24"/>
    </w:rPr>
  </w:style>
  <w:style w:type="paragraph" w:customStyle="1" w:styleId="414">
    <w:name w:val="样式 表格 + 左侧:  0.98 厘米 字符缩放: 90%"/>
    <w:basedOn w:val="141"/>
    <w:qFormat/>
    <w:uiPriority w:val="0"/>
    <w:pPr>
      <w:adjustRightInd w:val="0"/>
      <w:snapToGrid w:val="0"/>
      <w:spacing w:before="100" w:beforeAutospacing="1" w:after="100" w:afterAutospacing="1" w:line="300" w:lineRule="exact"/>
      <w:ind w:left="560" w:leftChars="200" w:right="-120" w:rightChars="-50"/>
    </w:pPr>
    <w:rPr>
      <w:rFonts w:ascii="Arial" w:hAnsi="Arial"/>
      <w:color w:val="000000"/>
      <w:w w:val="90"/>
      <w:lang w:val="en-GB"/>
    </w:rPr>
  </w:style>
  <w:style w:type="paragraph" w:customStyle="1" w:styleId="415">
    <w:name w:val="默认段落字体 Char Char Char"/>
    <w:basedOn w:val="1"/>
    <w:qFormat/>
    <w:uiPriority w:val="0"/>
    <w:rPr>
      <w:rFonts w:ascii="Times New Roman" w:hAnsi="Times New Roman"/>
      <w:sz w:val="24"/>
      <w:szCs w:val="24"/>
    </w:rPr>
  </w:style>
  <w:style w:type="paragraph" w:customStyle="1" w:styleId="416">
    <w:name w:val="xl39"/>
    <w:basedOn w:val="1"/>
    <w:qFormat/>
    <w:uiPriority w:val="0"/>
    <w:pPr>
      <w:pBdr>
        <w:left w:val="single" w:color="auto" w:sz="8" w:space="0"/>
        <w:bottom w:val="single" w:color="auto" w:sz="8" w:space="0"/>
        <w:right w:val="single" w:color="auto" w:sz="8" w:space="0"/>
      </w:pBdr>
      <w:spacing w:before="100" w:beforeAutospacing="1" w:after="100" w:afterAutospacing="1"/>
      <w:jc w:val="center"/>
    </w:pPr>
    <w:rPr>
      <w:rFonts w:ascii="Times New Roman" w:hAnsi="Times New Roman"/>
      <w:kern w:val="0"/>
      <w:sz w:val="18"/>
      <w:szCs w:val="18"/>
    </w:rPr>
  </w:style>
  <w:style w:type="paragraph" w:customStyle="1" w:styleId="417">
    <w:name w:val="font5"/>
    <w:basedOn w:val="1"/>
    <w:qFormat/>
    <w:uiPriority w:val="0"/>
    <w:pPr>
      <w:spacing w:before="100" w:beforeAutospacing="1" w:after="100" w:afterAutospacing="1"/>
    </w:pPr>
    <w:rPr>
      <w:rFonts w:hint="eastAsia" w:ascii="宋体" w:hAnsi="宋体"/>
      <w:kern w:val="0"/>
      <w:sz w:val="18"/>
      <w:szCs w:val="18"/>
    </w:rPr>
  </w:style>
  <w:style w:type="paragraph" w:customStyle="1" w:styleId="418">
    <w:name w:val="样式 题注 + 首行缩进:  2 字符"/>
    <w:basedOn w:val="20"/>
    <w:qFormat/>
    <w:uiPriority w:val="0"/>
    <w:pPr>
      <w:widowControl/>
      <w:spacing w:line="240" w:lineRule="auto"/>
      <w:ind w:firstLine="0" w:firstLineChars="0"/>
    </w:pPr>
    <w:rPr>
      <w:rFonts w:ascii="宋体" w:hAnsi="宋体" w:cs="宋体"/>
      <w:b w:val="0"/>
      <w:color w:val="000000"/>
      <w:sz w:val="21"/>
      <w:szCs w:val="21"/>
    </w:rPr>
  </w:style>
  <w:style w:type="paragraph" w:customStyle="1" w:styleId="419">
    <w:name w:val="标题 4.tx"/>
    <w:basedOn w:val="1"/>
    <w:qFormat/>
    <w:uiPriority w:val="0"/>
    <w:pPr>
      <w:keepNext/>
      <w:keepLines/>
      <w:spacing w:before="120" w:after="120" w:line="520" w:lineRule="exact"/>
      <w:outlineLvl w:val="3"/>
    </w:pPr>
    <w:rPr>
      <w:rFonts w:ascii="Times New Roman" w:hAnsi="Times New Roman" w:cs="宋体"/>
      <w:spacing w:val="8"/>
      <w:sz w:val="28"/>
      <w:szCs w:val="20"/>
    </w:rPr>
  </w:style>
  <w:style w:type="paragraph" w:customStyle="1" w:styleId="420">
    <w:name w:val="Normal I"/>
    <w:basedOn w:val="1"/>
    <w:qFormat/>
    <w:uiPriority w:val="0"/>
    <w:pPr>
      <w:ind w:firstLine="420" w:firstLineChars="200"/>
    </w:pPr>
    <w:rPr>
      <w:rFonts w:ascii="Times New Roman" w:hAnsi="Times New Roman"/>
      <w:szCs w:val="21"/>
    </w:rPr>
  </w:style>
  <w:style w:type="paragraph" w:customStyle="1" w:styleId="421">
    <w:name w:val="样式 题注 + 段前: 0.5 行"/>
    <w:basedOn w:val="20"/>
    <w:qFormat/>
    <w:uiPriority w:val="0"/>
    <w:pPr>
      <w:keepNext/>
      <w:spacing w:before="120"/>
      <w:ind w:left="560" w:leftChars="200" w:firstLine="0" w:firstLineChars="0"/>
      <w:jc w:val="left"/>
    </w:pPr>
    <w:rPr>
      <w:rFonts w:ascii="Arial" w:hAnsi="Arial"/>
      <w:snapToGrid w:val="0"/>
      <w:sz w:val="21"/>
      <w:szCs w:val="20"/>
    </w:rPr>
  </w:style>
  <w:style w:type="paragraph" w:customStyle="1" w:styleId="422">
    <w:name w:val="样式 正文缩进正文（首行缩进两字） Char正文（首行缩进两字） Char Chars4正文缩进 Chars4 Cha...1"/>
    <w:basedOn w:val="19"/>
    <w:qFormat/>
    <w:uiPriority w:val="0"/>
    <w:pPr>
      <w:spacing w:line="360" w:lineRule="auto"/>
      <w:ind w:firstLine="200"/>
    </w:pPr>
    <w:rPr>
      <w:rFonts w:ascii="Times New Roman" w:hAnsi="Times New Roman" w:cs="宋体"/>
      <w:sz w:val="24"/>
      <w:szCs w:val="20"/>
    </w:rPr>
  </w:style>
  <w:style w:type="paragraph" w:customStyle="1" w:styleId="423">
    <w:name w:val="表文字"/>
    <w:basedOn w:val="1"/>
    <w:link w:val="721"/>
    <w:qFormat/>
    <w:uiPriority w:val="0"/>
    <w:pPr>
      <w:spacing w:line="360" w:lineRule="exact"/>
      <w:jc w:val="center"/>
    </w:pPr>
    <w:rPr>
      <w:rFonts w:ascii="Arial" w:hAnsi="Arial"/>
      <w:szCs w:val="24"/>
    </w:rPr>
  </w:style>
  <w:style w:type="paragraph" w:customStyle="1" w:styleId="424">
    <w:name w:val="Char Char Char1 Char"/>
    <w:basedOn w:val="1"/>
    <w:qFormat/>
    <w:uiPriority w:val="0"/>
    <w:rPr>
      <w:rFonts w:ascii="Times New Roman" w:hAnsi="Times New Roman"/>
      <w:szCs w:val="20"/>
    </w:rPr>
  </w:style>
  <w:style w:type="paragraph" w:customStyle="1" w:styleId="425">
    <w:name w:val="样式 标题 3 + 首行缩进:  2 字符"/>
    <w:basedOn w:val="5"/>
    <w:qFormat/>
    <w:uiPriority w:val="0"/>
    <w:pPr>
      <w:keepNext w:val="0"/>
      <w:keepLines w:val="0"/>
      <w:spacing w:before="156" w:beforeLines="50" w:after="0"/>
    </w:pPr>
    <w:rPr>
      <w:rFonts w:ascii="黑体" w:hAnsi="宋体" w:cs="宋体"/>
      <w:b w:val="0"/>
      <w:kern w:val="0"/>
    </w:rPr>
  </w:style>
  <w:style w:type="paragraph" w:customStyle="1" w:styleId="426">
    <w:name w:val="Char4 Char Char Char Char Char Char1"/>
    <w:basedOn w:val="1"/>
    <w:qFormat/>
    <w:uiPriority w:val="0"/>
    <w:pPr>
      <w:keepNext/>
      <w:adjustRightInd w:val="0"/>
      <w:snapToGrid w:val="0"/>
      <w:spacing w:before="312" w:beforeLines="100" w:line="360" w:lineRule="auto"/>
      <w:ind w:firstLine="420"/>
      <w:outlineLvl w:val="1"/>
    </w:pPr>
    <w:rPr>
      <w:rFonts w:ascii="Times New Roman" w:hAnsi="Times New Roman" w:eastAsia="黑体" w:cs="宋体"/>
      <w:sz w:val="32"/>
      <w:szCs w:val="32"/>
    </w:rPr>
  </w:style>
  <w:style w:type="paragraph" w:customStyle="1" w:styleId="427">
    <w:name w:val="unnamed1"/>
    <w:basedOn w:val="1"/>
    <w:qFormat/>
    <w:uiPriority w:val="0"/>
    <w:pPr>
      <w:spacing w:before="100" w:beforeAutospacing="1" w:after="100" w:afterAutospacing="1" w:line="285" w:lineRule="atLeast"/>
    </w:pPr>
    <w:rPr>
      <w:rFonts w:ascii="宋体" w:hAnsi="宋体" w:cs="宋体"/>
      <w:color w:val="CC6633"/>
      <w:kern w:val="0"/>
      <w:sz w:val="18"/>
      <w:szCs w:val="18"/>
    </w:rPr>
  </w:style>
  <w:style w:type="paragraph" w:customStyle="1" w:styleId="428">
    <w:name w:val="标题 3.tx"/>
    <w:basedOn w:val="5"/>
    <w:qFormat/>
    <w:uiPriority w:val="0"/>
    <w:pPr>
      <w:spacing w:before="120" w:after="120" w:line="520" w:lineRule="exact"/>
    </w:pPr>
    <w:rPr>
      <w:rFonts w:cs="宋体"/>
      <w:spacing w:val="8"/>
      <w:szCs w:val="20"/>
    </w:rPr>
  </w:style>
  <w:style w:type="paragraph" w:customStyle="1" w:styleId="429">
    <w:name w:val="样式 标题 3条标题1.1.1条标题BSH-3W3 + 非加粗 段前: 0.5 行 段后: 0.5 行 行距: 单..."/>
    <w:basedOn w:val="5"/>
    <w:qFormat/>
    <w:uiPriority w:val="0"/>
    <w:pPr>
      <w:keepNext w:val="0"/>
      <w:keepLines w:val="0"/>
      <w:adjustRightInd w:val="0"/>
      <w:snapToGrid w:val="0"/>
      <w:spacing w:before="156" w:after="156"/>
    </w:pPr>
    <w:rPr>
      <w:rFonts w:ascii="宋体" w:hAnsi="宋体" w:cs="宋体"/>
      <w:bCs w:val="0"/>
      <w:snapToGrid w:val="0"/>
      <w:color w:val="000000"/>
      <w:kern w:val="0"/>
      <w:sz w:val="24"/>
      <w:szCs w:val="24"/>
    </w:rPr>
  </w:style>
  <w:style w:type="paragraph" w:customStyle="1" w:styleId="430">
    <w:name w:val="样式 表格 + 左侧:  0.98 厘米"/>
    <w:basedOn w:val="1"/>
    <w:qFormat/>
    <w:uiPriority w:val="0"/>
    <w:pPr>
      <w:adjustRightInd w:val="0"/>
      <w:snapToGrid w:val="0"/>
      <w:spacing w:before="100" w:beforeAutospacing="1" w:after="100" w:afterAutospacing="1" w:line="300" w:lineRule="auto"/>
    </w:pPr>
    <w:rPr>
      <w:rFonts w:ascii="Arial" w:hAnsi="Arial"/>
      <w:snapToGrid w:val="0"/>
      <w:kern w:val="0"/>
      <w:szCs w:val="20"/>
    </w:rPr>
  </w:style>
  <w:style w:type="paragraph" w:customStyle="1" w:styleId="431">
    <w:name w:val="font7"/>
    <w:basedOn w:val="1"/>
    <w:qFormat/>
    <w:uiPriority w:val="0"/>
    <w:pPr>
      <w:spacing w:before="100" w:beforeAutospacing="1" w:after="100" w:afterAutospacing="1"/>
    </w:pPr>
    <w:rPr>
      <w:rFonts w:ascii="Times New Roman" w:hAnsi="Times New Roman"/>
      <w:kern w:val="0"/>
      <w:sz w:val="18"/>
      <w:szCs w:val="18"/>
    </w:rPr>
  </w:style>
  <w:style w:type="paragraph" w:customStyle="1" w:styleId="43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33">
    <w:name w:val="样式 样式 标题 3 + 首行缩进:  2 字符 + 首行缩进:  0.85 厘米"/>
    <w:basedOn w:val="425"/>
    <w:qFormat/>
    <w:uiPriority w:val="0"/>
  </w:style>
  <w:style w:type="paragraph" w:customStyle="1" w:styleId="434">
    <w:name w:val="表格文字2"/>
    <w:basedOn w:val="1"/>
    <w:qFormat/>
    <w:uiPriority w:val="0"/>
    <w:pPr>
      <w:adjustRightInd w:val="0"/>
      <w:snapToGrid w:val="0"/>
      <w:spacing w:before="60"/>
      <w:ind w:firstLine="480"/>
      <w:textAlignment w:val="baseline"/>
    </w:pPr>
    <w:rPr>
      <w:rFonts w:ascii="Times New Roman" w:hAnsi="Times New Roman"/>
      <w:sz w:val="24"/>
      <w:szCs w:val="20"/>
    </w:rPr>
  </w:style>
  <w:style w:type="paragraph" w:customStyle="1" w:styleId="435">
    <w:name w:val="Char Char1 Char Char Char Char Char Char"/>
    <w:basedOn w:val="1"/>
    <w:qFormat/>
    <w:uiPriority w:val="0"/>
    <w:pPr>
      <w:adjustRightInd w:val="0"/>
      <w:snapToGrid w:val="0"/>
      <w:spacing w:beforeLines="25" w:afterLines="25" w:line="240" w:lineRule="exact"/>
      <w:ind w:firstLine="560" w:firstLineChars="192"/>
    </w:pPr>
    <w:rPr>
      <w:rFonts w:ascii="宋体" w:hAnsi="宋体"/>
      <w:kern w:val="0"/>
      <w:sz w:val="28"/>
      <w:szCs w:val="28"/>
      <w:lang w:eastAsia="en-US"/>
    </w:rPr>
  </w:style>
  <w:style w:type="paragraph" w:customStyle="1" w:styleId="436">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339966"/>
      <w:kern w:val="0"/>
      <w:sz w:val="18"/>
      <w:szCs w:val="18"/>
    </w:rPr>
  </w:style>
  <w:style w:type="paragraph" w:customStyle="1" w:styleId="437">
    <w:name w:val="xl41"/>
    <w:basedOn w:val="1"/>
    <w:qFormat/>
    <w:uiPriority w:val="0"/>
    <w:pPr>
      <w:pBdr>
        <w:bottom w:val="single" w:color="auto" w:sz="8" w:space="0"/>
        <w:right w:val="single" w:color="auto" w:sz="8" w:space="0"/>
      </w:pBdr>
      <w:spacing w:before="100" w:beforeAutospacing="1" w:after="100" w:afterAutospacing="1"/>
      <w:jc w:val="center"/>
    </w:pPr>
    <w:rPr>
      <w:rFonts w:ascii="宋体" w:hAnsi="宋体" w:cs="宋体"/>
      <w:color w:val="000080"/>
      <w:kern w:val="0"/>
      <w:sz w:val="18"/>
      <w:szCs w:val="18"/>
    </w:rPr>
  </w:style>
  <w:style w:type="paragraph" w:customStyle="1" w:styleId="438">
    <w:name w:val="样式 样式1 + 段前: 0.5 行"/>
    <w:basedOn w:val="4"/>
    <w:qFormat/>
    <w:uiPriority w:val="0"/>
    <w:pPr>
      <w:tabs>
        <w:tab w:val="left" w:pos="425"/>
      </w:tabs>
      <w:spacing w:before="100" w:beforeAutospacing="1" w:after="0" w:line="240" w:lineRule="auto"/>
      <w:ind w:left="425" w:hanging="425" w:firstLineChars="200"/>
    </w:pPr>
    <w:rPr>
      <w:rFonts w:cs="宋体"/>
      <w:sz w:val="24"/>
      <w:szCs w:val="20"/>
    </w:rPr>
  </w:style>
  <w:style w:type="paragraph" w:customStyle="1" w:styleId="439">
    <w:name w:val="Char Char Char Char Char Char Char Char Char Char Char Char Char"/>
    <w:basedOn w:val="1"/>
    <w:qFormat/>
    <w:uiPriority w:val="0"/>
    <w:pPr>
      <w:snapToGrid w:val="0"/>
      <w:spacing w:line="360" w:lineRule="auto"/>
      <w:ind w:firstLine="200" w:firstLineChars="200"/>
    </w:pPr>
    <w:rPr>
      <w:rFonts w:ascii="宋体" w:hAnsi="宋体" w:eastAsia="仿宋_GB2312" w:cs="宋体"/>
      <w:kern w:val="0"/>
      <w:sz w:val="24"/>
      <w:szCs w:val="24"/>
    </w:rPr>
  </w:style>
  <w:style w:type="paragraph" w:customStyle="1" w:styleId="440">
    <w:name w:val="样式 样式 段前: 0.5 行 段后: 0.5 行 + 首行缩进:  2 字符 段前: 0.5 行 段后: 0.5 行"/>
    <w:basedOn w:val="1"/>
    <w:next w:val="1"/>
    <w:qFormat/>
    <w:uiPriority w:val="0"/>
    <w:pPr>
      <w:tabs>
        <w:tab w:val="left" w:pos="1060"/>
      </w:tabs>
      <w:snapToGrid w:val="0"/>
      <w:spacing w:line="360" w:lineRule="auto"/>
      <w:ind w:firstLine="560" w:firstLineChars="200"/>
    </w:pPr>
    <w:rPr>
      <w:rFonts w:ascii="仿宋_GB2312" w:hAnsi="宋体" w:eastAsia="仿宋_GB2312"/>
      <w:bCs/>
      <w:sz w:val="28"/>
      <w:szCs w:val="28"/>
    </w:rPr>
  </w:style>
  <w:style w:type="paragraph" w:customStyle="1" w:styleId="441">
    <w:name w:val="xl58"/>
    <w:basedOn w:val="1"/>
    <w:qFormat/>
    <w:uiPriority w:val="0"/>
    <w:pPr>
      <w:pBdr>
        <w:bottom w:val="single" w:color="auto" w:sz="12" w:space="0"/>
        <w:right w:val="double" w:color="auto" w:sz="6" w:space="0"/>
      </w:pBdr>
      <w:spacing w:before="100" w:beforeAutospacing="1" w:after="100" w:afterAutospacing="1"/>
      <w:jc w:val="center"/>
    </w:pPr>
    <w:rPr>
      <w:rFonts w:ascii="Times New Roman" w:hAnsi="Times New Roman"/>
      <w:kern w:val="0"/>
      <w:szCs w:val="21"/>
    </w:rPr>
  </w:style>
  <w:style w:type="paragraph" w:customStyle="1" w:styleId="442">
    <w:name w:val="Char Char Char Char"/>
    <w:basedOn w:val="1"/>
    <w:qFormat/>
    <w:uiPriority w:val="0"/>
    <w:pPr>
      <w:numPr>
        <w:ilvl w:val="3"/>
        <w:numId w:val="3"/>
      </w:numPr>
    </w:pPr>
    <w:rPr>
      <w:rFonts w:ascii="Times New Roman" w:hAnsi="Times New Roman"/>
      <w:szCs w:val="24"/>
    </w:rPr>
  </w:style>
  <w:style w:type="paragraph" w:customStyle="1" w:styleId="443">
    <w:name w:val="样式7"/>
    <w:basedOn w:val="9"/>
    <w:qFormat/>
    <w:uiPriority w:val="0"/>
    <w:pPr>
      <w:tabs>
        <w:tab w:val="left" w:pos="1040"/>
      </w:tabs>
      <w:adjustRightInd w:val="0"/>
      <w:snapToGrid w:val="0"/>
      <w:spacing w:before="0" w:after="0" w:line="360" w:lineRule="auto"/>
      <w:ind w:left="851" w:hanging="171"/>
    </w:pPr>
    <w:rPr>
      <w:rFonts w:ascii="宋体" w:hAnsi="Times New Roman"/>
      <w:bCs w:val="0"/>
      <w:snapToGrid w:val="0"/>
      <w:kern w:val="0"/>
      <w:szCs w:val="20"/>
    </w:rPr>
  </w:style>
  <w:style w:type="paragraph" w:customStyle="1" w:styleId="444">
    <w:name w:val="5"/>
    <w:basedOn w:val="1"/>
    <w:next w:val="1"/>
    <w:qFormat/>
    <w:uiPriority w:val="0"/>
    <w:pPr>
      <w:adjustRightInd w:val="0"/>
      <w:spacing w:line="360" w:lineRule="atLeast"/>
      <w:ind w:firstLine="420"/>
      <w:textAlignment w:val="baseline"/>
    </w:pPr>
    <w:rPr>
      <w:rFonts w:ascii="Times New Roman" w:hAnsi="Times New Roman"/>
      <w:kern w:val="0"/>
      <w:sz w:val="24"/>
      <w:szCs w:val="20"/>
    </w:rPr>
  </w:style>
  <w:style w:type="paragraph" w:customStyle="1" w:styleId="445">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18"/>
      <w:szCs w:val="18"/>
    </w:rPr>
  </w:style>
  <w:style w:type="paragraph" w:customStyle="1" w:styleId="446">
    <w:name w:val="temp"/>
    <w:basedOn w:val="1"/>
    <w:qFormat/>
    <w:uiPriority w:val="0"/>
    <w:pPr>
      <w:adjustRightInd w:val="0"/>
      <w:spacing w:line="460" w:lineRule="exact"/>
      <w:textAlignment w:val="baseline"/>
    </w:pPr>
    <w:rPr>
      <w:rFonts w:ascii="Times New Roman" w:hAnsi="Times New Roman"/>
      <w:kern w:val="0"/>
      <w:sz w:val="24"/>
      <w:szCs w:val="20"/>
    </w:rPr>
  </w:style>
  <w:style w:type="paragraph" w:customStyle="1" w:styleId="447">
    <w:name w:val="附录章标题"/>
    <w:next w:val="5"/>
    <w:qFormat/>
    <w:uiPriority w:val="0"/>
    <w:p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448">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339966"/>
      <w:kern w:val="0"/>
      <w:sz w:val="18"/>
      <w:szCs w:val="18"/>
    </w:rPr>
  </w:style>
  <w:style w:type="paragraph" w:customStyle="1" w:styleId="449">
    <w:name w:val="样式 样式 正文缩进 + 行距: 1.5 倍行距 + 首行缩进:  2 字符"/>
    <w:basedOn w:val="1"/>
    <w:qFormat/>
    <w:uiPriority w:val="0"/>
    <w:pPr>
      <w:adjustRightInd w:val="0"/>
      <w:snapToGrid w:val="0"/>
      <w:spacing w:line="360" w:lineRule="auto"/>
      <w:ind w:firstLine="200" w:firstLineChars="200"/>
    </w:pPr>
    <w:rPr>
      <w:rFonts w:ascii="Times New Roman" w:hAnsi="Times New Roman"/>
      <w:kern w:val="0"/>
      <w:sz w:val="28"/>
      <w:szCs w:val="20"/>
    </w:rPr>
  </w:style>
  <w:style w:type="paragraph" w:customStyle="1" w:styleId="450">
    <w:name w:val="样式 正文缩进s4 + 首行缩进:  2 字符"/>
    <w:basedOn w:val="19"/>
    <w:qFormat/>
    <w:uiPriority w:val="0"/>
    <w:pPr>
      <w:adjustRightInd w:val="0"/>
      <w:snapToGrid w:val="0"/>
      <w:spacing w:line="360" w:lineRule="auto"/>
      <w:ind w:firstLine="560"/>
    </w:pPr>
    <w:rPr>
      <w:rFonts w:ascii="Times New Roman" w:hAnsi="Times New Roman"/>
      <w:sz w:val="24"/>
      <w:szCs w:val="20"/>
    </w:rPr>
  </w:style>
  <w:style w:type="paragraph" w:customStyle="1" w:styleId="451">
    <w:name w:val="样式9"/>
    <w:basedOn w:val="5"/>
    <w:qFormat/>
    <w:uiPriority w:val="0"/>
    <w:pPr>
      <w:keepNext w:val="0"/>
      <w:keepLines w:val="0"/>
      <w:adjustRightInd w:val="0"/>
      <w:snapToGrid w:val="0"/>
      <w:spacing w:before="0" w:after="0"/>
    </w:pPr>
    <w:rPr>
      <w:rFonts w:ascii="宋体" w:hAnsi="宋体"/>
      <w:bCs w:val="0"/>
      <w:snapToGrid w:val="0"/>
      <w:color w:val="000000"/>
      <w:kern w:val="0"/>
      <w:sz w:val="24"/>
      <w:szCs w:val="24"/>
    </w:rPr>
  </w:style>
  <w:style w:type="paragraph" w:customStyle="1" w:styleId="452">
    <w:name w:val="xl59"/>
    <w:basedOn w:val="1"/>
    <w:qFormat/>
    <w:uiPriority w:val="0"/>
    <w:pPr>
      <w:pBdr>
        <w:bottom w:val="single" w:color="auto" w:sz="8" w:space="0"/>
        <w:right w:val="double" w:color="auto" w:sz="6" w:space="0"/>
      </w:pBdr>
      <w:spacing w:before="100" w:beforeAutospacing="1" w:after="100" w:afterAutospacing="1"/>
      <w:jc w:val="center"/>
    </w:pPr>
    <w:rPr>
      <w:rFonts w:ascii="Times New Roman" w:hAnsi="Times New Roman"/>
      <w:kern w:val="0"/>
      <w:szCs w:val="21"/>
    </w:rPr>
  </w:style>
  <w:style w:type="paragraph" w:customStyle="1" w:styleId="453">
    <w:name w:val="Char8"/>
    <w:basedOn w:val="1"/>
    <w:qFormat/>
    <w:uiPriority w:val="0"/>
    <w:pPr>
      <w:spacing w:line="360" w:lineRule="auto"/>
      <w:ind w:firstLine="200" w:firstLineChars="200"/>
    </w:pPr>
    <w:rPr>
      <w:rFonts w:ascii="宋体" w:hAnsi="宋体" w:cs="宋体"/>
      <w:sz w:val="24"/>
      <w:szCs w:val="24"/>
    </w:rPr>
  </w:style>
  <w:style w:type="paragraph" w:customStyle="1" w:styleId="454">
    <w:name w:val="修订1"/>
    <w:qFormat/>
    <w:uiPriority w:val="99"/>
    <w:rPr>
      <w:rFonts w:ascii="Times New Roman" w:hAnsi="Times New Roman" w:eastAsia="宋体" w:cs="Times New Roman"/>
      <w:kern w:val="2"/>
      <w:sz w:val="21"/>
      <w:szCs w:val="24"/>
      <w:lang w:val="en-US" w:eastAsia="zh-CN" w:bidi="ar-SA"/>
    </w:rPr>
  </w:style>
  <w:style w:type="paragraph" w:customStyle="1" w:styleId="455">
    <w:name w:val="xl62"/>
    <w:basedOn w:val="1"/>
    <w:qFormat/>
    <w:uiPriority w:val="0"/>
    <w:pPr>
      <w:pBdr>
        <w:bottom w:val="single" w:color="auto" w:sz="8" w:space="0"/>
        <w:right w:val="single" w:color="auto" w:sz="12" w:space="0"/>
      </w:pBdr>
      <w:spacing w:before="100" w:beforeAutospacing="1" w:after="100" w:afterAutospacing="1"/>
      <w:jc w:val="center"/>
    </w:pPr>
    <w:rPr>
      <w:rFonts w:ascii="Times New Roman" w:hAnsi="Times New Roman"/>
      <w:color w:val="333399"/>
      <w:kern w:val="0"/>
      <w:szCs w:val="21"/>
    </w:rPr>
  </w:style>
  <w:style w:type="paragraph" w:customStyle="1" w:styleId="456">
    <w:name w:val="表正文中对齐"/>
    <w:basedOn w:val="1"/>
    <w:qFormat/>
    <w:uiPriority w:val="0"/>
    <w:pPr>
      <w:adjustRightInd w:val="0"/>
      <w:snapToGrid w:val="0"/>
      <w:spacing w:line="360" w:lineRule="auto"/>
      <w:jc w:val="center"/>
    </w:pPr>
    <w:rPr>
      <w:rFonts w:ascii="宋体" w:hAnsi="宋体"/>
      <w:bCs/>
      <w:sz w:val="28"/>
      <w:szCs w:val="28"/>
    </w:rPr>
  </w:style>
  <w:style w:type="paragraph" w:customStyle="1" w:styleId="457">
    <w:name w:val="样式 标题 2标题 1.1节标题节标题 1.1标题 yjm2第一章 标题 2Heading 2 HiddenHea..."/>
    <w:basedOn w:val="2"/>
    <w:qFormat/>
    <w:uiPriority w:val="0"/>
    <w:pPr>
      <w:keepNext w:val="0"/>
      <w:keepLines w:val="0"/>
      <w:adjustRightInd w:val="0"/>
      <w:snapToGrid w:val="0"/>
      <w:spacing w:before="156" w:beforeLines="50"/>
    </w:pPr>
    <w:rPr>
      <w:rFonts w:ascii="宋体" w:hAnsi="宋体" w:cs="宋体"/>
      <w:bCs w:val="0"/>
      <w:szCs w:val="30"/>
    </w:rPr>
  </w:style>
  <w:style w:type="paragraph" w:customStyle="1" w:styleId="458">
    <w:name w:val="样式 标题 2节标题 1.11.1标题2b2标题2标题 1.1节标题W21.1标题 2h2l22nd le..."/>
    <w:basedOn w:val="2"/>
    <w:qFormat/>
    <w:uiPriority w:val="0"/>
    <w:pPr>
      <w:keepNext w:val="0"/>
      <w:tabs>
        <w:tab w:val="left" w:pos="576"/>
      </w:tabs>
    </w:pPr>
    <w:rPr>
      <w:rFonts w:ascii="黑体" w:hAnsi="宋体" w:cs="宋体"/>
      <w:b w:val="0"/>
      <w:kern w:val="0"/>
      <w:szCs w:val="30"/>
    </w:rPr>
  </w:style>
  <w:style w:type="paragraph" w:customStyle="1" w:styleId="459">
    <w:name w:val="样式 样式 样式 正文缩进s4 + 首行缩进:  2 字符 + 首行缩进:  2 字符 +"/>
    <w:basedOn w:val="460"/>
    <w:qFormat/>
    <w:uiPriority w:val="0"/>
    <w:pPr>
      <w:spacing w:line="490" w:lineRule="exact"/>
      <w:ind w:left="0" w:leftChars="0" w:firstLine="538" w:firstLineChars="192"/>
    </w:pPr>
    <w:rPr>
      <w:rFonts w:eastAsia="仿宋_GB2312"/>
      <w:kern w:val="0"/>
      <w:szCs w:val="28"/>
    </w:rPr>
  </w:style>
  <w:style w:type="paragraph" w:customStyle="1" w:styleId="460">
    <w:name w:val="样式 样式 正文缩进s4 + 首行缩进:  2 字符 + 首行缩进:  2 字符"/>
    <w:basedOn w:val="1"/>
    <w:qFormat/>
    <w:uiPriority w:val="0"/>
    <w:pPr>
      <w:adjustRightInd w:val="0"/>
      <w:snapToGrid w:val="0"/>
      <w:ind w:left="-416" w:leftChars="-198" w:firstLine="1960" w:firstLineChars="700"/>
    </w:pPr>
    <w:rPr>
      <w:rFonts w:ascii="宋体" w:hAnsi="宋体"/>
      <w:color w:val="000000"/>
      <w:sz w:val="28"/>
      <w:szCs w:val="20"/>
    </w:rPr>
  </w:style>
  <w:style w:type="paragraph" w:customStyle="1" w:styleId="461">
    <w:name w:val="Char4 Char Char Char Char Char Char"/>
    <w:basedOn w:val="1"/>
    <w:qFormat/>
    <w:uiPriority w:val="0"/>
    <w:pPr>
      <w:spacing w:line="360" w:lineRule="auto"/>
    </w:pPr>
    <w:rPr>
      <w:rFonts w:ascii="宋体" w:hAnsi="宋体" w:cs="宋体"/>
      <w:sz w:val="24"/>
      <w:szCs w:val="24"/>
    </w:rPr>
  </w:style>
  <w:style w:type="paragraph" w:customStyle="1" w:styleId="462">
    <w:name w:val="表中1"/>
    <w:basedOn w:val="391"/>
    <w:qFormat/>
    <w:uiPriority w:val="0"/>
    <w:pPr>
      <w:spacing w:line="360" w:lineRule="atLeast"/>
    </w:pPr>
    <w:rPr>
      <w:rFonts w:ascii="宋体" w:hAnsi="宋体" w:cs="宋体"/>
      <w:snapToGrid w:val="0"/>
      <w:color w:val="auto"/>
      <w:kern w:val="0"/>
      <w:szCs w:val="21"/>
    </w:rPr>
  </w:style>
  <w:style w:type="paragraph" w:customStyle="1" w:styleId="463">
    <w:name w:val="Char1 Char Char Char Char Char Char Char Char Char1"/>
    <w:basedOn w:val="1"/>
    <w:qFormat/>
    <w:uiPriority w:val="0"/>
    <w:pPr>
      <w:spacing w:line="360" w:lineRule="auto"/>
    </w:pPr>
    <w:rPr>
      <w:rFonts w:ascii="宋体" w:hAnsi="宋体" w:cs="宋体"/>
      <w:sz w:val="24"/>
      <w:szCs w:val="24"/>
    </w:rPr>
  </w:style>
  <w:style w:type="paragraph" w:customStyle="1" w:styleId="464">
    <w:name w:val="Char6"/>
    <w:basedOn w:val="1"/>
    <w:qFormat/>
    <w:uiPriority w:val="0"/>
    <w:pPr>
      <w:spacing w:line="360" w:lineRule="auto"/>
      <w:ind w:firstLine="200" w:firstLineChars="200"/>
    </w:pPr>
    <w:rPr>
      <w:rFonts w:ascii="宋体" w:hAnsi="宋体" w:cs="宋体"/>
      <w:sz w:val="24"/>
      <w:szCs w:val="24"/>
    </w:rPr>
  </w:style>
  <w:style w:type="paragraph" w:customStyle="1" w:styleId="465">
    <w:name w:val="样式 标题 3条标题1.1.13h33rd levelH3l3CT1.1.1段物探标题3 Char Char..."/>
    <w:basedOn w:val="5"/>
    <w:qFormat/>
    <w:uiPriority w:val="0"/>
    <w:pPr>
      <w:keepNext w:val="0"/>
      <w:keepLines w:val="0"/>
      <w:numPr>
        <w:numId w:val="0"/>
      </w:numPr>
      <w:adjustRightInd w:val="0"/>
      <w:snapToGrid w:val="0"/>
      <w:spacing w:before="156" w:beforeLines="50" w:after="0"/>
    </w:pPr>
    <w:rPr>
      <w:rFonts w:ascii="Arial" w:hAnsi="Arial"/>
      <w:bCs w:val="0"/>
      <w:color w:val="FF6600"/>
      <w:sz w:val="30"/>
      <w:szCs w:val="30"/>
    </w:rPr>
  </w:style>
  <w:style w:type="paragraph" w:customStyle="1" w:styleId="466">
    <w:name w:val="Char Char Char Char Char Char"/>
    <w:basedOn w:val="1"/>
    <w:qFormat/>
    <w:uiPriority w:val="0"/>
    <w:pPr>
      <w:spacing w:after="160" w:line="240" w:lineRule="exact"/>
    </w:pPr>
    <w:rPr>
      <w:rFonts w:ascii="Verdana" w:hAnsi="Verdana" w:eastAsia="仿宋_GB2312"/>
      <w:b/>
      <w:kern w:val="0"/>
      <w:sz w:val="28"/>
      <w:szCs w:val="30"/>
      <w:lang w:eastAsia="en-US"/>
    </w:rPr>
  </w:style>
  <w:style w:type="paragraph" w:customStyle="1" w:styleId="467">
    <w:name w:val="font11"/>
    <w:basedOn w:val="1"/>
    <w:qFormat/>
    <w:uiPriority w:val="0"/>
    <w:pPr>
      <w:spacing w:before="100" w:beforeAutospacing="1" w:after="100" w:afterAutospacing="1"/>
    </w:pPr>
    <w:rPr>
      <w:rFonts w:ascii="Times New Roman" w:hAnsi="Times New Roman"/>
      <w:color w:val="800000"/>
      <w:kern w:val="0"/>
      <w:szCs w:val="21"/>
    </w:rPr>
  </w:style>
  <w:style w:type="paragraph" w:customStyle="1" w:styleId="468">
    <w:name w:val="xl83"/>
    <w:basedOn w:val="1"/>
    <w:qFormat/>
    <w:uiPriority w:val="0"/>
    <w:pPr>
      <w:pBdr>
        <w:top w:val="single" w:color="auto" w:sz="8" w:space="0"/>
        <w:bottom w:val="single" w:color="auto" w:sz="8" w:space="0"/>
        <w:right w:val="single" w:color="auto" w:sz="8" w:space="0"/>
      </w:pBdr>
      <w:spacing w:before="100" w:beforeAutospacing="1" w:after="100" w:afterAutospacing="1"/>
      <w:jc w:val="center"/>
    </w:pPr>
    <w:rPr>
      <w:rFonts w:ascii="Arial" w:hAnsi="Arial" w:cs="Arial"/>
      <w:b/>
      <w:bCs/>
      <w:color w:val="993366"/>
      <w:kern w:val="0"/>
      <w:sz w:val="18"/>
      <w:szCs w:val="18"/>
    </w:rPr>
  </w:style>
  <w:style w:type="paragraph" w:customStyle="1" w:styleId="469">
    <w:name w:val="默认段落字体 Para Char"/>
    <w:basedOn w:val="1"/>
    <w:qFormat/>
    <w:uiPriority w:val="0"/>
    <w:pPr>
      <w:spacing w:line="360" w:lineRule="auto"/>
    </w:pPr>
    <w:rPr>
      <w:rFonts w:ascii="Tahoma" w:hAnsi="Tahoma"/>
      <w:sz w:val="24"/>
      <w:szCs w:val="20"/>
    </w:rPr>
  </w:style>
  <w:style w:type="paragraph" w:customStyle="1" w:styleId="470">
    <w:name w:val="Char Char Char Char1 Char Char"/>
    <w:basedOn w:val="1"/>
    <w:qFormat/>
    <w:uiPriority w:val="0"/>
    <w:pPr>
      <w:spacing w:line="360" w:lineRule="auto"/>
      <w:ind w:firstLine="200" w:firstLineChars="200"/>
    </w:pPr>
    <w:rPr>
      <w:rFonts w:ascii="宋体" w:hAnsi="宋体" w:cs="宋体"/>
      <w:sz w:val="24"/>
      <w:szCs w:val="24"/>
    </w:rPr>
  </w:style>
  <w:style w:type="paragraph" w:customStyle="1" w:styleId="471">
    <w:name w:val="表小四中"/>
    <w:basedOn w:val="1"/>
    <w:qFormat/>
    <w:uiPriority w:val="0"/>
    <w:pPr>
      <w:tabs>
        <w:tab w:val="left" w:pos="580"/>
      </w:tabs>
      <w:adjustRightInd w:val="0"/>
      <w:snapToGrid w:val="0"/>
      <w:jc w:val="center"/>
    </w:pPr>
    <w:rPr>
      <w:rFonts w:ascii="Times New Roman" w:hAnsi="Times New Roman"/>
      <w:bCs/>
      <w:sz w:val="24"/>
      <w:szCs w:val="24"/>
    </w:rPr>
  </w:style>
  <w:style w:type="paragraph" w:customStyle="1" w:styleId="472">
    <w:name w:val="样式 标题 1 + 宋体 20 磅 非加粗 居中 段前: 35 磅 段后: 18 磅 行距: 固定值 26.5 磅"/>
    <w:basedOn w:val="4"/>
    <w:qFormat/>
    <w:uiPriority w:val="0"/>
    <w:pPr>
      <w:pageBreakBefore/>
      <w:tabs>
        <w:tab w:val="left" w:pos="435"/>
        <w:tab w:val="left" w:pos="600"/>
        <w:tab w:val="left" w:pos="1060"/>
      </w:tabs>
      <w:overflowPunct w:val="0"/>
      <w:topLinePunct/>
      <w:adjustRightInd w:val="0"/>
      <w:snapToGrid w:val="0"/>
      <w:spacing w:before="360" w:beforeLines="50" w:after="360" w:afterLines="50" w:line="520" w:lineRule="exact"/>
      <w:ind w:left="435" w:hanging="435"/>
      <w:textAlignment w:val="center"/>
    </w:pPr>
    <w:rPr>
      <w:rFonts w:ascii="黑体" w:hAnsi="Arial" w:cs="宋体"/>
      <w:color w:val="000000"/>
      <w:kern w:val="0"/>
      <w:szCs w:val="32"/>
    </w:rPr>
  </w:style>
  <w:style w:type="paragraph" w:customStyle="1" w:styleId="473">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FF"/>
      <w:kern w:val="0"/>
      <w:sz w:val="18"/>
      <w:szCs w:val="18"/>
    </w:rPr>
  </w:style>
  <w:style w:type="paragraph" w:customStyle="1" w:styleId="474">
    <w:name w:val="样式 题注 + (西文) Times New Roman (中文) 宋体 五号 段前: 0 磅 段后: 0 磅 行距:...1"/>
    <w:basedOn w:val="20"/>
    <w:qFormat/>
    <w:uiPriority w:val="0"/>
    <w:pPr>
      <w:widowControl/>
      <w:spacing w:line="490" w:lineRule="exact"/>
      <w:ind w:firstLine="0" w:firstLineChars="0"/>
    </w:pPr>
    <w:rPr>
      <w:rFonts w:cs="宋体"/>
      <w:b w:val="0"/>
      <w:color w:val="000000"/>
      <w:sz w:val="21"/>
      <w:szCs w:val="21"/>
    </w:rPr>
  </w:style>
  <w:style w:type="paragraph" w:customStyle="1" w:styleId="475">
    <w:name w:val="p0"/>
    <w:basedOn w:val="1"/>
    <w:qFormat/>
    <w:uiPriority w:val="0"/>
    <w:pPr>
      <w:spacing w:line="240" w:lineRule="atLeast"/>
    </w:pPr>
    <w:rPr>
      <w:rFonts w:ascii="Times New Roman" w:hAnsi="Times New Roman" w:eastAsia="仿宋_GB2312"/>
      <w:kern w:val="0"/>
      <w:sz w:val="32"/>
      <w:szCs w:val="20"/>
    </w:rPr>
  </w:style>
  <w:style w:type="paragraph" w:customStyle="1" w:styleId="476">
    <w:name w:val="Char Char Char Char Char Char Char"/>
    <w:basedOn w:val="1"/>
    <w:qFormat/>
    <w:uiPriority w:val="0"/>
    <w:rPr>
      <w:rFonts w:ascii="Times New Roman" w:hAnsi="Times New Roman"/>
      <w:szCs w:val="24"/>
    </w:rPr>
  </w:style>
  <w:style w:type="paragraph" w:customStyle="1" w:styleId="477">
    <w:name w:val="样式 标题 2标题 1.1节标题节标题 1.1标题 yjm2第一章 标题 2Heading 2 HiddenHea...1"/>
    <w:basedOn w:val="2"/>
    <w:qFormat/>
    <w:uiPriority w:val="0"/>
    <w:pPr>
      <w:keepLines w:val="0"/>
      <w:numPr>
        <w:numId w:val="0"/>
      </w:numPr>
      <w:adjustRightInd w:val="0"/>
      <w:snapToGrid w:val="0"/>
      <w:spacing w:before="156" w:beforeLines="50"/>
    </w:pPr>
    <w:rPr>
      <w:rFonts w:ascii="Arial" w:hAnsi="Arial" w:eastAsia="黑体" w:cs="宋体"/>
      <w:b w:val="0"/>
      <w:bCs w:val="0"/>
      <w:szCs w:val="20"/>
    </w:rPr>
  </w:style>
  <w:style w:type="paragraph" w:customStyle="1" w:styleId="478">
    <w:name w:val="Char Char Char Char Char Char Char Char Char Char Char Char Char Char Char Char Char Char"/>
    <w:basedOn w:val="1"/>
    <w:qFormat/>
    <w:uiPriority w:val="0"/>
    <w:rPr>
      <w:rFonts w:ascii="Times New Roman" w:hAnsi="Times New Roman"/>
      <w:szCs w:val="24"/>
    </w:rPr>
  </w:style>
  <w:style w:type="paragraph" w:customStyle="1" w:styleId="479">
    <w:name w:val="xl73"/>
    <w:basedOn w:val="1"/>
    <w:qFormat/>
    <w:uiPriority w:val="0"/>
    <w:pPr>
      <w:pBdr>
        <w:bottom w:val="single" w:color="auto" w:sz="8" w:space="0"/>
        <w:right w:val="single" w:color="auto" w:sz="8" w:space="0"/>
      </w:pBdr>
      <w:shd w:val="clear" w:color="000000" w:fill="00FFFF"/>
      <w:spacing w:before="100" w:beforeAutospacing="1" w:after="100" w:afterAutospacing="1"/>
      <w:jc w:val="center"/>
    </w:pPr>
    <w:rPr>
      <w:rFonts w:ascii="Times New Roman" w:hAnsi="Times New Roman"/>
      <w:color w:val="000000"/>
      <w:kern w:val="0"/>
      <w:sz w:val="18"/>
      <w:szCs w:val="18"/>
    </w:rPr>
  </w:style>
  <w:style w:type="paragraph" w:customStyle="1" w:styleId="480">
    <w:name w:val="bg正文"/>
    <w:basedOn w:val="1"/>
    <w:qFormat/>
    <w:uiPriority w:val="0"/>
    <w:pPr>
      <w:spacing w:line="360" w:lineRule="auto"/>
      <w:ind w:firstLine="200" w:firstLineChars="200"/>
    </w:pPr>
    <w:rPr>
      <w:rFonts w:ascii="宋体" w:hAnsi="宋体"/>
      <w:sz w:val="24"/>
      <w:szCs w:val="20"/>
    </w:rPr>
  </w:style>
  <w:style w:type="paragraph" w:customStyle="1" w:styleId="481">
    <w:name w:val="样式 正文文本 + 左侧:  0.98 厘米"/>
    <w:basedOn w:val="31"/>
    <w:qFormat/>
    <w:uiPriority w:val="0"/>
    <w:pPr>
      <w:tabs>
        <w:tab w:val="left" w:pos="3720"/>
      </w:tabs>
      <w:autoSpaceDE w:val="0"/>
      <w:autoSpaceDN w:val="0"/>
      <w:adjustRightInd w:val="0"/>
      <w:snapToGrid w:val="0"/>
      <w:spacing w:after="0" w:line="360" w:lineRule="auto"/>
      <w:ind w:firstLine="200" w:firstLineChars="200"/>
      <w:textAlignment w:val="bottom"/>
    </w:pPr>
    <w:rPr>
      <w:rFonts w:ascii="仿宋_GB2312" w:hAnsi="Times New Roman" w:eastAsia="仿宋_GB2312"/>
      <w:kern w:val="0"/>
      <w:sz w:val="28"/>
      <w:szCs w:val="20"/>
    </w:rPr>
  </w:style>
  <w:style w:type="paragraph" w:customStyle="1" w:styleId="482">
    <w:name w:val="xl55"/>
    <w:basedOn w:val="1"/>
    <w:qFormat/>
    <w:uiPriority w:val="0"/>
    <w:pPr>
      <w:spacing w:before="100" w:beforeAutospacing="1" w:after="100" w:afterAutospacing="1"/>
      <w:jc w:val="center"/>
    </w:pPr>
    <w:rPr>
      <w:rFonts w:ascii="Times New Roman" w:hAnsi="Times New Roman"/>
      <w:kern w:val="0"/>
      <w:szCs w:val="21"/>
    </w:rPr>
  </w:style>
  <w:style w:type="paragraph" w:customStyle="1" w:styleId="483">
    <w:name w:val="表文"/>
    <w:basedOn w:val="1"/>
    <w:qFormat/>
    <w:uiPriority w:val="0"/>
    <w:pPr>
      <w:overflowPunct w:val="0"/>
      <w:jc w:val="center"/>
      <w:textAlignment w:val="baseline"/>
    </w:pPr>
    <w:rPr>
      <w:rFonts w:ascii="Times New Roman" w:hAnsi="Times New Roman"/>
      <w:sz w:val="24"/>
      <w:szCs w:val="20"/>
    </w:rPr>
  </w:style>
  <w:style w:type="paragraph" w:customStyle="1" w:styleId="484">
    <w:name w:val="样式 正文缩进s4标题4 + 左侧:  0.98 厘米 首行缩进:  2 字符1"/>
    <w:basedOn w:val="19"/>
    <w:qFormat/>
    <w:uiPriority w:val="0"/>
    <w:pPr>
      <w:adjustRightInd w:val="0"/>
      <w:snapToGrid w:val="0"/>
      <w:spacing w:line="360" w:lineRule="auto"/>
      <w:ind w:firstLine="560"/>
    </w:pPr>
    <w:rPr>
      <w:rFonts w:ascii="Times New Roman" w:hAnsi="Times New Roman" w:eastAsia="仿宋_GB2312"/>
      <w:kern w:val="0"/>
      <w:sz w:val="28"/>
      <w:szCs w:val="20"/>
    </w:rPr>
  </w:style>
  <w:style w:type="paragraph" w:customStyle="1" w:styleId="485">
    <w:name w:val="正文1 小四"/>
    <w:basedOn w:val="1"/>
    <w:qFormat/>
    <w:uiPriority w:val="0"/>
    <w:pPr>
      <w:spacing w:line="420" w:lineRule="exact"/>
      <w:ind w:firstLine="200" w:firstLineChars="200"/>
    </w:pPr>
    <w:rPr>
      <w:rFonts w:ascii="Times New Roman" w:hAnsi="Times New Roman"/>
      <w:szCs w:val="20"/>
    </w:rPr>
  </w:style>
  <w:style w:type="paragraph" w:customStyle="1" w:styleId="486">
    <w:name w:val="xl51"/>
    <w:basedOn w:val="1"/>
    <w:qFormat/>
    <w:uiPriority w:val="0"/>
    <w:pPr>
      <w:pBdr>
        <w:bottom w:val="single" w:color="auto" w:sz="8" w:space="0"/>
        <w:right w:val="single" w:color="auto" w:sz="8" w:space="0"/>
      </w:pBdr>
      <w:spacing w:before="100" w:beforeAutospacing="1" w:after="100" w:afterAutospacing="1"/>
    </w:pPr>
    <w:rPr>
      <w:rFonts w:ascii="宋体" w:hAnsi="宋体" w:cs="宋体"/>
      <w:kern w:val="0"/>
      <w:szCs w:val="21"/>
    </w:rPr>
  </w:style>
  <w:style w:type="paragraph" w:customStyle="1" w:styleId="487">
    <w:name w:val="样式 标题 1 + 宋体 四号 非倾斜 行距: 最小值 28 磅"/>
    <w:basedOn w:val="4"/>
    <w:qFormat/>
    <w:uiPriority w:val="0"/>
    <w:pPr>
      <w:keepNext w:val="0"/>
      <w:keepLines w:val="0"/>
      <w:adjustRightInd w:val="0"/>
      <w:snapToGrid w:val="0"/>
      <w:spacing w:before="0" w:after="0" w:line="560" w:lineRule="atLeast"/>
    </w:pPr>
    <w:rPr>
      <w:rFonts w:ascii="黑体" w:hAnsi="宋体" w:cs="宋体"/>
      <w:bCs w:val="0"/>
      <w:kern w:val="0"/>
      <w:sz w:val="28"/>
      <w:szCs w:val="28"/>
    </w:rPr>
  </w:style>
  <w:style w:type="paragraph" w:customStyle="1" w:styleId="488">
    <w:name w:val="Char Char2 Char Char Char Char"/>
    <w:basedOn w:val="1"/>
    <w:qFormat/>
    <w:uiPriority w:val="0"/>
    <w:pPr>
      <w:adjustRightInd w:val="0"/>
      <w:snapToGrid w:val="0"/>
      <w:spacing w:line="360" w:lineRule="auto"/>
    </w:pPr>
    <w:rPr>
      <w:rFonts w:ascii="宋体" w:hAnsi="宋体" w:cs="宋体"/>
      <w:sz w:val="24"/>
      <w:szCs w:val="24"/>
    </w:rPr>
  </w:style>
  <w:style w:type="paragraph" w:customStyle="1" w:styleId="489">
    <w:name w:val="仿宋体"/>
    <w:basedOn w:val="1"/>
    <w:qFormat/>
    <w:uiPriority w:val="0"/>
    <w:pPr>
      <w:spacing w:line="844" w:lineRule="atLeast"/>
      <w:ind w:firstLine="419"/>
      <w:textAlignment w:val="baseline"/>
    </w:pPr>
    <w:rPr>
      <w:rFonts w:ascii="宋体" w:hAnsi="宋体" w:eastAsia="仿宋_GB2312" w:cs="宋体"/>
      <w:color w:val="000000"/>
      <w:kern w:val="0"/>
      <w:sz w:val="31"/>
      <w:szCs w:val="20"/>
      <w:u w:color="000000"/>
    </w:rPr>
  </w:style>
  <w:style w:type="paragraph" w:customStyle="1" w:styleId="490">
    <w:name w:val="xl70"/>
    <w:basedOn w:val="1"/>
    <w:qFormat/>
    <w:uiPriority w:val="0"/>
    <w:pPr>
      <w:pBdr>
        <w:bottom w:val="single" w:color="auto" w:sz="8" w:space="0"/>
        <w:right w:val="single" w:color="auto" w:sz="8" w:space="0"/>
      </w:pBdr>
      <w:spacing w:before="100" w:beforeAutospacing="1" w:after="100" w:afterAutospacing="1"/>
      <w:jc w:val="center"/>
    </w:pPr>
    <w:rPr>
      <w:rFonts w:ascii="宋体" w:hAnsi="宋体" w:cs="宋体"/>
      <w:color w:val="800000"/>
      <w:kern w:val="0"/>
      <w:szCs w:val="21"/>
    </w:rPr>
  </w:style>
  <w:style w:type="paragraph" w:customStyle="1" w:styleId="491">
    <w:name w:val="表中文字"/>
    <w:basedOn w:val="1"/>
    <w:qFormat/>
    <w:uiPriority w:val="0"/>
    <w:pPr>
      <w:snapToGrid w:val="0"/>
      <w:spacing w:line="340" w:lineRule="exact"/>
      <w:jc w:val="center"/>
    </w:pPr>
    <w:rPr>
      <w:rFonts w:ascii="Arial" w:hAnsi="Arial"/>
      <w:kern w:val="0"/>
      <w:szCs w:val="24"/>
      <w:lang w:eastAsia="zh-TW"/>
    </w:rPr>
  </w:style>
  <w:style w:type="paragraph" w:customStyle="1" w:styleId="492">
    <w:name w:val="样式 段落样式 + 小四 字符缩放: 100% 行距: 最小值 22 磅"/>
    <w:basedOn w:val="1"/>
    <w:qFormat/>
    <w:uiPriority w:val="0"/>
    <w:pPr>
      <w:keepNext/>
      <w:adjustRightInd w:val="0"/>
      <w:snapToGrid w:val="0"/>
      <w:spacing w:line="440" w:lineRule="atLeast"/>
      <w:ind w:firstLine="482"/>
      <w:textAlignment w:val="baseline"/>
    </w:pPr>
    <w:rPr>
      <w:rFonts w:ascii="Times New Roman" w:hAnsi="Times New Roman"/>
      <w:kern w:val="32"/>
      <w:sz w:val="28"/>
      <w:szCs w:val="20"/>
    </w:rPr>
  </w:style>
  <w:style w:type="paragraph" w:customStyle="1" w:styleId="493">
    <w:name w:val="正文缩进1"/>
    <w:basedOn w:val="1"/>
    <w:qFormat/>
    <w:uiPriority w:val="0"/>
    <w:pPr>
      <w:ind w:firstLine="420"/>
    </w:pPr>
    <w:rPr>
      <w:rFonts w:ascii="Times New Roman" w:hAnsi="Times New Roman" w:eastAsia="仿宋_GB2312"/>
      <w:kern w:val="0"/>
      <w:sz w:val="28"/>
      <w:szCs w:val="20"/>
    </w:rPr>
  </w:style>
  <w:style w:type="paragraph" w:customStyle="1" w:styleId="494">
    <w:name w:val="xl52"/>
    <w:basedOn w:val="1"/>
    <w:qFormat/>
    <w:uiPriority w:val="0"/>
    <w:pPr>
      <w:pBdr>
        <w:bottom w:val="single" w:color="auto" w:sz="8" w:space="0"/>
        <w:right w:val="single" w:color="auto" w:sz="8" w:space="0"/>
      </w:pBdr>
      <w:spacing w:before="100" w:beforeAutospacing="1" w:after="100" w:afterAutospacing="1"/>
      <w:jc w:val="center"/>
    </w:pPr>
    <w:rPr>
      <w:rFonts w:ascii="Arial" w:hAnsi="Arial" w:cs="Arial"/>
      <w:color w:val="000000"/>
      <w:kern w:val="0"/>
      <w:szCs w:val="21"/>
    </w:rPr>
  </w:style>
  <w:style w:type="paragraph" w:customStyle="1" w:styleId="495">
    <w:name w:val="表小四左"/>
    <w:basedOn w:val="1"/>
    <w:qFormat/>
    <w:uiPriority w:val="0"/>
    <w:pPr>
      <w:tabs>
        <w:tab w:val="left" w:pos="0"/>
      </w:tabs>
      <w:overflowPunct w:val="0"/>
      <w:topLinePunct/>
      <w:adjustRightInd w:val="0"/>
      <w:snapToGrid w:val="0"/>
      <w:spacing w:after="60" w:line="400" w:lineRule="exact"/>
      <w:textAlignment w:val="center"/>
    </w:pPr>
    <w:rPr>
      <w:rFonts w:ascii="楷体_GB2312" w:hAnsi="Arial" w:eastAsia="仿宋_GB2312"/>
      <w:szCs w:val="21"/>
    </w:rPr>
  </w:style>
  <w:style w:type="paragraph" w:customStyle="1" w:styleId="496">
    <w:name w:val="样式 正文文本缩进 2 + 左侧:  0.98 厘米 首行缩进:  2 字符"/>
    <w:basedOn w:val="37"/>
    <w:qFormat/>
    <w:uiPriority w:val="0"/>
    <w:pPr>
      <w:adjustRightInd w:val="0"/>
      <w:snapToGrid w:val="0"/>
      <w:spacing w:after="0" w:line="360" w:lineRule="auto"/>
      <w:ind w:left="0" w:leftChars="0" w:firstLine="560" w:firstLineChars="200"/>
    </w:pPr>
    <w:rPr>
      <w:rFonts w:ascii="Times New Roman" w:hAnsi="Times New Roman" w:eastAsia="仿宋_GB2312"/>
      <w:sz w:val="28"/>
      <w:szCs w:val="20"/>
    </w:rPr>
  </w:style>
  <w:style w:type="paragraph" w:customStyle="1" w:styleId="497">
    <w:name w:val="Char4 Char Char Char Char Char Char11"/>
    <w:basedOn w:val="1"/>
    <w:qFormat/>
    <w:uiPriority w:val="0"/>
    <w:pPr>
      <w:spacing w:line="360" w:lineRule="auto"/>
      <w:ind w:firstLine="200" w:firstLineChars="200"/>
    </w:pPr>
    <w:rPr>
      <w:rFonts w:ascii="宋体" w:hAnsi="宋体" w:cs="宋体"/>
      <w:sz w:val="24"/>
      <w:szCs w:val="24"/>
    </w:rPr>
  </w:style>
  <w:style w:type="paragraph" w:customStyle="1" w:styleId="498">
    <w:name w:val="样式 左侧:  0.98 厘米 字距调整小四"/>
    <w:basedOn w:val="1"/>
    <w:qFormat/>
    <w:uiPriority w:val="0"/>
    <w:pPr>
      <w:adjustRightInd w:val="0"/>
      <w:snapToGrid w:val="0"/>
      <w:spacing w:line="360" w:lineRule="auto"/>
      <w:ind w:firstLine="200" w:firstLineChars="200"/>
    </w:pPr>
    <w:rPr>
      <w:rFonts w:ascii="Times New Roman" w:hAnsi="Times New Roman" w:eastAsia="仿宋_GB2312"/>
      <w:kern w:val="24"/>
      <w:sz w:val="28"/>
      <w:szCs w:val="20"/>
    </w:rPr>
  </w:style>
  <w:style w:type="paragraph" w:customStyle="1" w:styleId="499">
    <w:name w:val="Char Char Char1 Char Char Char Char Char Char Char1 Char Char Char Char Char Char Char Char Char Char Char Char"/>
    <w:basedOn w:val="1"/>
    <w:qFormat/>
    <w:uiPriority w:val="0"/>
    <w:rPr>
      <w:rFonts w:ascii="Times New Roman" w:hAnsi="Times New Roman"/>
      <w:szCs w:val="24"/>
    </w:rPr>
  </w:style>
  <w:style w:type="paragraph" w:customStyle="1" w:styleId="500">
    <w:name w:val="特性表注"/>
    <w:basedOn w:val="1"/>
    <w:qFormat/>
    <w:uiPriority w:val="0"/>
    <w:pPr>
      <w:adjustRightInd w:val="0"/>
      <w:snapToGrid w:val="0"/>
      <w:spacing w:line="360" w:lineRule="auto"/>
    </w:pPr>
    <w:rPr>
      <w:rFonts w:ascii="黑体" w:hAnsi="宋体"/>
      <w:snapToGrid w:val="0"/>
      <w:kern w:val="0"/>
      <w:szCs w:val="24"/>
    </w:rPr>
  </w:style>
  <w:style w:type="paragraph" w:customStyle="1" w:styleId="501">
    <w:name w:val="font8"/>
    <w:basedOn w:val="1"/>
    <w:qFormat/>
    <w:uiPriority w:val="0"/>
    <w:pPr>
      <w:spacing w:before="100" w:beforeAutospacing="1" w:after="100" w:afterAutospacing="1"/>
    </w:pPr>
    <w:rPr>
      <w:rFonts w:ascii="Times New Roman" w:hAnsi="Times New Roman"/>
      <w:color w:val="339966"/>
      <w:kern w:val="0"/>
      <w:sz w:val="18"/>
      <w:szCs w:val="18"/>
    </w:rPr>
  </w:style>
  <w:style w:type="paragraph" w:customStyle="1" w:styleId="502">
    <w:name w:val="Char Char Char"/>
    <w:basedOn w:val="1"/>
    <w:qFormat/>
    <w:uiPriority w:val="0"/>
    <w:pPr>
      <w:spacing w:line="360" w:lineRule="auto"/>
      <w:ind w:firstLine="200" w:firstLineChars="200"/>
    </w:pPr>
    <w:rPr>
      <w:rFonts w:ascii="宋体" w:hAnsi="宋体" w:cs="宋体"/>
      <w:sz w:val="24"/>
      <w:szCs w:val="24"/>
    </w:rPr>
  </w:style>
  <w:style w:type="paragraph" w:customStyle="1" w:styleId="503">
    <w:name w:val="xl84"/>
    <w:basedOn w:val="1"/>
    <w:qFormat/>
    <w:uiPriority w:val="0"/>
    <w:pPr>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993366"/>
      <w:kern w:val="0"/>
      <w:sz w:val="18"/>
      <w:szCs w:val="18"/>
    </w:rPr>
  </w:style>
  <w:style w:type="paragraph" w:customStyle="1" w:styleId="504">
    <w:name w:val="Char Char Char Char Char Char Char Char Char1 Char Char Char Char Char Char Char Char Char Char"/>
    <w:basedOn w:val="1"/>
    <w:qFormat/>
    <w:uiPriority w:val="0"/>
    <w:pPr>
      <w:spacing w:after="160" w:line="240" w:lineRule="exact"/>
    </w:pPr>
    <w:rPr>
      <w:rFonts w:ascii="Verdana" w:hAnsi="Verdana" w:eastAsia="仿宋_GB2312"/>
      <w:kern w:val="0"/>
      <w:sz w:val="28"/>
      <w:szCs w:val="20"/>
      <w:lang w:eastAsia="en-US"/>
    </w:rPr>
  </w:style>
  <w:style w:type="paragraph" w:customStyle="1" w:styleId="505">
    <w:name w:val="Char Char Char Char1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506">
    <w:name w:val="标题1q"/>
    <w:basedOn w:val="4"/>
    <w:qFormat/>
    <w:uiPriority w:val="0"/>
    <w:pPr>
      <w:tabs>
        <w:tab w:val="left" w:pos="2322"/>
      </w:tabs>
      <w:ind w:left="431" w:firstLine="200" w:firstLineChars="200"/>
      <w:jc w:val="center"/>
    </w:pPr>
    <w:rPr>
      <w:rFonts w:ascii="黑体" w:hAnsi="宋体" w:cs="宋体"/>
      <w:b/>
      <w:bCs w:val="0"/>
      <w:szCs w:val="32"/>
    </w:rPr>
  </w:style>
  <w:style w:type="paragraph" w:customStyle="1" w:styleId="50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8">
    <w:name w:val="Char Char1 Char Char"/>
    <w:basedOn w:val="1"/>
    <w:qFormat/>
    <w:uiPriority w:val="0"/>
    <w:pPr>
      <w:spacing w:after="160" w:line="240" w:lineRule="exact"/>
    </w:pPr>
    <w:rPr>
      <w:rFonts w:ascii="Verdana" w:hAnsi="Verdana" w:eastAsia="仿宋_GB2312"/>
      <w:kern w:val="0"/>
      <w:sz w:val="28"/>
      <w:szCs w:val="20"/>
      <w:lang w:eastAsia="en-US"/>
    </w:rPr>
  </w:style>
  <w:style w:type="paragraph" w:styleId="509">
    <w:name w:val="No Spacing"/>
    <w:qFormat/>
    <w:uiPriority w:val="0"/>
    <w:pPr>
      <w:widowControl w:val="0"/>
      <w:jc w:val="center"/>
    </w:pPr>
    <w:rPr>
      <w:rFonts w:ascii="Times New Roman" w:hAnsi="Times New Roman" w:eastAsia="宋体" w:cs="Times New Roman"/>
      <w:kern w:val="2"/>
      <w:sz w:val="24"/>
      <w:szCs w:val="22"/>
      <w:lang w:val="en-US" w:eastAsia="zh-CN" w:bidi="ar-SA"/>
    </w:rPr>
  </w:style>
  <w:style w:type="paragraph" w:customStyle="1" w:styleId="510">
    <w:name w:val="样式 四号 首行缩进:  0.85 厘米"/>
    <w:basedOn w:val="1"/>
    <w:qFormat/>
    <w:uiPriority w:val="0"/>
    <w:pPr>
      <w:adjustRightInd w:val="0"/>
      <w:spacing w:line="360" w:lineRule="auto"/>
      <w:ind w:firstLine="200" w:firstLineChars="200"/>
    </w:pPr>
    <w:rPr>
      <w:rFonts w:ascii="Times New Roman" w:hAnsi="Times New Roman" w:cs="宋体"/>
      <w:sz w:val="28"/>
      <w:szCs w:val="28"/>
    </w:rPr>
  </w:style>
  <w:style w:type="paragraph" w:customStyle="1" w:styleId="511">
    <w:name w:val="传真正文"/>
    <w:basedOn w:val="31"/>
    <w:qFormat/>
    <w:uiPriority w:val="0"/>
    <w:pPr>
      <w:spacing w:after="0" w:line="360" w:lineRule="auto"/>
      <w:ind w:firstLine="480"/>
    </w:pPr>
    <w:rPr>
      <w:rFonts w:ascii="宋体" w:hAnsi="宋体" w:cs="宋体"/>
      <w:b/>
      <w:bCs/>
      <w:kern w:val="0"/>
      <w:sz w:val="24"/>
      <w:szCs w:val="20"/>
    </w:rPr>
  </w:style>
  <w:style w:type="paragraph" w:customStyle="1" w:styleId="512">
    <w:name w:val="Bullet"/>
    <w:basedOn w:val="1"/>
    <w:next w:val="1"/>
    <w:qFormat/>
    <w:uiPriority w:val="0"/>
    <w:pPr>
      <w:suppressLineNumbers/>
      <w:tabs>
        <w:tab w:val="left" w:pos="360"/>
      </w:tabs>
      <w:suppressAutoHyphens/>
      <w:spacing w:after="240"/>
      <w:ind w:left="720" w:hanging="360"/>
    </w:pPr>
    <w:rPr>
      <w:rFonts w:ascii="Times New Roman" w:hAnsi="Times New Roman"/>
      <w:kern w:val="0"/>
      <w:sz w:val="23"/>
      <w:szCs w:val="23"/>
      <w:lang w:eastAsia="en-US"/>
    </w:rPr>
  </w:style>
  <w:style w:type="paragraph" w:customStyle="1" w:styleId="513">
    <w:name w:val="Char71"/>
    <w:basedOn w:val="1"/>
    <w:semiHidden/>
    <w:qFormat/>
    <w:uiPriority w:val="0"/>
    <w:pPr>
      <w:adjustRightInd w:val="0"/>
      <w:snapToGrid w:val="0"/>
      <w:spacing w:line="360" w:lineRule="auto"/>
      <w:ind w:firstLine="200" w:firstLineChars="200"/>
    </w:pPr>
    <w:rPr>
      <w:rFonts w:ascii="宋体" w:hAnsi="宋体" w:cs="宋体"/>
      <w:sz w:val="24"/>
      <w:szCs w:val="24"/>
    </w:rPr>
  </w:style>
  <w:style w:type="paragraph" w:customStyle="1" w:styleId="514">
    <w:name w:val="默认段落字体 Para Char Char Char Char"/>
    <w:basedOn w:val="1"/>
    <w:qFormat/>
    <w:uiPriority w:val="0"/>
    <w:rPr>
      <w:rFonts w:ascii="Times New Roman" w:hAnsi="Times New Roman"/>
      <w:szCs w:val="24"/>
    </w:rPr>
  </w:style>
  <w:style w:type="paragraph" w:customStyle="1" w:styleId="515">
    <w:name w:val="正文(首行缩进)"/>
    <w:basedOn w:val="1"/>
    <w:qFormat/>
    <w:uiPriority w:val="0"/>
    <w:pPr>
      <w:snapToGrid w:val="0"/>
      <w:spacing w:line="360" w:lineRule="auto"/>
      <w:ind w:left="118" w:leftChars="49" w:firstLine="360" w:firstLineChars="200"/>
    </w:pPr>
    <w:rPr>
      <w:rFonts w:ascii="宋体" w:hAnsi="宋体"/>
      <w:sz w:val="18"/>
      <w:szCs w:val="20"/>
    </w:rPr>
  </w:style>
  <w:style w:type="paragraph" w:customStyle="1" w:styleId="516">
    <w:name w:val="样式 表头 + 华文楷体"/>
    <w:basedOn w:val="1"/>
    <w:qFormat/>
    <w:uiPriority w:val="0"/>
    <w:pPr>
      <w:topLinePunct/>
      <w:adjustRightInd w:val="0"/>
      <w:snapToGrid w:val="0"/>
      <w:spacing w:before="120" w:line="520" w:lineRule="atLeast"/>
    </w:pPr>
    <w:rPr>
      <w:rFonts w:ascii="华文楷体" w:hAnsi="华文楷体" w:eastAsia="黑体"/>
      <w:b/>
      <w:bCs/>
      <w:snapToGrid w:val="0"/>
      <w:kern w:val="0"/>
      <w:sz w:val="24"/>
      <w:szCs w:val="24"/>
    </w:rPr>
  </w:style>
  <w:style w:type="paragraph" w:customStyle="1" w:styleId="517">
    <w:name w:val="xl49"/>
    <w:basedOn w:val="1"/>
    <w:qFormat/>
    <w:uiPriority w:val="0"/>
    <w:pPr>
      <w:pBdr>
        <w:bottom w:val="single" w:color="auto" w:sz="8" w:space="0"/>
        <w:right w:val="single" w:color="auto" w:sz="8" w:space="0"/>
      </w:pBdr>
      <w:spacing w:before="100" w:beforeAutospacing="1" w:after="100" w:afterAutospacing="1"/>
      <w:jc w:val="center"/>
    </w:pPr>
    <w:rPr>
      <w:rFonts w:ascii="Arial" w:hAnsi="Arial" w:cs="Arial"/>
      <w:color w:val="000000"/>
      <w:kern w:val="0"/>
      <w:szCs w:val="21"/>
    </w:rPr>
  </w:style>
  <w:style w:type="paragraph" w:customStyle="1" w:styleId="518">
    <w:name w:val="font13"/>
    <w:basedOn w:val="1"/>
    <w:qFormat/>
    <w:uiPriority w:val="0"/>
    <w:pPr>
      <w:spacing w:before="100" w:beforeAutospacing="1" w:after="100" w:afterAutospacing="1"/>
    </w:pPr>
    <w:rPr>
      <w:rFonts w:cs="宋体"/>
      <w:color w:val="FF0000"/>
      <w:kern w:val="0"/>
      <w:szCs w:val="21"/>
    </w:rPr>
  </w:style>
  <w:style w:type="paragraph" w:customStyle="1" w:styleId="519">
    <w:name w:val="样式 标题 22 + 橙色"/>
    <w:basedOn w:val="1"/>
    <w:qFormat/>
    <w:uiPriority w:val="0"/>
    <w:pPr>
      <w:keepNext/>
      <w:keepLines/>
      <w:tabs>
        <w:tab w:val="left" w:pos="786"/>
      </w:tabs>
      <w:adjustRightInd w:val="0"/>
      <w:snapToGrid w:val="0"/>
      <w:spacing w:before="120" w:line="360" w:lineRule="auto"/>
      <w:ind w:left="786" w:hanging="576"/>
      <w:outlineLvl w:val="1"/>
    </w:pPr>
    <w:rPr>
      <w:rFonts w:ascii="Arial" w:hAnsi="Arial" w:eastAsia="黑体"/>
      <w:color w:val="FF6600"/>
      <w:sz w:val="32"/>
      <w:szCs w:val="32"/>
    </w:rPr>
  </w:style>
  <w:style w:type="paragraph" w:customStyle="1" w:styleId="520">
    <w:name w:val="段落 Char"/>
    <w:basedOn w:val="1"/>
    <w:qFormat/>
    <w:uiPriority w:val="0"/>
    <w:pPr>
      <w:spacing w:line="360" w:lineRule="auto"/>
      <w:ind w:firstLine="480" w:firstLineChars="200"/>
      <w:textAlignment w:val="baseline"/>
    </w:pPr>
    <w:rPr>
      <w:rFonts w:ascii="Times New Roman" w:hAnsi="Times New Roman"/>
      <w:sz w:val="24"/>
      <w:szCs w:val="24"/>
    </w:rPr>
  </w:style>
  <w:style w:type="paragraph" w:customStyle="1" w:styleId="521">
    <w:name w:val="xl93"/>
    <w:basedOn w:val="1"/>
    <w:qFormat/>
    <w:uiPriority w:val="0"/>
    <w:pPr>
      <w:pBdr>
        <w:bottom w:val="single" w:color="auto" w:sz="8" w:space="0"/>
        <w:right w:val="single" w:color="auto" w:sz="8" w:space="0"/>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522">
    <w:name w:val="xl56"/>
    <w:basedOn w:val="1"/>
    <w:qFormat/>
    <w:uiPriority w:val="0"/>
    <w:pPr>
      <w:spacing w:before="100" w:beforeAutospacing="1" w:after="100" w:afterAutospacing="1"/>
      <w:jc w:val="center"/>
    </w:pPr>
    <w:rPr>
      <w:rFonts w:ascii="宋体" w:hAnsi="宋体" w:cs="宋体"/>
      <w:kern w:val="0"/>
      <w:szCs w:val="21"/>
    </w:rPr>
  </w:style>
  <w:style w:type="paragraph" w:customStyle="1" w:styleId="523">
    <w:name w:val="正文00"/>
    <w:basedOn w:val="1"/>
    <w:qFormat/>
    <w:uiPriority w:val="0"/>
    <w:pPr>
      <w:adjustRightInd w:val="0"/>
      <w:snapToGrid w:val="0"/>
      <w:spacing w:before="120" w:line="300" w:lineRule="auto"/>
      <w:ind w:firstLine="480" w:firstLineChars="200"/>
    </w:pPr>
    <w:rPr>
      <w:rFonts w:ascii="Times New Roman" w:hAnsi="宋体"/>
      <w:snapToGrid w:val="0"/>
      <w:color w:val="000000"/>
      <w:sz w:val="24"/>
      <w:szCs w:val="24"/>
    </w:rPr>
  </w:style>
  <w:style w:type="paragraph" w:customStyle="1" w:styleId="524">
    <w:name w:val="缩进正文"/>
    <w:basedOn w:val="1"/>
    <w:qFormat/>
    <w:uiPriority w:val="0"/>
    <w:pPr>
      <w:spacing w:line="360" w:lineRule="auto"/>
      <w:ind w:firstLine="200" w:firstLineChars="200"/>
    </w:pPr>
    <w:rPr>
      <w:rFonts w:ascii="Times New Roman" w:hAnsi="Times New Roman"/>
      <w:sz w:val="24"/>
      <w:szCs w:val="24"/>
    </w:rPr>
  </w:style>
  <w:style w:type="paragraph" w:customStyle="1" w:styleId="525">
    <w:name w:val="xl65"/>
    <w:basedOn w:val="1"/>
    <w:qFormat/>
    <w:uiPriority w:val="0"/>
    <w:pPr>
      <w:spacing w:before="100" w:beforeAutospacing="1" w:after="100" w:afterAutospacing="1"/>
      <w:jc w:val="center"/>
    </w:pPr>
    <w:rPr>
      <w:rFonts w:ascii="Times New Roman" w:hAnsi="Times New Roman"/>
      <w:kern w:val="0"/>
      <w:szCs w:val="21"/>
    </w:rPr>
  </w:style>
  <w:style w:type="paragraph" w:customStyle="1" w:styleId="526">
    <w:name w:val="xl64"/>
    <w:basedOn w:val="1"/>
    <w:qFormat/>
    <w:uiPriority w:val="0"/>
    <w:pPr>
      <w:pBdr>
        <w:bottom w:val="single" w:color="auto" w:sz="8" w:space="0"/>
        <w:right w:val="double" w:color="auto" w:sz="6" w:space="0"/>
      </w:pBdr>
      <w:spacing w:before="100" w:beforeAutospacing="1" w:after="100" w:afterAutospacing="1"/>
      <w:jc w:val="center"/>
    </w:pPr>
    <w:rPr>
      <w:rFonts w:ascii="Times New Roman" w:hAnsi="Times New Roman"/>
      <w:kern w:val="0"/>
      <w:szCs w:val="21"/>
    </w:rPr>
  </w:style>
  <w:style w:type="paragraph" w:customStyle="1" w:styleId="527">
    <w:name w:val="样式 表 + 首行缩进:  2 字符"/>
    <w:basedOn w:val="194"/>
    <w:qFormat/>
    <w:uiPriority w:val="0"/>
  </w:style>
  <w:style w:type="paragraph" w:customStyle="1" w:styleId="528">
    <w:name w:val="样式 样式 标题 2标题 1.1节标题节标题 1.1标题 yjm2第一章 标题 2Heading 2 HiddenHea...1..."/>
    <w:basedOn w:val="477"/>
    <w:qFormat/>
    <w:uiPriority w:val="0"/>
  </w:style>
  <w:style w:type="paragraph" w:customStyle="1" w:styleId="529">
    <w:name w:val="样式8"/>
    <w:basedOn w:val="1"/>
    <w:qFormat/>
    <w:uiPriority w:val="0"/>
    <w:pPr>
      <w:adjustRightInd w:val="0"/>
      <w:snapToGrid w:val="0"/>
      <w:spacing w:line="440" w:lineRule="atLeast"/>
      <w:ind w:firstLine="499"/>
    </w:pPr>
    <w:rPr>
      <w:rFonts w:ascii="宋体" w:hAnsi="Times New Roman"/>
      <w:snapToGrid w:val="0"/>
      <w:kern w:val="0"/>
      <w:sz w:val="28"/>
      <w:szCs w:val="20"/>
    </w:rPr>
  </w:style>
  <w:style w:type="paragraph" w:customStyle="1" w:styleId="530">
    <w:name w:val="默认段落字体 Para Char Char Char Char Char Char Char Char Char Char Char Char Char1 Char"/>
    <w:basedOn w:val="23"/>
    <w:qFormat/>
    <w:uiPriority w:val="0"/>
    <w:pPr>
      <w:shd w:val="clear" w:color="auto" w:fill="000080"/>
      <w:adjustRightInd w:val="0"/>
      <w:snapToGrid w:val="0"/>
      <w:spacing w:line="360" w:lineRule="auto"/>
    </w:pPr>
    <w:rPr>
      <w:rFonts w:ascii="Tahoma" w:hAnsi="Tahoma" w:eastAsia="仿宋_GB2312"/>
      <w:sz w:val="28"/>
      <w:szCs w:val="20"/>
    </w:rPr>
  </w:style>
  <w:style w:type="paragraph" w:customStyle="1" w:styleId="531">
    <w:name w:val="发文正文"/>
    <w:basedOn w:val="1"/>
    <w:qFormat/>
    <w:uiPriority w:val="0"/>
    <w:pPr>
      <w:snapToGrid w:val="0"/>
      <w:spacing w:line="336" w:lineRule="auto"/>
      <w:ind w:firstLine="640" w:firstLineChars="200"/>
    </w:pPr>
    <w:rPr>
      <w:rFonts w:ascii="仿宋_GB2312" w:hAnsi="Times New Roman" w:eastAsia="仿宋_GB2312"/>
      <w:sz w:val="32"/>
      <w:szCs w:val="32"/>
    </w:rPr>
  </w:style>
  <w:style w:type="paragraph" w:customStyle="1" w:styleId="532">
    <w:name w:val="Char8 Char Char Char1"/>
    <w:basedOn w:val="1"/>
    <w:qFormat/>
    <w:uiPriority w:val="0"/>
    <w:pPr>
      <w:spacing w:line="360" w:lineRule="auto"/>
    </w:pPr>
    <w:rPr>
      <w:rFonts w:ascii="宋体" w:hAnsi="宋体" w:cs="宋体"/>
      <w:sz w:val="24"/>
      <w:szCs w:val="24"/>
    </w:rPr>
  </w:style>
  <w:style w:type="paragraph" w:customStyle="1" w:styleId="533">
    <w:name w:val="xl81"/>
    <w:basedOn w:val="1"/>
    <w:qFormat/>
    <w:uiPriority w:val="0"/>
    <w:pPr>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993366"/>
      <w:kern w:val="0"/>
      <w:sz w:val="18"/>
      <w:szCs w:val="18"/>
    </w:rPr>
  </w:style>
  <w:style w:type="paragraph" w:customStyle="1" w:styleId="534">
    <w:name w:val="Char Char2 Char Char Char Char1"/>
    <w:basedOn w:val="1"/>
    <w:semiHidden/>
    <w:qFormat/>
    <w:uiPriority w:val="0"/>
    <w:pPr>
      <w:spacing w:line="360" w:lineRule="auto"/>
      <w:ind w:firstLine="200" w:firstLineChars="200"/>
    </w:pPr>
    <w:rPr>
      <w:rFonts w:ascii="宋体" w:hAnsi="宋体" w:cs="宋体"/>
      <w:sz w:val="24"/>
      <w:szCs w:val="20"/>
    </w:rPr>
  </w:style>
  <w:style w:type="paragraph" w:customStyle="1" w:styleId="535">
    <w:name w:val="xl53"/>
    <w:basedOn w:val="1"/>
    <w:qFormat/>
    <w:uiPriority w:val="0"/>
    <w:pPr>
      <w:pBdr>
        <w:left w:val="double" w:color="auto" w:sz="6" w:space="0"/>
        <w:bottom w:val="single" w:color="auto" w:sz="8" w:space="0"/>
        <w:right w:val="single" w:color="auto" w:sz="8" w:space="0"/>
      </w:pBdr>
      <w:spacing w:before="100" w:beforeAutospacing="1" w:after="100" w:afterAutospacing="1"/>
      <w:jc w:val="center"/>
    </w:pPr>
    <w:rPr>
      <w:rFonts w:ascii="Times New Roman" w:hAnsi="Times New Roman"/>
      <w:kern w:val="0"/>
      <w:szCs w:val="21"/>
    </w:rPr>
  </w:style>
  <w:style w:type="paragraph" w:customStyle="1" w:styleId="536">
    <w:name w:val="xl66"/>
    <w:basedOn w:val="1"/>
    <w:qFormat/>
    <w:uiPriority w:val="0"/>
    <w:pPr>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80"/>
      <w:kern w:val="0"/>
      <w:szCs w:val="21"/>
    </w:rPr>
  </w:style>
  <w:style w:type="paragraph" w:customStyle="1" w:styleId="537">
    <w:name w:val="样式 表格 + 加粗 居中 左侧:  0.98 厘米"/>
    <w:basedOn w:val="141"/>
    <w:qFormat/>
    <w:uiPriority w:val="0"/>
    <w:pPr>
      <w:adjustRightInd w:val="0"/>
      <w:snapToGrid w:val="0"/>
      <w:spacing w:before="100" w:beforeAutospacing="1" w:after="100" w:afterAutospacing="1" w:line="300" w:lineRule="exact"/>
      <w:ind w:left="560" w:leftChars="200" w:right="-120" w:rightChars="-50"/>
    </w:pPr>
    <w:rPr>
      <w:rFonts w:ascii="Arial" w:hAnsi="Arial"/>
      <w:b/>
      <w:bCs/>
      <w:color w:val="000000"/>
      <w:lang w:val="en-GB"/>
    </w:rPr>
  </w:style>
  <w:style w:type="paragraph" w:customStyle="1" w:styleId="538">
    <w:name w:val="0"/>
    <w:basedOn w:val="1"/>
    <w:qFormat/>
    <w:uiPriority w:val="0"/>
    <w:pPr>
      <w:snapToGrid w:val="0"/>
    </w:pPr>
    <w:rPr>
      <w:rFonts w:ascii="Times New Roman" w:hAnsi="Times New Roman"/>
      <w:kern w:val="0"/>
      <w:szCs w:val="20"/>
    </w:rPr>
  </w:style>
  <w:style w:type="paragraph" w:customStyle="1" w:styleId="539">
    <w:name w:val="样式4"/>
    <w:basedOn w:val="6"/>
    <w:qFormat/>
    <w:uiPriority w:val="0"/>
    <w:pPr>
      <w:tabs>
        <w:tab w:val="left" w:pos="360"/>
        <w:tab w:val="left" w:pos="990"/>
        <w:tab w:val="left" w:pos="1134"/>
        <w:tab w:val="left" w:pos="1440"/>
      </w:tabs>
    </w:pPr>
    <w:rPr>
      <w:rFonts w:ascii="Arial" w:hAnsi="Arial"/>
      <w:b w:val="0"/>
      <w:bCs w:val="0"/>
      <w:snapToGrid w:val="0"/>
      <w:kern w:val="0"/>
      <w:szCs w:val="20"/>
    </w:rPr>
  </w:style>
  <w:style w:type="paragraph" w:customStyle="1" w:styleId="540">
    <w:name w:val="样式 标题 3条标题1.1.1 + 段前: 0.5 行 段后: 0.5 行"/>
    <w:basedOn w:val="5"/>
    <w:qFormat/>
    <w:uiPriority w:val="0"/>
    <w:pPr>
      <w:keepNext w:val="0"/>
      <w:keepLines w:val="0"/>
      <w:numPr>
        <w:numId w:val="0"/>
      </w:numPr>
      <w:tabs>
        <w:tab w:val="left" w:pos="1080"/>
      </w:tabs>
      <w:adjustRightInd w:val="0"/>
      <w:snapToGrid w:val="0"/>
      <w:spacing w:before="50" w:beforeLines="50" w:after="50" w:afterLines="50" w:line="520" w:lineRule="exact"/>
      <w:textAlignment w:val="baseline"/>
    </w:pPr>
    <w:rPr>
      <w:rFonts w:ascii="宋体" w:hAnsi="宋体" w:cs="宋体"/>
      <w:kern w:val="0"/>
      <w:szCs w:val="20"/>
    </w:rPr>
  </w:style>
  <w:style w:type="paragraph" w:customStyle="1" w:styleId="541">
    <w:name w:val="标题 1.tx"/>
    <w:basedOn w:val="4"/>
    <w:qFormat/>
    <w:uiPriority w:val="0"/>
    <w:pPr>
      <w:pageBreakBefore/>
      <w:autoSpaceDN w:val="0"/>
      <w:spacing w:before="120" w:after="120" w:line="520" w:lineRule="exact"/>
    </w:pPr>
    <w:rPr>
      <w:rFonts w:cs="宋体"/>
      <w:spacing w:val="8"/>
      <w:szCs w:val="20"/>
    </w:rPr>
  </w:style>
  <w:style w:type="paragraph" w:customStyle="1" w:styleId="542">
    <w:name w:val="样式 标题 2 + Times New Roman"/>
    <w:basedOn w:val="2"/>
    <w:qFormat/>
    <w:uiPriority w:val="0"/>
    <w:pPr>
      <w:tabs>
        <w:tab w:val="left" w:pos="0"/>
        <w:tab w:val="left" w:pos="495"/>
      </w:tabs>
      <w:spacing w:before="240" w:beforeLines="50" w:after="240" w:line="240" w:lineRule="auto"/>
      <w:ind w:left="1062" w:hanging="747"/>
    </w:pPr>
    <w:rPr>
      <w:sz w:val="24"/>
    </w:rPr>
  </w:style>
  <w:style w:type="paragraph" w:customStyle="1" w:styleId="543">
    <w:name w:val="xl28"/>
    <w:basedOn w:val="1"/>
    <w:qFormat/>
    <w:uiPriority w:val="0"/>
    <w:pPr>
      <w:pBdr>
        <w:left w:val="single" w:color="auto" w:sz="8" w:space="0"/>
        <w:bottom w:val="single" w:color="auto" w:sz="8" w:space="0"/>
        <w:right w:val="single" w:color="auto" w:sz="8" w:space="0"/>
      </w:pBdr>
      <w:spacing w:before="100" w:beforeAutospacing="1" w:after="100" w:afterAutospacing="1"/>
      <w:jc w:val="center"/>
    </w:pPr>
    <w:rPr>
      <w:rFonts w:ascii="宋体" w:hAnsi="宋体"/>
      <w:color w:val="339966"/>
      <w:kern w:val="0"/>
      <w:sz w:val="18"/>
      <w:szCs w:val="18"/>
    </w:rPr>
  </w:style>
  <w:style w:type="paragraph" w:customStyle="1" w:styleId="544">
    <w:name w:val="Char Char Char Char Char Char1"/>
    <w:basedOn w:val="1"/>
    <w:qFormat/>
    <w:uiPriority w:val="0"/>
    <w:rPr>
      <w:rFonts w:ascii="Times New Roman" w:hAnsi="Times New Roman"/>
      <w:szCs w:val="24"/>
    </w:rPr>
  </w:style>
  <w:style w:type="paragraph" w:customStyle="1" w:styleId="545">
    <w:name w:val="02"/>
    <w:basedOn w:val="1"/>
    <w:qFormat/>
    <w:uiPriority w:val="0"/>
    <w:pPr>
      <w:keepNext/>
      <w:keepLines/>
      <w:spacing w:before="100" w:line="360" w:lineRule="auto"/>
      <w:outlineLvl w:val="0"/>
    </w:pPr>
    <w:rPr>
      <w:rFonts w:ascii="Times New Roman" w:hAnsi="Times New Roman" w:eastAsia="黑体"/>
      <w:color w:val="333333"/>
      <w:sz w:val="24"/>
      <w:szCs w:val="20"/>
    </w:rPr>
  </w:style>
  <w:style w:type="paragraph" w:customStyle="1" w:styleId="546">
    <w:name w:val="Char Char Char Char2"/>
    <w:basedOn w:val="1"/>
    <w:qFormat/>
    <w:uiPriority w:val="0"/>
    <w:rPr>
      <w:rFonts w:ascii="Times New Roman" w:hAnsi="Times New Roman"/>
      <w:szCs w:val="24"/>
    </w:rPr>
  </w:style>
  <w:style w:type="paragraph" w:customStyle="1" w:styleId="547">
    <w:name w:val="样式 正文缩进s4标题4 + 左侧:  0.98 厘米 首行缩进:  2 字符"/>
    <w:basedOn w:val="19"/>
    <w:qFormat/>
    <w:uiPriority w:val="0"/>
    <w:pPr>
      <w:adjustRightInd w:val="0"/>
      <w:snapToGrid w:val="0"/>
      <w:spacing w:line="360" w:lineRule="auto"/>
      <w:ind w:firstLine="560"/>
    </w:pPr>
    <w:rPr>
      <w:rFonts w:ascii="Times New Roman" w:hAnsi="Times New Roman" w:eastAsia="仿宋_GB2312"/>
      <w:sz w:val="28"/>
      <w:szCs w:val="20"/>
    </w:rPr>
  </w:style>
  <w:style w:type="paragraph" w:customStyle="1" w:styleId="548">
    <w:name w:val="6 Char Char Char Char Char Char1 Char"/>
    <w:basedOn w:val="1"/>
    <w:qFormat/>
    <w:uiPriority w:val="0"/>
    <w:rPr>
      <w:rFonts w:ascii="Times New Roman" w:hAnsi="Times New Roman"/>
      <w:szCs w:val="24"/>
    </w:rPr>
  </w:style>
  <w:style w:type="paragraph" w:customStyle="1" w:styleId="549">
    <w:name w:val="1.1"/>
    <w:basedOn w:val="1"/>
    <w:next w:val="6"/>
    <w:semiHidden/>
    <w:qFormat/>
    <w:uiPriority w:val="0"/>
    <w:pPr>
      <w:keepNext/>
      <w:keepLines/>
      <w:spacing w:line="300" w:lineRule="auto"/>
      <w:outlineLvl w:val="3"/>
    </w:pPr>
    <w:rPr>
      <w:rFonts w:ascii="宋体" w:hAnsi="宋体" w:eastAsia="黑体" w:cs="宋体"/>
      <w:sz w:val="30"/>
      <w:szCs w:val="20"/>
    </w:rPr>
  </w:style>
  <w:style w:type="paragraph" w:customStyle="1" w:styleId="550">
    <w:name w:val="xl50"/>
    <w:basedOn w:val="1"/>
    <w:qFormat/>
    <w:uiPriority w:val="0"/>
    <w:pPr>
      <w:pBdr>
        <w:bottom w:val="single" w:color="auto" w:sz="8" w:space="0"/>
        <w:right w:val="single" w:color="auto" w:sz="8" w:space="0"/>
      </w:pBdr>
      <w:spacing w:before="100" w:beforeAutospacing="1" w:after="100" w:afterAutospacing="1"/>
      <w:jc w:val="center"/>
    </w:pPr>
    <w:rPr>
      <w:rFonts w:ascii="Arial" w:hAnsi="Arial" w:cs="Arial"/>
      <w:kern w:val="0"/>
      <w:szCs w:val="21"/>
    </w:rPr>
  </w:style>
  <w:style w:type="paragraph" w:customStyle="1" w:styleId="551">
    <w:name w:val="表中窄行"/>
    <w:qFormat/>
    <w:uiPriority w:val="0"/>
    <w:pPr>
      <w:widowControl w:val="0"/>
      <w:spacing w:before="120" w:beforeLines="50" w:after="120" w:afterLines="50" w:line="240" w:lineRule="exact"/>
      <w:jc w:val="center"/>
    </w:pPr>
    <w:rPr>
      <w:rFonts w:ascii="Arial" w:hAnsi="Arial" w:eastAsia="宋体" w:cs="Arial"/>
      <w:sz w:val="21"/>
      <w:szCs w:val="21"/>
      <w:lang w:val="en-US" w:eastAsia="zh-CN" w:bidi="ar-SA"/>
    </w:rPr>
  </w:style>
  <w:style w:type="paragraph" w:customStyle="1" w:styleId="552">
    <w:name w:val="样式 四号"/>
    <w:basedOn w:val="1"/>
    <w:qFormat/>
    <w:uiPriority w:val="0"/>
    <w:pPr>
      <w:adjustRightInd w:val="0"/>
      <w:snapToGrid w:val="0"/>
      <w:spacing w:line="440" w:lineRule="atLeast"/>
    </w:pPr>
    <w:rPr>
      <w:rFonts w:ascii="宋体" w:hAnsi="宋体"/>
      <w:snapToGrid w:val="0"/>
      <w:color w:val="000080"/>
      <w:kern w:val="0"/>
      <w:sz w:val="24"/>
      <w:szCs w:val="24"/>
    </w:rPr>
  </w:style>
  <w:style w:type="paragraph" w:customStyle="1" w:styleId="553">
    <w:name w:val="样式 标题 2节标题 1.1 + 非加粗"/>
    <w:basedOn w:val="5"/>
    <w:next w:val="5"/>
    <w:qFormat/>
    <w:uiPriority w:val="0"/>
    <w:pPr>
      <w:tabs>
        <w:tab w:val="left" w:pos="794"/>
      </w:tabs>
      <w:snapToGrid w:val="0"/>
      <w:spacing w:before="120" w:after="0" w:line="520" w:lineRule="exact"/>
      <w:ind w:left="794" w:hanging="794"/>
    </w:pPr>
    <w:rPr>
      <w:rFonts w:eastAsia="仿宋_GB2312"/>
      <w:b w:val="0"/>
      <w:snapToGrid w:val="0"/>
      <w:kern w:val="0"/>
    </w:rPr>
  </w:style>
  <w:style w:type="paragraph" w:customStyle="1" w:styleId="554">
    <w:name w:val="xl79"/>
    <w:basedOn w:val="1"/>
    <w:qFormat/>
    <w:uiPriority w:val="0"/>
    <w:pPr>
      <w:pBdr>
        <w:top w:val="single" w:color="auto" w:sz="8" w:space="0"/>
        <w:bottom w:val="single" w:color="auto" w:sz="8" w:space="0"/>
      </w:pBdr>
      <w:shd w:val="clear" w:color="000000" w:fill="00FFFF"/>
      <w:spacing w:before="100" w:beforeAutospacing="1" w:after="100" w:afterAutospacing="1"/>
      <w:jc w:val="center"/>
    </w:pPr>
    <w:rPr>
      <w:rFonts w:ascii="宋体" w:hAnsi="宋体" w:cs="宋体"/>
      <w:color w:val="000000"/>
      <w:kern w:val="0"/>
      <w:sz w:val="18"/>
      <w:szCs w:val="18"/>
    </w:rPr>
  </w:style>
  <w:style w:type="paragraph" w:customStyle="1" w:styleId="555">
    <w:name w:val="xl86"/>
    <w:basedOn w:val="1"/>
    <w:qFormat/>
    <w:uiPriority w:val="0"/>
    <w:pPr>
      <w:pBdr>
        <w:bottom w:val="single" w:color="auto" w:sz="8" w:space="0"/>
        <w:right w:val="single" w:color="auto" w:sz="8" w:space="0"/>
      </w:pBdr>
      <w:spacing w:before="100" w:beforeAutospacing="1" w:after="100" w:afterAutospacing="1"/>
      <w:jc w:val="center"/>
    </w:pPr>
    <w:rPr>
      <w:rFonts w:ascii="Arial" w:hAnsi="Arial" w:cs="Arial"/>
      <w:b/>
      <w:bCs/>
      <w:color w:val="993366"/>
      <w:kern w:val="0"/>
      <w:sz w:val="18"/>
      <w:szCs w:val="18"/>
    </w:rPr>
  </w:style>
  <w:style w:type="paragraph" w:customStyle="1" w:styleId="556">
    <w:name w:val="样式 标题 4L4款标题款标题1.1.1.1 + (西文) Times New Roman (中文) 宋体 加粗 段..."/>
    <w:basedOn w:val="6"/>
    <w:qFormat/>
    <w:uiPriority w:val="0"/>
    <w:pPr>
      <w:tabs>
        <w:tab w:val="left" w:pos="578"/>
      </w:tabs>
      <w:adjustRightInd w:val="0"/>
      <w:snapToGrid w:val="0"/>
      <w:spacing w:before="60" w:after="60" w:line="500" w:lineRule="atLeast"/>
    </w:pPr>
    <w:rPr>
      <w:rFonts w:cs="宋体"/>
      <w:snapToGrid w:val="0"/>
      <w:kern w:val="0"/>
    </w:rPr>
  </w:style>
  <w:style w:type="paragraph" w:customStyle="1" w:styleId="557">
    <w:name w:val="6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558">
    <w:name w:val="xl74"/>
    <w:basedOn w:val="1"/>
    <w:qFormat/>
    <w:uiPriority w:val="0"/>
    <w:pPr>
      <w:pBdr>
        <w:bottom w:val="single" w:color="auto" w:sz="8" w:space="0"/>
        <w:right w:val="single" w:color="auto" w:sz="8" w:space="0"/>
      </w:pBdr>
      <w:shd w:val="clear" w:color="000000" w:fill="FFFF00"/>
      <w:spacing w:before="100" w:beforeAutospacing="1" w:after="100" w:afterAutospacing="1"/>
      <w:jc w:val="center"/>
    </w:pPr>
    <w:rPr>
      <w:rFonts w:ascii="宋体" w:hAnsi="宋体" w:cs="宋体"/>
      <w:color w:val="000000"/>
      <w:kern w:val="0"/>
      <w:sz w:val="18"/>
      <w:szCs w:val="18"/>
    </w:rPr>
  </w:style>
  <w:style w:type="paragraph" w:customStyle="1" w:styleId="559">
    <w:name w:val="xl69"/>
    <w:basedOn w:val="1"/>
    <w:qFormat/>
    <w:uiPriority w:val="0"/>
    <w:pPr>
      <w:pBdr>
        <w:left w:val="single" w:color="auto" w:sz="12" w:space="0"/>
        <w:bottom w:val="single" w:color="auto" w:sz="8" w:space="0"/>
        <w:right w:val="single" w:color="auto" w:sz="8" w:space="0"/>
      </w:pBdr>
      <w:spacing w:before="100" w:beforeAutospacing="1" w:after="100" w:afterAutospacing="1"/>
      <w:jc w:val="center"/>
    </w:pPr>
    <w:rPr>
      <w:rFonts w:ascii="Times New Roman" w:hAnsi="Times New Roman"/>
      <w:color w:val="800000"/>
      <w:kern w:val="0"/>
      <w:szCs w:val="21"/>
    </w:rPr>
  </w:style>
  <w:style w:type="paragraph" w:customStyle="1" w:styleId="560">
    <w:name w:val="xl42"/>
    <w:basedOn w:val="1"/>
    <w:qFormat/>
    <w:uiPriority w:val="0"/>
    <w:pPr>
      <w:pBdr>
        <w:bottom w:val="single" w:color="auto" w:sz="8" w:space="0"/>
        <w:right w:val="single" w:color="auto" w:sz="8" w:space="0"/>
      </w:pBdr>
      <w:spacing w:before="100" w:beforeAutospacing="1" w:after="100" w:afterAutospacing="1"/>
      <w:jc w:val="center"/>
    </w:pPr>
    <w:rPr>
      <w:rFonts w:ascii="Times New Roman" w:hAnsi="Times New Roman"/>
      <w:color w:val="000080"/>
      <w:kern w:val="0"/>
      <w:sz w:val="18"/>
      <w:szCs w:val="18"/>
    </w:rPr>
  </w:style>
  <w:style w:type="paragraph" w:customStyle="1" w:styleId="561">
    <w:name w:val="xl47"/>
    <w:basedOn w:val="1"/>
    <w:qFormat/>
    <w:uiPriority w:val="0"/>
    <w:pPr>
      <w:pBdr>
        <w:bottom w:val="single" w:color="auto" w:sz="8" w:space="0"/>
        <w:right w:val="single" w:color="auto" w:sz="8" w:space="0"/>
      </w:pBdr>
      <w:spacing w:before="100" w:beforeAutospacing="1" w:after="100" w:afterAutospacing="1"/>
      <w:jc w:val="center"/>
    </w:pPr>
    <w:rPr>
      <w:rFonts w:ascii="Arial" w:hAnsi="Arial" w:cs="Arial"/>
      <w:b/>
      <w:bCs/>
      <w:kern w:val="0"/>
      <w:szCs w:val="21"/>
    </w:rPr>
  </w:style>
  <w:style w:type="paragraph" w:customStyle="1" w:styleId="562">
    <w:name w:val="xl44"/>
    <w:basedOn w:val="1"/>
    <w:qFormat/>
    <w:uiPriority w:val="0"/>
    <w:pPr>
      <w:pBdr>
        <w:top w:val="single" w:color="auto" w:sz="8" w:space="0"/>
        <w:bottom w:val="single" w:color="auto" w:sz="8" w:space="0"/>
      </w:pBdr>
      <w:spacing w:before="100" w:beforeAutospacing="1" w:after="100" w:afterAutospacing="1"/>
      <w:jc w:val="center"/>
    </w:pPr>
    <w:rPr>
      <w:rFonts w:ascii="宋体" w:hAnsi="宋体" w:cs="宋体"/>
      <w:color w:val="000000"/>
      <w:kern w:val="0"/>
      <w:szCs w:val="21"/>
    </w:rPr>
  </w:style>
  <w:style w:type="paragraph" w:customStyle="1" w:styleId="563">
    <w:name w:val="font9"/>
    <w:basedOn w:val="1"/>
    <w:qFormat/>
    <w:uiPriority w:val="0"/>
    <w:pPr>
      <w:spacing w:before="100" w:beforeAutospacing="1" w:after="100" w:afterAutospacing="1"/>
    </w:pPr>
    <w:rPr>
      <w:rFonts w:ascii="Times New Roman" w:hAnsi="Times New Roman" w:eastAsia="Arial Unicode MS"/>
      <w:color w:val="000000"/>
      <w:kern w:val="0"/>
      <w:sz w:val="24"/>
      <w:szCs w:val="24"/>
    </w:rPr>
  </w:style>
  <w:style w:type="paragraph" w:customStyle="1" w:styleId="564">
    <w:name w:val="特性表"/>
    <w:basedOn w:val="1"/>
    <w:qFormat/>
    <w:uiPriority w:val="0"/>
    <w:pPr>
      <w:adjustRightInd w:val="0"/>
      <w:snapToGrid w:val="0"/>
      <w:spacing w:line="360" w:lineRule="auto"/>
      <w:jc w:val="center"/>
    </w:pPr>
    <w:rPr>
      <w:rFonts w:ascii="黑体" w:hAnsi="宋体" w:eastAsia="黑体"/>
      <w:sz w:val="30"/>
      <w:szCs w:val="20"/>
    </w:rPr>
  </w:style>
  <w:style w:type="paragraph" w:customStyle="1" w:styleId="565">
    <w:name w:val="表格文字（小五）"/>
    <w:basedOn w:val="143"/>
    <w:next w:val="19"/>
    <w:qFormat/>
    <w:uiPriority w:val="0"/>
    <w:pPr>
      <w:jc w:val="both"/>
      <w:textAlignment w:val="bottom"/>
    </w:pPr>
    <w:rPr>
      <w:kern w:val="0"/>
      <w:sz w:val="18"/>
    </w:rPr>
  </w:style>
  <w:style w:type="paragraph" w:customStyle="1" w:styleId="566">
    <w:name w:val="表中内容"/>
    <w:basedOn w:val="31"/>
    <w:qFormat/>
    <w:uiPriority w:val="0"/>
    <w:pPr>
      <w:adjustRightInd w:val="0"/>
      <w:snapToGrid w:val="0"/>
      <w:spacing w:after="0"/>
      <w:jc w:val="center"/>
      <w:textAlignment w:val="center"/>
    </w:pPr>
    <w:rPr>
      <w:rFonts w:ascii="Times New Roman" w:hAnsi="Times New Roman"/>
      <w:spacing w:val="8"/>
      <w:sz w:val="22"/>
      <w:szCs w:val="21"/>
    </w:rPr>
  </w:style>
  <w:style w:type="paragraph" w:customStyle="1" w:styleId="567">
    <w:name w:val="样式 标题 3条标题1.1.1条标题BSH-3W3 + 仿宋_GB2312 非加粗"/>
    <w:basedOn w:val="5"/>
    <w:qFormat/>
    <w:uiPriority w:val="0"/>
    <w:pPr>
      <w:tabs>
        <w:tab w:val="left" w:pos="578"/>
      </w:tabs>
      <w:adjustRightInd w:val="0"/>
      <w:snapToGrid w:val="0"/>
      <w:spacing w:before="0" w:after="0"/>
    </w:pPr>
    <w:rPr>
      <w:rFonts w:ascii="宋体" w:hAnsi="宋体" w:cs="Arial Unicode MS"/>
      <w:bCs w:val="0"/>
      <w:color w:val="000000"/>
      <w:kern w:val="0"/>
    </w:rPr>
  </w:style>
  <w:style w:type="paragraph" w:customStyle="1" w:styleId="568">
    <w:name w:val="标题 2.tx"/>
    <w:basedOn w:val="2"/>
    <w:qFormat/>
    <w:uiPriority w:val="0"/>
    <w:pPr>
      <w:spacing w:before="120" w:after="120" w:line="520" w:lineRule="exact"/>
    </w:pPr>
    <w:rPr>
      <w:rFonts w:cs="宋体"/>
      <w:spacing w:val="8"/>
      <w:szCs w:val="20"/>
    </w:rPr>
  </w:style>
  <w:style w:type="paragraph" w:customStyle="1" w:styleId="569">
    <w:name w:val="xl24"/>
    <w:basedOn w:val="1"/>
    <w:qFormat/>
    <w:uiPriority w:val="0"/>
    <w:pPr>
      <w:pBdr>
        <w:bottom w:val="single" w:color="auto" w:sz="4" w:space="0"/>
        <w:right w:val="single" w:color="auto" w:sz="4" w:space="0"/>
      </w:pBdr>
      <w:spacing w:before="100" w:after="100"/>
      <w:jc w:val="center"/>
      <w:textAlignment w:val="top"/>
    </w:pPr>
    <w:rPr>
      <w:rFonts w:ascii="Times New Roman" w:hAnsi="Times New Roman"/>
      <w:kern w:val="0"/>
      <w:szCs w:val="20"/>
    </w:rPr>
  </w:style>
  <w:style w:type="paragraph" w:customStyle="1" w:styleId="570">
    <w:name w:val="xl77"/>
    <w:basedOn w:val="1"/>
    <w:qFormat/>
    <w:uiPriority w:val="0"/>
    <w:pPr>
      <w:pBdr>
        <w:left w:val="single" w:color="auto" w:sz="8" w:space="0"/>
        <w:bottom w:val="single" w:color="auto" w:sz="8" w:space="0"/>
        <w:right w:val="single" w:color="auto" w:sz="8" w:space="0"/>
      </w:pBdr>
      <w:shd w:val="clear" w:color="000000" w:fill="00FFFF"/>
      <w:spacing w:before="100" w:beforeAutospacing="1" w:after="100" w:afterAutospacing="1"/>
      <w:jc w:val="center"/>
    </w:pPr>
    <w:rPr>
      <w:rFonts w:ascii="宋体" w:hAnsi="宋体" w:cs="宋体"/>
      <w:color w:val="000000"/>
      <w:kern w:val="0"/>
      <w:sz w:val="18"/>
      <w:szCs w:val="18"/>
    </w:rPr>
  </w:style>
  <w:style w:type="paragraph" w:customStyle="1" w:styleId="571">
    <w:name w:val="xl54"/>
    <w:basedOn w:val="1"/>
    <w:qFormat/>
    <w:uiPriority w:val="0"/>
    <w:pPr>
      <w:pBdr>
        <w:left w:val="double" w:color="auto" w:sz="6" w:space="0"/>
        <w:bottom w:val="double" w:color="auto" w:sz="6" w:space="0"/>
        <w:right w:val="single" w:color="auto" w:sz="8" w:space="0"/>
      </w:pBdr>
      <w:spacing w:before="100" w:beforeAutospacing="1" w:after="100" w:afterAutospacing="1"/>
      <w:jc w:val="center"/>
    </w:pPr>
    <w:rPr>
      <w:rFonts w:ascii="Times New Roman" w:hAnsi="Times New Roman"/>
      <w:kern w:val="0"/>
      <w:szCs w:val="21"/>
    </w:rPr>
  </w:style>
  <w:style w:type="paragraph" w:customStyle="1" w:styleId="572">
    <w:name w:val="xl90"/>
    <w:basedOn w:val="1"/>
    <w:qFormat/>
    <w:uiPriority w:val="0"/>
    <w:pPr>
      <w:pBdr>
        <w:top w:val="single" w:color="auto" w:sz="8" w:space="0"/>
      </w:pBdr>
      <w:spacing w:before="100" w:beforeAutospacing="1" w:after="100" w:afterAutospacing="1"/>
    </w:pPr>
    <w:rPr>
      <w:rFonts w:ascii="宋体" w:hAnsi="宋体" w:cs="宋体"/>
      <w:color w:val="0000FF"/>
      <w:kern w:val="0"/>
      <w:sz w:val="18"/>
      <w:szCs w:val="18"/>
    </w:rPr>
  </w:style>
  <w:style w:type="paragraph" w:customStyle="1" w:styleId="573">
    <w:name w:val="font10"/>
    <w:basedOn w:val="1"/>
    <w:qFormat/>
    <w:uiPriority w:val="0"/>
    <w:pPr>
      <w:spacing w:before="100" w:beforeAutospacing="1" w:after="100" w:afterAutospacing="1"/>
    </w:pPr>
    <w:rPr>
      <w:rFonts w:ascii="宋体" w:hAnsi="宋体" w:cs="宋体"/>
      <w:b/>
      <w:bCs/>
      <w:kern w:val="0"/>
      <w:szCs w:val="21"/>
    </w:rPr>
  </w:style>
  <w:style w:type="paragraph" w:customStyle="1" w:styleId="574">
    <w:name w:val="样式 题注 + 左侧:  0.98 厘米 首行缩进:  2 字符"/>
    <w:basedOn w:val="20"/>
    <w:qFormat/>
    <w:uiPriority w:val="0"/>
    <w:pPr>
      <w:wordWrap w:val="0"/>
      <w:spacing w:line="240" w:lineRule="auto"/>
      <w:ind w:firstLine="0" w:firstLineChars="0"/>
    </w:pPr>
    <w:rPr>
      <w:rFonts w:hAnsi="宋体"/>
      <w:color w:val="000000"/>
    </w:rPr>
  </w:style>
  <w:style w:type="paragraph" w:customStyle="1" w:styleId="575">
    <w:name w:val="4"/>
    <w:basedOn w:val="1"/>
    <w:semiHidden/>
    <w:qFormat/>
    <w:uiPriority w:val="0"/>
    <w:pPr>
      <w:adjustRightInd w:val="0"/>
      <w:snapToGrid w:val="0"/>
      <w:spacing w:line="360" w:lineRule="auto"/>
      <w:ind w:firstLine="200" w:firstLineChars="200"/>
    </w:pPr>
    <w:rPr>
      <w:rFonts w:ascii="宋体" w:hAnsi="宋体" w:eastAsia="黑体" w:cs="宋体"/>
      <w:b/>
      <w:sz w:val="44"/>
      <w:szCs w:val="24"/>
    </w:rPr>
  </w:style>
  <w:style w:type="paragraph" w:customStyle="1" w:styleId="576">
    <w:name w:val="CM45"/>
    <w:basedOn w:val="507"/>
    <w:next w:val="507"/>
    <w:qFormat/>
    <w:uiPriority w:val="0"/>
    <w:rPr>
      <w:rFonts w:ascii="Arial" w:hAnsi="Arial" w:cs="Times New Roman"/>
      <w:color w:val="auto"/>
    </w:rPr>
  </w:style>
  <w:style w:type="paragraph" w:customStyle="1" w:styleId="577">
    <w:name w:val="样式 (西文) 仿宋_GB2312 左侧:  0.98 厘米"/>
    <w:basedOn w:val="1"/>
    <w:qFormat/>
    <w:uiPriority w:val="0"/>
    <w:pPr>
      <w:adjustRightInd w:val="0"/>
      <w:snapToGrid w:val="0"/>
      <w:spacing w:line="360" w:lineRule="auto"/>
      <w:ind w:firstLine="200" w:firstLineChars="200"/>
    </w:pPr>
    <w:rPr>
      <w:rFonts w:ascii="仿宋_GB2312" w:hAnsi="Times New Roman" w:eastAsia="仿宋_GB2312"/>
      <w:sz w:val="28"/>
      <w:szCs w:val="20"/>
    </w:rPr>
  </w:style>
  <w:style w:type="paragraph" w:customStyle="1" w:styleId="578">
    <w:name w:val="图片"/>
    <w:basedOn w:val="1"/>
    <w:qFormat/>
    <w:uiPriority w:val="0"/>
    <w:rPr>
      <w:rFonts w:ascii="Times New Roman" w:hAnsi="Times New Roman"/>
      <w:sz w:val="28"/>
      <w:szCs w:val="20"/>
    </w:rPr>
  </w:style>
  <w:style w:type="paragraph" w:customStyle="1" w:styleId="579">
    <w:name w:val="xl48"/>
    <w:basedOn w:val="1"/>
    <w:qFormat/>
    <w:uiPriority w:val="0"/>
    <w:pPr>
      <w:pBdr>
        <w:bottom w:val="single" w:color="auto" w:sz="8" w:space="0"/>
        <w:right w:val="single" w:color="auto" w:sz="8" w:space="0"/>
      </w:pBdr>
      <w:spacing w:before="100" w:beforeAutospacing="1" w:after="100" w:afterAutospacing="1"/>
      <w:jc w:val="center"/>
    </w:pPr>
    <w:rPr>
      <w:rFonts w:ascii="Arial" w:hAnsi="Arial" w:cs="Arial"/>
      <w:b/>
      <w:bCs/>
      <w:color w:val="000000"/>
      <w:kern w:val="0"/>
      <w:szCs w:val="21"/>
    </w:rPr>
  </w:style>
  <w:style w:type="paragraph" w:customStyle="1" w:styleId="580">
    <w:name w:val="xl67"/>
    <w:basedOn w:val="1"/>
    <w:qFormat/>
    <w:uiPriority w:val="0"/>
    <w:pPr>
      <w:pBdr>
        <w:left w:val="single" w:color="auto" w:sz="8" w:space="0"/>
        <w:right w:val="single" w:color="auto" w:sz="8" w:space="0"/>
      </w:pBdr>
      <w:spacing w:before="100" w:beforeAutospacing="1" w:after="100" w:afterAutospacing="1"/>
      <w:jc w:val="center"/>
    </w:pPr>
    <w:rPr>
      <w:rFonts w:ascii="宋体" w:hAnsi="宋体" w:cs="宋体"/>
      <w:color w:val="000080"/>
      <w:kern w:val="0"/>
      <w:szCs w:val="21"/>
    </w:rPr>
  </w:style>
  <w:style w:type="paragraph" w:customStyle="1" w:styleId="581">
    <w:name w:val="样式 标题 4款标题1.1.1.1 + 段前: 0.5 行 段后: 0.5 行"/>
    <w:basedOn w:val="6"/>
    <w:qFormat/>
    <w:uiPriority w:val="0"/>
    <w:pPr>
      <w:keepNext w:val="0"/>
      <w:keepLines w:val="0"/>
      <w:numPr>
        <w:numId w:val="0"/>
      </w:numPr>
      <w:tabs>
        <w:tab w:val="left" w:pos="864"/>
      </w:tabs>
      <w:adjustRightInd w:val="0"/>
      <w:snapToGrid w:val="0"/>
      <w:ind w:firstLine="560" w:firstLineChars="200"/>
      <w:textAlignment w:val="baseline"/>
    </w:pPr>
    <w:rPr>
      <w:rFonts w:ascii="仿宋_GB2312" w:eastAsia="仿宋_GB2312"/>
      <w:b w:val="0"/>
      <w:color w:val="FF0000"/>
    </w:rPr>
  </w:style>
  <w:style w:type="paragraph" w:customStyle="1" w:styleId="582">
    <w:name w:val="xl22"/>
    <w:basedOn w:val="1"/>
    <w:qFormat/>
    <w:uiPriority w:val="0"/>
    <w:pP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583">
    <w:name w:val="xl68"/>
    <w:basedOn w:val="1"/>
    <w:qFormat/>
    <w:uiPriority w:val="0"/>
    <w:pPr>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80"/>
      <w:kern w:val="0"/>
      <w:szCs w:val="21"/>
    </w:rPr>
  </w:style>
  <w:style w:type="paragraph" w:customStyle="1" w:styleId="584">
    <w:name w:val="font14"/>
    <w:basedOn w:val="1"/>
    <w:qFormat/>
    <w:uiPriority w:val="0"/>
    <w:pPr>
      <w:spacing w:before="100" w:beforeAutospacing="1" w:after="100" w:afterAutospacing="1"/>
    </w:pPr>
    <w:rPr>
      <w:rFonts w:ascii="Arial" w:hAnsi="Arial" w:cs="Arial"/>
      <w:color w:val="000000"/>
      <w:kern w:val="0"/>
      <w:sz w:val="18"/>
      <w:szCs w:val="18"/>
    </w:rPr>
  </w:style>
  <w:style w:type="paragraph" w:customStyle="1" w:styleId="585">
    <w:name w:val="样式 正文文本缩进 + 左侧:  0.98 厘米 首行缩进:  2 字符"/>
    <w:basedOn w:val="32"/>
    <w:qFormat/>
    <w:uiPriority w:val="0"/>
    <w:pPr>
      <w:snapToGrid w:val="0"/>
      <w:spacing w:after="0" w:line="360" w:lineRule="auto"/>
      <w:ind w:left="0" w:leftChars="0" w:firstLine="560" w:firstLineChars="200"/>
      <w:jc w:val="both"/>
      <w:textAlignment w:val="auto"/>
    </w:pPr>
    <w:rPr>
      <w:rFonts w:eastAsia="仿宋_GB2312"/>
      <w:kern w:val="2"/>
      <w:sz w:val="28"/>
    </w:rPr>
  </w:style>
  <w:style w:type="paragraph" w:customStyle="1" w:styleId="586">
    <w:name w:val="表左_小四"/>
    <w:basedOn w:val="391"/>
    <w:qFormat/>
    <w:uiPriority w:val="0"/>
    <w:pPr>
      <w:adjustRightInd/>
      <w:spacing w:line="160" w:lineRule="atLeast"/>
      <w:ind w:hanging="23"/>
      <w:jc w:val="left"/>
      <w:textAlignment w:val="top"/>
    </w:pPr>
    <w:rPr>
      <w:rFonts w:ascii="宋体" w:hAnsi="宋体" w:cs="宋体"/>
      <w:b/>
      <w:color w:val="auto"/>
      <w:spacing w:val="20"/>
      <w:position w:val="-12"/>
      <w:sz w:val="24"/>
      <w:szCs w:val="20"/>
    </w:rPr>
  </w:style>
  <w:style w:type="paragraph" w:customStyle="1" w:styleId="587">
    <w:name w:val="正文21"/>
    <w:basedOn w:val="1"/>
    <w:link w:val="632"/>
    <w:qFormat/>
    <w:uiPriority w:val="0"/>
    <w:pPr>
      <w:spacing w:line="360" w:lineRule="auto"/>
      <w:ind w:firstLine="200"/>
    </w:pPr>
    <w:rPr>
      <w:rFonts w:ascii="Times New Roman" w:hAnsi="Times New Roman"/>
      <w:kern w:val="0"/>
      <w:sz w:val="24"/>
      <w:szCs w:val="20"/>
    </w:rPr>
  </w:style>
  <w:style w:type="paragraph" w:customStyle="1" w:styleId="588">
    <w:name w:val="样式 样式 正文缩进s4正文缩进 Chars4 Char标题4表正文正文非缩进图标题文本正文不缩进 + 行距: 1.... + ...1"/>
    <w:basedOn w:val="314"/>
    <w:qFormat/>
    <w:uiPriority w:val="0"/>
    <w:pPr>
      <w:ind w:firstLine="0"/>
    </w:pPr>
    <w:rPr>
      <w:bCs/>
    </w:rPr>
  </w:style>
  <w:style w:type="paragraph" w:customStyle="1" w:styleId="589">
    <w:name w:val="03"/>
    <w:basedOn w:val="2"/>
    <w:qFormat/>
    <w:uiPriority w:val="0"/>
    <w:pPr>
      <w:keepNext w:val="0"/>
      <w:tabs>
        <w:tab w:val="left" w:pos="576"/>
      </w:tabs>
      <w:spacing w:before="156" w:beforeLines="50" w:after="156" w:afterLines="50"/>
      <w:outlineLvl w:val="0"/>
    </w:pPr>
    <w:rPr>
      <w:rFonts w:ascii="宋体" w:hAnsi="宋体"/>
      <w:b w:val="0"/>
      <w:bCs w:val="0"/>
      <w:sz w:val="24"/>
      <w:szCs w:val="30"/>
    </w:rPr>
  </w:style>
  <w:style w:type="paragraph" w:customStyle="1" w:styleId="590">
    <w:name w:val="样式 宋体 小四 行距: 1.5 倍行距 首行缩进:  2 字符"/>
    <w:basedOn w:val="1"/>
    <w:qFormat/>
    <w:uiPriority w:val="0"/>
    <w:pPr>
      <w:spacing w:line="360" w:lineRule="auto"/>
      <w:ind w:firstLine="200" w:firstLineChars="200"/>
    </w:pPr>
    <w:rPr>
      <w:rFonts w:ascii="宋体" w:hAnsi="Times New Roman" w:cs="宋体"/>
      <w:sz w:val="24"/>
      <w:szCs w:val="20"/>
    </w:rPr>
  </w:style>
  <w:style w:type="paragraph" w:customStyle="1" w:styleId="591">
    <w:name w:val="xl27"/>
    <w:basedOn w:val="1"/>
    <w:qFormat/>
    <w:uiPriority w:val="0"/>
    <w:pPr>
      <w:pBdr>
        <w:bottom w:val="single" w:color="auto" w:sz="4" w:space="0"/>
        <w:right w:val="single" w:color="auto" w:sz="4" w:space="0"/>
      </w:pBdr>
      <w:spacing w:before="100" w:beforeAutospacing="1" w:after="100" w:afterAutospacing="1"/>
      <w:jc w:val="center"/>
      <w:textAlignment w:val="top"/>
    </w:pPr>
    <w:rPr>
      <w:rFonts w:ascii="Times New Roman" w:hAnsi="Times New Roman"/>
      <w:kern w:val="0"/>
      <w:sz w:val="24"/>
      <w:szCs w:val="24"/>
    </w:rPr>
  </w:style>
  <w:style w:type="paragraph" w:customStyle="1" w:styleId="592">
    <w:name w:val="Char5"/>
    <w:basedOn w:val="1"/>
    <w:qFormat/>
    <w:uiPriority w:val="0"/>
    <w:pPr>
      <w:spacing w:line="360" w:lineRule="auto"/>
      <w:ind w:firstLine="200" w:firstLineChars="200"/>
    </w:pPr>
    <w:rPr>
      <w:rFonts w:ascii="宋体" w:hAnsi="宋体" w:cs="宋体"/>
      <w:sz w:val="24"/>
      <w:szCs w:val="24"/>
    </w:rPr>
  </w:style>
  <w:style w:type="paragraph" w:customStyle="1" w:styleId="593">
    <w:name w:val="xl46"/>
    <w:basedOn w:val="1"/>
    <w:qFormat/>
    <w:uiPriority w:val="0"/>
    <w:pPr>
      <w:pBdr>
        <w:top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594">
    <w:name w:val="font0"/>
    <w:basedOn w:val="1"/>
    <w:qFormat/>
    <w:uiPriority w:val="0"/>
    <w:pPr>
      <w:spacing w:before="100" w:beforeAutospacing="1" w:after="100" w:afterAutospacing="1"/>
    </w:pPr>
    <w:rPr>
      <w:rFonts w:hint="eastAsia" w:ascii="宋体" w:hAnsi="宋体" w:cs="Arial Unicode MS"/>
      <w:kern w:val="0"/>
      <w:sz w:val="24"/>
      <w:szCs w:val="24"/>
    </w:rPr>
  </w:style>
  <w:style w:type="paragraph" w:customStyle="1" w:styleId="595">
    <w:name w:val="Char7 Char Char"/>
    <w:basedOn w:val="1"/>
    <w:semiHidden/>
    <w:qFormat/>
    <w:uiPriority w:val="0"/>
    <w:pPr>
      <w:snapToGrid w:val="0"/>
      <w:spacing w:line="360" w:lineRule="auto"/>
      <w:ind w:firstLine="200" w:firstLineChars="200"/>
    </w:pPr>
    <w:rPr>
      <w:rFonts w:ascii="宋体" w:hAnsi="宋体" w:cs="宋体"/>
      <w:sz w:val="24"/>
      <w:szCs w:val="24"/>
    </w:rPr>
  </w:style>
  <w:style w:type="paragraph" w:customStyle="1" w:styleId="596">
    <w:name w:val="样式 样式 标题 2节标题 1.1h2l22nd levelTitre22Header 2 + 段前: 0 磅 段后:... +..."/>
    <w:basedOn w:val="1"/>
    <w:qFormat/>
    <w:uiPriority w:val="0"/>
    <w:pPr>
      <w:keepNext/>
      <w:keepLines/>
      <w:tabs>
        <w:tab w:val="left" w:pos="720"/>
        <w:tab w:val="left" w:pos="1060"/>
      </w:tabs>
      <w:snapToGrid w:val="0"/>
      <w:spacing w:before="100" w:beforeLines="100" w:after="100" w:afterLines="100"/>
      <w:outlineLvl w:val="1"/>
    </w:pPr>
    <w:rPr>
      <w:rFonts w:ascii="Arial" w:hAnsi="Arial" w:cs="宋体"/>
      <w:b/>
      <w:bCs/>
      <w:sz w:val="28"/>
      <w:szCs w:val="20"/>
    </w:rPr>
  </w:style>
  <w:style w:type="paragraph" w:customStyle="1" w:styleId="597">
    <w:name w:val="样式1"/>
    <w:basedOn w:val="1"/>
    <w:qFormat/>
    <w:uiPriority w:val="0"/>
    <w:pPr>
      <w:overflowPunct w:val="0"/>
      <w:topLinePunct/>
      <w:autoSpaceDE w:val="0"/>
      <w:autoSpaceDN w:val="0"/>
      <w:adjustRightInd w:val="0"/>
      <w:snapToGrid w:val="0"/>
      <w:spacing w:line="400" w:lineRule="atLeast"/>
      <w:textAlignment w:val="baseline"/>
    </w:pPr>
    <w:rPr>
      <w:rFonts w:ascii="宋体" w:hAnsi="Times New Roman"/>
      <w:szCs w:val="20"/>
    </w:rPr>
  </w:style>
  <w:style w:type="paragraph" w:customStyle="1" w:styleId="598">
    <w:name w:val="6 Char Char Char Char"/>
    <w:basedOn w:val="1"/>
    <w:qFormat/>
    <w:uiPriority w:val="0"/>
    <w:rPr>
      <w:rFonts w:ascii="Times New Roman" w:hAnsi="Times New Roman"/>
      <w:szCs w:val="24"/>
    </w:rPr>
  </w:style>
  <w:style w:type="paragraph" w:customStyle="1" w:styleId="599">
    <w:name w:val="样式 小四 黑色 行距: 固定值 26 磅"/>
    <w:basedOn w:val="1"/>
    <w:qFormat/>
    <w:uiPriority w:val="0"/>
    <w:pPr>
      <w:spacing w:line="480" w:lineRule="exact"/>
      <w:ind w:firstLine="200" w:firstLineChars="200"/>
    </w:pPr>
    <w:rPr>
      <w:rFonts w:ascii="Times New Roman" w:hAnsi="Times New Roman" w:cs="宋体"/>
      <w:color w:val="000000"/>
      <w:sz w:val="24"/>
      <w:szCs w:val="20"/>
    </w:rPr>
  </w:style>
  <w:style w:type="paragraph" w:customStyle="1" w:styleId="600">
    <w:name w:val="图目录"/>
    <w:basedOn w:val="67"/>
    <w:qFormat/>
    <w:uiPriority w:val="0"/>
    <w:pPr>
      <w:tabs>
        <w:tab w:val="clear" w:pos="510"/>
      </w:tabs>
      <w:adjustRightInd/>
      <w:snapToGrid/>
      <w:spacing w:line="240" w:lineRule="auto"/>
      <w:ind w:left="420" w:hanging="420"/>
      <w:textAlignment w:val="auto"/>
    </w:pPr>
    <w:rPr>
      <w:kern w:val="2"/>
    </w:rPr>
  </w:style>
  <w:style w:type="paragraph" w:customStyle="1" w:styleId="601">
    <w:name w:val="xl26"/>
    <w:basedOn w:val="1"/>
    <w:qFormat/>
    <w:uiPriority w:val="0"/>
    <w:pPr>
      <w:pBdr>
        <w:right w:val="single" w:color="auto" w:sz="4" w:space="0"/>
      </w:pBdr>
      <w:spacing w:before="100" w:after="100"/>
      <w:jc w:val="center"/>
      <w:textAlignment w:val="top"/>
    </w:pPr>
    <w:rPr>
      <w:rFonts w:ascii="宋体" w:hAnsi="宋体"/>
      <w:kern w:val="0"/>
      <w:szCs w:val="20"/>
    </w:rPr>
  </w:style>
  <w:style w:type="paragraph" w:customStyle="1" w:styleId="602">
    <w:name w:val="页眉3"/>
    <w:basedOn w:val="1"/>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603">
    <w:name w:val="xl71"/>
    <w:basedOn w:val="1"/>
    <w:qFormat/>
    <w:uiPriority w:val="0"/>
    <w:pPr>
      <w:pBdr>
        <w:bottom w:val="single" w:color="auto" w:sz="8" w:space="0"/>
        <w:right w:val="single" w:color="auto" w:sz="8" w:space="0"/>
      </w:pBdr>
      <w:spacing w:before="100" w:beforeAutospacing="1" w:after="100" w:afterAutospacing="1"/>
      <w:jc w:val="center"/>
    </w:pPr>
    <w:rPr>
      <w:rFonts w:ascii="Times New Roman" w:hAnsi="Times New Roman"/>
      <w:color w:val="800000"/>
      <w:kern w:val="0"/>
      <w:szCs w:val="21"/>
    </w:rPr>
  </w:style>
  <w:style w:type="paragraph" w:customStyle="1" w:styleId="604">
    <w:name w:val="正文文本 31"/>
    <w:basedOn w:val="1"/>
    <w:qFormat/>
    <w:uiPriority w:val="0"/>
    <w:pPr>
      <w:adjustRightInd w:val="0"/>
      <w:snapToGrid w:val="0"/>
      <w:spacing w:line="360" w:lineRule="auto"/>
    </w:pPr>
    <w:rPr>
      <w:color w:val="0000FF"/>
      <w:kern w:val="0"/>
      <w:sz w:val="28"/>
      <w:szCs w:val="20"/>
    </w:rPr>
  </w:style>
  <w:style w:type="paragraph" w:customStyle="1" w:styleId="605">
    <w:name w:val="xl91"/>
    <w:basedOn w:val="1"/>
    <w:qFormat/>
    <w:uiPriority w:val="0"/>
    <w:pPr>
      <w:pBdr>
        <w:top w:val="single" w:color="auto" w:sz="8" w:space="0"/>
        <w:bottom w:val="single" w:color="auto" w:sz="8" w:space="0"/>
        <w:right w:val="single" w:color="auto" w:sz="8" w:space="0"/>
      </w:pBdr>
      <w:spacing w:before="100" w:beforeAutospacing="1" w:after="100" w:afterAutospacing="1"/>
      <w:jc w:val="center"/>
      <w:textAlignment w:val="bottom"/>
    </w:pPr>
    <w:rPr>
      <w:rFonts w:ascii="Arial" w:hAnsi="Arial" w:cs="Arial"/>
      <w:color w:val="000000"/>
      <w:kern w:val="0"/>
      <w:sz w:val="20"/>
      <w:szCs w:val="20"/>
    </w:rPr>
  </w:style>
  <w:style w:type="paragraph" w:customStyle="1" w:styleId="606">
    <w:name w:val="Char3 Char Char Char"/>
    <w:basedOn w:val="1"/>
    <w:qFormat/>
    <w:uiPriority w:val="0"/>
    <w:pPr>
      <w:spacing w:line="360" w:lineRule="auto"/>
    </w:pPr>
    <w:rPr>
      <w:rFonts w:ascii="宋体" w:hAnsi="宋体" w:cs="宋体"/>
      <w:sz w:val="24"/>
      <w:szCs w:val="24"/>
    </w:rPr>
  </w:style>
  <w:style w:type="paragraph" w:customStyle="1" w:styleId="607">
    <w:name w:val="样式 标题 3 + 小四 行距: 1.5 倍行距"/>
    <w:basedOn w:val="5"/>
    <w:qFormat/>
    <w:uiPriority w:val="0"/>
    <w:pPr>
      <w:keepNext w:val="0"/>
      <w:keepLines w:val="0"/>
      <w:spacing w:before="156" w:beforeLines="50" w:after="0"/>
    </w:pPr>
    <w:rPr>
      <w:rFonts w:ascii="宋体" w:hAnsi="宋体"/>
      <w:b w:val="0"/>
      <w:sz w:val="24"/>
      <w:szCs w:val="24"/>
    </w:rPr>
  </w:style>
  <w:style w:type="paragraph" w:customStyle="1" w:styleId="608">
    <w:name w:val="CM8"/>
    <w:basedOn w:val="507"/>
    <w:next w:val="507"/>
    <w:qFormat/>
    <w:uiPriority w:val="0"/>
    <w:pPr>
      <w:spacing w:line="531" w:lineRule="atLeast"/>
    </w:pPr>
    <w:rPr>
      <w:rFonts w:ascii="HiddenHorzOCl" w:hAnsi="Times New Roman" w:eastAsia="HiddenHorzOCl" w:cs="Times New Roman"/>
      <w:color w:val="auto"/>
    </w:rPr>
  </w:style>
  <w:style w:type="table" w:customStyle="1" w:styleId="609">
    <w:name w:val="(环评报告表）1"/>
    <w:basedOn w:val="81"/>
    <w:qFormat/>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0">
    <w:name w:val="表格主题1"/>
    <w:basedOn w:val="81"/>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1">
    <w:name w:val="网格型 11"/>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612">
    <w:name w:val="网格型 71"/>
    <w:basedOn w:val="81"/>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613">
    <w:name w:val="列表型 81"/>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614">
    <w:name w:val="网格型 51"/>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615">
    <w:name w:val="简明型 31"/>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616">
    <w:name w:val="网页型 31"/>
    <w:basedOn w:val="81"/>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617">
    <w:name w:val="简明型 11"/>
    <w:basedOn w:val="81"/>
    <w:semiHidden/>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618">
    <w:name w:val="典雅型1"/>
    <w:basedOn w:val="8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character" w:customStyle="1" w:styleId="619">
    <w:name w:val="表格 Char Char"/>
    <w:qFormat/>
    <w:uiPriority w:val="0"/>
    <w:rPr>
      <w:color w:val="FF0000"/>
      <w:sz w:val="24"/>
      <w:szCs w:val="24"/>
    </w:rPr>
  </w:style>
  <w:style w:type="character" w:customStyle="1" w:styleId="620">
    <w:name w:val="表文5号 Char Char"/>
    <w:link w:val="621"/>
    <w:qFormat/>
    <w:uiPriority w:val="0"/>
    <w:rPr>
      <w:rFonts w:cs="宋体"/>
      <w:sz w:val="21"/>
      <w:szCs w:val="21"/>
      <w:u w:color="000000"/>
    </w:rPr>
  </w:style>
  <w:style w:type="paragraph" w:customStyle="1" w:styleId="621">
    <w:name w:val="表文5号"/>
    <w:basedOn w:val="1"/>
    <w:link w:val="620"/>
    <w:qFormat/>
    <w:uiPriority w:val="0"/>
    <w:pPr>
      <w:widowControl w:val="0"/>
      <w:spacing w:line="0" w:lineRule="atLeast"/>
      <w:jc w:val="both"/>
    </w:pPr>
    <w:rPr>
      <w:rFonts w:cs="宋体"/>
      <w:kern w:val="0"/>
      <w:szCs w:val="21"/>
      <w:u w:color="000000"/>
    </w:rPr>
  </w:style>
  <w:style w:type="character" w:customStyle="1" w:styleId="622">
    <w:name w:val="正文2 Char1"/>
    <w:qFormat/>
    <w:uiPriority w:val="0"/>
    <w:rPr>
      <w:rFonts w:ascii="宋体" w:eastAsia="宋体" w:cs="宋体"/>
      <w:sz w:val="24"/>
      <w:szCs w:val="18"/>
      <w:lang w:val="zh-CN" w:eastAsia="zh-CN" w:bidi="ar-SA"/>
    </w:rPr>
  </w:style>
  <w:style w:type="character" w:customStyle="1" w:styleId="623">
    <w:name w:val="脚注文本 Char1"/>
    <w:qFormat/>
    <w:uiPriority w:val="0"/>
    <w:rPr>
      <w:kern w:val="2"/>
      <w:sz w:val="18"/>
      <w:szCs w:val="18"/>
    </w:rPr>
  </w:style>
  <w:style w:type="character" w:customStyle="1" w:styleId="624">
    <w:name w:val="t_tag"/>
    <w:qFormat/>
    <w:uiPriority w:val="0"/>
  </w:style>
  <w:style w:type="character" w:customStyle="1" w:styleId="625">
    <w:name w:val="三级标题 Char Char"/>
    <w:link w:val="626"/>
    <w:qFormat/>
    <w:uiPriority w:val="0"/>
    <w:rPr>
      <w:rFonts w:ascii="宋体" w:hAnsi="宋体" w:eastAsia="仿宋_GB2312" w:cs="Arial"/>
      <w:bCs/>
      <w:sz w:val="30"/>
      <w:szCs w:val="30"/>
    </w:rPr>
  </w:style>
  <w:style w:type="paragraph" w:customStyle="1" w:styleId="626">
    <w:name w:val="三级标题"/>
    <w:basedOn w:val="1"/>
    <w:next w:val="1"/>
    <w:link w:val="625"/>
    <w:qFormat/>
    <w:uiPriority w:val="0"/>
    <w:pPr>
      <w:widowControl w:val="0"/>
      <w:overflowPunct w:val="0"/>
      <w:autoSpaceDE w:val="0"/>
      <w:autoSpaceDN w:val="0"/>
      <w:spacing w:line="360" w:lineRule="auto"/>
      <w:ind w:firstLine="600" w:firstLineChars="200"/>
      <w:textAlignment w:val="baseline"/>
    </w:pPr>
    <w:rPr>
      <w:rFonts w:ascii="宋体" w:hAnsi="宋体" w:eastAsia="仿宋_GB2312" w:cs="Arial"/>
      <w:bCs/>
      <w:kern w:val="0"/>
      <w:sz w:val="30"/>
      <w:szCs w:val="30"/>
    </w:rPr>
  </w:style>
  <w:style w:type="character" w:customStyle="1" w:styleId="627">
    <w:name w:val="表T Char Char"/>
    <w:link w:val="628"/>
    <w:qFormat/>
    <w:uiPriority w:val="0"/>
    <w:rPr>
      <w:b/>
      <w:sz w:val="21"/>
      <w:szCs w:val="24"/>
    </w:rPr>
  </w:style>
  <w:style w:type="paragraph" w:customStyle="1" w:styleId="628">
    <w:name w:val="表T"/>
    <w:basedOn w:val="1"/>
    <w:next w:val="1"/>
    <w:link w:val="627"/>
    <w:qFormat/>
    <w:uiPriority w:val="0"/>
    <w:pPr>
      <w:widowControl w:val="0"/>
      <w:spacing w:before="156" w:beforeLines="50"/>
      <w:jc w:val="both"/>
    </w:pPr>
    <w:rPr>
      <w:b/>
      <w:kern w:val="0"/>
      <w:szCs w:val="24"/>
    </w:rPr>
  </w:style>
  <w:style w:type="character" w:customStyle="1" w:styleId="629">
    <w:name w:val="样式 条题 + 宋体 Char"/>
    <w:qFormat/>
    <w:uiPriority w:val="0"/>
    <w:rPr>
      <w:rFonts w:ascii="宋体" w:hAnsi="宋体" w:eastAsia="宋体"/>
      <w:bCs/>
      <w:color w:val="000000"/>
      <w:kern w:val="2"/>
      <w:sz w:val="24"/>
      <w:szCs w:val="24"/>
      <w:lang w:val="en-US" w:eastAsia="zh-CN" w:bidi="ar-SA"/>
    </w:rPr>
  </w:style>
  <w:style w:type="character" w:customStyle="1" w:styleId="630">
    <w:name w:val="正文首行缩进 Char1"/>
    <w:qFormat/>
    <w:uiPriority w:val="0"/>
  </w:style>
  <w:style w:type="character" w:customStyle="1" w:styleId="631">
    <w:name w:val="正文文本 Char1"/>
    <w:qFormat/>
    <w:uiPriority w:val="0"/>
    <w:rPr>
      <w:kern w:val="2"/>
      <w:sz w:val="21"/>
      <w:szCs w:val="24"/>
    </w:rPr>
  </w:style>
  <w:style w:type="character" w:customStyle="1" w:styleId="632">
    <w:name w:val="正文2 Char Char"/>
    <w:link w:val="587"/>
    <w:qFormat/>
    <w:uiPriority w:val="0"/>
    <w:rPr>
      <w:rFonts w:ascii="Times New Roman" w:hAnsi="Times New Roman"/>
      <w:sz w:val="24"/>
    </w:rPr>
  </w:style>
  <w:style w:type="character" w:customStyle="1" w:styleId="633">
    <w:name w:val="A9"/>
    <w:qFormat/>
    <w:uiPriority w:val="0"/>
    <w:rPr>
      <w:rFonts w:cs="华文细黑"/>
      <w:color w:val="000000"/>
      <w:sz w:val="22"/>
      <w:szCs w:val="22"/>
    </w:rPr>
  </w:style>
  <w:style w:type="character" w:customStyle="1" w:styleId="634">
    <w:name w:val="表格 Char Char Char"/>
    <w:qFormat/>
    <w:uiPriority w:val="0"/>
    <w:rPr>
      <w:rFonts w:ascii="宋体" w:hAnsi="宋体"/>
      <w:bCs/>
      <w:sz w:val="24"/>
      <w:szCs w:val="24"/>
    </w:rPr>
  </w:style>
  <w:style w:type="character" w:customStyle="1" w:styleId="635">
    <w:name w:val="表文5号 Char Char Char"/>
    <w:qFormat/>
    <w:uiPriority w:val="0"/>
    <w:rPr>
      <w:rFonts w:cs="宋体"/>
      <w:sz w:val="21"/>
      <w:szCs w:val="21"/>
      <w:u w:color="000000"/>
    </w:rPr>
  </w:style>
  <w:style w:type="paragraph" w:customStyle="1" w:styleId="636">
    <w:name w:val="样式 样式 样式 首行缩进:  2 字符 段前: 0.5 行 段后: 1 行 + 首行缩进:  2 字符 + 首行缩进:  2 ..."/>
    <w:basedOn w:val="1"/>
    <w:qFormat/>
    <w:uiPriority w:val="0"/>
    <w:pPr>
      <w:widowControl w:val="0"/>
      <w:spacing w:line="360" w:lineRule="auto"/>
      <w:ind w:firstLine="200" w:firstLineChars="200"/>
      <w:jc w:val="both"/>
    </w:pPr>
    <w:rPr>
      <w:rFonts w:ascii="Times New Roman" w:hAnsi="Times New Roman" w:cs="宋体"/>
      <w:sz w:val="24"/>
      <w:szCs w:val="20"/>
    </w:rPr>
  </w:style>
  <w:style w:type="paragraph" w:customStyle="1" w:styleId="637">
    <w:name w:val="样式 a3_标题2 + (西文) 黑体 (中文) 黑体 非加粗 段前: 7.8 磅 行距: 固定值 23 磅"/>
    <w:basedOn w:val="638"/>
    <w:qFormat/>
    <w:uiPriority w:val="0"/>
    <w:pPr>
      <w:spacing w:line="460" w:lineRule="exact"/>
      <w:ind w:left="420" w:firstLine="0"/>
    </w:pPr>
    <w:rPr>
      <w:rFonts w:eastAsia="黑体" w:cs="宋体"/>
      <w:b w:val="0"/>
      <w:szCs w:val="20"/>
    </w:rPr>
  </w:style>
  <w:style w:type="paragraph" w:customStyle="1" w:styleId="638">
    <w:name w:val="a3_标题2"/>
    <w:basedOn w:val="1"/>
    <w:qFormat/>
    <w:uiPriority w:val="0"/>
    <w:pPr>
      <w:widowControl w:val="0"/>
      <w:adjustRightInd w:val="0"/>
      <w:snapToGrid w:val="0"/>
      <w:spacing w:line="360" w:lineRule="auto"/>
      <w:ind w:left="709" w:hanging="709"/>
      <w:outlineLvl w:val="2"/>
    </w:pPr>
    <w:rPr>
      <w:rFonts w:ascii="Times New Roman" w:hAnsi="Times New Roman" w:eastAsia="华文细黑"/>
      <w:b/>
      <w:sz w:val="30"/>
      <w:szCs w:val="24"/>
    </w:rPr>
  </w:style>
  <w:style w:type="paragraph" w:customStyle="1" w:styleId="639">
    <w:name w:val="样式 a3_标题1 + 黑体 小三 非加粗 段后: 0.5 行1"/>
    <w:basedOn w:val="640"/>
    <w:qFormat/>
    <w:uiPriority w:val="0"/>
    <w:pPr>
      <w:tabs>
        <w:tab w:val="left" w:pos="767"/>
      </w:tabs>
      <w:spacing w:after="0" w:afterLines="0"/>
      <w:ind w:left="0" w:firstLine="0"/>
    </w:pPr>
    <w:rPr>
      <w:rFonts w:ascii="黑体" w:eastAsia="黑体" w:cs="宋体"/>
      <w:b w:val="0"/>
      <w:sz w:val="30"/>
      <w:szCs w:val="20"/>
    </w:rPr>
  </w:style>
  <w:style w:type="paragraph" w:customStyle="1" w:styleId="640">
    <w:name w:val="a3_标题1"/>
    <w:basedOn w:val="1"/>
    <w:qFormat/>
    <w:uiPriority w:val="0"/>
    <w:pPr>
      <w:widowControl w:val="0"/>
      <w:tabs>
        <w:tab w:val="left" w:pos="767"/>
      </w:tabs>
      <w:adjustRightInd w:val="0"/>
      <w:snapToGrid w:val="0"/>
      <w:spacing w:after="156" w:afterLines="50" w:line="360" w:lineRule="auto"/>
      <w:ind w:left="767" w:hanging="567"/>
      <w:outlineLvl w:val="1"/>
    </w:pPr>
    <w:rPr>
      <w:rFonts w:ascii="Times New Roman" w:hAnsi="Times New Roman" w:eastAsia="华文细黑"/>
      <w:b/>
      <w:sz w:val="32"/>
      <w:szCs w:val="24"/>
    </w:rPr>
  </w:style>
  <w:style w:type="paragraph" w:customStyle="1" w:styleId="641">
    <w:name w:val="nilo_标题0"/>
    <w:basedOn w:val="1"/>
    <w:qFormat/>
    <w:uiPriority w:val="0"/>
    <w:pPr>
      <w:widowControl w:val="0"/>
      <w:numPr>
        <w:ilvl w:val="0"/>
        <w:numId w:val="4"/>
      </w:numPr>
      <w:spacing w:line="300" w:lineRule="auto"/>
      <w:jc w:val="center"/>
      <w:outlineLvl w:val="0"/>
    </w:pPr>
    <w:rPr>
      <w:rFonts w:ascii="黑体" w:hAnsi="宋体" w:eastAsia="黑体"/>
      <w:sz w:val="32"/>
      <w:szCs w:val="21"/>
    </w:rPr>
  </w:style>
  <w:style w:type="paragraph" w:customStyle="1" w:styleId="642">
    <w:name w:val="样式 a3_标题1 + 黑体"/>
    <w:basedOn w:val="640"/>
    <w:qFormat/>
    <w:uiPriority w:val="0"/>
    <w:pPr>
      <w:spacing w:after="0" w:afterLines="0"/>
      <w:outlineLvl w:val="0"/>
    </w:pPr>
    <w:rPr>
      <w:rFonts w:ascii="黑体" w:eastAsia="黑体" w:cs="宋体"/>
      <w:b w:val="0"/>
      <w:kern w:val="0"/>
      <w:sz w:val="36"/>
      <w:szCs w:val="20"/>
    </w:rPr>
  </w:style>
  <w:style w:type="paragraph" w:customStyle="1" w:styleId="643">
    <w:name w:val="a3_标题0"/>
    <w:basedOn w:val="1"/>
    <w:qFormat/>
    <w:uiPriority w:val="0"/>
    <w:pPr>
      <w:widowControl w:val="0"/>
      <w:numPr>
        <w:ilvl w:val="0"/>
        <w:numId w:val="5"/>
      </w:numPr>
      <w:spacing w:line="300" w:lineRule="auto"/>
      <w:jc w:val="center"/>
      <w:outlineLvl w:val="0"/>
    </w:pPr>
    <w:rPr>
      <w:rFonts w:ascii="华文细黑" w:hAnsi="宋体" w:eastAsia="华文细黑"/>
      <w:b/>
      <w:sz w:val="36"/>
      <w:szCs w:val="21"/>
    </w:rPr>
  </w:style>
  <w:style w:type="paragraph" w:customStyle="1" w:styleId="644">
    <w:name w:val="条文正文 + 段后: 0.5 行"/>
    <w:basedOn w:val="1"/>
    <w:qFormat/>
    <w:uiPriority w:val="0"/>
    <w:pPr>
      <w:widowControl w:val="0"/>
      <w:spacing w:after="156" w:afterLines="50" w:line="400" w:lineRule="exact"/>
      <w:jc w:val="both"/>
    </w:pPr>
    <w:rPr>
      <w:rFonts w:ascii="Arial" w:hAnsi="Arial" w:cs="宋体"/>
      <w:kern w:val="0"/>
      <w:szCs w:val="20"/>
    </w:rPr>
  </w:style>
  <w:style w:type="paragraph" w:customStyle="1" w:styleId="645">
    <w:name w:val="样式 A3标题1 黑体 小二"/>
    <w:basedOn w:val="646"/>
    <w:next w:val="649"/>
    <w:qFormat/>
    <w:uiPriority w:val="0"/>
    <w:pPr>
      <w:numPr>
        <w:ilvl w:val="0"/>
        <w:numId w:val="6"/>
      </w:numPr>
      <w:tabs>
        <w:tab w:val="left" w:pos="767"/>
      </w:tabs>
      <w:jc w:val="left"/>
    </w:pPr>
  </w:style>
  <w:style w:type="paragraph" w:customStyle="1" w:styleId="646">
    <w:name w:val="A3标题1 黑体 小二"/>
    <w:basedOn w:val="647"/>
    <w:qFormat/>
    <w:uiPriority w:val="0"/>
    <w:pPr>
      <w:tabs>
        <w:tab w:val="left" w:pos="767"/>
      </w:tabs>
      <w:spacing w:line="540" w:lineRule="exact"/>
    </w:pPr>
  </w:style>
  <w:style w:type="paragraph" w:customStyle="1" w:styleId="647">
    <w:name w:val="样式 样式 a3_标题1 + 黑体 非加粗 段后: 0.5 行 行距: 固定值 25 磅 + 段后: 0.5 行"/>
    <w:basedOn w:val="648"/>
    <w:qFormat/>
    <w:uiPriority w:val="0"/>
    <w:pPr>
      <w:numPr>
        <w:ilvl w:val="0"/>
        <w:numId w:val="7"/>
      </w:numPr>
      <w:tabs>
        <w:tab w:val="left" w:pos="767"/>
      </w:tabs>
      <w:ind w:left="0" w:firstLine="0"/>
      <w:jc w:val="center"/>
    </w:pPr>
    <w:rPr>
      <w:sz w:val="36"/>
    </w:rPr>
  </w:style>
  <w:style w:type="paragraph" w:customStyle="1" w:styleId="648">
    <w:name w:val="样式 a3_标题1 + 黑体 非加粗 段后: 0.5 行 行距: 固定值 25 磅"/>
    <w:basedOn w:val="640"/>
    <w:qFormat/>
    <w:uiPriority w:val="0"/>
    <w:pPr>
      <w:spacing w:line="500" w:lineRule="exact"/>
      <w:ind w:left="0" w:firstLine="0"/>
      <w:outlineLvl w:val="0"/>
    </w:pPr>
    <w:rPr>
      <w:rFonts w:ascii="黑体" w:eastAsia="黑体" w:cs="宋体"/>
      <w:b w:val="0"/>
      <w:szCs w:val="20"/>
    </w:rPr>
  </w:style>
  <w:style w:type="paragraph" w:customStyle="1" w:styleId="649">
    <w:name w:val="A3标题2 黑体 小三"/>
    <w:basedOn w:val="638"/>
    <w:qFormat/>
    <w:uiPriority w:val="0"/>
    <w:pPr>
      <w:spacing w:line="500" w:lineRule="exact"/>
      <w:outlineLvl w:val="1"/>
    </w:pPr>
    <w:rPr>
      <w:rFonts w:ascii="黑体" w:eastAsia="黑体" w:cs="宋体"/>
      <w:b w:val="0"/>
      <w:szCs w:val="20"/>
    </w:rPr>
  </w:style>
  <w:style w:type="paragraph" w:customStyle="1" w:styleId="650">
    <w:name w:val="样式 正文文本 + 首行缩进:  0.85 厘米 段前: 6 磅 行距: 固定值 22 磅"/>
    <w:basedOn w:val="31"/>
    <w:qFormat/>
    <w:uiPriority w:val="0"/>
    <w:pPr>
      <w:widowControl w:val="0"/>
      <w:spacing w:before="120" w:line="440" w:lineRule="exact"/>
      <w:ind w:firstLine="482"/>
      <w:jc w:val="both"/>
    </w:pPr>
    <w:rPr>
      <w:rFonts w:ascii="Times New Roman" w:hAnsi="Times New Roman" w:cs="宋体"/>
      <w:sz w:val="24"/>
      <w:szCs w:val="20"/>
      <w:lang w:val="zh-CN"/>
    </w:rPr>
  </w:style>
  <w:style w:type="paragraph" w:customStyle="1" w:styleId="651">
    <w:name w:val="样式 a3_标题1 + 段后: 0.5 行"/>
    <w:basedOn w:val="640"/>
    <w:qFormat/>
    <w:uiPriority w:val="0"/>
    <w:pPr>
      <w:ind w:left="567"/>
    </w:pPr>
    <w:rPr>
      <w:rFonts w:cs="宋体"/>
      <w:bCs/>
      <w:szCs w:val="20"/>
    </w:rPr>
  </w:style>
  <w:style w:type="paragraph" w:customStyle="1" w:styleId="652">
    <w:name w:val="样式 样式 a3_标题2 + 黑体 + 小三 加粗 段前: 7.8 磅 段后: 7.8 磅 行距: 固定值 23 磅"/>
    <w:basedOn w:val="653"/>
    <w:qFormat/>
    <w:uiPriority w:val="0"/>
    <w:pPr>
      <w:numPr>
        <w:ilvl w:val="0"/>
        <w:numId w:val="8"/>
      </w:numPr>
      <w:spacing w:before="156" w:after="156" w:line="460" w:lineRule="exact"/>
    </w:pPr>
    <w:rPr>
      <w:b/>
      <w:bCs/>
      <w:sz w:val="30"/>
    </w:rPr>
  </w:style>
  <w:style w:type="paragraph" w:customStyle="1" w:styleId="653">
    <w:name w:val="样式 a3_标题2 + 黑体"/>
    <w:basedOn w:val="638"/>
    <w:qFormat/>
    <w:uiPriority w:val="0"/>
    <w:pPr>
      <w:spacing w:line="500" w:lineRule="exact"/>
      <w:outlineLvl w:val="1"/>
    </w:pPr>
    <w:rPr>
      <w:rFonts w:ascii="黑体" w:eastAsia="黑体" w:cs="宋体"/>
      <w:b w:val="0"/>
      <w:sz w:val="32"/>
      <w:szCs w:val="20"/>
    </w:rPr>
  </w:style>
  <w:style w:type="paragraph" w:customStyle="1" w:styleId="654">
    <w:name w:val="样式 样式 A3标题2 黑体 小三"/>
    <w:basedOn w:val="646"/>
    <w:next w:val="655"/>
    <w:qFormat/>
    <w:uiPriority w:val="0"/>
    <w:pPr>
      <w:numPr>
        <w:ilvl w:val="0"/>
        <w:numId w:val="9"/>
      </w:numPr>
      <w:spacing w:after="0" w:afterLines="0" w:line="500" w:lineRule="exact"/>
      <w:ind w:left="0" w:firstLine="0"/>
      <w:jc w:val="left"/>
      <w:outlineLvl w:val="1"/>
    </w:pPr>
    <w:rPr>
      <w:sz w:val="30"/>
    </w:rPr>
  </w:style>
  <w:style w:type="paragraph" w:customStyle="1" w:styleId="655">
    <w:name w:val="样式 A3标题3 黑体 四号"/>
    <w:basedOn w:val="656"/>
    <w:qFormat/>
    <w:uiPriority w:val="0"/>
    <w:pPr>
      <w:tabs>
        <w:tab w:val="left" w:pos="0"/>
      </w:tabs>
      <w:spacing w:line="440" w:lineRule="exact"/>
      <w:ind w:left="0" w:firstLine="0"/>
      <w:outlineLvl w:val="2"/>
    </w:pPr>
    <w:rPr>
      <w:rFonts w:ascii="黑体" w:eastAsia="黑体" w:cs="宋体"/>
      <w:b w:val="0"/>
      <w:szCs w:val="20"/>
    </w:rPr>
  </w:style>
  <w:style w:type="paragraph" w:customStyle="1" w:styleId="656">
    <w:name w:val="a3_标题3"/>
    <w:basedOn w:val="1"/>
    <w:qFormat/>
    <w:uiPriority w:val="0"/>
    <w:pPr>
      <w:widowControl w:val="0"/>
      <w:tabs>
        <w:tab w:val="left" w:pos="0"/>
      </w:tabs>
      <w:adjustRightInd w:val="0"/>
      <w:snapToGrid w:val="0"/>
      <w:spacing w:line="360" w:lineRule="auto"/>
      <w:ind w:left="851" w:hanging="851"/>
      <w:outlineLvl w:val="3"/>
    </w:pPr>
    <w:rPr>
      <w:rFonts w:ascii="Times New Roman" w:hAnsi="Times New Roman" w:eastAsia="华文细黑"/>
      <w:b/>
      <w:sz w:val="28"/>
      <w:szCs w:val="24"/>
    </w:rPr>
  </w:style>
  <w:style w:type="paragraph" w:customStyle="1" w:styleId="657">
    <w:name w:val="样式 a3_标题3 + 黑体"/>
    <w:basedOn w:val="656"/>
    <w:qFormat/>
    <w:uiPriority w:val="0"/>
    <w:pPr>
      <w:tabs>
        <w:tab w:val="clear" w:pos="0"/>
      </w:tabs>
      <w:spacing w:line="440" w:lineRule="exact"/>
      <w:outlineLvl w:val="2"/>
    </w:pPr>
    <w:rPr>
      <w:rFonts w:ascii="黑体" w:hAnsi="黑体" w:eastAsia="黑体"/>
      <w:b w:val="0"/>
    </w:rPr>
  </w:style>
  <w:style w:type="paragraph" w:customStyle="1" w:styleId="658">
    <w:name w:val="Char1 Char Char Char Char Char Char"/>
    <w:basedOn w:val="1"/>
    <w:qFormat/>
    <w:uiPriority w:val="0"/>
    <w:pPr>
      <w:widowControl w:val="0"/>
      <w:spacing w:line="360" w:lineRule="auto"/>
      <w:ind w:firstLine="200" w:firstLineChars="200"/>
      <w:jc w:val="both"/>
    </w:pPr>
    <w:rPr>
      <w:rFonts w:ascii="宋体" w:hAnsi="宋体" w:cs="宋体"/>
      <w:sz w:val="24"/>
      <w:szCs w:val="24"/>
    </w:rPr>
  </w:style>
  <w:style w:type="paragraph" w:customStyle="1" w:styleId="659">
    <w:name w:val="nilo_标题4"/>
    <w:basedOn w:val="1"/>
    <w:qFormat/>
    <w:uiPriority w:val="0"/>
    <w:pPr>
      <w:widowControl w:val="0"/>
      <w:numPr>
        <w:ilvl w:val="4"/>
        <w:numId w:val="4"/>
      </w:numPr>
      <w:spacing w:before="240" w:after="80" w:line="440" w:lineRule="exact"/>
      <w:outlineLvl w:val="4"/>
    </w:pPr>
    <w:rPr>
      <w:rFonts w:ascii="Times New Roman" w:hAnsi="Times New Roman" w:eastAsia="黑体"/>
      <w:b/>
      <w:szCs w:val="24"/>
    </w:rPr>
  </w:style>
  <w:style w:type="paragraph" w:customStyle="1" w:styleId="660">
    <w:name w:val="a3_正文"/>
    <w:basedOn w:val="1"/>
    <w:qFormat/>
    <w:uiPriority w:val="0"/>
    <w:pPr>
      <w:widowControl w:val="0"/>
      <w:adjustRightInd w:val="0"/>
      <w:snapToGrid w:val="0"/>
      <w:spacing w:line="300" w:lineRule="auto"/>
      <w:ind w:firstLine="200" w:firstLineChars="200"/>
    </w:pPr>
    <w:rPr>
      <w:rFonts w:ascii="Times New Roman" w:hAnsi="Times New Roman" w:eastAsia="华文细黑"/>
      <w:sz w:val="24"/>
      <w:szCs w:val="21"/>
    </w:rPr>
  </w:style>
  <w:style w:type="paragraph" w:customStyle="1" w:styleId="661">
    <w:name w:val="a3_表格文字"/>
    <w:basedOn w:val="1"/>
    <w:qFormat/>
    <w:uiPriority w:val="0"/>
    <w:pPr>
      <w:widowControl w:val="0"/>
      <w:spacing w:line="280" w:lineRule="exact"/>
    </w:pPr>
    <w:rPr>
      <w:rFonts w:ascii="Times New Roman" w:hAnsi="Times New Roman" w:eastAsia="华文细黑"/>
      <w:szCs w:val="21"/>
    </w:rPr>
  </w:style>
  <w:style w:type="paragraph" w:customStyle="1" w:styleId="662">
    <w:name w:val="标题5"/>
    <w:basedOn w:val="1"/>
    <w:next w:val="587"/>
    <w:qFormat/>
    <w:uiPriority w:val="0"/>
    <w:pPr>
      <w:widowControl w:val="0"/>
      <w:adjustRightInd w:val="0"/>
      <w:spacing w:before="156" w:beforeLines="50" w:after="93"/>
      <w:textAlignment w:val="baseline"/>
    </w:pPr>
    <w:rPr>
      <w:rFonts w:ascii="Times New Roman" w:hAnsi="Times New Roman"/>
      <w:b/>
      <w:bCs/>
      <w:kern w:val="0"/>
      <w:sz w:val="24"/>
      <w:szCs w:val="20"/>
    </w:rPr>
  </w:style>
  <w:style w:type="paragraph" w:customStyle="1" w:styleId="663">
    <w:name w:val="段"/>
    <w:link w:val="800"/>
    <w:qFormat/>
    <w:uiPriority w:val="0"/>
    <w:pPr>
      <w:autoSpaceDE w:val="0"/>
      <w:autoSpaceDN w:val="0"/>
      <w:ind w:firstLine="425"/>
      <w:jc w:val="both"/>
    </w:pPr>
    <w:rPr>
      <w:rFonts w:ascii="宋体" w:hAnsi="Times New Roman" w:eastAsia="宋体" w:cs="Times New Roman"/>
      <w:sz w:val="21"/>
      <w:lang w:val="en-US" w:eastAsia="zh-CN" w:bidi="ar-SA"/>
    </w:rPr>
  </w:style>
  <w:style w:type="paragraph" w:customStyle="1" w:styleId="664">
    <w:name w:val="正文 1"/>
    <w:basedOn w:val="1"/>
    <w:qFormat/>
    <w:uiPriority w:val="0"/>
    <w:pPr>
      <w:widowControl w:val="0"/>
      <w:spacing w:line="440" w:lineRule="exact"/>
      <w:ind w:firstLine="510"/>
      <w:jc w:val="both"/>
    </w:pPr>
    <w:rPr>
      <w:rFonts w:ascii="Times New Roman" w:hAnsi="Times New Roman"/>
      <w:sz w:val="24"/>
      <w:szCs w:val="24"/>
    </w:rPr>
  </w:style>
  <w:style w:type="paragraph" w:customStyle="1" w:styleId="665">
    <w:name w:val="nilo_标题3"/>
    <w:basedOn w:val="1"/>
    <w:qFormat/>
    <w:uiPriority w:val="0"/>
    <w:pPr>
      <w:widowControl w:val="0"/>
      <w:numPr>
        <w:ilvl w:val="3"/>
        <w:numId w:val="4"/>
      </w:numPr>
      <w:tabs>
        <w:tab w:val="left" w:pos="0"/>
      </w:tabs>
      <w:spacing w:line="360" w:lineRule="auto"/>
      <w:ind w:left="1049"/>
      <w:outlineLvl w:val="3"/>
    </w:pPr>
    <w:rPr>
      <w:rFonts w:ascii="Times New Roman" w:hAnsi="Times New Roman" w:eastAsia="黑体"/>
      <w:kern w:val="0"/>
      <w:sz w:val="24"/>
      <w:szCs w:val="24"/>
    </w:rPr>
  </w:style>
  <w:style w:type="paragraph" w:customStyle="1" w:styleId="666">
    <w:name w:val="nilo_表头"/>
    <w:basedOn w:val="1"/>
    <w:qFormat/>
    <w:uiPriority w:val="0"/>
    <w:pPr>
      <w:widowControl w:val="0"/>
      <w:numPr>
        <w:ilvl w:val="5"/>
        <w:numId w:val="4"/>
      </w:numPr>
      <w:spacing w:before="120" w:after="120" w:line="440" w:lineRule="exact"/>
      <w:jc w:val="center"/>
      <w:outlineLvl w:val="5"/>
    </w:pPr>
    <w:rPr>
      <w:rFonts w:ascii="Times New Roman" w:hAnsi="Times New Roman"/>
      <w:szCs w:val="21"/>
    </w:rPr>
  </w:style>
  <w:style w:type="paragraph" w:customStyle="1" w:styleId="667">
    <w:name w:val="表格头 1"/>
    <w:basedOn w:val="1"/>
    <w:qFormat/>
    <w:uiPriority w:val="0"/>
    <w:pPr>
      <w:widowControl w:val="0"/>
      <w:spacing w:before="120" w:after="120"/>
      <w:jc w:val="center"/>
    </w:pPr>
    <w:rPr>
      <w:rFonts w:ascii="Times New Roman" w:hAnsi="Times New Roman" w:eastAsia="黑体"/>
      <w:szCs w:val="24"/>
    </w:rPr>
  </w:style>
  <w:style w:type="paragraph" w:customStyle="1" w:styleId="668">
    <w:name w:val="样式 样式 a3_标题3 + 黑体 + 加粗 行距: 固定值 23 磅"/>
    <w:basedOn w:val="657"/>
    <w:qFormat/>
    <w:uiPriority w:val="0"/>
    <w:pPr>
      <w:numPr>
        <w:ilvl w:val="0"/>
        <w:numId w:val="10"/>
      </w:numPr>
      <w:spacing w:line="460" w:lineRule="exact"/>
    </w:pPr>
    <w:rPr>
      <w:rFonts w:cs="宋体"/>
      <w:b/>
      <w:bCs/>
      <w:szCs w:val="20"/>
    </w:rPr>
  </w:style>
  <w:style w:type="paragraph" w:customStyle="1" w:styleId="669">
    <w:name w:val="样式 小四 首行缩进:  2 字符"/>
    <w:basedOn w:val="1"/>
    <w:qFormat/>
    <w:uiPriority w:val="0"/>
    <w:pPr>
      <w:widowControl w:val="0"/>
      <w:spacing w:line="400" w:lineRule="exact"/>
      <w:ind w:firstLine="200" w:firstLineChars="200"/>
      <w:jc w:val="both"/>
    </w:pPr>
    <w:rPr>
      <w:rFonts w:ascii="Times New Roman" w:hAnsi="Times New Roman" w:cs="宋体"/>
      <w:sz w:val="24"/>
      <w:szCs w:val="20"/>
    </w:rPr>
  </w:style>
  <w:style w:type="paragraph" w:customStyle="1" w:styleId="670">
    <w:name w:val="样式 首行缩进:  0.85 厘米"/>
    <w:basedOn w:val="1"/>
    <w:qFormat/>
    <w:uiPriority w:val="0"/>
    <w:pPr>
      <w:widowControl w:val="0"/>
      <w:spacing w:line="400" w:lineRule="exact"/>
      <w:ind w:firstLine="561" w:firstLineChars="200"/>
      <w:jc w:val="both"/>
    </w:pPr>
    <w:rPr>
      <w:rFonts w:ascii="Times New Roman" w:hAnsi="Times New Roman"/>
      <w:bCs/>
      <w:sz w:val="24"/>
      <w:szCs w:val="24"/>
    </w:rPr>
  </w:style>
  <w:style w:type="paragraph" w:customStyle="1" w:styleId="671">
    <w:name w:val="样式 宋体 四号 两端对齐 行距: 1.5 倍行距"/>
    <w:basedOn w:val="1"/>
    <w:qFormat/>
    <w:uiPriority w:val="0"/>
    <w:pPr>
      <w:widowControl w:val="0"/>
      <w:spacing w:before="156" w:after="156" w:line="360" w:lineRule="auto"/>
      <w:ind w:firstLine="480" w:firstLineChars="200"/>
      <w:jc w:val="both"/>
    </w:pPr>
    <w:rPr>
      <w:rFonts w:ascii="宋体" w:hAnsi="宋体" w:cs="宋体"/>
      <w:sz w:val="24"/>
      <w:szCs w:val="24"/>
    </w:rPr>
  </w:style>
  <w:style w:type="paragraph" w:customStyle="1" w:styleId="672">
    <w:name w:val="a3_标题4"/>
    <w:basedOn w:val="1"/>
    <w:qFormat/>
    <w:uiPriority w:val="0"/>
    <w:pPr>
      <w:widowControl w:val="0"/>
      <w:adjustRightInd w:val="0"/>
      <w:snapToGrid w:val="0"/>
      <w:spacing w:before="156" w:beforeLines="50" w:line="360" w:lineRule="auto"/>
      <w:outlineLvl w:val="4"/>
    </w:pPr>
    <w:rPr>
      <w:rFonts w:ascii="Times New Roman" w:hAnsi="Times New Roman" w:eastAsia="华文细黑"/>
      <w:b/>
      <w:sz w:val="24"/>
      <w:szCs w:val="24"/>
    </w:rPr>
  </w:style>
  <w:style w:type="paragraph" w:customStyle="1" w:styleId="673">
    <w:name w:val="样式 A3标题2 黑体 小三"/>
    <w:basedOn w:val="649"/>
    <w:qFormat/>
    <w:uiPriority w:val="0"/>
    <w:pPr>
      <w:spacing w:line="460" w:lineRule="exact"/>
    </w:pPr>
  </w:style>
  <w:style w:type="paragraph" w:customStyle="1" w:styleId="674">
    <w:name w:val="nilo_标题2"/>
    <w:basedOn w:val="1"/>
    <w:qFormat/>
    <w:uiPriority w:val="0"/>
    <w:pPr>
      <w:widowControl w:val="0"/>
      <w:numPr>
        <w:ilvl w:val="2"/>
        <w:numId w:val="4"/>
      </w:numPr>
      <w:spacing w:before="120" w:line="440" w:lineRule="exact"/>
      <w:ind w:left="907"/>
      <w:outlineLvl w:val="2"/>
    </w:pPr>
    <w:rPr>
      <w:rFonts w:ascii="Times New Roman" w:hAnsi="Times New Roman" w:eastAsia="黑体"/>
      <w:b/>
      <w:kern w:val="0"/>
      <w:sz w:val="28"/>
      <w:szCs w:val="24"/>
    </w:rPr>
  </w:style>
  <w:style w:type="paragraph" w:customStyle="1" w:styleId="675">
    <w:name w:val="样式 段后: 0.5 行1"/>
    <w:basedOn w:val="1"/>
    <w:qFormat/>
    <w:uiPriority w:val="0"/>
    <w:pPr>
      <w:widowControl w:val="0"/>
      <w:spacing w:after="156" w:afterLines="50" w:line="360" w:lineRule="auto"/>
      <w:ind w:firstLine="200" w:firstLineChars="200"/>
      <w:jc w:val="both"/>
    </w:pPr>
    <w:rPr>
      <w:rFonts w:ascii="Times New Roman" w:hAnsi="Times New Roman" w:cs="宋体"/>
      <w:sz w:val="24"/>
      <w:szCs w:val="20"/>
    </w:rPr>
  </w:style>
  <w:style w:type="paragraph" w:customStyle="1" w:styleId="676">
    <w:name w:val="正文 + 黑色"/>
    <w:basedOn w:val="1"/>
    <w:qFormat/>
    <w:uiPriority w:val="0"/>
    <w:pPr>
      <w:widowControl w:val="0"/>
      <w:jc w:val="center"/>
    </w:pPr>
    <w:rPr>
      <w:rFonts w:ascii="Times New Roman" w:hAnsi="Times New Roman"/>
      <w:color w:val="FF0000"/>
      <w:sz w:val="24"/>
      <w:szCs w:val="21"/>
    </w:rPr>
  </w:style>
  <w:style w:type="paragraph" w:customStyle="1" w:styleId="677">
    <w:name w:val="文章正文"/>
    <w:basedOn w:val="1"/>
    <w:qFormat/>
    <w:uiPriority w:val="0"/>
    <w:pPr>
      <w:widowControl w:val="0"/>
      <w:spacing w:line="360" w:lineRule="auto"/>
      <w:ind w:firstLine="480" w:firstLineChars="200"/>
      <w:jc w:val="both"/>
    </w:pPr>
    <w:rPr>
      <w:rFonts w:ascii="Times New Roman" w:hAnsi="Times New Roman"/>
      <w:sz w:val="24"/>
      <w:szCs w:val="20"/>
    </w:rPr>
  </w:style>
  <w:style w:type="paragraph" w:customStyle="1" w:styleId="678">
    <w:name w:val="样式 a3_标题1 + 黑体 小三 非加粗 段后: 0.5 行"/>
    <w:basedOn w:val="640"/>
    <w:qFormat/>
    <w:uiPriority w:val="0"/>
    <w:pPr>
      <w:numPr>
        <w:ilvl w:val="0"/>
        <w:numId w:val="11"/>
      </w:numPr>
      <w:spacing w:after="0" w:afterLines="0"/>
      <w:ind w:left="0" w:firstLine="0"/>
    </w:pPr>
    <w:rPr>
      <w:rFonts w:ascii="黑体" w:eastAsia="黑体" w:cs="宋体"/>
      <w:b w:val="0"/>
      <w:sz w:val="30"/>
      <w:szCs w:val="20"/>
    </w:rPr>
  </w:style>
  <w:style w:type="paragraph" w:customStyle="1" w:styleId="679">
    <w:name w:val="正文-第几条"/>
    <w:basedOn w:val="1"/>
    <w:qFormat/>
    <w:uiPriority w:val="0"/>
    <w:pPr>
      <w:widowControl w:val="0"/>
      <w:spacing w:line="360" w:lineRule="auto"/>
      <w:jc w:val="both"/>
    </w:pPr>
    <w:rPr>
      <w:rFonts w:ascii="Times New Roman" w:hAnsi="Times New Roman"/>
      <w:b/>
      <w:sz w:val="24"/>
      <w:szCs w:val="24"/>
    </w:rPr>
  </w:style>
  <w:style w:type="paragraph" w:customStyle="1" w:styleId="680">
    <w:name w:val="a3_图名"/>
    <w:basedOn w:val="1"/>
    <w:qFormat/>
    <w:uiPriority w:val="0"/>
    <w:pPr>
      <w:widowControl w:val="0"/>
      <w:numPr>
        <w:ilvl w:val="6"/>
        <w:numId w:val="5"/>
      </w:numPr>
      <w:adjustRightInd w:val="0"/>
      <w:snapToGrid w:val="0"/>
      <w:spacing w:line="440" w:lineRule="exact"/>
      <w:outlineLvl w:val="6"/>
    </w:pPr>
    <w:rPr>
      <w:rFonts w:ascii="Times New Roman" w:hAnsi="Times New Roman" w:eastAsia="华文细黑"/>
      <w:b/>
      <w:sz w:val="24"/>
      <w:szCs w:val="21"/>
    </w:rPr>
  </w:style>
  <w:style w:type="paragraph" w:customStyle="1" w:styleId="681">
    <w:name w:val="样式 a3_标题3 + (西文) 黑体 (中文) 黑体 非加粗 行距: 固定值 23 磅"/>
    <w:basedOn w:val="656"/>
    <w:qFormat/>
    <w:uiPriority w:val="0"/>
    <w:pPr>
      <w:tabs>
        <w:tab w:val="clear" w:pos="0"/>
      </w:tabs>
      <w:spacing w:line="460" w:lineRule="exact"/>
      <w:ind w:left="1051"/>
    </w:pPr>
    <w:rPr>
      <w:rFonts w:eastAsia="黑体" w:cs="宋体"/>
      <w:b w:val="0"/>
      <w:szCs w:val="20"/>
    </w:rPr>
  </w:style>
  <w:style w:type="paragraph" w:customStyle="1" w:styleId="682">
    <w:name w:val="表格排序"/>
    <w:basedOn w:val="1"/>
    <w:next w:val="36"/>
    <w:qFormat/>
    <w:uiPriority w:val="0"/>
    <w:pPr>
      <w:numPr>
        <w:ilvl w:val="0"/>
        <w:numId w:val="12"/>
      </w:numPr>
      <w:jc w:val="center"/>
    </w:pPr>
    <w:rPr>
      <w:rFonts w:ascii="宋体" w:hAnsi="宋体"/>
      <w:b/>
      <w:sz w:val="24"/>
      <w:szCs w:val="24"/>
    </w:rPr>
  </w:style>
  <w:style w:type="paragraph" w:customStyle="1" w:styleId="683">
    <w:name w:val="Char Char1"/>
    <w:basedOn w:val="1"/>
    <w:qFormat/>
    <w:uiPriority w:val="0"/>
    <w:pPr>
      <w:widowControl w:val="0"/>
      <w:tabs>
        <w:tab w:val="left" w:pos="420"/>
      </w:tabs>
      <w:snapToGrid w:val="0"/>
      <w:spacing w:line="360" w:lineRule="auto"/>
      <w:ind w:left="420" w:hanging="420"/>
      <w:jc w:val="both"/>
    </w:pPr>
    <w:rPr>
      <w:rFonts w:ascii="Times New Roman" w:hAnsi="Times New Roman" w:eastAsia="仿宋_GB2312" w:cs="宋体"/>
      <w:sz w:val="24"/>
      <w:szCs w:val="24"/>
    </w:rPr>
  </w:style>
  <w:style w:type="paragraph" w:customStyle="1" w:styleId="684">
    <w:name w:val="样式 标题 2 + 宋体 小三 首行缩进:  2 字符"/>
    <w:basedOn w:val="2"/>
    <w:qFormat/>
    <w:uiPriority w:val="0"/>
    <w:pPr>
      <w:widowControl w:val="0"/>
      <w:spacing w:before="260" w:after="260" w:line="415" w:lineRule="auto"/>
    </w:pPr>
    <w:rPr>
      <w:rFonts w:ascii="宋体" w:hAnsi="宋体" w:cs="宋体"/>
      <w:szCs w:val="20"/>
      <w:lang w:val="zh-CN"/>
    </w:rPr>
  </w:style>
  <w:style w:type="paragraph" w:customStyle="1" w:styleId="685">
    <w:name w:val="nilo_标题1"/>
    <w:basedOn w:val="1"/>
    <w:qFormat/>
    <w:uiPriority w:val="0"/>
    <w:pPr>
      <w:widowControl w:val="0"/>
      <w:numPr>
        <w:ilvl w:val="1"/>
        <w:numId w:val="4"/>
      </w:numPr>
      <w:spacing w:line="360" w:lineRule="auto"/>
      <w:outlineLvl w:val="1"/>
    </w:pPr>
    <w:rPr>
      <w:rFonts w:ascii="Times New Roman" w:hAnsi="Times New Roman" w:eastAsia="黑体"/>
      <w:sz w:val="30"/>
      <w:szCs w:val="24"/>
    </w:rPr>
  </w:style>
  <w:style w:type="paragraph" w:customStyle="1" w:styleId="686">
    <w:name w:val="TOC 标题1"/>
    <w:basedOn w:val="4"/>
    <w:next w:val="1"/>
    <w:qFormat/>
    <w:uiPriority w:val="39"/>
    <w:pPr>
      <w:numPr>
        <w:numId w:val="0"/>
      </w:numPr>
      <w:spacing w:before="480" w:after="0" w:line="276" w:lineRule="auto"/>
      <w:outlineLvl w:val="9"/>
    </w:pPr>
    <w:rPr>
      <w:rFonts w:ascii="Cambria" w:hAnsi="Cambria"/>
      <w:color w:val="365F91"/>
      <w:kern w:val="0"/>
      <w:sz w:val="28"/>
      <w:szCs w:val="28"/>
    </w:rPr>
  </w:style>
  <w:style w:type="paragraph" w:customStyle="1" w:styleId="687">
    <w:name w:val="area"/>
    <w:basedOn w:val="1"/>
    <w:qFormat/>
    <w:uiPriority w:val="0"/>
    <w:pPr>
      <w:spacing w:before="60" w:after="60" w:line="360" w:lineRule="auto"/>
      <w:ind w:left="200" w:right="300"/>
    </w:pPr>
    <w:rPr>
      <w:rFonts w:ascii="̥_GB2312" w:hAnsi="̥_GB2312"/>
      <w:kern w:val="0"/>
      <w:sz w:val="18"/>
      <w:szCs w:val="18"/>
    </w:rPr>
  </w:style>
  <w:style w:type="paragraph" w:customStyle="1" w:styleId="688">
    <w:name w:val="a3_表头"/>
    <w:basedOn w:val="1"/>
    <w:qFormat/>
    <w:uiPriority w:val="0"/>
    <w:pPr>
      <w:widowControl w:val="0"/>
      <w:numPr>
        <w:ilvl w:val="5"/>
        <w:numId w:val="5"/>
      </w:numPr>
      <w:spacing w:line="300" w:lineRule="auto"/>
      <w:outlineLvl w:val="5"/>
    </w:pPr>
    <w:rPr>
      <w:rFonts w:ascii="Times New Roman" w:hAnsi="Times New Roman" w:eastAsia="华文细黑"/>
      <w:b/>
      <w:sz w:val="24"/>
      <w:szCs w:val="21"/>
    </w:rPr>
  </w:style>
  <w:style w:type="paragraph" w:customStyle="1" w:styleId="689">
    <w:name w:val="nilo_图名"/>
    <w:basedOn w:val="1"/>
    <w:qFormat/>
    <w:uiPriority w:val="0"/>
    <w:pPr>
      <w:widowControl w:val="0"/>
      <w:numPr>
        <w:ilvl w:val="6"/>
        <w:numId w:val="4"/>
      </w:numPr>
      <w:spacing w:after="156" w:afterLines="50" w:line="300" w:lineRule="auto"/>
      <w:jc w:val="center"/>
      <w:outlineLvl w:val="6"/>
    </w:pPr>
    <w:rPr>
      <w:rFonts w:ascii="Times New Roman" w:hAnsi="Times New Roman" w:eastAsia="黑体"/>
      <w:szCs w:val="21"/>
    </w:rPr>
  </w:style>
  <w:style w:type="paragraph" w:customStyle="1" w:styleId="690">
    <w:name w:val="样式 a3_标题1 + (西文) 黑体 (中文) 黑体 非加粗 段后: 0.5 行 行距: 固定值 23 磅"/>
    <w:basedOn w:val="640"/>
    <w:qFormat/>
    <w:uiPriority w:val="0"/>
    <w:pPr>
      <w:tabs>
        <w:tab w:val="left" w:pos="200"/>
        <w:tab w:val="clear" w:pos="767"/>
      </w:tabs>
      <w:spacing w:after="0" w:afterLines="0" w:line="500" w:lineRule="exact"/>
      <w:ind w:left="200" w:firstLine="0"/>
    </w:pPr>
    <w:rPr>
      <w:rFonts w:eastAsia="黑体" w:cs="宋体"/>
      <w:b w:val="0"/>
      <w:kern w:val="0"/>
      <w:szCs w:val="20"/>
    </w:rPr>
  </w:style>
  <w:style w:type="paragraph" w:customStyle="1" w:styleId="691">
    <w:name w:val="样式 a3_标题0 +"/>
    <w:basedOn w:val="643"/>
    <w:qFormat/>
    <w:uiPriority w:val="0"/>
    <w:pPr>
      <w:numPr>
        <w:numId w:val="0"/>
      </w:numPr>
      <w:tabs>
        <w:tab w:val="left" w:pos="0"/>
      </w:tabs>
      <w:spacing w:line="360" w:lineRule="auto"/>
      <w:ind w:left="1080" w:hanging="1080"/>
    </w:pPr>
    <w:rPr>
      <w:rFonts w:ascii="Times New Roman" w:hAnsi="Times New Roman" w:eastAsia="黑体"/>
      <w:b w:val="0"/>
      <w:bCs/>
      <w:kern w:val="0"/>
    </w:rPr>
  </w:style>
  <w:style w:type="paragraph" w:customStyle="1" w:styleId="692">
    <w:name w:val="Char Char Char Char Char Char Char Char Char Char Char Char Char Char Char Char"/>
    <w:basedOn w:val="1"/>
    <w:qFormat/>
    <w:uiPriority w:val="0"/>
    <w:pPr>
      <w:widowControl w:val="0"/>
      <w:jc w:val="both"/>
    </w:pPr>
    <w:rPr>
      <w:rFonts w:ascii="仿宋_GB2312" w:hAnsi="Times New Roman" w:eastAsia="仿宋_GB2312"/>
      <w:b/>
      <w:sz w:val="32"/>
      <w:szCs w:val="32"/>
    </w:rPr>
  </w:style>
  <w:style w:type="table" w:customStyle="1" w:styleId="693">
    <w:name w:val="网格型1"/>
    <w:basedOn w:val="81"/>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94">
    <w:name w:val="gfp-正文"/>
    <w:basedOn w:val="1"/>
    <w:qFormat/>
    <w:uiPriority w:val="0"/>
    <w:pPr>
      <w:widowControl w:val="0"/>
      <w:spacing w:line="360" w:lineRule="auto"/>
      <w:ind w:firstLine="200" w:firstLineChars="200"/>
      <w:jc w:val="both"/>
    </w:pPr>
    <w:rPr>
      <w:rFonts w:ascii="Times New Roman" w:hAnsi="Times New Roman"/>
      <w:sz w:val="24"/>
      <w:szCs w:val="24"/>
    </w:rPr>
  </w:style>
  <w:style w:type="table" w:customStyle="1" w:styleId="695">
    <w:name w:val="网格型2"/>
    <w:basedOn w:val="81"/>
    <w:qFormat/>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6">
    <w:name w:val="表格主题2"/>
    <w:basedOn w:val="81"/>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7">
    <w:name w:val="典雅型2"/>
    <w:basedOn w:val="8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698">
    <w:name w:val="简明型 12"/>
    <w:basedOn w:val="81"/>
    <w:semiHidden/>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699">
    <w:name w:val="简明型 32"/>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700">
    <w:name w:val="列表型 82"/>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701">
    <w:name w:val="网格型 12"/>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702">
    <w:name w:val="网格型 52"/>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703">
    <w:name w:val="网格型 72"/>
    <w:basedOn w:val="81"/>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704">
    <w:name w:val="网页型 32"/>
    <w:basedOn w:val="81"/>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705">
    <w:name w:val="(环评报告表）11"/>
    <w:basedOn w:val="81"/>
    <w:qFormat/>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6">
    <w:name w:val="表格主题11"/>
    <w:basedOn w:val="81"/>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7">
    <w:name w:val="网格型 111"/>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708">
    <w:name w:val="网格型 711"/>
    <w:basedOn w:val="81"/>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709">
    <w:name w:val="列表型 811"/>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710">
    <w:name w:val="网格型 511"/>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711">
    <w:name w:val="简明型 311"/>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712">
    <w:name w:val="网页型 311"/>
    <w:basedOn w:val="81"/>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713">
    <w:name w:val="简明型 111"/>
    <w:basedOn w:val="81"/>
    <w:semiHidden/>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714">
    <w:name w:val="典雅型11"/>
    <w:basedOn w:val="8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715">
    <w:name w:val="网格型11"/>
    <w:basedOn w:val="81"/>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716">
    <w:name w:val="网格型3"/>
    <w:basedOn w:val="81"/>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17">
    <w:name w:val="纯文本 字符"/>
    <w:qFormat/>
    <w:uiPriority w:val="0"/>
    <w:rPr>
      <w:rFonts w:ascii="宋体" w:hAnsi="Courier New" w:eastAsia="宋体" w:cs="Times New Roman"/>
      <w:sz w:val="24"/>
      <w:szCs w:val="21"/>
      <w:lang w:val="zh-CN" w:eastAsia="zh-CN"/>
    </w:rPr>
  </w:style>
  <w:style w:type="character" w:customStyle="1" w:styleId="718">
    <w:name w:val="Unresolved Mention"/>
    <w:semiHidden/>
    <w:unhideWhenUsed/>
    <w:qFormat/>
    <w:uiPriority w:val="99"/>
    <w:rPr>
      <w:color w:val="808080"/>
      <w:shd w:val="clear" w:color="auto" w:fill="E6E6E6"/>
    </w:rPr>
  </w:style>
  <w:style w:type="character" w:customStyle="1" w:styleId="719">
    <w:name w:val="页脚 字符"/>
    <w:qFormat/>
    <w:uiPriority w:val="99"/>
  </w:style>
  <w:style w:type="paragraph" w:customStyle="1" w:styleId="720">
    <w:name w:val="6-表头"/>
    <w:basedOn w:val="1"/>
    <w:qFormat/>
    <w:uiPriority w:val="0"/>
    <w:pPr>
      <w:widowControl w:val="0"/>
      <w:autoSpaceDE w:val="0"/>
      <w:autoSpaceDN w:val="0"/>
      <w:adjustRightInd w:val="0"/>
      <w:spacing w:before="70" w:beforeLines="70"/>
      <w:jc w:val="center"/>
    </w:pPr>
    <w:rPr>
      <w:rFonts w:ascii="Times New Roman" w:hAnsi="Times New Roman"/>
      <w:b/>
      <w:bCs/>
      <w:szCs w:val="21"/>
    </w:rPr>
  </w:style>
  <w:style w:type="character" w:customStyle="1" w:styleId="721">
    <w:name w:val="表文字 Char1"/>
    <w:link w:val="423"/>
    <w:qFormat/>
    <w:uiPriority w:val="0"/>
    <w:rPr>
      <w:rFonts w:ascii="Arial" w:hAnsi="Arial"/>
      <w:kern w:val="2"/>
      <w:sz w:val="21"/>
      <w:szCs w:val="24"/>
    </w:rPr>
  </w:style>
  <w:style w:type="character" w:customStyle="1" w:styleId="722">
    <w:name w:val="批注框文本 字符"/>
    <w:qFormat/>
    <w:uiPriority w:val="0"/>
    <w:rPr>
      <w:rFonts w:ascii="Times New Roman" w:hAnsi="Times New Roman" w:eastAsia="宋体" w:cs="Times New Roman"/>
      <w:sz w:val="18"/>
      <w:szCs w:val="18"/>
    </w:rPr>
  </w:style>
  <w:style w:type="character" w:customStyle="1" w:styleId="723">
    <w:name w:val="标题 2 字符"/>
    <w:qFormat/>
    <w:uiPriority w:val="0"/>
    <w:rPr>
      <w:rFonts w:ascii="Arial" w:hAnsi="Arial" w:eastAsia="黑体"/>
      <w:b/>
      <w:bCs/>
      <w:kern w:val="2"/>
      <w:sz w:val="32"/>
      <w:szCs w:val="32"/>
    </w:rPr>
  </w:style>
  <w:style w:type="character" w:customStyle="1" w:styleId="724">
    <w:name w:val="页眉 字符"/>
    <w:qFormat/>
    <w:uiPriority w:val="99"/>
    <w:rPr>
      <w:kern w:val="2"/>
      <w:sz w:val="18"/>
      <w:szCs w:val="18"/>
    </w:rPr>
  </w:style>
  <w:style w:type="character" w:customStyle="1" w:styleId="725">
    <w:name w:val="正文文本缩进 字符"/>
    <w:qFormat/>
    <w:uiPriority w:val="0"/>
    <w:rPr>
      <w:kern w:val="2"/>
      <w:sz w:val="21"/>
      <w:szCs w:val="24"/>
    </w:rPr>
  </w:style>
  <w:style w:type="paragraph" w:customStyle="1" w:styleId="726">
    <w:name w:val="B表格文字"/>
    <w:link w:val="727"/>
    <w:qFormat/>
    <w:uiPriority w:val="0"/>
    <w:pPr>
      <w:jc w:val="center"/>
    </w:pPr>
    <w:rPr>
      <w:rFonts w:ascii="Times New Roman" w:hAnsi="Times New Roman" w:eastAsia="宋体" w:cs="Times New Roman"/>
      <w:kern w:val="2"/>
      <w:sz w:val="21"/>
      <w:szCs w:val="24"/>
      <w:lang w:val="en-US" w:eastAsia="zh-CN" w:bidi="ar-SA"/>
    </w:rPr>
  </w:style>
  <w:style w:type="character" w:customStyle="1" w:styleId="727">
    <w:name w:val="B表格文字 Char"/>
    <w:link w:val="726"/>
    <w:qFormat/>
    <w:uiPriority w:val="0"/>
    <w:rPr>
      <w:rFonts w:ascii="Times New Roman" w:hAnsi="Times New Roman"/>
      <w:kern w:val="2"/>
      <w:sz w:val="21"/>
      <w:szCs w:val="24"/>
    </w:rPr>
  </w:style>
  <w:style w:type="paragraph" w:customStyle="1" w:styleId="728">
    <w:name w:val="B表头"/>
    <w:link w:val="729"/>
    <w:qFormat/>
    <w:uiPriority w:val="0"/>
    <w:pPr>
      <w:jc w:val="center"/>
    </w:pPr>
    <w:rPr>
      <w:rFonts w:ascii="Times New Roman" w:hAnsi="Times New Roman" w:eastAsia="宋体" w:cs="Times New Roman"/>
      <w:b/>
      <w:kern w:val="2"/>
      <w:sz w:val="24"/>
      <w:szCs w:val="24"/>
      <w:lang w:val="en-US" w:eastAsia="zh-CN" w:bidi="ar-SA"/>
    </w:rPr>
  </w:style>
  <w:style w:type="character" w:customStyle="1" w:styleId="729">
    <w:name w:val="B表头 Char"/>
    <w:link w:val="728"/>
    <w:qFormat/>
    <w:uiPriority w:val="0"/>
    <w:rPr>
      <w:rFonts w:ascii="Times New Roman" w:hAnsi="Times New Roman"/>
      <w:b/>
      <w:kern w:val="2"/>
      <w:sz w:val="24"/>
      <w:szCs w:val="24"/>
    </w:rPr>
  </w:style>
  <w:style w:type="character" w:customStyle="1" w:styleId="730">
    <w:name w:val="正文文本缩进 3 字符"/>
    <w:qFormat/>
    <w:uiPriority w:val="0"/>
    <w:rPr>
      <w:kern w:val="2"/>
      <w:sz w:val="16"/>
      <w:szCs w:val="16"/>
    </w:rPr>
  </w:style>
  <w:style w:type="paragraph" w:customStyle="1" w:styleId="731">
    <w:name w:val="11111"/>
    <w:basedOn w:val="1"/>
    <w:qFormat/>
    <w:uiPriority w:val="0"/>
    <w:pPr>
      <w:widowControl w:val="0"/>
      <w:spacing w:line="460" w:lineRule="exact"/>
      <w:ind w:firstLine="200" w:firstLineChars="200"/>
      <w:jc w:val="both"/>
    </w:pPr>
    <w:rPr>
      <w:rFonts w:ascii="仿宋_GB2312" w:hAnsi="仿宋_GB2312" w:eastAsia="仿宋_GB2312"/>
      <w:kern w:val="0"/>
      <w:sz w:val="24"/>
      <w:szCs w:val="24"/>
    </w:rPr>
  </w:style>
  <w:style w:type="paragraph" w:customStyle="1" w:styleId="732">
    <w:name w:val="!BG_正文"/>
    <w:basedOn w:val="1"/>
    <w:link w:val="733"/>
    <w:qFormat/>
    <w:uiPriority w:val="0"/>
    <w:pPr>
      <w:widowControl w:val="0"/>
      <w:tabs>
        <w:tab w:val="left" w:pos="360"/>
        <w:tab w:val="left" w:pos="540"/>
      </w:tabs>
      <w:spacing w:line="360" w:lineRule="auto"/>
      <w:ind w:firstLine="200" w:firstLineChars="200"/>
      <w:jc w:val="both"/>
    </w:pPr>
    <w:rPr>
      <w:rFonts w:ascii="Times New Roman" w:hAnsi="Times New Roman"/>
      <w:sz w:val="24"/>
      <w:szCs w:val="24"/>
    </w:rPr>
  </w:style>
  <w:style w:type="character" w:customStyle="1" w:styleId="733">
    <w:name w:val="!BG_正文 Char"/>
    <w:link w:val="732"/>
    <w:qFormat/>
    <w:uiPriority w:val="0"/>
    <w:rPr>
      <w:rFonts w:ascii="Times New Roman" w:hAnsi="Times New Roman"/>
      <w:kern w:val="2"/>
      <w:sz w:val="24"/>
      <w:szCs w:val="24"/>
    </w:rPr>
  </w:style>
  <w:style w:type="character" w:customStyle="1" w:styleId="734">
    <w:name w:val="文档结构图 字符"/>
    <w:qFormat/>
    <w:uiPriority w:val="0"/>
    <w:rPr>
      <w:rFonts w:ascii="宋体"/>
      <w:kern w:val="2"/>
      <w:sz w:val="18"/>
      <w:szCs w:val="18"/>
    </w:rPr>
  </w:style>
  <w:style w:type="character" w:customStyle="1" w:styleId="735">
    <w:name w:val="标题 3 字符"/>
    <w:qFormat/>
    <w:uiPriority w:val="0"/>
    <w:rPr>
      <w:b/>
      <w:bCs/>
      <w:kern w:val="2"/>
      <w:sz w:val="32"/>
      <w:szCs w:val="32"/>
    </w:rPr>
  </w:style>
  <w:style w:type="table" w:customStyle="1" w:styleId="736">
    <w:name w:val="网格型4"/>
    <w:basedOn w:val="8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37">
    <w:name w:val="正文文本_"/>
    <w:link w:val="738"/>
    <w:qFormat/>
    <w:uiPriority w:val="0"/>
    <w:rPr>
      <w:rFonts w:ascii="Arial Unicode MS" w:hAnsi="Arial Unicode MS" w:eastAsia="Arial Unicode MS" w:cs="Arial Unicode MS"/>
      <w:sz w:val="27"/>
      <w:szCs w:val="27"/>
      <w:shd w:val="clear" w:color="auto" w:fill="FFFFFF"/>
    </w:rPr>
  </w:style>
  <w:style w:type="paragraph" w:customStyle="1" w:styleId="738">
    <w:name w:val="正文文本1"/>
    <w:basedOn w:val="1"/>
    <w:link w:val="737"/>
    <w:qFormat/>
    <w:uiPriority w:val="0"/>
    <w:pPr>
      <w:widowControl w:val="0"/>
      <w:shd w:val="clear" w:color="auto" w:fill="FFFFFF"/>
      <w:spacing w:line="619" w:lineRule="exact"/>
    </w:pPr>
    <w:rPr>
      <w:rFonts w:ascii="Arial Unicode MS" w:hAnsi="Arial Unicode MS" w:eastAsia="Arial Unicode MS" w:cs="Arial Unicode MS"/>
      <w:kern w:val="0"/>
      <w:sz w:val="27"/>
      <w:szCs w:val="27"/>
    </w:rPr>
  </w:style>
  <w:style w:type="character" w:customStyle="1" w:styleId="739">
    <w:name w:val="正文文本 + 9.5 pt"/>
    <w:qFormat/>
    <w:uiPriority w:val="0"/>
    <w:rPr>
      <w:rFonts w:ascii="Arial Unicode MS" w:hAnsi="Arial Unicode MS" w:eastAsia="Arial Unicode MS" w:cs="Arial Unicode MS"/>
      <w:color w:val="000000"/>
      <w:spacing w:val="0"/>
      <w:w w:val="100"/>
      <w:position w:val="0"/>
      <w:sz w:val="19"/>
      <w:szCs w:val="19"/>
      <w:shd w:val="clear" w:color="auto" w:fill="FFFFFF"/>
      <w:lang w:val="zh-TW"/>
    </w:rPr>
  </w:style>
  <w:style w:type="character" w:customStyle="1" w:styleId="740">
    <w:name w:val="正文文本 + Times New Roman"/>
    <w:qFormat/>
    <w:uiPriority w:val="0"/>
    <w:rPr>
      <w:rFonts w:ascii="Times New Roman" w:hAnsi="Times New Roman" w:eastAsia="Times New Roman" w:cs="Times New Roman"/>
      <w:color w:val="000000"/>
      <w:spacing w:val="0"/>
      <w:w w:val="100"/>
      <w:position w:val="0"/>
      <w:sz w:val="20"/>
      <w:szCs w:val="20"/>
      <w:shd w:val="clear" w:color="auto" w:fill="FFFFFF"/>
      <w:lang w:val="en-US"/>
    </w:rPr>
  </w:style>
  <w:style w:type="character" w:customStyle="1" w:styleId="741">
    <w:name w:val="标题 字符"/>
    <w:qFormat/>
    <w:uiPriority w:val="0"/>
    <w:rPr>
      <w:rFonts w:ascii="Cambria" w:hAnsi="Cambria"/>
      <w:b/>
      <w:bCs/>
      <w:kern w:val="2"/>
      <w:sz w:val="32"/>
      <w:szCs w:val="32"/>
    </w:rPr>
  </w:style>
  <w:style w:type="character" w:customStyle="1" w:styleId="742">
    <w:name w:val="标题 Char1"/>
    <w:qFormat/>
    <w:uiPriority w:val="0"/>
    <w:rPr>
      <w:rFonts w:ascii="Cambria" w:hAnsi="Cambria" w:cs="Times New Roman"/>
      <w:b/>
      <w:bCs/>
      <w:kern w:val="2"/>
      <w:sz w:val="32"/>
      <w:szCs w:val="32"/>
    </w:rPr>
  </w:style>
  <w:style w:type="character" w:customStyle="1" w:styleId="743">
    <w:name w:val="正文首行缩进 2 字符"/>
    <w:qFormat/>
    <w:uiPriority w:val="0"/>
  </w:style>
  <w:style w:type="paragraph" w:customStyle="1" w:styleId="744">
    <w:name w:val="列出段落1"/>
    <w:basedOn w:val="1"/>
    <w:qFormat/>
    <w:uiPriority w:val="0"/>
    <w:pPr>
      <w:widowControl w:val="0"/>
      <w:ind w:firstLine="420" w:firstLineChars="200"/>
      <w:jc w:val="both"/>
    </w:pPr>
    <w:rPr>
      <w:rFonts w:ascii="Times New Roman" w:hAnsi="Times New Roman"/>
      <w:szCs w:val="21"/>
    </w:rPr>
  </w:style>
  <w:style w:type="table" w:customStyle="1" w:styleId="745">
    <w:name w:val="网格型5"/>
    <w:basedOn w:val="8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746">
    <w:name w:val="网格型6"/>
    <w:basedOn w:val="81"/>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7">
    <w:name w:val="网格型7"/>
    <w:basedOn w:val="81"/>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48">
    <w:name w:val="0正文 Char Char"/>
    <w:link w:val="749"/>
    <w:qFormat/>
    <w:uiPriority w:val="0"/>
    <w:rPr>
      <w:rFonts w:ascii="Times New Roman" w:hAnsi="Times New Roman"/>
      <w:color w:val="0000FF"/>
      <w:kern w:val="2"/>
      <w:sz w:val="24"/>
      <w:szCs w:val="24"/>
    </w:rPr>
  </w:style>
  <w:style w:type="paragraph" w:customStyle="1" w:styleId="749">
    <w:name w:val="0正文"/>
    <w:basedOn w:val="1"/>
    <w:link w:val="748"/>
    <w:qFormat/>
    <w:uiPriority w:val="0"/>
    <w:pPr>
      <w:widowControl w:val="0"/>
      <w:spacing w:line="360" w:lineRule="auto"/>
      <w:ind w:firstLine="480" w:firstLineChars="200"/>
      <w:jc w:val="both"/>
    </w:pPr>
    <w:rPr>
      <w:rFonts w:ascii="Times New Roman" w:hAnsi="Times New Roman"/>
      <w:color w:val="0000FF"/>
      <w:sz w:val="24"/>
      <w:szCs w:val="24"/>
    </w:rPr>
  </w:style>
  <w:style w:type="table" w:customStyle="1" w:styleId="750">
    <w:name w:val="网格型12"/>
    <w:basedOn w:val="81"/>
    <w:qFormat/>
    <w:uiPriority w:val="39"/>
    <w:rPr>
      <w:rFonts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1">
    <w:name w:val="网格型8"/>
    <w:basedOn w:val="8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2">
    <w:name w:val="表格主题3"/>
    <w:basedOn w:val="8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53">
    <w:name w:val="Char Char Char Char Char2 Char Char Char Char"/>
    <w:basedOn w:val="1"/>
    <w:qFormat/>
    <w:uiPriority w:val="0"/>
    <w:pPr>
      <w:widowControl w:val="0"/>
      <w:adjustRightInd w:val="0"/>
      <w:snapToGrid w:val="0"/>
      <w:spacing w:line="360" w:lineRule="auto"/>
      <w:ind w:firstLine="200" w:firstLineChars="200"/>
      <w:jc w:val="both"/>
    </w:pPr>
    <w:rPr>
      <w:rFonts w:ascii="宋体" w:hAnsi="宋体" w:cs="宋体"/>
      <w:sz w:val="24"/>
      <w:szCs w:val="26"/>
    </w:rPr>
  </w:style>
  <w:style w:type="character" w:customStyle="1" w:styleId="754">
    <w:name w:val="表格标题 Char"/>
    <w:link w:val="755"/>
    <w:qFormat/>
    <w:uiPriority w:val="0"/>
    <w:rPr>
      <w:rFonts w:ascii="Arial" w:hAnsi="Arial" w:eastAsia="黑体"/>
      <w:bCs/>
      <w:kern w:val="2"/>
      <w:sz w:val="24"/>
      <w:szCs w:val="32"/>
      <w:lang w:val="en-US" w:eastAsia="zh-CN" w:bidi="ar-SA"/>
    </w:rPr>
  </w:style>
  <w:style w:type="paragraph" w:customStyle="1" w:styleId="755">
    <w:name w:val="表格标题"/>
    <w:basedOn w:val="2"/>
    <w:link w:val="754"/>
    <w:qFormat/>
    <w:uiPriority w:val="0"/>
    <w:pPr>
      <w:widowControl w:val="0"/>
      <w:numPr>
        <w:ilvl w:val="0"/>
        <w:numId w:val="0"/>
      </w:numPr>
      <w:tabs>
        <w:tab w:val="clear" w:pos="525"/>
      </w:tabs>
      <w:spacing w:before="0" w:beforeLines="0" w:after="0" w:afterLines="0"/>
      <w:jc w:val="center"/>
    </w:pPr>
    <w:rPr>
      <w:rFonts w:ascii="Arial" w:hAnsi="Arial" w:eastAsia="黑体"/>
      <w:b w:val="0"/>
      <w:sz w:val="24"/>
    </w:rPr>
  </w:style>
  <w:style w:type="character" w:customStyle="1" w:styleId="756">
    <w:name w:val="报告 Char"/>
    <w:link w:val="757"/>
    <w:qFormat/>
    <w:uiPriority w:val="0"/>
    <w:rPr>
      <w:sz w:val="24"/>
      <w:lang w:val="en-GB"/>
    </w:rPr>
  </w:style>
  <w:style w:type="paragraph" w:customStyle="1" w:styleId="757">
    <w:name w:val="报告"/>
    <w:basedOn w:val="1"/>
    <w:link w:val="756"/>
    <w:qFormat/>
    <w:uiPriority w:val="0"/>
    <w:pPr>
      <w:widowControl w:val="0"/>
      <w:tabs>
        <w:tab w:val="left" w:pos="1440"/>
      </w:tabs>
      <w:overflowPunct w:val="0"/>
      <w:autoSpaceDE w:val="0"/>
      <w:autoSpaceDN w:val="0"/>
      <w:adjustRightInd w:val="0"/>
      <w:snapToGrid w:val="0"/>
      <w:spacing w:before="120" w:after="120" w:line="400" w:lineRule="atLeast"/>
      <w:ind w:left="840" w:leftChars="400"/>
      <w:jc w:val="both"/>
      <w:textAlignment w:val="baseline"/>
    </w:pPr>
    <w:rPr>
      <w:kern w:val="0"/>
      <w:sz w:val="24"/>
      <w:szCs w:val="20"/>
      <w:lang w:val="en-GB"/>
    </w:rPr>
  </w:style>
  <w:style w:type="paragraph" w:customStyle="1" w:styleId="758">
    <w:name w:val="章标题"/>
    <w:next w:val="663"/>
    <w:qFormat/>
    <w:uiPriority w:val="0"/>
    <w:pPr>
      <w:spacing w:before="50" w:after="50"/>
      <w:jc w:val="both"/>
      <w:outlineLvl w:val="1"/>
    </w:pPr>
    <w:rPr>
      <w:rFonts w:ascii="黑体" w:hAnsi="Times New Roman" w:eastAsia="黑体" w:cs="Times New Roman"/>
      <w:sz w:val="21"/>
      <w:lang w:val="en-US" w:eastAsia="zh-CN" w:bidi="ar-SA"/>
    </w:rPr>
  </w:style>
  <w:style w:type="paragraph" w:customStyle="1" w:styleId="759">
    <w:name w:val="Char Char Char Char Char Char Char Char Char Char Char Char1 Char"/>
    <w:basedOn w:val="1"/>
    <w:qFormat/>
    <w:uiPriority w:val="0"/>
    <w:pPr>
      <w:widowControl w:val="0"/>
      <w:spacing w:line="360" w:lineRule="auto"/>
      <w:ind w:firstLine="200" w:firstLineChars="200"/>
      <w:jc w:val="both"/>
    </w:pPr>
    <w:rPr>
      <w:rFonts w:ascii="宋体" w:hAnsi="宋体" w:cs="宋体"/>
      <w:sz w:val="24"/>
      <w:szCs w:val="24"/>
    </w:rPr>
  </w:style>
  <w:style w:type="paragraph" w:customStyle="1" w:styleId="760">
    <w:name w:val="前言、引言标题"/>
    <w:next w:val="1"/>
    <w:qFormat/>
    <w:uiPriority w:val="0"/>
    <w:pPr>
      <w:shd w:val="clear" w:color="FFFFFF" w:fill="FFFFFF"/>
      <w:tabs>
        <w:tab w:val="left" w:pos="903"/>
      </w:tabs>
      <w:spacing w:before="640" w:after="560"/>
      <w:ind w:left="903" w:hanging="315"/>
      <w:jc w:val="center"/>
      <w:outlineLvl w:val="0"/>
    </w:pPr>
    <w:rPr>
      <w:rFonts w:ascii="黑体" w:hAnsi="Times New Roman" w:eastAsia="黑体" w:cs="Times New Roman"/>
      <w:sz w:val="32"/>
      <w:lang w:val="en-US" w:eastAsia="zh-CN" w:bidi="ar-SA"/>
    </w:rPr>
  </w:style>
  <w:style w:type="paragraph" w:customStyle="1" w:styleId="761">
    <w:name w:val="三级条标题"/>
    <w:basedOn w:val="762"/>
    <w:next w:val="1"/>
    <w:qFormat/>
    <w:uiPriority w:val="0"/>
    <w:pPr>
      <w:tabs>
        <w:tab w:val="left" w:pos="360"/>
      </w:tabs>
      <w:outlineLvl w:val="4"/>
    </w:pPr>
  </w:style>
  <w:style w:type="paragraph" w:customStyle="1" w:styleId="762">
    <w:name w:val="二级条标题"/>
    <w:basedOn w:val="763"/>
    <w:next w:val="1"/>
    <w:qFormat/>
    <w:uiPriority w:val="0"/>
    <w:pPr>
      <w:tabs>
        <w:tab w:val="left" w:pos="360"/>
      </w:tabs>
      <w:outlineLvl w:val="3"/>
    </w:pPr>
  </w:style>
  <w:style w:type="paragraph" w:customStyle="1" w:styleId="763">
    <w:name w:val="一级条标题"/>
    <w:basedOn w:val="758"/>
    <w:next w:val="1"/>
    <w:qFormat/>
    <w:uiPriority w:val="0"/>
    <w:pPr>
      <w:tabs>
        <w:tab w:val="left" w:pos="360"/>
      </w:tabs>
      <w:spacing w:before="0" w:after="0"/>
      <w:outlineLvl w:val="2"/>
    </w:pPr>
  </w:style>
  <w:style w:type="paragraph" w:customStyle="1" w:styleId="764">
    <w:name w:val="样式 标题 2标题 1.1节标题 1.1h2l22nd levelTitre22Header 211.1标题..."/>
    <w:basedOn w:val="2"/>
    <w:qFormat/>
    <w:uiPriority w:val="0"/>
    <w:pPr>
      <w:widowControl w:val="0"/>
      <w:numPr>
        <w:ilvl w:val="0"/>
        <w:numId w:val="0"/>
      </w:numPr>
      <w:tabs>
        <w:tab w:val="clear" w:pos="525"/>
      </w:tabs>
      <w:spacing w:before="120" w:beforeLines="0" w:after="120" w:afterLines="0"/>
      <w:outlineLvl w:val="0"/>
    </w:pPr>
    <w:rPr>
      <w:rFonts w:ascii="黑体" w:eastAsia="黑体" w:cs="宋体"/>
      <w:szCs w:val="20"/>
    </w:rPr>
  </w:style>
  <w:style w:type="paragraph" w:customStyle="1" w:styleId="765">
    <w:name w:val="四级标题1.1.1.1"/>
    <w:basedOn w:val="1"/>
    <w:next w:val="1"/>
    <w:qFormat/>
    <w:uiPriority w:val="0"/>
    <w:pPr>
      <w:keepNext/>
      <w:keepLines/>
      <w:adjustRightInd w:val="0"/>
      <w:spacing w:before="40" w:after="40" w:line="360" w:lineRule="auto"/>
      <w:ind w:firstLine="200" w:firstLineChars="200"/>
      <w:jc w:val="both"/>
      <w:textAlignment w:val="baseline"/>
      <w:outlineLvl w:val="3"/>
    </w:pPr>
    <w:rPr>
      <w:rFonts w:ascii="Times New Roman" w:hAnsi="Times New Roman" w:eastAsia="仿宋_GB2312" w:cs="宋体"/>
      <w:b/>
      <w:kern w:val="0"/>
      <w:sz w:val="24"/>
      <w:szCs w:val="28"/>
    </w:rPr>
  </w:style>
  <w:style w:type="paragraph" w:customStyle="1" w:styleId="766">
    <w:name w:val="五级条标题"/>
    <w:basedOn w:val="767"/>
    <w:next w:val="1"/>
    <w:qFormat/>
    <w:uiPriority w:val="0"/>
    <w:pPr>
      <w:tabs>
        <w:tab w:val="left" w:pos="360"/>
      </w:tabs>
      <w:outlineLvl w:val="6"/>
    </w:pPr>
  </w:style>
  <w:style w:type="paragraph" w:customStyle="1" w:styleId="767">
    <w:name w:val="四级条标题"/>
    <w:basedOn w:val="761"/>
    <w:next w:val="1"/>
    <w:qFormat/>
    <w:uiPriority w:val="0"/>
    <w:pPr>
      <w:outlineLvl w:val="5"/>
    </w:pPr>
  </w:style>
  <w:style w:type="paragraph" w:customStyle="1" w:styleId="768">
    <w:name w:val="中文报告书样式"/>
    <w:basedOn w:val="1"/>
    <w:qFormat/>
    <w:uiPriority w:val="0"/>
    <w:pPr>
      <w:widowControl w:val="0"/>
      <w:adjustRightInd w:val="0"/>
      <w:spacing w:line="480" w:lineRule="atLeast"/>
      <w:ind w:firstLine="482"/>
      <w:jc w:val="both"/>
      <w:textAlignment w:val="baseline"/>
    </w:pPr>
    <w:rPr>
      <w:rFonts w:ascii="Times New Roman" w:hAnsi="Times New Roman"/>
      <w:kern w:val="24"/>
      <w:sz w:val="24"/>
      <w:szCs w:val="20"/>
    </w:rPr>
  </w:style>
  <w:style w:type="paragraph" w:customStyle="1" w:styleId="769">
    <w:name w:val="表格正文"/>
    <w:basedOn w:val="1"/>
    <w:qFormat/>
    <w:uiPriority w:val="0"/>
    <w:pPr>
      <w:widowControl w:val="0"/>
      <w:spacing w:line="360" w:lineRule="exact"/>
      <w:jc w:val="center"/>
    </w:pPr>
    <w:rPr>
      <w:rFonts w:ascii="Times New Roman" w:hAnsi="Times New Roman"/>
      <w:szCs w:val="24"/>
    </w:rPr>
  </w:style>
  <w:style w:type="paragraph" w:customStyle="1" w:styleId="770">
    <w:name w:val="zww"/>
    <w:basedOn w:val="1"/>
    <w:qFormat/>
    <w:uiPriority w:val="0"/>
    <w:pPr>
      <w:widowControl w:val="0"/>
      <w:spacing w:line="360" w:lineRule="auto"/>
      <w:ind w:firstLine="410" w:firstLineChars="171"/>
      <w:jc w:val="both"/>
    </w:pPr>
    <w:rPr>
      <w:rFonts w:ascii="宋体" w:hAnsi="宋体" w:cs="宋体"/>
      <w:kern w:val="0"/>
      <w:sz w:val="24"/>
      <w:szCs w:val="24"/>
    </w:rPr>
  </w:style>
  <w:style w:type="paragraph" w:customStyle="1" w:styleId="771">
    <w:name w:val="表内容"/>
    <w:basedOn w:val="1"/>
    <w:qFormat/>
    <w:uiPriority w:val="0"/>
    <w:pPr>
      <w:widowControl w:val="0"/>
      <w:adjustRightInd w:val="0"/>
      <w:spacing w:before="60" w:after="60"/>
      <w:jc w:val="center"/>
      <w:textAlignment w:val="baseline"/>
    </w:pPr>
    <w:rPr>
      <w:rFonts w:ascii="Times New Roman" w:hAnsi="Times New Roman"/>
      <w:kern w:val="0"/>
      <w:szCs w:val="20"/>
    </w:rPr>
  </w:style>
  <w:style w:type="table" w:customStyle="1" w:styleId="772">
    <w:name w:val="三线1"/>
    <w:basedOn w:val="8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73">
    <w:name w:val="列表段落1"/>
    <w:basedOn w:val="1"/>
    <w:qFormat/>
    <w:uiPriority w:val="0"/>
    <w:pPr>
      <w:widowControl w:val="0"/>
      <w:ind w:firstLine="420" w:firstLineChars="200"/>
      <w:jc w:val="both"/>
    </w:pPr>
    <w:rPr>
      <w:rFonts w:ascii="Times New Roman" w:hAnsi="Times New Roman"/>
      <w:szCs w:val="24"/>
    </w:rPr>
  </w:style>
  <w:style w:type="character" w:customStyle="1" w:styleId="774">
    <w:name w:val="zw Char"/>
    <w:link w:val="775"/>
    <w:qFormat/>
    <w:locked/>
    <w:uiPriority w:val="0"/>
    <w:rPr>
      <w:rFonts w:ascii="宋体" w:hAnsi="宋体" w:cs="宋体"/>
      <w:kern w:val="2"/>
      <w:sz w:val="28"/>
    </w:rPr>
  </w:style>
  <w:style w:type="paragraph" w:customStyle="1" w:styleId="775">
    <w:name w:val="zw"/>
    <w:basedOn w:val="1"/>
    <w:link w:val="774"/>
    <w:qFormat/>
    <w:uiPriority w:val="0"/>
    <w:pPr>
      <w:widowControl w:val="0"/>
      <w:adjustRightInd w:val="0"/>
      <w:snapToGrid w:val="0"/>
      <w:spacing w:line="360" w:lineRule="auto"/>
      <w:ind w:firstLine="560" w:firstLineChars="200"/>
      <w:jc w:val="both"/>
    </w:pPr>
    <w:rPr>
      <w:rFonts w:ascii="宋体" w:hAnsi="宋体" w:cs="宋体"/>
      <w:sz w:val="28"/>
      <w:szCs w:val="20"/>
    </w:rPr>
  </w:style>
  <w:style w:type="character" w:customStyle="1" w:styleId="776">
    <w:name w:val="样式5 Char"/>
    <w:link w:val="34"/>
    <w:qFormat/>
    <w:uiPriority w:val="0"/>
    <w:rPr>
      <w:rFonts w:ascii="宋体" w:hAnsi="Times New Roman"/>
      <w:b/>
      <w:snapToGrid w:val="0"/>
      <w:sz w:val="24"/>
    </w:rPr>
  </w:style>
  <w:style w:type="character" w:customStyle="1" w:styleId="777">
    <w:name w:val="Body Text Indent 3 Char"/>
    <w:qFormat/>
    <w:uiPriority w:val="0"/>
    <w:rPr>
      <w:rFonts w:eastAsia="宋体"/>
      <w:kern w:val="2"/>
      <w:sz w:val="16"/>
      <w:szCs w:val="16"/>
      <w:lang w:val="en-US" w:eastAsia="zh-CN" w:bidi="ar-SA"/>
    </w:rPr>
  </w:style>
  <w:style w:type="table" w:customStyle="1" w:styleId="778">
    <w:name w:val="表格主题4"/>
    <w:basedOn w:val="8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79">
    <w:name w:val="description"/>
    <w:basedOn w:val="92"/>
    <w:qFormat/>
    <w:uiPriority w:val="0"/>
  </w:style>
  <w:style w:type="paragraph" w:customStyle="1" w:styleId="780">
    <w:name w:val="reader-word-layer reader-word-s2-7"/>
    <w:basedOn w:val="1"/>
    <w:qFormat/>
    <w:uiPriority w:val="0"/>
    <w:pPr>
      <w:spacing w:before="100" w:beforeAutospacing="1" w:after="100" w:afterAutospacing="1"/>
    </w:pPr>
    <w:rPr>
      <w:rFonts w:ascii="宋体" w:hAnsi="宋体" w:cs="宋体"/>
      <w:kern w:val="0"/>
      <w:sz w:val="24"/>
      <w:szCs w:val="24"/>
    </w:rPr>
  </w:style>
  <w:style w:type="paragraph" w:customStyle="1" w:styleId="781">
    <w:name w:val="reader-word-layer reader-word-s2-9"/>
    <w:basedOn w:val="1"/>
    <w:qFormat/>
    <w:uiPriority w:val="0"/>
    <w:pPr>
      <w:spacing w:before="100" w:beforeAutospacing="1" w:after="100" w:afterAutospacing="1"/>
    </w:pPr>
    <w:rPr>
      <w:rFonts w:ascii="宋体" w:hAnsi="宋体" w:cs="宋体"/>
      <w:kern w:val="0"/>
      <w:sz w:val="24"/>
      <w:szCs w:val="24"/>
    </w:rPr>
  </w:style>
  <w:style w:type="paragraph" w:customStyle="1" w:styleId="782">
    <w:name w:val="reader-word-layer reader-word-s2-10"/>
    <w:basedOn w:val="1"/>
    <w:qFormat/>
    <w:uiPriority w:val="0"/>
    <w:pPr>
      <w:spacing w:before="100" w:beforeAutospacing="1" w:after="100" w:afterAutospacing="1"/>
    </w:pPr>
    <w:rPr>
      <w:rFonts w:ascii="宋体" w:hAnsi="宋体" w:cs="宋体"/>
      <w:kern w:val="0"/>
      <w:sz w:val="24"/>
      <w:szCs w:val="24"/>
    </w:rPr>
  </w:style>
  <w:style w:type="character" w:customStyle="1" w:styleId="783">
    <w:name w:val="even Char Char"/>
    <w:qFormat/>
    <w:uiPriority w:val="0"/>
    <w:rPr>
      <w:rFonts w:eastAsia="宋体"/>
      <w:kern w:val="2"/>
      <w:sz w:val="18"/>
      <w:szCs w:val="18"/>
      <w:lang w:val="en-US" w:eastAsia="zh-CN" w:bidi="ar-SA"/>
    </w:rPr>
  </w:style>
  <w:style w:type="character" w:customStyle="1" w:styleId="784">
    <w:name w:val="ninept"/>
    <w:basedOn w:val="92"/>
    <w:qFormat/>
    <w:uiPriority w:val="0"/>
  </w:style>
  <w:style w:type="paragraph" w:customStyle="1" w:styleId="785">
    <w:name w:val="简单回函地址"/>
    <w:basedOn w:val="1"/>
    <w:qFormat/>
    <w:uiPriority w:val="0"/>
    <w:pPr>
      <w:widowControl w:val="0"/>
      <w:adjustRightInd w:val="0"/>
      <w:spacing w:line="312" w:lineRule="atLeast"/>
      <w:jc w:val="both"/>
      <w:textAlignment w:val="baseline"/>
    </w:pPr>
    <w:rPr>
      <w:rFonts w:ascii="Times New Roman" w:hAnsi="Times New Roman"/>
      <w:kern w:val="0"/>
      <w:szCs w:val="20"/>
    </w:rPr>
  </w:style>
  <w:style w:type="paragraph" w:customStyle="1" w:styleId="786">
    <w:name w:val="表内格式"/>
    <w:basedOn w:val="1"/>
    <w:qFormat/>
    <w:uiPriority w:val="0"/>
    <w:pPr>
      <w:widowControl w:val="0"/>
      <w:jc w:val="center"/>
    </w:pPr>
    <w:rPr>
      <w:rFonts w:ascii="Times New Roman" w:hAnsi="Times New Roman"/>
      <w:sz w:val="18"/>
      <w:szCs w:val="24"/>
    </w:rPr>
  </w:style>
  <w:style w:type="paragraph" w:customStyle="1" w:styleId="787">
    <w:name w:val="WPS Plain"/>
    <w:qFormat/>
    <w:uiPriority w:val="0"/>
    <w:rPr>
      <w:rFonts w:ascii="Times New Roman" w:hAnsi="Times New Roman" w:eastAsia="宋体" w:cs="Times New Roman"/>
      <w:lang w:val="en-US" w:eastAsia="zh-CN" w:bidi="ar-SA"/>
    </w:rPr>
  </w:style>
  <w:style w:type="paragraph" w:customStyle="1" w:styleId="788">
    <w:name w:val="Z"/>
    <w:basedOn w:val="1"/>
    <w:qFormat/>
    <w:uiPriority w:val="0"/>
    <w:pPr>
      <w:widowControl w:val="0"/>
      <w:spacing w:line="460" w:lineRule="exact"/>
      <w:ind w:firstLine="200" w:firstLineChars="200"/>
      <w:jc w:val="both"/>
    </w:pPr>
    <w:rPr>
      <w:rFonts w:ascii="宋体" w:hAnsi="宋体"/>
      <w:sz w:val="25"/>
      <w:szCs w:val="24"/>
    </w:rPr>
  </w:style>
  <w:style w:type="paragraph" w:customStyle="1" w:styleId="789">
    <w:name w:val="表格式"/>
    <w:basedOn w:val="36"/>
    <w:qFormat/>
    <w:uiPriority w:val="0"/>
    <w:pPr>
      <w:widowControl w:val="0"/>
      <w:adjustRightInd/>
      <w:spacing w:line="240" w:lineRule="auto"/>
      <w:ind w:left="0" w:firstLine="0"/>
      <w:jc w:val="center"/>
      <w:textAlignment w:val="auto"/>
    </w:pPr>
    <w:rPr>
      <w:rFonts w:ascii="宋体"/>
      <w:kern w:val="2"/>
      <w:sz w:val="21"/>
    </w:rPr>
  </w:style>
  <w:style w:type="paragraph" w:customStyle="1" w:styleId="790">
    <w:name w:val="样式 样式 正文首行缩进 2 + (西文) Calibri (符号) 宋体 四号 居中 首行缩进:  2 字符 + 首行缩进: ..."/>
    <w:basedOn w:val="1"/>
    <w:qFormat/>
    <w:uiPriority w:val="0"/>
    <w:pPr>
      <w:widowControl w:val="0"/>
      <w:spacing w:line="360" w:lineRule="auto"/>
      <w:ind w:firstLine="200" w:firstLineChars="200"/>
      <w:jc w:val="both"/>
    </w:pPr>
    <w:rPr>
      <w:rFonts w:hAnsi="宋体" w:cs="宋体"/>
      <w:sz w:val="24"/>
      <w:szCs w:val="20"/>
    </w:rPr>
  </w:style>
  <w:style w:type="character" w:customStyle="1" w:styleId="791">
    <w:name w:val="上标样式"/>
    <w:qFormat/>
    <w:uiPriority w:val="0"/>
    <w:rPr>
      <w:rFonts w:ascii="宋体" w:eastAsia="宋体"/>
      <w:b/>
      <w:sz w:val="21"/>
      <w:szCs w:val="21"/>
      <w:vertAlign w:val="superscript"/>
    </w:rPr>
  </w:style>
  <w:style w:type="paragraph" w:customStyle="1" w:styleId="792">
    <w:name w:val="单行表格样式(居中)"/>
    <w:qFormat/>
    <w:uiPriority w:val="0"/>
    <w:pPr>
      <w:jc w:val="center"/>
    </w:pPr>
    <w:rPr>
      <w:rFonts w:ascii="宋体" w:hAnsi="宋体" w:eastAsia="宋体" w:cs="Times New Roman"/>
      <w:kern w:val="2"/>
      <w:sz w:val="21"/>
      <w:szCs w:val="28"/>
      <w:lang w:val="en-US" w:eastAsia="zh-CN" w:bidi="ar-SA"/>
    </w:rPr>
  </w:style>
  <w:style w:type="paragraph" w:customStyle="1" w:styleId="793">
    <w:name w:val="正文缩近"/>
    <w:basedOn w:val="1"/>
    <w:qFormat/>
    <w:uiPriority w:val="0"/>
    <w:pPr>
      <w:widowControl w:val="0"/>
      <w:spacing w:line="360" w:lineRule="auto"/>
      <w:ind w:firstLine="560" w:firstLineChars="200"/>
      <w:jc w:val="both"/>
    </w:pPr>
    <w:rPr>
      <w:rFonts w:ascii="Times New Roman" w:hAnsi="Times New Roman"/>
      <w:sz w:val="28"/>
      <w:szCs w:val="28"/>
    </w:rPr>
  </w:style>
  <w:style w:type="character" w:customStyle="1" w:styleId="794">
    <w:name w:val="Plain Text Char"/>
    <w:qFormat/>
    <w:locked/>
    <w:uiPriority w:val="0"/>
    <w:rPr>
      <w:rFonts w:ascii="宋体" w:hAnsi="Courier New" w:cs="Times New Roman"/>
      <w:kern w:val="2"/>
      <w:sz w:val="28"/>
    </w:rPr>
  </w:style>
  <w:style w:type="paragraph" w:customStyle="1" w:styleId="795">
    <w:name w:val="p7"/>
    <w:basedOn w:val="1"/>
    <w:qFormat/>
    <w:uiPriority w:val="0"/>
    <w:pPr>
      <w:snapToGrid w:val="0"/>
      <w:spacing w:line="360" w:lineRule="auto"/>
      <w:jc w:val="both"/>
    </w:pPr>
    <w:rPr>
      <w:rFonts w:ascii="Times New Roman" w:hAnsi="Times New Roman"/>
      <w:b/>
      <w:bCs/>
      <w:kern w:val="0"/>
      <w:sz w:val="28"/>
      <w:szCs w:val="28"/>
    </w:rPr>
  </w:style>
  <w:style w:type="character" w:customStyle="1" w:styleId="796">
    <w:name w:val="正文文本 (2)_"/>
    <w:link w:val="797"/>
    <w:qFormat/>
    <w:uiPriority w:val="0"/>
    <w:rPr>
      <w:shd w:val="clear" w:color="auto" w:fill="FFFFFF"/>
    </w:rPr>
  </w:style>
  <w:style w:type="paragraph" w:customStyle="1" w:styleId="797">
    <w:name w:val="正文文本 (2)"/>
    <w:basedOn w:val="1"/>
    <w:link w:val="796"/>
    <w:qFormat/>
    <w:uiPriority w:val="0"/>
    <w:pPr>
      <w:shd w:val="clear" w:color="auto" w:fill="FFFFFF"/>
    </w:pPr>
    <w:rPr>
      <w:kern w:val="0"/>
      <w:sz w:val="20"/>
      <w:szCs w:val="20"/>
    </w:rPr>
  </w:style>
  <w:style w:type="character" w:customStyle="1" w:styleId="798">
    <w:name w:val="正文文本 (2) + SimSun"/>
    <w:qFormat/>
    <w:uiPriority w:val="0"/>
    <w:rPr>
      <w:rFonts w:hint="eastAsia" w:eastAsia="宋体"/>
      <w:sz w:val="18"/>
      <w:lang w:bidi="ar-SA"/>
    </w:rPr>
  </w:style>
  <w:style w:type="character" w:customStyle="1" w:styleId="799">
    <w:name w:val="正文文本 (2) + SimSun_0"/>
    <w:qFormat/>
    <w:uiPriority w:val="0"/>
    <w:rPr>
      <w:rFonts w:hint="eastAsia" w:eastAsia="宋体"/>
      <w:w w:val="100"/>
      <w:lang w:bidi="ar-SA"/>
    </w:rPr>
  </w:style>
  <w:style w:type="character" w:customStyle="1" w:styleId="800">
    <w:name w:val="段 Char Char"/>
    <w:link w:val="663"/>
    <w:qFormat/>
    <w:uiPriority w:val="0"/>
    <w:rPr>
      <w:rFonts w:ascii="宋体" w:hAnsi="Times New Roman"/>
      <w:sz w:val="21"/>
    </w:rPr>
  </w:style>
  <w:style w:type="paragraph" w:customStyle="1" w:styleId="801">
    <w:name w:val="Hu表内"/>
    <w:basedOn w:val="1"/>
    <w:qFormat/>
    <w:uiPriority w:val="0"/>
    <w:pPr>
      <w:widowControl w:val="0"/>
      <w:adjustRightInd w:val="0"/>
      <w:spacing w:line="240" w:lineRule="atLeast"/>
      <w:jc w:val="center"/>
      <w:textAlignment w:val="baseline"/>
    </w:pPr>
    <w:rPr>
      <w:rFonts w:ascii="宋体" w:hAnsi="宋体"/>
      <w:kern w:val="0"/>
      <w:sz w:val="24"/>
      <w:szCs w:val="20"/>
    </w:rPr>
  </w:style>
  <w:style w:type="table" w:customStyle="1" w:styleId="802">
    <w:name w:val="000"/>
    <w:basedOn w:val="81"/>
    <w:qFormat/>
    <w:uiPriority w:val="0"/>
    <w:pPr>
      <w:jc w:val="center"/>
    </w:pPr>
    <w:rPr>
      <w:rFonts w:eastAsia="仿宋_GB2312"/>
      <w:sz w:val="18"/>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tcPr>
      <w:vAlign w:val="center"/>
    </w:tcPr>
  </w:style>
  <w:style w:type="table" w:customStyle="1" w:styleId="803">
    <w:name w:val="表格样式11"/>
    <w:basedOn w:val="81"/>
    <w:qFormat/>
    <w:uiPriority w:val="0"/>
    <w:pPr>
      <w:jc w:val="center"/>
    </w:pPr>
    <w:rPr>
      <w:sz w:val="18"/>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tcPr>
      <w:vAlign w:val="center"/>
    </w:tcPr>
  </w:style>
  <w:style w:type="character" w:customStyle="1" w:styleId="804">
    <w:name w:val="样式 样式 首行缩进:  1 字符 + 首行缩进:  2 字符2 Char"/>
    <w:qFormat/>
    <w:uiPriority w:val="0"/>
    <w:rPr>
      <w:rFonts w:eastAsia="宋体" w:cs="宋体"/>
      <w:kern w:val="2"/>
      <w:sz w:val="24"/>
      <w:lang w:val="en-US" w:eastAsia="zh-CN" w:bidi="ar-SA"/>
    </w:rPr>
  </w:style>
  <w:style w:type="character" w:customStyle="1" w:styleId="805">
    <w:name w:val="style161"/>
    <w:qFormat/>
    <w:uiPriority w:val="0"/>
    <w:rPr>
      <w:sz w:val="15"/>
      <w:szCs w:val="15"/>
      <w:u w:val="none"/>
    </w:rPr>
  </w:style>
  <w:style w:type="character" w:customStyle="1" w:styleId="806">
    <w:name w:val="style1"/>
    <w:qFormat/>
    <w:uiPriority w:val="0"/>
  </w:style>
  <w:style w:type="character" w:customStyle="1" w:styleId="807">
    <w:name w:val="headline-content3"/>
    <w:qFormat/>
    <w:uiPriority w:val="0"/>
  </w:style>
  <w:style w:type="character" w:customStyle="1" w:styleId="808">
    <w:name w:val="lh131"/>
    <w:qFormat/>
    <w:uiPriority w:val="0"/>
  </w:style>
  <w:style w:type="character" w:customStyle="1" w:styleId="809">
    <w:name w:val="Char Char4"/>
    <w:qFormat/>
    <w:uiPriority w:val="0"/>
    <w:rPr>
      <w:kern w:val="2"/>
      <w:sz w:val="18"/>
      <w:szCs w:val="18"/>
    </w:rPr>
  </w:style>
  <w:style w:type="character" w:customStyle="1" w:styleId="810">
    <w:name w:val="l171"/>
    <w:qFormat/>
    <w:uiPriority w:val="0"/>
  </w:style>
  <w:style w:type="character" w:customStyle="1" w:styleId="811">
    <w:name w:val="ldl表头 Char"/>
    <w:link w:val="812"/>
    <w:qFormat/>
    <w:uiPriority w:val="0"/>
    <w:rPr>
      <w:b/>
      <w:color w:val="000000"/>
      <w:kern w:val="2"/>
      <w:sz w:val="21"/>
      <w:szCs w:val="21"/>
    </w:rPr>
  </w:style>
  <w:style w:type="paragraph" w:customStyle="1" w:styleId="812">
    <w:name w:val="ldl表头"/>
    <w:basedOn w:val="1"/>
    <w:link w:val="811"/>
    <w:qFormat/>
    <w:uiPriority w:val="0"/>
    <w:pPr>
      <w:widowControl w:val="0"/>
      <w:spacing w:beforeLines="50" w:line="360" w:lineRule="auto"/>
      <w:ind w:firstLine="200" w:firstLineChars="200"/>
      <w:jc w:val="center"/>
    </w:pPr>
    <w:rPr>
      <w:b/>
      <w:color w:val="000000"/>
      <w:szCs w:val="21"/>
    </w:rPr>
  </w:style>
  <w:style w:type="character" w:customStyle="1" w:styleId="813">
    <w:name w:val="t12deegreyline1"/>
    <w:qFormat/>
    <w:uiPriority w:val="0"/>
    <w:rPr>
      <w:rFonts w:hint="default" w:ascii="ˎ̥" w:hAnsi="ˎ̥"/>
      <w:color w:val="333333"/>
      <w:sz w:val="24"/>
      <w:u w:val="none"/>
    </w:rPr>
  </w:style>
  <w:style w:type="character" w:customStyle="1" w:styleId="814">
    <w:name w:val="wz2"/>
    <w:qFormat/>
    <w:uiPriority w:val="0"/>
    <w:rPr>
      <w:rFonts w:hint="eastAsia" w:ascii="宋体" w:hAnsi="宋体" w:eastAsia="宋体"/>
      <w:sz w:val="18"/>
      <w:u w:val="none"/>
    </w:rPr>
  </w:style>
  <w:style w:type="character" w:customStyle="1" w:styleId="815">
    <w:name w:val="style71"/>
    <w:qFormat/>
    <w:uiPriority w:val="0"/>
    <w:rPr>
      <w:sz w:val="24"/>
      <w:szCs w:val="24"/>
    </w:rPr>
  </w:style>
  <w:style w:type="character" w:customStyle="1" w:styleId="816">
    <w:name w:val="样式 样式 首行缩进:  1 字符 + 首行缩进:  2 字符1 Char"/>
    <w:qFormat/>
    <w:uiPriority w:val="0"/>
    <w:rPr>
      <w:rFonts w:eastAsia="宋体" w:cs="宋体"/>
      <w:kern w:val="2"/>
      <w:sz w:val="24"/>
      <w:lang w:val="en-US" w:eastAsia="zh-CN" w:bidi="ar-SA"/>
    </w:rPr>
  </w:style>
  <w:style w:type="character" w:customStyle="1" w:styleId="817">
    <w:name w:val="timu1"/>
    <w:qFormat/>
    <w:uiPriority w:val="0"/>
  </w:style>
  <w:style w:type="character" w:customStyle="1" w:styleId="818">
    <w:name w:val="报告正文 Char"/>
    <w:link w:val="819"/>
    <w:qFormat/>
    <w:uiPriority w:val="0"/>
    <w:rPr>
      <w:kern w:val="2"/>
      <w:sz w:val="24"/>
    </w:rPr>
  </w:style>
  <w:style w:type="paragraph" w:customStyle="1" w:styleId="819">
    <w:name w:val="报告正文"/>
    <w:basedOn w:val="1"/>
    <w:link w:val="818"/>
    <w:qFormat/>
    <w:uiPriority w:val="0"/>
    <w:pPr>
      <w:widowControl w:val="0"/>
      <w:spacing w:line="360" w:lineRule="auto"/>
      <w:jc w:val="center"/>
    </w:pPr>
    <w:rPr>
      <w:sz w:val="24"/>
      <w:szCs w:val="20"/>
    </w:rPr>
  </w:style>
  <w:style w:type="character" w:customStyle="1" w:styleId="820">
    <w:name w:val="javascript1"/>
    <w:qFormat/>
    <w:uiPriority w:val="0"/>
    <w:rPr>
      <w:rFonts w:hint="default" w:ascii="Tahoma" w:hAnsi="Tahoma" w:cs="Tahoma"/>
      <w:sz w:val="18"/>
      <w:szCs w:val="18"/>
    </w:rPr>
  </w:style>
  <w:style w:type="character" w:customStyle="1" w:styleId="821">
    <w:name w:val="Char Char1 Char Char Char Char Char Char Char Char Char Char Char Char Char Char Char Char Char Char Char Char1 Char Char"/>
    <w:link w:val="822"/>
    <w:qFormat/>
    <w:uiPriority w:val="0"/>
    <w:rPr>
      <w:rFonts w:ascii="宋体" w:hAnsi="宋体"/>
      <w:kern w:val="2"/>
      <w:sz w:val="24"/>
      <w:szCs w:val="24"/>
    </w:rPr>
  </w:style>
  <w:style w:type="paragraph" w:customStyle="1" w:styleId="822">
    <w:name w:val="Char Char1 Char Char Char Char Char Char Char Char Char Char Char Char Char Char Char Char Char Char Char Char1 Char"/>
    <w:basedOn w:val="1"/>
    <w:link w:val="821"/>
    <w:qFormat/>
    <w:uiPriority w:val="0"/>
    <w:pPr>
      <w:widowControl w:val="0"/>
      <w:spacing w:line="360" w:lineRule="auto"/>
      <w:ind w:firstLine="200" w:firstLineChars="200"/>
      <w:jc w:val="both"/>
    </w:pPr>
    <w:rPr>
      <w:rFonts w:ascii="宋体" w:hAnsi="宋体"/>
      <w:sz w:val="24"/>
      <w:szCs w:val="24"/>
    </w:rPr>
  </w:style>
  <w:style w:type="character" w:customStyle="1" w:styleId="823">
    <w:name w:val="spelle"/>
    <w:qFormat/>
    <w:uiPriority w:val="0"/>
  </w:style>
  <w:style w:type="character" w:customStyle="1" w:styleId="824">
    <w:name w:val="样式 宋体 小四 右侧:  -0.09 厘米 行距: 多倍行距 1.45 字行 Char Char"/>
    <w:link w:val="825"/>
    <w:qFormat/>
    <w:uiPriority w:val="0"/>
    <w:rPr>
      <w:rFonts w:ascii="宋体" w:hAnsi="宋体"/>
      <w:kern w:val="2"/>
      <w:sz w:val="24"/>
      <w:szCs w:val="24"/>
    </w:rPr>
  </w:style>
  <w:style w:type="paragraph" w:customStyle="1" w:styleId="825">
    <w:name w:val="样式 宋体 小四 右侧:  -0.09 厘米 行距: 多倍行距 1.45 字行"/>
    <w:basedOn w:val="1"/>
    <w:link w:val="824"/>
    <w:qFormat/>
    <w:uiPriority w:val="0"/>
    <w:pPr>
      <w:widowControl w:val="0"/>
      <w:adjustRightInd w:val="0"/>
      <w:snapToGrid w:val="0"/>
      <w:spacing w:line="360" w:lineRule="auto"/>
      <w:ind w:firstLine="200" w:firstLineChars="200"/>
      <w:jc w:val="both"/>
    </w:pPr>
    <w:rPr>
      <w:rFonts w:ascii="宋体" w:hAnsi="宋体"/>
      <w:sz w:val="24"/>
      <w:szCs w:val="24"/>
    </w:rPr>
  </w:style>
  <w:style w:type="character" w:customStyle="1" w:styleId="826">
    <w:name w:val="样式 样式 宋体 小四 右侧:  -0.09 厘米 行距: 多倍行距 1.45 字行 + 黑色 Char Char"/>
    <w:link w:val="827"/>
    <w:qFormat/>
    <w:uiPriority w:val="0"/>
    <w:rPr>
      <w:rFonts w:ascii="宋体" w:hAnsi="宋体"/>
      <w:color w:val="000000"/>
      <w:kern w:val="2"/>
      <w:sz w:val="24"/>
      <w:szCs w:val="24"/>
    </w:rPr>
  </w:style>
  <w:style w:type="paragraph" w:customStyle="1" w:styleId="827">
    <w:name w:val="样式 样式 宋体 小四 右侧:  -0.09 厘米 行距: 多倍行距 1.45 字行 + 黑色"/>
    <w:basedOn w:val="825"/>
    <w:link w:val="826"/>
    <w:qFormat/>
    <w:uiPriority w:val="0"/>
    <w:rPr>
      <w:color w:val="000000"/>
    </w:rPr>
  </w:style>
  <w:style w:type="paragraph" w:customStyle="1" w:styleId="828">
    <w:name w:val="样式 标题 1H1NMP Heading 1Ch章标题章标题 1Head 1wsa一、标题 1 Char章节标..."/>
    <w:basedOn w:val="4"/>
    <w:qFormat/>
    <w:uiPriority w:val="0"/>
    <w:pPr>
      <w:widowControl w:val="0"/>
      <w:numPr>
        <w:numId w:val="0"/>
      </w:numPr>
      <w:tabs>
        <w:tab w:val="left" w:pos="360"/>
        <w:tab w:val="left" w:pos="482"/>
      </w:tabs>
      <w:spacing w:before="0" w:after="0"/>
    </w:pPr>
    <w:rPr>
      <w:rFonts w:ascii="Calibri" w:hAnsi="华文中宋" w:eastAsia="华文中宋"/>
      <w:b/>
      <w:sz w:val="36"/>
      <w:szCs w:val="20"/>
    </w:rPr>
  </w:style>
  <w:style w:type="paragraph" w:customStyle="1" w:styleId="829">
    <w:name w:val="报告书表格"/>
    <w:basedOn w:val="1"/>
    <w:qFormat/>
    <w:uiPriority w:val="0"/>
    <w:pPr>
      <w:widowControl w:val="0"/>
      <w:adjustRightInd w:val="0"/>
      <w:spacing w:before="60" w:after="60" w:line="240" w:lineRule="atLeast"/>
      <w:jc w:val="center"/>
      <w:textAlignment w:val="baseline"/>
    </w:pPr>
    <w:rPr>
      <w:rFonts w:ascii="Times New Roman" w:hAnsi="Times New Roman"/>
      <w:kern w:val="0"/>
      <w:szCs w:val="20"/>
    </w:rPr>
  </w:style>
  <w:style w:type="paragraph" w:customStyle="1" w:styleId="830">
    <w:name w:val="样式 样式 标题 3ReHead 3 WSAh3H3level_3PIM 3Level 3 HeadHeading 3... +..."/>
    <w:basedOn w:val="1"/>
    <w:qFormat/>
    <w:uiPriority w:val="0"/>
    <w:pPr>
      <w:keepNext/>
      <w:keepLines/>
      <w:widowControl w:val="0"/>
      <w:tabs>
        <w:tab w:val="left" w:pos="360"/>
        <w:tab w:val="left" w:pos="1740"/>
      </w:tabs>
      <w:spacing w:line="360" w:lineRule="auto"/>
      <w:jc w:val="both"/>
      <w:outlineLvl w:val="2"/>
    </w:pPr>
    <w:rPr>
      <w:rFonts w:ascii="Times New Roman" w:hAnsi="Times New Roman" w:eastAsia="黑体" w:cs="宋体"/>
      <w:color w:val="000000"/>
      <w:sz w:val="24"/>
      <w:szCs w:val="24"/>
    </w:rPr>
  </w:style>
  <w:style w:type="paragraph" w:customStyle="1" w:styleId="831">
    <w:name w:val="g_p_center g_t_wrap g_t_left g_t_20 g_c_pdin c07"/>
    <w:basedOn w:val="1"/>
    <w:qFormat/>
    <w:uiPriority w:val="0"/>
    <w:pPr>
      <w:spacing w:before="100" w:beforeAutospacing="1" w:after="100" w:afterAutospacing="1"/>
    </w:pPr>
    <w:rPr>
      <w:rFonts w:ascii="宋体" w:hAnsi="宋体" w:cs="宋体"/>
      <w:kern w:val="0"/>
      <w:sz w:val="24"/>
      <w:szCs w:val="24"/>
    </w:rPr>
  </w:style>
  <w:style w:type="paragraph" w:customStyle="1" w:styleId="832">
    <w:name w:val="样式 标题 3 Char1 Char Char1标题 3 Char Char1 Char Char2标题 3 Char1 C...1"/>
    <w:basedOn w:val="1"/>
    <w:qFormat/>
    <w:uiPriority w:val="0"/>
    <w:pPr>
      <w:widowControl w:val="0"/>
      <w:tabs>
        <w:tab w:val="left" w:pos="360"/>
        <w:tab w:val="left" w:pos="540"/>
      </w:tabs>
      <w:jc w:val="both"/>
    </w:pPr>
    <w:rPr>
      <w:rFonts w:ascii="Times New Roman" w:hAnsi="Times New Roman"/>
      <w:szCs w:val="24"/>
    </w:rPr>
  </w:style>
  <w:style w:type="character" w:customStyle="1" w:styleId="833">
    <w:name w:val="尾注文本 Char1"/>
    <w:semiHidden/>
    <w:qFormat/>
    <w:uiPriority w:val="0"/>
    <w:rPr>
      <w:kern w:val="2"/>
      <w:sz w:val="21"/>
      <w:szCs w:val="22"/>
    </w:rPr>
  </w:style>
  <w:style w:type="paragraph" w:customStyle="1" w:styleId="834">
    <w:name w:val="样式 样式 样式 标题 1 + 两端对齐 右侧:  1.73 厘米 + 四号 加粗 + 宋体 四号 加粗"/>
    <w:basedOn w:val="1"/>
    <w:qFormat/>
    <w:uiPriority w:val="0"/>
    <w:pPr>
      <w:keepNext/>
      <w:widowControl w:val="0"/>
      <w:spacing w:beforeLines="25" w:afterLines="25" w:line="300" w:lineRule="auto"/>
      <w:jc w:val="both"/>
      <w:outlineLvl w:val="0"/>
    </w:pPr>
    <w:rPr>
      <w:rFonts w:ascii="宋体" w:hAnsi="宋体" w:cs="宋体"/>
      <w:bCs/>
      <w:sz w:val="28"/>
      <w:szCs w:val="20"/>
    </w:rPr>
  </w:style>
  <w:style w:type="character" w:customStyle="1" w:styleId="835">
    <w:name w:val="Char Char13"/>
    <w:qFormat/>
    <w:uiPriority w:val="0"/>
    <w:rPr>
      <w:rFonts w:ascii="宋体" w:hAnsi="宋体"/>
      <w:kern w:val="2"/>
      <w:sz w:val="24"/>
      <w:szCs w:val="24"/>
    </w:rPr>
  </w:style>
  <w:style w:type="paragraph" w:customStyle="1" w:styleId="836">
    <w:name w:val="样式 标题 2 + (符号) Times New Roman"/>
    <w:basedOn w:val="2"/>
    <w:qFormat/>
    <w:uiPriority w:val="0"/>
    <w:pPr>
      <w:widowControl w:val="0"/>
      <w:numPr>
        <w:ilvl w:val="0"/>
        <w:numId w:val="0"/>
      </w:numPr>
      <w:tabs>
        <w:tab w:val="left" w:pos="360"/>
        <w:tab w:val="left" w:pos="1320"/>
        <w:tab w:val="clear" w:pos="525"/>
      </w:tabs>
      <w:spacing w:before="0" w:beforeLines="0" w:after="0" w:afterLines="0"/>
    </w:pPr>
    <w:rPr>
      <w:rFonts w:eastAsia="黑体"/>
      <w:b w:val="0"/>
      <w:bCs w:val="0"/>
      <w:szCs w:val="30"/>
    </w:rPr>
  </w:style>
  <w:style w:type="paragraph" w:customStyle="1" w:styleId="837">
    <w:name w:val="样式 样式 首行缩进:  1 字符 + 首行缩进:  2 字符1"/>
    <w:basedOn w:val="1"/>
    <w:qFormat/>
    <w:uiPriority w:val="0"/>
    <w:pPr>
      <w:widowControl w:val="0"/>
      <w:spacing w:line="360" w:lineRule="auto"/>
      <w:ind w:firstLine="200" w:firstLineChars="200"/>
      <w:jc w:val="both"/>
    </w:pPr>
    <w:rPr>
      <w:rFonts w:ascii="Times New Roman" w:hAnsi="Times New Roman" w:cs="宋体"/>
      <w:sz w:val="24"/>
      <w:szCs w:val="20"/>
    </w:rPr>
  </w:style>
  <w:style w:type="character" w:customStyle="1" w:styleId="838">
    <w:name w:val="Char Char12"/>
    <w:qFormat/>
    <w:uiPriority w:val="0"/>
    <w:rPr>
      <w:kern w:val="2"/>
      <w:sz w:val="21"/>
      <w:szCs w:val="22"/>
    </w:rPr>
  </w:style>
  <w:style w:type="paragraph" w:customStyle="1" w:styleId="839">
    <w:name w:val="Char Char Char Char Char2 Char Char Char Char1"/>
    <w:basedOn w:val="1"/>
    <w:semiHidden/>
    <w:qFormat/>
    <w:uiPriority w:val="0"/>
    <w:pPr>
      <w:widowControl w:val="0"/>
      <w:adjustRightInd w:val="0"/>
      <w:snapToGrid w:val="0"/>
      <w:spacing w:line="360" w:lineRule="auto"/>
      <w:ind w:firstLine="200" w:firstLineChars="200"/>
      <w:jc w:val="both"/>
    </w:pPr>
    <w:rPr>
      <w:rFonts w:ascii="宋体" w:hAnsi="宋体" w:cs="宋体"/>
      <w:sz w:val="24"/>
      <w:szCs w:val="26"/>
    </w:rPr>
  </w:style>
  <w:style w:type="character" w:customStyle="1" w:styleId="840">
    <w:name w:val="批注主题 Char1"/>
    <w:semiHidden/>
    <w:qFormat/>
    <w:uiPriority w:val="0"/>
    <w:rPr>
      <w:b/>
      <w:bCs/>
      <w:kern w:val="2"/>
      <w:sz w:val="21"/>
      <w:szCs w:val="22"/>
    </w:rPr>
  </w:style>
  <w:style w:type="paragraph" w:customStyle="1" w:styleId="841">
    <w:name w:val="中文报告书"/>
    <w:basedOn w:val="1"/>
    <w:qFormat/>
    <w:uiPriority w:val="0"/>
    <w:pPr>
      <w:widowControl w:val="0"/>
      <w:adjustRightInd w:val="0"/>
      <w:spacing w:after="80" w:line="420" w:lineRule="atLeast"/>
      <w:textAlignment w:val="baseline"/>
    </w:pPr>
    <w:rPr>
      <w:rFonts w:ascii="Times New Roman" w:hAnsi="Times New Roman"/>
      <w:kern w:val="0"/>
      <w:sz w:val="24"/>
      <w:szCs w:val="20"/>
    </w:rPr>
  </w:style>
  <w:style w:type="paragraph" w:customStyle="1" w:styleId="842">
    <w:name w:val="样式 标题 3 + 首行缩进:  0 厘米"/>
    <w:basedOn w:val="5"/>
    <w:next w:val="1"/>
    <w:qFormat/>
    <w:uiPriority w:val="0"/>
    <w:pPr>
      <w:widowControl w:val="0"/>
      <w:numPr>
        <w:ilvl w:val="0"/>
        <w:numId w:val="0"/>
      </w:numPr>
      <w:tabs>
        <w:tab w:val="clear" w:pos="630"/>
      </w:tabs>
      <w:spacing w:before="100" w:beforeLines="0" w:beforeAutospacing="1" w:after="100" w:afterLines="0" w:afterAutospacing="1"/>
    </w:pPr>
    <w:rPr>
      <w:rFonts w:ascii="宋体" w:cs="宋体"/>
      <w:sz w:val="30"/>
      <w:szCs w:val="30"/>
      <w:lang w:val="zh-CN"/>
    </w:rPr>
  </w:style>
  <w:style w:type="character" w:customStyle="1" w:styleId="843">
    <w:name w:val="页脚 Char1"/>
    <w:semiHidden/>
    <w:qFormat/>
    <w:uiPriority w:val="0"/>
    <w:rPr>
      <w:kern w:val="2"/>
      <w:sz w:val="18"/>
      <w:szCs w:val="18"/>
    </w:rPr>
  </w:style>
  <w:style w:type="paragraph" w:customStyle="1" w:styleId="844">
    <w:name w:val="样式 样式 首行缩进:  1 字符 + 首行缩进:  2 字符2"/>
    <w:basedOn w:val="1"/>
    <w:qFormat/>
    <w:uiPriority w:val="0"/>
    <w:pPr>
      <w:widowControl w:val="0"/>
      <w:spacing w:line="360" w:lineRule="auto"/>
      <w:ind w:firstLine="200" w:firstLineChars="200"/>
      <w:jc w:val="both"/>
    </w:pPr>
    <w:rPr>
      <w:rFonts w:ascii="Times New Roman" w:hAnsi="Times New Roman" w:cs="宋体"/>
      <w:sz w:val="24"/>
      <w:szCs w:val="20"/>
    </w:rPr>
  </w:style>
  <w:style w:type="paragraph" w:customStyle="1" w:styleId="845">
    <w:name w:val="Char Char Char2 Char"/>
    <w:basedOn w:val="1"/>
    <w:qFormat/>
    <w:uiPriority w:val="0"/>
    <w:pPr>
      <w:widowControl w:val="0"/>
      <w:spacing w:line="360" w:lineRule="auto"/>
      <w:ind w:firstLine="200" w:firstLineChars="200"/>
      <w:jc w:val="both"/>
    </w:pPr>
    <w:rPr>
      <w:rFonts w:ascii="宋体" w:hAnsi="宋体" w:cs="宋体"/>
      <w:sz w:val="24"/>
      <w:szCs w:val="24"/>
    </w:rPr>
  </w:style>
  <w:style w:type="paragraph" w:customStyle="1" w:styleId="846">
    <w:name w:val="样式 正文缩进表正文正文非缩进 + 首行缩进:  2 字符"/>
    <w:basedOn w:val="19"/>
    <w:qFormat/>
    <w:uiPriority w:val="0"/>
    <w:pPr>
      <w:widowControl w:val="0"/>
      <w:adjustRightInd w:val="0"/>
      <w:snapToGrid w:val="0"/>
      <w:spacing w:line="360" w:lineRule="auto"/>
      <w:ind w:firstLine="480" w:firstLineChars="0"/>
      <w:jc w:val="both"/>
    </w:pPr>
    <w:rPr>
      <w:rFonts w:ascii="宋体" w:hAnsi="宋体" w:cs="宋体"/>
      <w:bCs/>
      <w:sz w:val="28"/>
      <w:szCs w:val="20"/>
    </w:rPr>
  </w:style>
  <w:style w:type="paragraph" w:customStyle="1" w:styleId="847">
    <w:name w:val="样式 样式 样式 宋体 小四 右侧:  -0.09 厘米 行距: 多倍行距 1.45 字行 + 黑色 + 首行缩进:  2 字符"/>
    <w:basedOn w:val="827"/>
    <w:qFormat/>
    <w:uiPriority w:val="0"/>
    <w:rPr>
      <w:szCs w:val="20"/>
    </w:rPr>
  </w:style>
  <w:style w:type="character" w:customStyle="1" w:styleId="848">
    <w:name w:val="报告表正文 Char"/>
    <w:link w:val="849"/>
    <w:qFormat/>
    <w:uiPriority w:val="0"/>
    <w:rPr>
      <w:kern w:val="2"/>
      <w:sz w:val="24"/>
      <w:szCs w:val="24"/>
    </w:rPr>
  </w:style>
  <w:style w:type="paragraph" w:customStyle="1" w:styleId="849">
    <w:name w:val="报告表正文"/>
    <w:basedOn w:val="1"/>
    <w:link w:val="848"/>
    <w:qFormat/>
    <w:uiPriority w:val="0"/>
    <w:pPr>
      <w:widowControl w:val="0"/>
      <w:ind w:firstLine="454" w:firstLineChars="200"/>
      <w:contextualSpacing/>
      <w:jc w:val="both"/>
    </w:pPr>
    <w:rPr>
      <w:sz w:val="24"/>
      <w:szCs w:val="24"/>
    </w:rPr>
  </w:style>
  <w:style w:type="character" w:customStyle="1" w:styleId="850">
    <w:name w:val="报告表-表格内容 Char"/>
    <w:link w:val="851"/>
    <w:qFormat/>
    <w:uiPriority w:val="0"/>
    <w:rPr>
      <w:snapToGrid w:val="0"/>
      <w:w w:val="90"/>
      <w:sz w:val="21"/>
      <w:szCs w:val="21"/>
    </w:rPr>
  </w:style>
  <w:style w:type="paragraph" w:customStyle="1" w:styleId="851">
    <w:name w:val="报告表-表格内容"/>
    <w:link w:val="850"/>
    <w:qFormat/>
    <w:uiPriority w:val="0"/>
    <w:pPr>
      <w:adjustRightInd w:val="0"/>
      <w:snapToGrid w:val="0"/>
      <w:jc w:val="center"/>
    </w:pPr>
    <w:rPr>
      <w:rFonts w:ascii="Calibri" w:hAnsi="Calibri" w:eastAsia="宋体" w:cs="Times New Roman"/>
      <w:snapToGrid w:val="0"/>
      <w:w w:val="90"/>
      <w:sz w:val="21"/>
      <w:szCs w:val="21"/>
      <w:lang w:val="en-US" w:eastAsia="zh-CN" w:bidi="ar-SA"/>
    </w:rPr>
  </w:style>
  <w:style w:type="character" w:customStyle="1" w:styleId="852">
    <w:name w:val="表一级标题 Char"/>
    <w:link w:val="853"/>
    <w:qFormat/>
    <w:uiPriority w:val="0"/>
    <w:rPr>
      <w:rFonts w:eastAsia="黑体"/>
      <w:kern w:val="44"/>
      <w:sz w:val="24"/>
      <w:szCs w:val="24"/>
    </w:rPr>
  </w:style>
  <w:style w:type="paragraph" w:customStyle="1" w:styleId="853">
    <w:name w:val="表一级标题"/>
    <w:basedOn w:val="1"/>
    <w:link w:val="852"/>
    <w:qFormat/>
    <w:uiPriority w:val="0"/>
    <w:pPr>
      <w:widowControl w:val="0"/>
      <w:snapToGrid w:val="0"/>
      <w:spacing w:line="360" w:lineRule="auto"/>
    </w:pPr>
    <w:rPr>
      <w:rFonts w:eastAsia="黑体"/>
      <w:kern w:val="44"/>
      <w:sz w:val="24"/>
      <w:szCs w:val="24"/>
    </w:rPr>
  </w:style>
  <w:style w:type="character" w:customStyle="1" w:styleId="854">
    <w:name w:val="表 正文 Char"/>
    <w:link w:val="855"/>
    <w:qFormat/>
    <w:uiPriority w:val="0"/>
    <w:rPr>
      <w:kern w:val="44"/>
      <w:sz w:val="24"/>
      <w:szCs w:val="24"/>
    </w:rPr>
  </w:style>
  <w:style w:type="paragraph" w:customStyle="1" w:styleId="855">
    <w:name w:val="表 正文"/>
    <w:basedOn w:val="1"/>
    <w:link w:val="854"/>
    <w:qFormat/>
    <w:uiPriority w:val="0"/>
    <w:pPr>
      <w:widowControl w:val="0"/>
      <w:snapToGrid w:val="0"/>
      <w:spacing w:line="360" w:lineRule="auto"/>
      <w:ind w:firstLine="200" w:firstLineChars="200"/>
      <w:jc w:val="both"/>
    </w:pPr>
    <w:rPr>
      <w:kern w:val="44"/>
      <w:sz w:val="24"/>
      <w:szCs w:val="24"/>
    </w:rPr>
  </w:style>
  <w:style w:type="character" w:customStyle="1" w:styleId="856">
    <w:name w:val="表 正文 Char Char"/>
    <w:qFormat/>
    <w:uiPriority w:val="0"/>
    <w:rPr>
      <w:rFonts w:eastAsia="宋体"/>
      <w:kern w:val="44"/>
      <w:sz w:val="24"/>
      <w:szCs w:val="24"/>
      <w:lang w:val="en-US" w:eastAsia="zh-CN" w:bidi="ar-SA"/>
    </w:rPr>
  </w:style>
  <w:style w:type="character" w:customStyle="1" w:styleId="857">
    <w:name w:val="Char Char7"/>
    <w:qFormat/>
    <w:uiPriority w:val="0"/>
    <w:rPr>
      <w:rFonts w:ascii="宋体" w:hAnsi="宋体"/>
      <w:b/>
      <w:sz w:val="24"/>
      <w:lang w:bidi="ar-SA"/>
    </w:rPr>
  </w:style>
  <w:style w:type="character" w:customStyle="1" w:styleId="858">
    <w:name w:val="标题 2 Char Char Char"/>
    <w:qFormat/>
    <w:uiPriority w:val="0"/>
    <w:rPr>
      <w:rFonts w:ascii="Arial" w:hAnsi="Arial" w:eastAsia="黑体"/>
      <w:b/>
      <w:bCs/>
      <w:kern w:val="2"/>
      <w:sz w:val="32"/>
      <w:szCs w:val="32"/>
      <w:lang w:val="en-US" w:eastAsia="zh-CN" w:bidi="ar-SA"/>
    </w:rPr>
  </w:style>
  <w:style w:type="character" w:customStyle="1" w:styleId="859">
    <w:name w:val="style11"/>
    <w:qFormat/>
    <w:uiPriority w:val="0"/>
    <w:rPr>
      <w:sz w:val="18"/>
      <w:szCs w:val="18"/>
    </w:rPr>
  </w:style>
  <w:style w:type="paragraph" w:customStyle="1" w:styleId="860">
    <w:name w:val="样式环评"/>
    <w:basedOn w:val="1"/>
    <w:qFormat/>
    <w:uiPriority w:val="0"/>
    <w:pPr>
      <w:widowControl w:val="0"/>
      <w:spacing w:line="500" w:lineRule="exact"/>
      <w:ind w:firstLine="612"/>
      <w:jc w:val="both"/>
    </w:pPr>
    <w:rPr>
      <w:rFonts w:ascii="仿宋_GB2312" w:hAnsi="宋体" w:eastAsia="仿宋_GB2312"/>
      <w:sz w:val="28"/>
      <w:szCs w:val="24"/>
    </w:rPr>
  </w:style>
  <w:style w:type="paragraph" w:customStyle="1" w:styleId="861">
    <w:name w:val="列出段落2"/>
    <w:basedOn w:val="1"/>
    <w:qFormat/>
    <w:uiPriority w:val="0"/>
    <w:pPr>
      <w:widowControl w:val="0"/>
      <w:adjustRightInd w:val="0"/>
      <w:snapToGrid w:val="0"/>
      <w:spacing w:line="300" w:lineRule="auto"/>
      <w:ind w:firstLine="420" w:firstLineChars="200"/>
      <w:jc w:val="both"/>
    </w:pPr>
    <w:rPr>
      <w:rFonts w:ascii="Times New Roman" w:hAnsi="Times New Roman"/>
      <w:sz w:val="24"/>
      <w:szCs w:val="24"/>
    </w:rPr>
  </w:style>
  <w:style w:type="paragraph" w:customStyle="1" w:styleId="862">
    <w:name w:val="样式 首行缩进:  0.77 厘米 行距: 固定值 20 磅"/>
    <w:basedOn w:val="1"/>
    <w:qFormat/>
    <w:uiPriority w:val="0"/>
    <w:pPr>
      <w:widowControl w:val="0"/>
      <w:spacing w:line="360" w:lineRule="auto"/>
      <w:ind w:firstLine="435"/>
      <w:jc w:val="both"/>
    </w:pPr>
    <w:rPr>
      <w:rFonts w:ascii="Times New Roman" w:hAnsi="Times New Roman"/>
      <w:sz w:val="24"/>
      <w:szCs w:val="20"/>
    </w:rPr>
  </w:style>
  <w:style w:type="character" w:customStyle="1" w:styleId="863">
    <w:name w:val="正文-ls Char"/>
    <w:link w:val="864"/>
    <w:qFormat/>
    <w:uiPriority w:val="0"/>
    <w:rPr>
      <w:rFonts w:hAnsi="宋体"/>
      <w:kern w:val="2"/>
      <w:sz w:val="24"/>
    </w:rPr>
  </w:style>
  <w:style w:type="paragraph" w:customStyle="1" w:styleId="864">
    <w:name w:val="正文-ls"/>
    <w:basedOn w:val="1"/>
    <w:link w:val="863"/>
    <w:qFormat/>
    <w:uiPriority w:val="0"/>
    <w:pPr>
      <w:widowControl w:val="0"/>
      <w:spacing w:line="360" w:lineRule="auto"/>
      <w:ind w:firstLine="200" w:firstLineChars="200"/>
      <w:jc w:val="both"/>
    </w:pPr>
    <w:rPr>
      <w:rFonts w:hAnsi="宋体"/>
      <w:sz w:val="24"/>
      <w:szCs w:val="20"/>
    </w:rPr>
  </w:style>
  <w:style w:type="character" w:customStyle="1" w:styleId="865">
    <w:name w:val="表一级标题 Char Char"/>
    <w:qFormat/>
    <w:uiPriority w:val="0"/>
    <w:rPr>
      <w:rFonts w:eastAsia="黑体"/>
      <w:kern w:val="44"/>
      <w:sz w:val="24"/>
      <w:szCs w:val="24"/>
      <w:lang w:val="en-US" w:eastAsia="zh-CN" w:bidi="ar-SA"/>
    </w:rPr>
  </w:style>
  <w:style w:type="character" w:customStyle="1" w:styleId="866">
    <w:name w:val="报告表标题1 Char"/>
    <w:link w:val="867"/>
    <w:qFormat/>
    <w:uiPriority w:val="0"/>
    <w:rPr>
      <w:rFonts w:eastAsia="黑体"/>
      <w:kern w:val="2"/>
      <w:sz w:val="24"/>
      <w:szCs w:val="24"/>
    </w:rPr>
  </w:style>
  <w:style w:type="paragraph" w:customStyle="1" w:styleId="867">
    <w:name w:val="报告表标题1"/>
    <w:basedOn w:val="1"/>
    <w:link w:val="866"/>
    <w:qFormat/>
    <w:uiPriority w:val="0"/>
    <w:pPr>
      <w:widowControl w:val="0"/>
      <w:adjustRightInd w:val="0"/>
      <w:jc w:val="both"/>
    </w:pPr>
    <w:rPr>
      <w:rFonts w:eastAsia="黑体"/>
      <w:sz w:val="24"/>
      <w:szCs w:val="24"/>
    </w:rPr>
  </w:style>
  <w:style w:type="table" w:customStyle="1" w:styleId="868">
    <w:name w:val="网格型浅色1"/>
    <w:basedOn w:val="81"/>
    <w:qFormat/>
    <w:uiPriority w:val="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character" w:customStyle="1" w:styleId="869">
    <w:name w:val="p148h"/>
    <w:basedOn w:val="92"/>
    <w:qFormat/>
    <w:uiPriority w:val="0"/>
  </w:style>
  <w:style w:type="character" w:customStyle="1" w:styleId="870">
    <w:name w:val="font21"/>
    <w:qFormat/>
    <w:uiPriority w:val="0"/>
    <w:rPr>
      <w:rFonts w:hint="default" w:ascii="Times New Roman" w:hAnsi="Times New Roman" w:cs="Times New Roman"/>
      <w:color w:val="000000"/>
      <w:sz w:val="24"/>
      <w:szCs w:val="24"/>
      <w:u w:val="none"/>
    </w:rPr>
  </w:style>
  <w:style w:type="character" w:customStyle="1" w:styleId="871">
    <w:name w:val="电子邮件签名 字符1"/>
    <w:basedOn w:val="92"/>
    <w:semiHidden/>
    <w:qFormat/>
    <w:uiPriority w:val="0"/>
    <w:rPr>
      <w:kern w:val="2"/>
      <w:sz w:val="21"/>
      <w:szCs w:val="24"/>
    </w:rPr>
  </w:style>
  <w:style w:type="character" w:customStyle="1" w:styleId="872">
    <w:name w:val="正文文本首行缩进 2 字符1"/>
    <w:basedOn w:val="92"/>
    <w:semiHidden/>
    <w:qFormat/>
    <w:uiPriority w:val="0"/>
    <w:rPr>
      <w:rFonts w:eastAsia="宋体"/>
      <w:kern w:val="2"/>
      <w:sz w:val="21"/>
      <w:szCs w:val="24"/>
      <w:lang w:val="en-US" w:eastAsia="zh-CN" w:bidi="ar-SA"/>
    </w:rPr>
  </w:style>
  <w:style w:type="character" w:customStyle="1" w:styleId="873">
    <w:name w:val="脚注文本 字符1"/>
    <w:basedOn w:val="92"/>
    <w:semiHidden/>
    <w:qFormat/>
    <w:uiPriority w:val="0"/>
    <w:rPr>
      <w:kern w:val="2"/>
      <w:sz w:val="18"/>
      <w:szCs w:val="18"/>
    </w:rPr>
  </w:style>
  <w:style w:type="character" w:customStyle="1" w:styleId="874">
    <w:name w:val="信息标题 字符1"/>
    <w:basedOn w:val="92"/>
    <w:semiHidden/>
    <w:qFormat/>
    <w:uiPriority w:val="0"/>
    <w:rPr>
      <w:rFonts w:asciiTheme="majorHAnsi" w:hAnsiTheme="majorHAnsi" w:eastAsiaTheme="majorEastAsia" w:cstheme="majorBidi"/>
      <w:kern w:val="2"/>
      <w:sz w:val="24"/>
      <w:szCs w:val="24"/>
      <w:shd w:val="pct20" w:color="auto" w:fill="auto"/>
    </w:rPr>
  </w:style>
  <w:style w:type="character" w:customStyle="1" w:styleId="875">
    <w:name w:val="正文文本 3 字符1"/>
    <w:basedOn w:val="92"/>
    <w:semiHidden/>
    <w:qFormat/>
    <w:uiPriority w:val="0"/>
    <w:rPr>
      <w:kern w:val="2"/>
      <w:sz w:val="16"/>
      <w:szCs w:val="16"/>
    </w:rPr>
  </w:style>
  <w:style w:type="character" w:customStyle="1" w:styleId="876">
    <w:name w:val="称呼 字符1"/>
    <w:basedOn w:val="92"/>
    <w:semiHidden/>
    <w:qFormat/>
    <w:uiPriority w:val="0"/>
    <w:rPr>
      <w:kern w:val="2"/>
      <w:sz w:val="21"/>
      <w:szCs w:val="24"/>
    </w:rPr>
  </w:style>
  <w:style w:type="character" w:customStyle="1" w:styleId="877">
    <w:name w:val="结束语 字符1"/>
    <w:basedOn w:val="92"/>
    <w:semiHidden/>
    <w:qFormat/>
    <w:uiPriority w:val="0"/>
    <w:rPr>
      <w:kern w:val="2"/>
      <w:sz w:val="21"/>
      <w:szCs w:val="24"/>
    </w:rPr>
  </w:style>
  <w:style w:type="character" w:customStyle="1" w:styleId="878">
    <w:name w:val="副标题 字符1"/>
    <w:basedOn w:val="92"/>
    <w:qFormat/>
    <w:uiPriority w:val="0"/>
    <w:rPr>
      <w:rFonts w:asciiTheme="minorHAnsi" w:hAnsiTheme="minorHAnsi" w:eastAsiaTheme="minorEastAsia" w:cstheme="minorBidi"/>
      <w:b/>
      <w:bCs/>
      <w:kern w:val="28"/>
      <w:sz w:val="32"/>
      <w:szCs w:val="32"/>
    </w:rPr>
  </w:style>
  <w:style w:type="character" w:customStyle="1" w:styleId="879">
    <w:name w:val="宏文本 字符1"/>
    <w:basedOn w:val="92"/>
    <w:semiHidden/>
    <w:qFormat/>
    <w:uiPriority w:val="0"/>
    <w:rPr>
      <w:rFonts w:ascii="Courier New" w:hAnsi="Courier New" w:cs="Courier New"/>
      <w:kern w:val="2"/>
      <w:sz w:val="24"/>
      <w:szCs w:val="24"/>
    </w:rPr>
  </w:style>
  <w:style w:type="table" w:customStyle="1" w:styleId="880">
    <w:name w:val="典雅型3"/>
    <w:basedOn w:val="8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881">
    <w:name w:val="简明型 13"/>
    <w:basedOn w:val="81"/>
    <w:semiHidden/>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882">
    <w:name w:val="简明型 33"/>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883">
    <w:name w:val="列表型 83"/>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884">
    <w:name w:val="网格型 13"/>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885">
    <w:name w:val="网格型 53"/>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886">
    <w:name w:val="网格型 73"/>
    <w:basedOn w:val="81"/>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887">
    <w:name w:val="网页型 33"/>
    <w:basedOn w:val="81"/>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888">
    <w:name w:val="(环评报告表）12"/>
    <w:basedOn w:val="81"/>
    <w:qFormat/>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9">
    <w:name w:val="表格主题12"/>
    <w:basedOn w:val="81"/>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0">
    <w:name w:val="网格型 112"/>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891">
    <w:name w:val="网格型 712"/>
    <w:basedOn w:val="81"/>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892">
    <w:name w:val="列表型 812"/>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893">
    <w:name w:val="网格型 512"/>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894">
    <w:name w:val="简明型 312"/>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895">
    <w:name w:val="网页型 312"/>
    <w:basedOn w:val="81"/>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896">
    <w:name w:val="简明型 112"/>
    <w:basedOn w:val="81"/>
    <w:semiHidden/>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897">
    <w:name w:val="典雅型12"/>
    <w:basedOn w:val="8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898">
    <w:name w:val="网格型13"/>
    <w:basedOn w:val="81"/>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99">
    <w:name w:val="网格型21"/>
    <w:basedOn w:val="81"/>
    <w:qFormat/>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0">
    <w:name w:val="表格主题21"/>
    <w:basedOn w:val="81"/>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1">
    <w:name w:val="典雅型21"/>
    <w:basedOn w:val="8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902">
    <w:name w:val="简明型 121"/>
    <w:basedOn w:val="81"/>
    <w:semiHidden/>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903">
    <w:name w:val="简明型 321"/>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904">
    <w:name w:val="列表型 821"/>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905">
    <w:name w:val="网格型 121"/>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06">
    <w:name w:val="网格型 521"/>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07">
    <w:name w:val="网格型 721"/>
    <w:basedOn w:val="81"/>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08">
    <w:name w:val="网页型 321"/>
    <w:basedOn w:val="81"/>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909">
    <w:name w:val="(环评报告表）111"/>
    <w:basedOn w:val="81"/>
    <w:qFormat/>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0">
    <w:name w:val="表格主题111"/>
    <w:basedOn w:val="81"/>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1">
    <w:name w:val="网格型 1111"/>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12">
    <w:name w:val="网格型 7111"/>
    <w:basedOn w:val="81"/>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13">
    <w:name w:val="列表型 8111"/>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914">
    <w:name w:val="网格型 5111"/>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15">
    <w:name w:val="简明型 3111"/>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916">
    <w:name w:val="网页型 3111"/>
    <w:basedOn w:val="81"/>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917">
    <w:name w:val="简明型 1111"/>
    <w:basedOn w:val="81"/>
    <w:semiHidden/>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918">
    <w:name w:val="典雅型111"/>
    <w:basedOn w:val="8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919">
    <w:name w:val="网格型111"/>
    <w:basedOn w:val="81"/>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920">
    <w:name w:val="网格型31"/>
    <w:basedOn w:val="81"/>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41"/>
    <w:basedOn w:val="8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922">
    <w:name w:val="网格型51"/>
    <w:basedOn w:val="8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923">
    <w:name w:val="网格型61"/>
    <w:basedOn w:val="81"/>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71"/>
    <w:basedOn w:val="81"/>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21"/>
    <w:basedOn w:val="81"/>
    <w:qFormat/>
    <w:uiPriority w:val="39"/>
    <w:rPr>
      <w:rFonts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msonormal"/>
    <w:basedOn w:val="1"/>
    <w:qFormat/>
    <w:uiPriority w:val="0"/>
    <w:pPr>
      <w:spacing w:before="100" w:beforeAutospacing="1" w:after="100" w:afterAutospacing="1"/>
    </w:pPr>
    <w:rPr>
      <w:rFonts w:ascii="宋体" w:hAnsi="宋体" w:cs="宋体"/>
      <w:kern w:val="0"/>
      <w:sz w:val="24"/>
      <w:szCs w:val="24"/>
    </w:rPr>
  </w:style>
  <w:style w:type="table" w:customStyle="1" w:styleId="927">
    <w:name w:val="三线2"/>
    <w:basedOn w:val="8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表格主题5"/>
    <w:basedOn w:val="8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0001"/>
    <w:basedOn w:val="81"/>
    <w:qFormat/>
    <w:uiPriority w:val="0"/>
    <w:pPr>
      <w:jc w:val="center"/>
    </w:pPr>
    <w:rPr>
      <w:rFonts w:eastAsia="仿宋_GB2312"/>
      <w:sz w:val="18"/>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tcPr>
      <w:vAlign w:val="center"/>
    </w:tcPr>
  </w:style>
  <w:style w:type="table" w:customStyle="1" w:styleId="930">
    <w:name w:val="表格样式111"/>
    <w:basedOn w:val="81"/>
    <w:qFormat/>
    <w:uiPriority w:val="0"/>
    <w:pPr>
      <w:jc w:val="center"/>
    </w:pPr>
    <w:rPr>
      <w:sz w:val="18"/>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tcPr>
      <w:vAlign w:val="center"/>
    </w:tcPr>
  </w:style>
  <w:style w:type="table" w:customStyle="1" w:styleId="931">
    <w:name w:val="网格型浅色11"/>
    <w:basedOn w:val="81"/>
    <w:qFormat/>
    <w:uiPriority w:val="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932">
    <w:name w:val="典雅型4"/>
    <w:basedOn w:val="8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933">
    <w:name w:val="简明型 14"/>
    <w:basedOn w:val="81"/>
    <w:semiHidden/>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934">
    <w:name w:val="简明型 34"/>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935">
    <w:name w:val="列表型 84"/>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936">
    <w:name w:val="网格型 14"/>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37">
    <w:name w:val="网格型 54"/>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38">
    <w:name w:val="网格型 74"/>
    <w:basedOn w:val="81"/>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39">
    <w:name w:val="网页型 34"/>
    <w:basedOn w:val="81"/>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940">
    <w:name w:val="(环评报告表）13"/>
    <w:basedOn w:val="81"/>
    <w:qFormat/>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1">
    <w:name w:val="表格主题13"/>
    <w:basedOn w:val="81"/>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2">
    <w:name w:val="网格型 113"/>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43">
    <w:name w:val="网格型 713"/>
    <w:basedOn w:val="81"/>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44">
    <w:name w:val="列表型 813"/>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945">
    <w:name w:val="网格型 513"/>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46">
    <w:name w:val="简明型 313"/>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947">
    <w:name w:val="网页型 313"/>
    <w:basedOn w:val="81"/>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948">
    <w:name w:val="简明型 113"/>
    <w:basedOn w:val="81"/>
    <w:semiHidden/>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949">
    <w:name w:val="典雅型13"/>
    <w:basedOn w:val="8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950">
    <w:name w:val="网格型14"/>
    <w:basedOn w:val="81"/>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951">
    <w:name w:val="网格型22"/>
    <w:basedOn w:val="81"/>
    <w:qFormat/>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2">
    <w:name w:val="表格主题22"/>
    <w:basedOn w:val="81"/>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3">
    <w:name w:val="典雅型22"/>
    <w:basedOn w:val="8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954">
    <w:name w:val="简明型 122"/>
    <w:basedOn w:val="81"/>
    <w:semiHidden/>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955">
    <w:name w:val="简明型 322"/>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956">
    <w:name w:val="列表型 822"/>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957">
    <w:name w:val="网格型 122"/>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58">
    <w:name w:val="网格型 522"/>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59">
    <w:name w:val="网格型 722"/>
    <w:basedOn w:val="81"/>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60">
    <w:name w:val="网页型 322"/>
    <w:basedOn w:val="81"/>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961">
    <w:name w:val="(环评报告表）112"/>
    <w:basedOn w:val="81"/>
    <w:qFormat/>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表格主题112"/>
    <w:basedOn w:val="81"/>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 1112"/>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64">
    <w:name w:val="网格型 7112"/>
    <w:basedOn w:val="81"/>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65">
    <w:name w:val="列表型 8112"/>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966">
    <w:name w:val="网格型 5112"/>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67">
    <w:name w:val="简明型 3112"/>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968">
    <w:name w:val="网页型 3112"/>
    <w:basedOn w:val="81"/>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969">
    <w:name w:val="简明型 1112"/>
    <w:basedOn w:val="81"/>
    <w:semiHidden/>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970">
    <w:name w:val="典雅型112"/>
    <w:basedOn w:val="8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971">
    <w:name w:val="网格型112"/>
    <w:basedOn w:val="81"/>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972">
    <w:name w:val="网格型32"/>
    <w:basedOn w:val="81"/>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3">
    <w:name w:val="网格型42"/>
    <w:basedOn w:val="8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974">
    <w:name w:val="网格型52"/>
    <w:basedOn w:val="8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975">
    <w:name w:val="网格型62"/>
    <w:basedOn w:val="81"/>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6">
    <w:name w:val="网格型72"/>
    <w:basedOn w:val="81"/>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7">
    <w:name w:val="网格型122"/>
    <w:basedOn w:val="81"/>
    <w:qFormat/>
    <w:uiPriority w:val="39"/>
    <w:rPr>
      <w:rFonts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8">
    <w:name w:val="三线3"/>
    <w:basedOn w:val="8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9">
    <w:name w:val="表格主题6"/>
    <w:basedOn w:val="8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0">
    <w:name w:val="0002"/>
    <w:basedOn w:val="81"/>
    <w:qFormat/>
    <w:uiPriority w:val="0"/>
    <w:pPr>
      <w:jc w:val="center"/>
    </w:pPr>
    <w:rPr>
      <w:rFonts w:eastAsia="仿宋_GB2312"/>
      <w:sz w:val="18"/>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tcPr>
      <w:vAlign w:val="center"/>
    </w:tcPr>
  </w:style>
  <w:style w:type="table" w:customStyle="1" w:styleId="981">
    <w:name w:val="表格样式112"/>
    <w:basedOn w:val="81"/>
    <w:qFormat/>
    <w:uiPriority w:val="0"/>
    <w:pPr>
      <w:jc w:val="center"/>
    </w:pPr>
    <w:rPr>
      <w:sz w:val="18"/>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tcPr>
      <w:vAlign w:val="center"/>
    </w:tcPr>
  </w:style>
  <w:style w:type="table" w:customStyle="1" w:styleId="982">
    <w:name w:val="网格型浅色12"/>
    <w:basedOn w:val="81"/>
    <w:qFormat/>
    <w:uiPriority w:val="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983">
    <w:name w:val="典雅型5"/>
    <w:basedOn w:val="8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984">
    <w:name w:val="简明型 15"/>
    <w:basedOn w:val="81"/>
    <w:semiHidden/>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985">
    <w:name w:val="简明型 35"/>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986">
    <w:name w:val="列表型 85"/>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987">
    <w:name w:val="网格型 15"/>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88">
    <w:name w:val="网格型 55"/>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89">
    <w:name w:val="网格型 75"/>
    <w:basedOn w:val="81"/>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90">
    <w:name w:val="网页型 35"/>
    <w:basedOn w:val="81"/>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991">
    <w:name w:val="(环评报告表）14"/>
    <w:basedOn w:val="81"/>
    <w:qFormat/>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2">
    <w:name w:val="表格主题14"/>
    <w:basedOn w:val="81"/>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3">
    <w:name w:val="网格型 114"/>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94">
    <w:name w:val="网格型 714"/>
    <w:basedOn w:val="81"/>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95">
    <w:name w:val="列表型 814"/>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996">
    <w:name w:val="网格型 514"/>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97">
    <w:name w:val="简明型 314"/>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998">
    <w:name w:val="网页型 314"/>
    <w:basedOn w:val="81"/>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999">
    <w:name w:val="简明型 114"/>
    <w:basedOn w:val="81"/>
    <w:semiHidden/>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000">
    <w:name w:val="典雅型14"/>
    <w:basedOn w:val="8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001">
    <w:name w:val="网格型15"/>
    <w:basedOn w:val="81"/>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002">
    <w:name w:val="网格型23"/>
    <w:basedOn w:val="81"/>
    <w:qFormat/>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3">
    <w:name w:val="表格主题23"/>
    <w:basedOn w:val="81"/>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4">
    <w:name w:val="典雅型23"/>
    <w:basedOn w:val="8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005">
    <w:name w:val="简明型 123"/>
    <w:basedOn w:val="81"/>
    <w:semiHidden/>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006">
    <w:name w:val="简明型 323"/>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007">
    <w:name w:val="列表型 823"/>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008">
    <w:name w:val="网格型 123"/>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09">
    <w:name w:val="网格型 523"/>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10">
    <w:name w:val="网格型 723"/>
    <w:basedOn w:val="81"/>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11">
    <w:name w:val="网页型 323"/>
    <w:basedOn w:val="81"/>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012">
    <w:name w:val="(环评报告表）113"/>
    <w:basedOn w:val="81"/>
    <w:qFormat/>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3">
    <w:name w:val="表格主题113"/>
    <w:basedOn w:val="81"/>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4">
    <w:name w:val="网格型 1113"/>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15">
    <w:name w:val="网格型 7113"/>
    <w:basedOn w:val="81"/>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16">
    <w:name w:val="列表型 8113"/>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017">
    <w:name w:val="网格型 5113"/>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18">
    <w:name w:val="简明型 3113"/>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019">
    <w:name w:val="网页型 3113"/>
    <w:basedOn w:val="81"/>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020">
    <w:name w:val="简明型 1113"/>
    <w:basedOn w:val="81"/>
    <w:semiHidden/>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021">
    <w:name w:val="典雅型113"/>
    <w:basedOn w:val="8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022">
    <w:name w:val="网格型113"/>
    <w:basedOn w:val="81"/>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023">
    <w:name w:val="网格型33"/>
    <w:basedOn w:val="81"/>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4">
    <w:name w:val="网格型43"/>
    <w:basedOn w:val="8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025">
    <w:name w:val="网格型53"/>
    <w:basedOn w:val="8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026">
    <w:name w:val="网格型63"/>
    <w:basedOn w:val="81"/>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7">
    <w:name w:val="网格型73"/>
    <w:basedOn w:val="81"/>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8">
    <w:name w:val="网格型123"/>
    <w:basedOn w:val="81"/>
    <w:qFormat/>
    <w:uiPriority w:val="39"/>
    <w:rPr>
      <w:rFonts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9">
    <w:name w:val="网格型124"/>
    <w:basedOn w:val="81"/>
    <w:qFormat/>
    <w:uiPriority w:val="39"/>
    <w:rPr>
      <w:rFonts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0">
    <w:name w:val="三线4"/>
    <w:basedOn w:val="8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1">
    <w:name w:val="表格主题7"/>
    <w:basedOn w:val="8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2">
    <w:name w:val="0003"/>
    <w:basedOn w:val="81"/>
    <w:qFormat/>
    <w:uiPriority w:val="0"/>
    <w:pPr>
      <w:jc w:val="center"/>
    </w:pPr>
    <w:rPr>
      <w:rFonts w:eastAsia="仿宋_GB2312"/>
      <w:sz w:val="18"/>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tcPr>
      <w:vAlign w:val="center"/>
    </w:tcPr>
  </w:style>
  <w:style w:type="table" w:customStyle="1" w:styleId="1033">
    <w:name w:val="表格样式113"/>
    <w:basedOn w:val="81"/>
    <w:qFormat/>
    <w:uiPriority w:val="0"/>
    <w:pPr>
      <w:jc w:val="center"/>
    </w:pPr>
    <w:rPr>
      <w:sz w:val="18"/>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tcPr>
      <w:vAlign w:val="center"/>
    </w:tcPr>
  </w:style>
  <w:style w:type="table" w:customStyle="1" w:styleId="1034">
    <w:name w:val="网格型浅色13"/>
    <w:basedOn w:val="81"/>
    <w:qFormat/>
    <w:uiPriority w:val="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1035">
    <w:name w:val="典雅型6"/>
    <w:basedOn w:val="8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036">
    <w:name w:val="简明型 16"/>
    <w:basedOn w:val="81"/>
    <w:semiHidden/>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037">
    <w:name w:val="简明型 36"/>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038">
    <w:name w:val="列表型 86"/>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039">
    <w:name w:val="网格型 16"/>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40">
    <w:name w:val="网格型 56"/>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41">
    <w:name w:val="网格型 76"/>
    <w:basedOn w:val="81"/>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42">
    <w:name w:val="网页型 36"/>
    <w:basedOn w:val="81"/>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043">
    <w:name w:val="(环评报告表）15"/>
    <w:basedOn w:val="81"/>
    <w:qFormat/>
    <w:locked/>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4">
    <w:name w:val="表格主题15"/>
    <w:basedOn w:val="81"/>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5">
    <w:name w:val="网格型 115"/>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46">
    <w:name w:val="网格型 715"/>
    <w:basedOn w:val="81"/>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47">
    <w:name w:val="列表型 815"/>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048">
    <w:name w:val="网格型 515"/>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49">
    <w:name w:val="简明型 315"/>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050">
    <w:name w:val="网页型 315"/>
    <w:basedOn w:val="81"/>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051">
    <w:name w:val="简明型 115"/>
    <w:basedOn w:val="81"/>
    <w:semiHidden/>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052">
    <w:name w:val="典雅型15"/>
    <w:basedOn w:val="8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053">
    <w:name w:val="网格型16"/>
    <w:basedOn w:val="81"/>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054">
    <w:name w:val="网格型24"/>
    <w:basedOn w:val="81"/>
    <w:qFormat/>
    <w:locked/>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5">
    <w:name w:val="表格主题24"/>
    <w:basedOn w:val="81"/>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6">
    <w:name w:val="典雅型24"/>
    <w:basedOn w:val="8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057">
    <w:name w:val="简明型 124"/>
    <w:basedOn w:val="81"/>
    <w:semiHidden/>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058">
    <w:name w:val="简明型 324"/>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059">
    <w:name w:val="列表型 824"/>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060">
    <w:name w:val="网格型 124"/>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61">
    <w:name w:val="网格型 524"/>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62">
    <w:name w:val="网格型 724"/>
    <w:basedOn w:val="81"/>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63">
    <w:name w:val="网页型 324"/>
    <w:basedOn w:val="81"/>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064">
    <w:name w:val="(环评报告表）114"/>
    <w:basedOn w:val="81"/>
    <w:qFormat/>
    <w:locked/>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5">
    <w:name w:val="表格主题114"/>
    <w:basedOn w:val="81"/>
    <w:qFormat/>
    <w:locked/>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6">
    <w:name w:val="网格型 1114"/>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67">
    <w:name w:val="网格型 7114"/>
    <w:basedOn w:val="81"/>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68">
    <w:name w:val="列表型 8114"/>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069">
    <w:name w:val="网格型 5114"/>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70">
    <w:name w:val="简明型 3114"/>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071">
    <w:name w:val="网页型 3114"/>
    <w:basedOn w:val="81"/>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072">
    <w:name w:val="简明型 1114"/>
    <w:basedOn w:val="81"/>
    <w:semiHidden/>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073">
    <w:name w:val="典雅型114"/>
    <w:basedOn w:val="8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074">
    <w:name w:val="网格型114"/>
    <w:basedOn w:val="81"/>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075">
    <w:name w:val="网格型34"/>
    <w:basedOn w:val="81"/>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6">
    <w:name w:val="网格型44"/>
    <w:basedOn w:val="8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077">
    <w:name w:val="网格型54"/>
    <w:basedOn w:val="8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078">
    <w:name w:val="网格型64"/>
    <w:basedOn w:val="81"/>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9">
    <w:name w:val="网格型74"/>
    <w:basedOn w:val="81"/>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0">
    <w:name w:val="网格型125"/>
    <w:basedOn w:val="81"/>
    <w:qFormat/>
    <w:uiPriority w:val="39"/>
    <w:rPr>
      <w:rFonts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1">
    <w:name w:val="三线5"/>
    <w:basedOn w:val="8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2">
    <w:name w:val="表格主题8"/>
    <w:basedOn w:val="8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3">
    <w:name w:val="0004"/>
    <w:basedOn w:val="81"/>
    <w:qFormat/>
    <w:uiPriority w:val="0"/>
    <w:pPr>
      <w:jc w:val="center"/>
    </w:pPr>
    <w:rPr>
      <w:rFonts w:eastAsia="仿宋_GB2312"/>
      <w:sz w:val="18"/>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tcPr>
      <w:vAlign w:val="center"/>
    </w:tcPr>
  </w:style>
  <w:style w:type="table" w:customStyle="1" w:styleId="1084">
    <w:name w:val="表格样式114"/>
    <w:basedOn w:val="81"/>
    <w:qFormat/>
    <w:uiPriority w:val="0"/>
    <w:pPr>
      <w:jc w:val="center"/>
    </w:pPr>
    <w:rPr>
      <w:sz w:val="18"/>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tcPr>
      <w:vAlign w:val="center"/>
    </w:tcPr>
  </w:style>
  <w:style w:type="table" w:customStyle="1" w:styleId="1085">
    <w:name w:val="网格型浅色14"/>
    <w:basedOn w:val="81"/>
    <w:qFormat/>
    <w:uiPriority w:val="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1086">
    <w:name w:val="典雅型7"/>
    <w:basedOn w:val="8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087">
    <w:name w:val="简明型 17"/>
    <w:basedOn w:val="81"/>
    <w:semiHidden/>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088">
    <w:name w:val="简明型 37"/>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089">
    <w:name w:val="列表型 87"/>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090">
    <w:name w:val="网格型 17"/>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91">
    <w:name w:val="网格型 57"/>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92">
    <w:name w:val="网格型 77"/>
    <w:basedOn w:val="81"/>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93">
    <w:name w:val="网页型 37"/>
    <w:basedOn w:val="81"/>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094">
    <w:name w:val="(环评报告表）16"/>
    <w:basedOn w:val="81"/>
    <w:qFormat/>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5">
    <w:name w:val="表格主题16"/>
    <w:basedOn w:val="81"/>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6">
    <w:name w:val="网格型 116"/>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97">
    <w:name w:val="网格型 716"/>
    <w:basedOn w:val="81"/>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98">
    <w:name w:val="列表型 816"/>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099">
    <w:name w:val="网格型 516"/>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00">
    <w:name w:val="简明型 316"/>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101">
    <w:name w:val="网页型 316"/>
    <w:basedOn w:val="81"/>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102">
    <w:name w:val="简明型 116"/>
    <w:basedOn w:val="81"/>
    <w:semiHidden/>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103">
    <w:name w:val="典雅型16"/>
    <w:basedOn w:val="8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104">
    <w:name w:val="网格型17"/>
    <w:basedOn w:val="81"/>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05">
    <w:name w:val="网格型25"/>
    <w:basedOn w:val="81"/>
    <w:qFormat/>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6">
    <w:name w:val="表格主题25"/>
    <w:basedOn w:val="81"/>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7">
    <w:name w:val="典雅型25"/>
    <w:basedOn w:val="8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108">
    <w:name w:val="简明型 125"/>
    <w:basedOn w:val="81"/>
    <w:semiHidden/>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109">
    <w:name w:val="简明型 325"/>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110">
    <w:name w:val="列表型 825"/>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111">
    <w:name w:val="网格型 125"/>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12">
    <w:name w:val="网格型 525"/>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13">
    <w:name w:val="网格型 725"/>
    <w:basedOn w:val="81"/>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14">
    <w:name w:val="网页型 325"/>
    <w:basedOn w:val="81"/>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115">
    <w:name w:val="(环评报告表）115"/>
    <w:basedOn w:val="81"/>
    <w:qFormat/>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6">
    <w:name w:val="表格主题115"/>
    <w:basedOn w:val="81"/>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7">
    <w:name w:val="网格型 1115"/>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18">
    <w:name w:val="网格型 7115"/>
    <w:basedOn w:val="81"/>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19">
    <w:name w:val="列表型 8115"/>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120">
    <w:name w:val="网格型 5115"/>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21">
    <w:name w:val="简明型 3115"/>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122">
    <w:name w:val="网页型 3115"/>
    <w:basedOn w:val="81"/>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123">
    <w:name w:val="简明型 1115"/>
    <w:basedOn w:val="81"/>
    <w:semiHidden/>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124">
    <w:name w:val="典雅型115"/>
    <w:basedOn w:val="8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125">
    <w:name w:val="网格型115"/>
    <w:basedOn w:val="81"/>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26">
    <w:name w:val="网格型35"/>
    <w:basedOn w:val="81"/>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7">
    <w:name w:val="网格型45"/>
    <w:basedOn w:val="8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28">
    <w:name w:val="网格型55"/>
    <w:basedOn w:val="8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29">
    <w:name w:val="网格型65"/>
    <w:basedOn w:val="81"/>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0">
    <w:name w:val="网格型75"/>
    <w:basedOn w:val="81"/>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1">
    <w:name w:val="网格型126"/>
    <w:basedOn w:val="81"/>
    <w:qFormat/>
    <w:uiPriority w:val="39"/>
    <w:rPr>
      <w:rFonts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2">
    <w:name w:val="三线6"/>
    <w:basedOn w:val="8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3">
    <w:name w:val="表格主题9"/>
    <w:basedOn w:val="8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4">
    <w:name w:val="0005"/>
    <w:basedOn w:val="81"/>
    <w:qFormat/>
    <w:uiPriority w:val="0"/>
    <w:pPr>
      <w:jc w:val="center"/>
    </w:pPr>
    <w:rPr>
      <w:rFonts w:eastAsia="仿宋_GB2312"/>
      <w:sz w:val="18"/>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tcPr>
      <w:vAlign w:val="center"/>
    </w:tcPr>
  </w:style>
  <w:style w:type="table" w:customStyle="1" w:styleId="1135">
    <w:name w:val="表格样式115"/>
    <w:basedOn w:val="81"/>
    <w:qFormat/>
    <w:uiPriority w:val="0"/>
    <w:pPr>
      <w:jc w:val="center"/>
    </w:pPr>
    <w:rPr>
      <w:sz w:val="18"/>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tcPr>
      <w:vAlign w:val="center"/>
    </w:tcPr>
  </w:style>
  <w:style w:type="table" w:customStyle="1" w:styleId="1136">
    <w:name w:val="网格型浅色15"/>
    <w:basedOn w:val="81"/>
    <w:qFormat/>
    <w:uiPriority w:val="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1137">
    <w:name w:val="典雅型8"/>
    <w:basedOn w:val="8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138">
    <w:name w:val="简明型 18"/>
    <w:basedOn w:val="81"/>
    <w:semiHidden/>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139">
    <w:name w:val="简明型 38"/>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140">
    <w:name w:val="列表型 88"/>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141">
    <w:name w:val="网格型 18"/>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42">
    <w:name w:val="网格型 58"/>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43">
    <w:name w:val="网格型 78"/>
    <w:basedOn w:val="81"/>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44">
    <w:name w:val="网页型 38"/>
    <w:basedOn w:val="81"/>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145">
    <w:name w:val="(环评报告表）17"/>
    <w:basedOn w:val="81"/>
    <w:qFormat/>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6">
    <w:name w:val="表格主题17"/>
    <w:basedOn w:val="81"/>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7">
    <w:name w:val="网格型 117"/>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48">
    <w:name w:val="网格型 717"/>
    <w:basedOn w:val="81"/>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49">
    <w:name w:val="列表型 817"/>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150">
    <w:name w:val="网格型 517"/>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51">
    <w:name w:val="简明型 317"/>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152">
    <w:name w:val="网页型 317"/>
    <w:basedOn w:val="81"/>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153">
    <w:name w:val="简明型 117"/>
    <w:basedOn w:val="81"/>
    <w:semiHidden/>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154">
    <w:name w:val="典雅型17"/>
    <w:basedOn w:val="8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155">
    <w:name w:val="网格型18"/>
    <w:basedOn w:val="81"/>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56">
    <w:name w:val="网格型26"/>
    <w:basedOn w:val="81"/>
    <w:qFormat/>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7">
    <w:name w:val="表格主题26"/>
    <w:basedOn w:val="81"/>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8">
    <w:name w:val="典雅型26"/>
    <w:basedOn w:val="8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159">
    <w:name w:val="简明型 126"/>
    <w:basedOn w:val="81"/>
    <w:semiHidden/>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160">
    <w:name w:val="简明型 326"/>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161">
    <w:name w:val="列表型 826"/>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162">
    <w:name w:val="网格型 126"/>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63">
    <w:name w:val="网格型 526"/>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64">
    <w:name w:val="网格型 726"/>
    <w:basedOn w:val="81"/>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65">
    <w:name w:val="网页型 326"/>
    <w:basedOn w:val="81"/>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166">
    <w:name w:val="(环评报告表）116"/>
    <w:basedOn w:val="81"/>
    <w:qFormat/>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7">
    <w:name w:val="表格主题116"/>
    <w:basedOn w:val="81"/>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8">
    <w:name w:val="网格型 1116"/>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69">
    <w:name w:val="网格型 7116"/>
    <w:basedOn w:val="81"/>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70">
    <w:name w:val="列表型 8116"/>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171">
    <w:name w:val="网格型 5116"/>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72">
    <w:name w:val="简明型 3116"/>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173">
    <w:name w:val="网页型 3116"/>
    <w:basedOn w:val="81"/>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174">
    <w:name w:val="简明型 1116"/>
    <w:basedOn w:val="81"/>
    <w:semiHidden/>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175">
    <w:name w:val="典雅型116"/>
    <w:basedOn w:val="8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176">
    <w:name w:val="网格型116"/>
    <w:basedOn w:val="81"/>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77">
    <w:name w:val="网格型36"/>
    <w:basedOn w:val="81"/>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8">
    <w:name w:val="网格型46"/>
    <w:basedOn w:val="8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79">
    <w:name w:val="网格型56"/>
    <w:basedOn w:val="8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80">
    <w:name w:val="网格型66"/>
    <w:basedOn w:val="81"/>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1">
    <w:name w:val="网格型76"/>
    <w:basedOn w:val="81"/>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2">
    <w:name w:val="网格型127"/>
    <w:basedOn w:val="81"/>
    <w:qFormat/>
    <w:uiPriority w:val="39"/>
    <w:rPr>
      <w:rFonts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3">
    <w:name w:val="三线7"/>
    <w:basedOn w:val="8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4">
    <w:name w:val="表格主题10"/>
    <w:basedOn w:val="8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5">
    <w:name w:val="0006"/>
    <w:basedOn w:val="81"/>
    <w:qFormat/>
    <w:uiPriority w:val="0"/>
    <w:pPr>
      <w:jc w:val="center"/>
    </w:pPr>
    <w:rPr>
      <w:rFonts w:eastAsia="仿宋_GB2312"/>
      <w:sz w:val="18"/>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tcPr>
      <w:vAlign w:val="center"/>
    </w:tcPr>
  </w:style>
  <w:style w:type="table" w:customStyle="1" w:styleId="1186">
    <w:name w:val="表格样式116"/>
    <w:basedOn w:val="81"/>
    <w:qFormat/>
    <w:uiPriority w:val="0"/>
    <w:pPr>
      <w:jc w:val="center"/>
    </w:pPr>
    <w:rPr>
      <w:sz w:val="18"/>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tcPr>
      <w:vAlign w:val="center"/>
    </w:tcPr>
  </w:style>
  <w:style w:type="table" w:customStyle="1" w:styleId="1187">
    <w:name w:val="网格型浅色16"/>
    <w:basedOn w:val="81"/>
    <w:qFormat/>
    <w:uiPriority w:val="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1188">
    <w:name w:val="典雅型9"/>
    <w:basedOn w:val="8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189">
    <w:name w:val="简明型 19"/>
    <w:basedOn w:val="81"/>
    <w:semiHidden/>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190">
    <w:name w:val="简明型 39"/>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191">
    <w:name w:val="列表型 89"/>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192">
    <w:name w:val="网格型 19"/>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93">
    <w:name w:val="网格型 59"/>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94">
    <w:name w:val="网格型 79"/>
    <w:basedOn w:val="81"/>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95">
    <w:name w:val="网页型 39"/>
    <w:basedOn w:val="81"/>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196">
    <w:name w:val="(环评报告表）18"/>
    <w:basedOn w:val="81"/>
    <w:qFormat/>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7">
    <w:name w:val="表格主题18"/>
    <w:basedOn w:val="81"/>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8">
    <w:name w:val="网格型 118"/>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199">
    <w:name w:val="网格型 718"/>
    <w:basedOn w:val="81"/>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200">
    <w:name w:val="列表型 818"/>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201">
    <w:name w:val="网格型 518"/>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202">
    <w:name w:val="简明型 318"/>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203">
    <w:name w:val="网页型 318"/>
    <w:basedOn w:val="81"/>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204">
    <w:name w:val="简明型 118"/>
    <w:basedOn w:val="81"/>
    <w:semiHidden/>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205">
    <w:name w:val="典雅型18"/>
    <w:basedOn w:val="8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206">
    <w:name w:val="网格型19"/>
    <w:basedOn w:val="81"/>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207">
    <w:name w:val="网格型27"/>
    <w:basedOn w:val="81"/>
    <w:qFormat/>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8">
    <w:name w:val="表格主题27"/>
    <w:basedOn w:val="81"/>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9">
    <w:name w:val="典雅型27"/>
    <w:basedOn w:val="8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210">
    <w:name w:val="简明型 127"/>
    <w:basedOn w:val="81"/>
    <w:semiHidden/>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211">
    <w:name w:val="简明型 327"/>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212">
    <w:name w:val="列表型 827"/>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213">
    <w:name w:val="网格型 127"/>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214">
    <w:name w:val="网格型 527"/>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215">
    <w:name w:val="网格型 727"/>
    <w:basedOn w:val="81"/>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216">
    <w:name w:val="网页型 327"/>
    <w:basedOn w:val="81"/>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217">
    <w:name w:val="(环评报告表）117"/>
    <w:basedOn w:val="81"/>
    <w:qFormat/>
    <w:uiPriority w:val="59"/>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8">
    <w:name w:val="表格主题117"/>
    <w:basedOn w:val="81"/>
    <w:qFormat/>
    <w:uiPriority w:val="0"/>
    <w:pPr>
      <w:widowControl w:val="0"/>
      <w:adjustRightInd w:val="0"/>
      <w:spacing w:line="460" w:lineRule="exact"/>
      <w:ind w:firstLine="51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9">
    <w:name w:val="网格型 1117"/>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220">
    <w:name w:val="网格型 7117"/>
    <w:basedOn w:val="81"/>
    <w:qFormat/>
    <w:uiPriority w:val="0"/>
    <w:pPr>
      <w:widowControl w:val="0"/>
      <w:adjustRightInd w:val="0"/>
      <w:spacing w:line="460" w:lineRule="exact"/>
      <w:ind w:firstLine="510"/>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221">
    <w:name w:val="列表型 8117"/>
    <w:basedOn w:val="81"/>
    <w:qFormat/>
    <w:uiPriority w:val="0"/>
    <w:pPr>
      <w:widowControl w:val="0"/>
      <w:adjustRightInd w:val="0"/>
      <w:spacing w:line="460" w:lineRule="exact"/>
      <w:ind w:firstLine="510"/>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222">
    <w:name w:val="网格型 5117"/>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223">
    <w:name w:val="简明型 3117"/>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224">
    <w:name w:val="网页型 3117"/>
    <w:basedOn w:val="81"/>
    <w:qFormat/>
    <w:uiPriority w:val="0"/>
    <w:pPr>
      <w:widowControl w:val="0"/>
      <w:adjustRightInd w:val="0"/>
      <w:spacing w:line="460" w:lineRule="exact"/>
      <w:ind w:firstLine="51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225">
    <w:name w:val="简明型 1117"/>
    <w:basedOn w:val="81"/>
    <w:semiHidden/>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226">
    <w:name w:val="典雅型117"/>
    <w:basedOn w:val="8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227">
    <w:name w:val="网格型117"/>
    <w:basedOn w:val="81"/>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228">
    <w:name w:val="网格型37"/>
    <w:basedOn w:val="81"/>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9">
    <w:name w:val="网格型47"/>
    <w:basedOn w:val="8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230">
    <w:name w:val="网格型57"/>
    <w:basedOn w:val="8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231">
    <w:name w:val="网格型67"/>
    <w:basedOn w:val="81"/>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2">
    <w:name w:val="网格型77"/>
    <w:basedOn w:val="81"/>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3">
    <w:name w:val="网格型128"/>
    <w:basedOn w:val="81"/>
    <w:qFormat/>
    <w:uiPriority w:val="39"/>
    <w:rPr>
      <w:rFonts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34">
    <w:name w:val="Table Paragraph"/>
    <w:basedOn w:val="1"/>
    <w:qFormat/>
    <w:uiPriority w:val="1"/>
    <w:pPr>
      <w:widowControl w:val="0"/>
      <w:autoSpaceDE w:val="0"/>
      <w:autoSpaceDN w:val="0"/>
    </w:pPr>
    <w:rPr>
      <w:rFonts w:ascii="宋体" w:hAnsi="宋体" w:cs="宋体"/>
      <w:kern w:val="0"/>
      <w:sz w:val="22"/>
      <w:lang w:eastAsia="en-US"/>
    </w:rPr>
  </w:style>
  <w:style w:type="paragraph" w:customStyle="1" w:styleId="1235">
    <w:name w:val="表格内容"/>
    <w:basedOn w:val="1"/>
    <w:qFormat/>
    <w:uiPriority w:val="0"/>
    <w:pPr>
      <w:widowControl w:val="0"/>
      <w:tabs>
        <w:tab w:val="left" w:pos="2340"/>
      </w:tabs>
      <w:snapToGrid w:val="0"/>
      <w:jc w:val="center"/>
    </w:pPr>
    <w:rPr>
      <w:rFonts w:ascii="Times New Roman" w:hAnsi="宋体"/>
      <w:kern w:val="0"/>
      <w:sz w:val="20"/>
      <w:szCs w:val="24"/>
    </w:rPr>
  </w:style>
  <w:style w:type="paragraph" w:customStyle="1" w:styleId="1236">
    <w:name w:val="正文首行缩进 21"/>
    <w:basedOn w:val="32"/>
    <w:next w:val="1237"/>
    <w:qFormat/>
    <w:uiPriority w:val="0"/>
    <w:pPr>
      <w:widowControl w:val="0"/>
      <w:adjustRightInd/>
      <w:spacing w:line="240" w:lineRule="auto"/>
      <w:ind w:firstLine="420"/>
      <w:jc w:val="both"/>
      <w:textAlignment w:val="auto"/>
    </w:pPr>
    <w:rPr>
      <w:rFonts w:eastAsia="Calibri"/>
      <w:sz w:val="22"/>
      <w:szCs w:val="24"/>
      <w:lang w:val="zh-CN" w:eastAsia="en-US"/>
    </w:rPr>
  </w:style>
  <w:style w:type="paragraph" w:customStyle="1" w:styleId="1237">
    <w:name w:val="正文首行缩进1"/>
    <w:basedOn w:val="31"/>
    <w:qFormat/>
    <w:uiPriority w:val="0"/>
    <w:pPr>
      <w:widowControl w:val="0"/>
      <w:ind w:firstLine="420" w:firstLineChars="100"/>
      <w:jc w:val="both"/>
    </w:pPr>
    <w:rPr>
      <w:rFonts w:ascii="Times New Roman" w:hAnsi="Times New Roman"/>
      <w:szCs w:val="24"/>
    </w:rPr>
  </w:style>
  <w:style w:type="table" w:customStyle="1" w:styleId="1238">
    <w:name w:val="网格型9"/>
    <w:basedOn w:val="8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9">
    <w:name w:val="表格主题19"/>
    <w:basedOn w:val="8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40">
    <w:name w:val="批注文字 Char2"/>
    <w:qFormat/>
    <w:uiPriority w:val="0"/>
    <w:rPr>
      <w:rFonts w:eastAsia="宋体"/>
      <w:kern w:val="2"/>
      <w:sz w:val="21"/>
      <w:szCs w:val="24"/>
      <w:lang w:val="en-US" w:eastAsia="zh-CN" w:bidi="ar-SA"/>
    </w:rPr>
  </w:style>
  <w:style w:type="paragraph" w:customStyle="1" w:styleId="1241">
    <w:name w:val="特点标题"/>
    <w:basedOn w:val="1"/>
    <w:next w:val="32"/>
    <w:qFormat/>
    <w:uiPriority w:val="0"/>
    <w:pPr>
      <w:widowControl w:val="0"/>
      <w:spacing w:line="520" w:lineRule="exact"/>
      <w:ind w:firstLine="560" w:firstLineChars="200"/>
      <w:jc w:val="both"/>
    </w:pPr>
    <w:rPr>
      <w:rFonts w:ascii="宋体" w:hAnsi="宋体"/>
      <w:color w:val="FF0000"/>
      <w:sz w:val="28"/>
      <w:szCs w:val="20"/>
    </w:rPr>
  </w:style>
  <w:style w:type="character" w:customStyle="1" w:styleId="1242">
    <w:name w:val="正文文本缩进 3 字符1"/>
    <w:qFormat/>
    <w:uiPriority w:val="0"/>
    <w:rPr>
      <w:kern w:val="2"/>
      <w:sz w:val="16"/>
      <w:szCs w:val="16"/>
    </w:rPr>
  </w:style>
  <w:style w:type="character" w:customStyle="1" w:styleId="1243">
    <w:name w:val="标题 3 字符1"/>
    <w:qFormat/>
    <w:uiPriority w:val="0"/>
    <w:rPr>
      <w:rFonts w:ascii="Times New Roman" w:hAnsi="Times New Roman"/>
      <w:b/>
      <w:bCs/>
      <w:kern w:val="2"/>
      <w:sz w:val="28"/>
      <w:szCs w:val="28"/>
    </w:rPr>
  </w:style>
  <w:style w:type="character" w:customStyle="1" w:styleId="1244">
    <w:name w:val="标题 2 字符1"/>
    <w:qFormat/>
    <w:uiPriority w:val="0"/>
    <w:rPr>
      <w:rFonts w:ascii="Times New Roman" w:hAnsi="Times New Roman"/>
      <w:b/>
      <w:bCs/>
      <w:kern w:val="2"/>
      <w:sz w:val="30"/>
      <w:szCs w:val="32"/>
    </w:rPr>
  </w:style>
  <w:style w:type="character" w:customStyle="1" w:styleId="1245">
    <w:name w:val="页眉 字符1"/>
    <w:qFormat/>
    <w:uiPriority w:val="0"/>
    <w:rPr>
      <w:rFonts w:ascii="Times New Roman" w:hAnsi="Times New Roman"/>
    </w:rPr>
  </w:style>
  <w:style w:type="character" w:customStyle="1" w:styleId="1246">
    <w:name w:val="批注框文本 字符1"/>
    <w:qFormat/>
    <w:uiPriority w:val="0"/>
    <w:rPr>
      <w:rFonts w:ascii="Times New Roman" w:hAnsi="Times New Roman"/>
      <w:kern w:val="2"/>
      <w:sz w:val="18"/>
      <w:szCs w:val="18"/>
    </w:rPr>
  </w:style>
  <w:style w:type="character" w:customStyle="1" w:styleId="1247">
    <w:name w:val="正文文本缩进 字符1"/>
    <w:qFormat/>
    <w:uiPriority w:val="0"/>
    <w:rPr>
      <w:rFonts w:ascii="Times New Roman" w:hAnsi="Times New Roman"/>
      <w:sz w:val="24"/>
    </w:rPr>
  </w:style>
  <w:style w:type="character" w:customStyle="1" w:styleId="1248">
    <w:name w:val="页脚 字符1"/>
    <w:qFormat/>
    <w:uiPriority w:val="0"/>
    <w:rPr>
      <w:rFonts w:ascii="Times New Roman" w:hAnsi="Times New Roman"/>
      <w:sz w:val="18"/>
    </w:rPr>
  </w:style>
  <w:style w:type="character" w:customStyle="1" w:styleId="1249">
    <w:name w:val="未处理的提及1"/>
    <w:semiHidden/>
    <w:unhideWhenUsed/>
    <w:qFormat/>
    <w:uiPriority w:val="99"/>
    <w:rPr>
      <w:color w:val="808080"/>
      <w:shd w:val="clear" w:color="auto" w:fill="E6E6E6"/>
    </w:rPr>
  </w:style>
  <w:style w:type="character" w:customStyle="1" w:styleId="1250">
    <w:name w:val="15"/>
    <w:qFormat/>
    <w:uiPriority w:val="0"/>
    <w:rPr>
      <w:rFonts w:hint="default" w:ascii="Times New Roman" w:hAnsi="Times New Roman" w:cs="Times New Roman"/>
      <w:sz w:val="20"/>
      <w:szCs w:val="20"/>
    </w:rPr>
  </w:style>
  <w:style w:type="character" w:customStyle="1" w:styleId="1251">
    <w:name w:val="正文对的 Char"/>
    <w:link w:val="1252"/>
    <w:qFormat/>
    <w:uiPriority w:val="0"/>
    <w:rPr>
      <w:rFonts w:ascii="宋体" w:hAnsi="宋体"/>
      <w:color w:val="000000"/>
      <w:kern w:val="2"/>
      <w:sz w:val="24"/>
    </w:rPr>
  </w:style>
  <w:style w:type="paragraph" w:customStyle="1" w:styleId="1252">
    <w:name w:val="正文对的"/>
    <w:basedOn w:val="32"/>
    <w:link w:val="1251"/>
    <w:qFormat/>
    <w:uiPriority w:val="0"/>
    <w:pPr>
      <w:adjustRightInd/>
      <w:snapToGrid w:val="0"/>
      <w:spacing w:after="0" w:line="500" w:lineRule="exact"/>
      <w:ind w:left="0" w:leftChars="0" w:firstLine="482" w:firstLineChars="200"/>
      <w:jc w:val="both"/>
      <w:textAlignment w:val="auto"/>
    </w:pPr>
    <w:rPr>
      <w:rFonts w:ascii="宋体" w:hAnsi="宋体"/>
      <w:color w:val="000000"/>
      <w:kern w:val="2"/>
    </w:rPr>
  </w:style>
  <w:style w:type="character" w:customStyle="1" w:styleId="1253">
    <w:name w:val="正本文字 Char"/>
    <w:link w:val="1254"/>
    <w:qFormat/>
    <w:uiPriority w:val="0"/>
    <w:rPr>
      <w:rFonts w:cs="宋体"/>
      <w:kern w:val="18"/>
      <w:sz w:val="24"/>
    </w:rPr>
  </w:style>
  <w:style w:type="paragraph" w:customStyle="1" w:styleId="1254">
    <w:name w:val="正本文字"/>
    <w:basedOn w:val="1"/>
    <w:link w:val="1253"/>
    <w:qFormat/>
    <w:uiPriority w:val="0"/>
    <w:pPr>
      <w:widowControl w:val="0"/>
      <w:adjustRightInd w:val="0"/>
      <w:snapToGrid w:val="0"/>
      <w:spacing w:line="360" w:lineRule="auto"/>
      <w:ind w:firstLine="480" w:firstLineChars="200"/>
    </w:pPr>
    <w:rPr>
      <w:rFonts w:ascii="Times New Roman" w:hAnsi="Times New Roman" w:cs="宋体"/>
      <w:kern w:val="18"/>
      <w:sz w:val="24"/>
      <w:szCs w:val="20"/>
    </w:rPr>
  </w:style>
  <w:style w:type="character" w:customStyle="1" w:styleId="1255">
    <w:name w:val="正文文本缩进 3 Char Char"/>
    <w:qFormat/>
    <w:uiPriority w:val="0"/>
    <w:rPr>
      <w:rFonts w:ascii="宋体" w:hAnsi="宋体" w:eastAsia="宋体"/>
      <w:b/>
      <w:bCs/>
      <w:kern w:val="2"/>
      <w:sz w:val="24"/>
      <w:lang w:val="en-US" w:eastAsia="zh-CN" w:bidi="ar-SA"/>
    </w:rPr>
  </w:style>
  <w:style w:type="character" w:customStyle="1" w:styleId="1256">
    <w:name w:val="【正文】 Char"/>
    <w:link w:val="1257"/>
    <w:qFormat/>
    <w:uiPriority w:val="0"/>
    <w:rPr>
      <w:sz w:val="24"/>
    </w:rPr>
  </w:style>
  <w:style w:type="paragraph" w:customStyle="1" w:styleId="1257">
    <w:name w:val="【正文】"/>
    <w:basedOn w:val="1"/>
    <w:link w:val="1256"/>
    <w:qFormat/>
    <w:uiPriority w:val="0"/>
    <w:pPr>
      <w:widowControl w:val="0"/>
      <w:adjustRightInd w:val="0"/>
      <w:snapToGrid w:val="0"/>
      <w:spacing w:line="360" w:lineRule="auto"/>
      <w:ind w:firstLine="200" w:firstLineChars="200"/>
      <w:jc w:val="both"/>
    </w:pPr>
    <w:rPr>
      <w:rFonts w:ascii="Times New Roman" w:hAnsi="Times New Roman"/>
      <w:kern w:val="0"/>
      <w:sz w:val="24"/>
      <w:szCs w:val="20"/>
    </w:rPr>
  </w:style>
  <w:style w:type="character" w:customStyle="1" w:styleId="1258">
    <w:name w:val="小标题 Char"/>
    <w:link w:val="1259"/>
    <w:qFormat/>
    <w:uiPriority w:val="0"/>
    <w:rPr>
      <w:rFonts w:ascii="宋体" w:hAnsi="宋体" w:eastAsia="黑体" w:cs="宋体"/>
      <w:b/>
      <w:kern w:val="21"/>
      <w:sz w:val="24"/>
      <w:szCs w:val="24"/>
    </w:rPr>
  </w:style>
  <w:style w:type="paragraph" w:customStyle="1" w:styleId="1259">
    <w:name w:val="小标题"/>
    <w:basedOn w:val="1"/>
    <w:link w:val="1258"/>
    <w:qFormat/>
    <w:uiPriority w:val="0"/>
    <w:pPr>
      <w:widowControl w:val="0"/>
      <w:adjustRightInd w:val="0"/>
      <w:snapToGrid w:val="0"/>
      <w:spacing w:line="360" w:lineRule="auto"/>
      <w:ind w:firstLine="480" w:firstLineChars="200"/>
      <w:jc w:val="both"/>
    </w:pPr>
    <w:rPr>
      <w:rFonts w:ascii="宋体" w:hAnsi="宋体" w:eastAsia="黑体" w:cs="宋体"/>
      <w:b/>
      <w:kern w:val="21"/>
      <w:sz w:val="24"/>
      <w:szCs w:val="24"/>
    </w:rPr>
  </w:style>
  <w:style w:type="character" w:customStyle="1" w:styleId="1260">
    <w:name w:val="表格1 Char"/>
    <w:link w:val="1261"/>
    <w:qFormat/>
    <w:uiPriority w:val="0"/>
    <w:rPr>
      <w:kern w:val="2"/>
      <w:sz w:val="21"/>
    </w:rPr>
  </w:style>
  <w:style w:type="paragraph" w:customStyle="1" w:styleId="1261">
    <w:name w:val="表格1"/>
    <w:basedOn w:val="19"/>
    <w:next w:val="19"/>
    <w:link w:val="1260"/>
    <w:qFormat/>
    <w:uiPriority w:val="0"/>
    <w:pPr>
      <w:widowControl w:val="0"/>
      <w:adjustRightInd w:val="0"/>
      <w:snapToGrid w:val="0"/>
      <w:spacing w:line="340" w:lineRule="exact"/>
      <w:ind w:firstLine="0" w:firstLineChars="0"/>
      <w:jc w:val="center"/>
    </w:pPr>
    <w:rPr>
      <w:rFonts w:ascii="Times New Roman" w:hAnsi="Times New Roman"/>
      <w:szCs w:val="20"/>
    </w:rPr>
  </w:style>
  <w:style w:type="character" w:customStyle="1" w:styleId="1262">
    <w:name w:val="表号 Char"/>
    <w:qFormat/>
    <w:uiPriority w:val="0"/>
    <w:rPr>
      <w:sz w:val="21"/>
      <w:szCs w:val="24"/>
      <w:lang w:val="en-US" w:eastAsia="zh-CN" w:bidi="ar-SA"/>
    </w:rPr>
  </w:style>
  <w:style w:type="character" w:customStyle="1" w:styleId="1263">
    <w:name w:val="正文样式 Char"/>
    <w:link w:val="1264"/>
    <w:qFormat/>
    <w:uiPriority w:val="0"/>
    <w:rPr>
      <w:kern w:val="2"/>
      <w:sz w:val="24"/>
      <w:szCs w:val="24"/>
    </w:rPr>
  </w:style>
  <w:style w:type="paragraph" w:customStyle="1" w:styleId="1264">
    <w:name w:val="正文样式"/>
    <w:basedOn w:val="1"/>
    <w:link w:val="1263"/>
    <w:qFormat/>
    <w:uiPriority w:val="0"/>
    <w:pPr>
      <w:widowControl w:val="0"/>
      <w:spacing w:line="460" w:lineRule="exact"/>
      <w:ind w:firstLine="200" w:firstLineChars="200"/>
      <w:jc w:val="both"/>
    </w:pPr>
    <w:rPr>
      <w:rFonts w:ascii="Times New Roman" w:hAnsi="Times New Roman"/>
      <w:sz w:val="24"/>
      <w:szCs w:val="24"/>
    </w:rPr>
  </w:style>
  <w:style w:type="character" w:customStyle="1" w:styleId="1265">
    <w:name w:val="song12jian201"/>
    <w:qFormat/>
    <w:uiPriority w:val="0"/>
    <w:rPr>
      <w:sz w:val="28"/>
    </w:rPr>
  </w:style>
  <w:style w:type="paragraph" w:customStyle="1" w:styleId="1266">
    <w:name w:val="二级标题"/>
    <w:basedOn w:val="1"/>
    <w:qFormat/>
    <w:uiPriority w:val="0"/>
    <w:pPr>
      <w:widowControl w:val="0"/>
      <w:spacing w:before="60" w:line="460" w:lineRule="exact"/>
      <w:jc w:val="both"/>
      <w:outlineLvl w:val="1"/>
    </w:pPr>
    <w:rPr>
      <w:rFonts w:ascii="Times New Roman" w:hAnsi="Times New Roman"/>
      <w:b/>
      <w:sz w:val="28"/>
      <w:szCs w:val="24"/>
    </w:rPr>
  </w:style>
  <w:style w:type="paragraph" w:customStyle="1" w:styleId="1267">
    <w:name w:val="Char1 Char Char Char Char Char Char1"/>
    <w:basedOn w:val="1"/>
    <w:qFormat/>
    <w:uiPriority w:val="0"/>
    <w:pPr>
      <w:widowControl w:val="0"/>
      <w:tabs>
        <w:tab w:val="left" w:pos="420"/>
      </w:tabs>
      <w:ind w:left="420" w:hanging="420"/>
      <w:jc w:val="both"/>
    </w:pPr>
    <w:rPr>
      <w:rFonts w:ascii="Times New Roman" w:hAnsi="Times New Roman"/>
      <w:sz w:val="24"/>
      <w:szCs w:val="24"/>
    </w:rPr>
  </w:style>
  <w:style w:type="paragraph" w:customStyle="1" w:styleId="1268">
    <w:name w:val="样式 四号 首行缩进:  2 字符"/>
    <w:basedOn w:val="1"/>
    <w:qFormat/>
    <w:uiPriority w:val="0"/>
    <w:pPr>
      <w:widowControl w:val="0"/>
      <w:spacing w:line="480" w:lineRule="atLeast"/>
      <w:ind w:firstLine="200" w:firstLineChars="200"/>
      <w:jc w:val="both"/>
    </w:pPr>
    <w:rPr>
      <w:rFonts w:ascii="Times New Roman" w:hAnsi="Times New Roman"/>
      <w:sz w:val="24"/>
      <w:szCs w:val="24"/>
    </w:rPr>
  </w:style>
  <w:style w:type="paragraph" w:customStyle="1" w:styleId="1269">
    <w:name w:val="表格名称"/>
    <w:basedOn w:val="1"/>
    <w:qFormat/>
    <w:uiPriority w:val="0"/>
    <w:pPr>
      <w:widowControl w:val="0"/>
      <w:spacing w:line="360" w:lineRule="auto"/>
      <w:ind w:firstLine="200" w:firstLineChars="200"/>
    </w:pPr>
    <w:rPr>
      <w:rFonts w:ascii="Times New Roman" w:hAnsi="Times New Roman" w:eastAsia="黑体"/>
      <w:b/>
      <w:snapToGrid w:val="0"/>
      <w:kern w:val="18"/>
      <w:sz w:val="24"/>
      <w:szCs w:val="24"/>
    </w:rPr>
  </w:style>
  <w:style w:type="paragraph" w:customStyle="1" w:styleId="1270">
    <w:name w:val="Char1 Char Char Char1"/>
    <w:basedOn w:val="1"/>
    <w:qFormat/>
    <w:uiPriority w:val="0"/>
    <w:pPr>
      <w:widowControl w:val="0"/>
      <w:snapToGrid w:val="0"/>
      <w:spacing w:line="360" w:lineRule="auto"/>
      <w:ind w:firstLine="529" w:firstLineChars="200"/>
      <w:jc w:val="both"/>
    </w:pPr>
    <w:rPr>
      <w:rFonts w:ascii="宋体" w:hAnsi="宋体"/>
      <w:b/>
      <w:szCs w:val="24"/>
    </w:rPr>
  </w:style>
  <w:style w:type="paragraph" w:customStyle="1" w:styleId="1271">
    <w:name w:val="Char Char Char Char Char Char Char1"/>
    <w:basedOn w:val="1"/>
    <w:qFormat/>
    <w:uiPriority w:val="0"/>
    <w:pPr>
      <w:widowControl w:val="0"/>
      <w:jc w:val="both"/>
    </w:pPr>
    <w:rPr>
      <w:rFonts w:ascii="Times New Roman" w:hAnsi="Times New Roman"/>
      <w:szCs w:val="24"/>
    </w:rPr>
  </w:style>
  <w:style w:type="paragraph" w:customStyle="1" w:styleId="1272">
    <w:name w:val="正文曹"/>
    <w:basedOn w:val="32"/>
    <w:qFormat/>
    <w:uiPriority w:val="0"/>
    <w:pPr>
      <w:widowControl w:val="0"/>
      <w:adjustRightInd/>
      <w:spacing w:after="0" w:line="320" w:lineRule="exact"/>
      <w:ind w:left="0" w:leftChars="0"/>
      <w:jc w:val="center"/>
      <w:textAlignment w:val="auto"/>
    </w:pPr>
    <w:rPr>
      <w:rFonts w:ascii="宋体" w:hAnsi="宋体"/>
      <w:spacing w:val="-10"/>
      <w:kern w:val="2"/>
      <w:sz w:val="21"/>
      <w:szCs w:val="21"/>
    </w:rPr>
  </w:style>
  <w:style w:type="paragraph" w:customStyle="1" w:styleId="1273">
    <w:name w:val="样式 五号 居中"/>
    <w:basedOn w:val="1"/>
    <w:qFormat/>
    <w:uiPriority w:val="0"/>
    <w:pPr>
      <w:widowControl w:val="0"/>
      <w:spacing w:line="240" w:lineRule="atLeast"/>
      <w:jc w:val="center"/>
    </w:pPr>
    <w:rPr>
      <w:rFonts w:cs="宋体"/>
      <w:szCs w:val="20"/>
    </w:rPr>
  </w:style>
  <w:style w:type="paragraph" w:customStyle="1" w:styleId="1274">
    <w:name w:val="正文1 Char Char Char"/>
    <w:basedOn w:val="1"/>
    <w:qFormat/>
    <w:uiPriority w:val="0"/>
    <w:pPr>
      <w:widowControl w:val="0"/>
      <w:tabs>
        <w:tab w:val="left" w:pos="4660"/>
      </w:tabs>
      <w:spacing w:line="500" w:lineRule="exact"/>
      <w:ind w:firstLine="480" w:firstLineChars="200"/>
      <w:jc w:val="both"/>
    </w:pPr>
    <w:rPr>
      <w:rFonts w:ascii="Times New Roman" w:hAnsi="Times New Roman"/>
      <w:snapToGrid w:val="0"/>
      <w:sz w:val="24"/>
      <w:szCs w:val="24"/>
    </w:rPr>
  </w:style>
  <w:style w:type="paragraph" w:customStyle="1" w:styleId="1275">
    <w:name w:val="Char2 Char Char Char1"/>
    <w:basedOn w:val="1"/>
    <w:qFormat/>
    <w:uiPriority w:val="0"/>
    <w:pPr>
      <w:widowControl w:val="0"/>
      <w:autoSpaceDE w:val="0"/>
      <w:autoSpaceDN w:val="0"/>
      <w:adjustRightInd w:val="0"/>
      <w:snapToGrid w:val="0"/>
      <w:spacing w:before="50" w:after="50" w:line="360" w:lineRule="auto"/>
      <w:ind w:firstLine="560" w:firstLineChars="200"/>
      <w:jc w:val="both"/>
    </w:pPr>
    <w:rPr>
      <w:rFonts w:ascii="Arial" w:hAnsi="Arial" w:eastAsia="仿宋_GB2312"/>
      <w:color w:val="000000"/>
      <w:sz w:val="24"/>
      <w:szCs w:val="24"/>
    </w:rPr>
  </w:style>
  <w:style w:type="paragraph" w:customStyle="1" w:styleId="1276">
    <w:name w:val="Char Char Char Char3"/>
    <w:basedOn w:val="1"/>
    <w:qFormat/>
    <w:uiPriority w:val="0"/>
    <w:pPr>
      <w:widowControl w:val="0"/>
      <w:jc w:val="both"/>
    </w:pPr>
    <w:rPr>
      <w:rFonts w:ascii="Times New Roman" w:hAnsi="Times New Roman"/>
      <w:szCs w:val="20"/>
    </w:rPr>
  </w:style>
  <w:style w:type="table" w:customStyle="1" w:styleId="1277">
    <w:name w:val="表格样式12"/>
    <w:basedOn w:val="82"/>
    <w:qFormat/>
    <w:uiPriority w:val="0"/>
    <w:pPr>
      <w:adjustRightInd/>
      <w:spacing w:line="360" w:lineRule="exact"/>
      <w:ind w:firstLine="0"/>
      <w:jc w:val="both"/>
      <w:textAlignment w:val="auto"/>
    </w:pPr>
    <w:tblP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
  </w:style>
  <w:style w:type="paragraph" w:customStyle="1" w:styleId="1278">
    <w:name w:val="正文文本2"/>
    <w:basedOn w:val="1"/>
    <w:qFormat/>
    <w:uiPriority w:val="0"/>
    <w:pPr>
      <w:spacing w:line="360" w:lineRule="auto"/>
      <w:ind w:firstLine="480" w:firstLineChars="200"/>
      <w:jc w:val="both"/>
    </w:pPr>
    <w:rPr>
      <w:rFonts w:ascii="宋体" w:hAnsi="宋体"/>
      <w:color w:val="000000"/>
      <w:sz w:val="24"/>
      <w:szCs w:val="20"/>
    </w:rPr>
  </w:style>
  <w:style w:type="paragraph" w:customStyle="1" w:styleId="1279">
    <w:name w:val="正文 New New New New New New New New New New New New New New New New New New New New New New New New New New New New New"/>
    <w:basedOn w:val="1"/>
    <w:qFormat/>
    <w:uiPriority w:val="0"/>
    <w:pPr>
      <w:widowControl w:val="0"/>
      <w:jc w:val="both"/>
    </w:pPr>
    <w:rPr>
      <w:rFonts w:ascii="Times New Roman" w:hAnsi="Times New Roman"/>
      <w:szCs w:val="21"/>
    </w:rPr>
  </w:style>
  <w:style w:type="character" w:customStyle="1" w:styleId="1280">
    <w:name w:val="4正文 Char Char"/>
    <w:link w:val="1281"/>
    <w:qFormat/>
    <w:uiPriority w:val="0"/>
    <w:rPr>
      <w:rFonts w:cs="宋体"/>
    </w:rPr>
  </w:style>
  <w:style w:type="paragraph" w:customStyle="1" w:styleId="1281">
    <w:name w:val="4正文"/>
    <w:basedOn w:val="1"/>
    <w:link w:val="1280"/>
    <w:qFormat/>
    <w:uiPriority w:val="0"/>
    <w:pPr>
      <w:widowControl w:val="0"/>
      <w:ind w:firstLine="480"/>
      <w:jc w:val="both"/>
    </w:pPr>
    <w:rPr>
      <w:rFonts w:ascii="Times New Roman" w:hAnsi="Times New Roman" w:cs="宋体"/>
      <w:kern w:val="0"/>
      <w:sz w:val="20"/>
      <w:szCs w:val="20"/>
    </w:rPr>
  </w:style>
  <w:style w:type="paragraph" w:customStyle="1" w:styleId="1282">
    <w:name w:val="无悬挂正文5号"/>
    <w:basedOn w:val="1"/>
    <w:qFormat/>
    <w:uiPriority w:val="0"/>
    <w:pPr>
      <w:jc w:val="center"/>
    </w:pPr>
    <w:rPr>
      <w:rFonts w:ascii="Times New Roman" w:hAnsi="Times New Roman"/>
      <w:kern w:val="0"/>
      <w:sz w:val="20"/>
    </w:rPr>
  </w:style>
  <w:style w:type="paragraph" w:customStyle="1" w:styleId="1283">
    <w:name w:val="六表内容"/>
    <w:basedOn w:val="1"/>
    <w:qFormat/>
    <w:uiPriority w:val="0"/>
    <w:pPr>
      <w:widowControl w:val="0"/>
      <w:spacing w:line="340" w:lineRule="exact"/>
      <w:jc w:val="center"/>
    </w:pPr>
    <w:rPr>
      <w:rFonts w:ascii="宋体" w:hAnsi="宋体"/>
      <w:color w:val="000000"/>
      <w:spacing w:val="-20"/>
      <w:kern w:val="0"/>
      <w:szCs w:val="21"/>
    </w:rPr>
  </w:style>
  <w:style w:type="paragraph" w:customStyle="1" w:styleId="1284">
    <w:name w:val="样式 样式 样式 首行缩进:  1 厘米 行距: 固定值 25 磅 + Times New Roman 首行缩进:  0.85 ...1"/>
    <w:basedOn w:val="1"/>
    <w:qFormat/>
    <w:uiPriority w:val="0"/>
    <w:pPr>
      <w:widowControl w:val="0"/>
      <w:adjustRightInd w:val="0"/>
      <w:snapToGrid w:val="0"/>
      <w:spacing w:line="360" w:lineRule="auto"/>
      <w:ind w:firstLine="200" w:firstLineChars="200"/>
      <w:jc w:val="both"/>
    </w:pPr>
    <w:rPr>
      <w:rFonts w:ascii="Times New Roman" w:hAnsi="Times New Roman"/>
      <w:snapToGrid w:val="0"/>
      <w:kern w:val="24"/>
      <w:sz w:val="24"/>
      <w:szCs w:val="24"/>
      <w:lang w:val="zh-CN"/>
    </w:rPr>
  </w:style>
  <w:style w:type="paragraph" w:customStyle="1" w:styleId="1285">
    <w:name w:val="Char Char Char Char Char Char Char Char Char Char Char Char Char Char Char Char Char Char Char Char Char Char Char Char Char Char Char Char Char Char Char Char Char"/>
    <w:basedOn w:val="1"/>
    <w:qFormat/>
    <w:uiPriority w:val="0"/>
    <w:pPr>
      <w:spacing w:after="160" w:line="240" w:lineRule="exact"/>
    </w:pPr>
    <w:rPr>
      <w:rFonts w:ascii="Verdana" w:hAnsi="Verdana" w:eastAsia="仿宋_GB2312" w:cs="Verdana"/>
      <w:kern w:val="0"/>
      <w:sz w:val="24"/>
      <w:szCs w:val="24"/>
      <w:lang w:eastAsia="en-US"/>
    </w:rPr>
  </w:style>
  <w:style w:type="paragraph" w:customStyle="1" w:styleId="1286">
    <w:name w:val="图题"/>
    <w:basedOn w:val="1"/>
    <w:link w:val="1287"/>
    <w:qFormat/>
    <w:uiPriority w:val="0"/>
    <w:pPr>
      <w:widowControl w:val="0"/>
      <w:adjustRightInd w:val="0"/>
      <w:snapToGrid w:val="0"/>
      <w:spacing w:before="78" w:beforeLines="25"/>
      <w:jc w:val="center"/>
    </w:pPr>
    <w:rPr>
      <w:rFonts w:ascii="Times New Roman" w:hAnsi="Times New Roman"/>
      <w:b/>
      <w:color w:val="000000"/>
      <w:kern w:val="32"/>
      <w:sz w:val="24"/>
      <w:szCs w:val="20"/>
      <w:lang w:val="zh-CN"/>
    </w:rPr>
  </w:style>
  <w:style w:type="character" w:customStyle="1" w:styleId="1287">
    <w:name w:val="图题 Char"/>
    <w:link w:val="1286"/>
    <w:qFormat/>
    <w:uiPriority w:val="0"/>
    <w:rPr>
      <w:b/>
      <w:color w:val="000000"/>
      <w:kern w:val="32"/>
      <w:sz w:val="24"/>
      <w:lang w:val="zh-CN"/>
    </w:rPr>
  </w:style>
  <w:style w:type="paragraph" w:customStyle="1" w:styleId="1288">
    <w:name w:val="样式 小四 行距: 1.5 倍行距"/>
    <w:basedOn w:val="1"/>
    <w:qFormat/>
    <w:uiPriority w:val="99"/>
    <w:pPr>
      <w:widowControl w:val="0"/>
      <w:adjustRightInd w:val="0"/>
      <w:snapToGrid w:val="0"/>
      <w:spacing w:line="360" w:lineRule="auto"/>
      <w:ind w:firstLine="200" w:firstLineChars="200"/>
      <w:jc w:val="both"/>
    </w:pPr>
    <w:rPr>
      <w:rFonts w:ascii="宋体" w:cs="宋体"/>
      <w:sz w:val="24"/>
      <w:szCs w:val="24"/>
    </w:rPr>
  </w:style>
  <w:style w:type="character" w:styleId="1289">
    <w:name w:val="Placeholder Text"/>
    <w:basedOn w:val="92"/>
    <w:unhideWhenUsed/>
    <w:qFormat/>
    <w:uiPriority w:val="99"/>
    <w:rPr>
      <w:color w:val="808080"/>
    </w:rPr>
  </w:style>
  <w:style w:type="paragraph" w:customStyle="1" w:styleId="1290">
    <w:name w:val="表内容1"/>
    <w:basedOn w:val="1"/>
    <w:qFormat/>
    <w:uiPriority w:val="0"/>
    <w:pPr>
      <w:widowControl w:val="0"/>
      <w:adjustRightInd/>
      <w:snapToGrid/>
      <w:spacing w:line="0" w:lineRule="atLeast"/>
      <w:ind w:firstLine="0" w:firstLineChars="0"/>
      <w:jc w:val="center"/>
    </w:pPr>
    <w:rPr>
      <w:rFonts w:ascii="Times New Roman" w:hAnsi="Times New Roman"/>
      <w:sz w:val="21"/>
      <w:szCs w:val="20"/>
    </w:rPr>
  </w:style>
  <w:style w:type="paragraph" w:customStyle="1" w:styleId="1291">
    <w:name w:val="表格格"/>
    <w:basedOn w:val="1"/>
    <w:qFormat/>
    <w:uiPriority w:val="0"/>
    <w:pPr>
      <w:spacing w:line="240" w:lineRule="auto"/>
      <w:ind w:firstLine="0" w:firstLineChars="0"/>
      <w:jc w:val="center"/>
    </w:pPr>
    <w:rPr>
      <w:rFonts w:ascii="Times New Roman" w:hAnsi="Times New Roman" w:eastAsia="宋体"/>
      <w:szCs w:val="21"/>
    </w:rPr>
  </w:style>
  <w:style w:type="paragraph" w:customStyle="1" w:styleId="1292">
    <w:name w:val="图表文字"/>
    <w:basedOn w:val="31"/>
    <w:qFormat/>
    <w:uiPriority w:val="0"/>
    <w:pPr>
      <w:spacing w:after="0" w:line="240" w:lineRule="auto"/>
      <w:ind w:firstLine="0" w:firstLineChars="0"/>
      <w:jc w:val="center"/>
    </w:pPr>
    <w:rPr>
      <w:rFonts w:ascii="Times New Roman" w:hAnsi="Times New Roman"/>
      <w:snapToGrid/>
      <w:sz w:val="21"/>
    </w:rPr>
  </w:style>
  <w:style w:type="paragraph" w:customStyle="1" w:styleId="1293">
    <w:name w:val="环评正文"/>
    <w:basedOn w:val="1"/>
    <w:qFormat/>
    <w:uiPriority w:val="0"/>
    <w:pPr>
      <w:spacing w:line="360" w:lineRule="auto"/>
      <w:ind w:firstLine="720" w:firstLineChars="200"/>
    </w:pPr>
    <w:rPr>
      <w:rFonts w:ascii="Times New Roman" w:hAnsi="Times New Roman"/>
    </w:rPr>
  </w:style>
  <w:style w:type="table" w:customStyle="1" w:styleId="1294">
    <w:name w:val="TableGrid"/>
    <w:basedOn w:val="81"/>
    <w:qFormat/>
    <w:uiPriority w:val="0"/>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0" w:type="dxa"/>
        <w:bottom w:w="0" w:type="dxa"/>
        <w:right w:w="0" w:type="dxa"/>
      </w:tblCellMar>
    </w:tblPr>
  </w:style>
  <w:style w:type="paragraph" w:customStyle="1" w:styleId="1295">
    <w:name w:val="环评报告正文"/>
    <w:basedOn w:val="1"/>
    <w:qFormat/>
    <w:uiPriority w:val="0"/>
    <w:pPr>
      <w:spacing w:line="360" w:lineRule="auto"/>
      <w:ind w:firstLine="720" w:firstLineChars="200"/>
    </w:pPr>
  </w:style>
  <w:style w:type="paragraph" w:customStyle="1" w:styleId="1296">
    <w:name w:val="表内容11"/>
    <w:basedOn w:val="1"/>
    <w:qFormat/>
    <w:uiPriority w:val="0"/>
    <w:pPr>
      <w:widowControl w:val="0"/>
      <w:adjustRightInd/>
      <w:snapToGrid/>
      <w:spacing w:line="0" w:lineRule="atLeast"/>
      <w:ind w:firstLine="0" w:firstLineChars="0"/>
      <w:jc w:val="center"/>
    </w:pPr>
    <w:rPr>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0.wmf"/><Relationship Id="rId21" Type="http://schemas.openxmlformats.org/officeDocument/2006/relationships/oleObject" Target="embeddings/oleObject1.bin"/><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B6D5C6-F937-4BF5-881B-963FC3D18029}">
  <ds:schemaRefs/>
</ds:datastoreItem>
</file>

<file path=docProps/app.xml><?xml version="1.0" encoding="utf-8"?>
<Properties xmlns="http://schemas.openxmlformats.org/officeDocument/2006/extended-properties" xmlns:vt="http://schemas.openxmlformats.org/officeDocument/2006/docPropsVTypes">
  <Template>Normal</Template>
  <Pages>43</Pages>
  <Words>18003</Words>
  <Characters>20142</Characters>
  <Lines>291</Lines>
  <Paragraphs>82</Paragraphs>
  <TotalTime>56</TotalTime>
  <ScaleCrop>false</ScaleCrop>
  <LinksUpToDate>false</LinksUpToDate>
  <CharactersWithSpaces>20408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2019-02-24T11:54:00Z</dcterms:created>
  <dc:creator>马学礼</dc:creator>
  <cp:lastModifiedBy>我心永恒</cp:lastModifiedBy>
  <cp:lastPrinted>2021-07-26T00:41:00Z</cp:lastPrinted>
  <dcterms:modified xsi:type="dcterms:W3CDTF">2021-12-27T08:51:02Z</dcterms:modified>
  <dc:title>工程检索号</dc:title>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98C1E69392B74E8BB7966099418EDE92</vt:lpwstr>
  </property>
</Properties>
</file>