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default"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val="en-US" w:eastAsia="zh-CN"/>
        </w:rPr>
        <w:t>靖边县席麻湾镇人民政府</w:t>
      </w: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color w:val="auto"/>
          <w:sz w:val="32"/>
          <w:szCs w:val="32"/>
        </w:rPr>
      </w:pPr>
    </w:p>
    <w:p>
      <w:pPr>
        <w:spacing w:line="400" w:lineRule="exact"/>
        <w:ind w:firstLine="2088" w:firstLineChars="650"/>
        <w:rPr>
          <w:rFonts w:hint="default"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rPr>
        <w:t>保密审查情况：</w:t>
      </w:r>
      <w:r>
        <w:rPr>
          <w:rFonts w:hint="eastAsia" w:asciiTheme="majorEastAsia" w:hAnsiTheme="majorEastAsia" w:eastAsiaTheme="majorEastAsia" w:cstheme="majorEastAsia"/>
          <w:b/>
          <w:bCs/>
          <w:color w:val="auto"/>
          <w:sz w:val="32"/>
          <w:szCs w:val="32"/>
          <w:lang w:val="en-US" w:eastAsia="zh-CN"/>
        </w:rPr>
        <w:t>已审查</w:t>
      </w:r>
    </w:p>
    <w:p>
      <w:pPr>
        <w:spacing w:line="400" w:lineRule="exact"/>
        <w:jc w:val="center"/>
        <w:rPr>
          <w:rFonts w:ascii="宋体" w:hAnsi="宋体" w:cs="宋体"/>
          <w:b/>
          <w:bCs/>
          <w:color w:val="auto"/>
          <w:sz w:val="32"/>
          <w:szCs w:val="32"/>
        </w:rPr>
      </w:pPr>
    </w:p>
    <w:p>
      <w:pPr>
        <w:spacing w:line="400" w:lineRule="exact"/>
        <w:ind w:firstLine="2088" w:firstLineChars="650"/>
        <w:rPr>
          <w:rFonts w:hint="default" w:ascii="宋体" w:hAnsi="宋体" w:eastAsia="宋体" w:cs="宋体"/>
          <w:b/>
          <w:bCs/>
          <w:color w:val="auto"/>
          <w:sz w:val="32"/>
          <w:szCs w:val="32"/>
          <w:lang w:val="en-US" w:eastAsia="zh-CN"/>
        </w:rPr>
      </w:pPr>
      <w:r>
        <w:rPr>
          <w:rFonts w:hint="eastAsia" w:ascii="宋体" w:hAnsi="宋体" w:cs="宋体"/>
          <w:b/>
          <w:bCs/>
          <w:color w:val="auto"/>
          <w:sz w:val="32"/>
          <w:szCs w:val="32"/>
        </w:rPr>
        <w:t>部门主要负责人审签情况：</w:t>
      </w:r>
      <w:r>
        <w:rPr>
          <w:rFonts w:hint="eastAsia" w:ascii="宋体" w:hAnsi="宋体" w:cs="宋体"/>
          <w:b/>
          <w:bCs/>
          <w:color w:val="auto"/>
          <w:sz w:val="32"/>
          <w:szCs w:val="32"/>
          <w:lang w:val="en-US" w:eastAsia="zh-CN"/>
        </w:rPr>
        <w:t>已签审</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lang w:bidi="ar"/>
        </w:rPr>
        <w:t xml:space="preserve">四、财政拨款收入支出决算总体情况说明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（一）财政拨款支出决算总体情况说明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（二）财政拨款支出决算具体情况说明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（一）“三公”经费财政拨款支出决算总体情况说明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（二）“三公”经费财政拨款支出决算具体情况说明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（三）培训费支出情况说明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（四）会议费支出情况说明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八、政府性基金预算财政拨款收入支出情况说明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九、预算绩效情况说明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（一）预算绩效管理工作开展情况说明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十、其他重要事项说明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（一）机关运行经费支出情况说明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（二）政府采购支出情况说明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（三）国有资产占用及购置情况说明 </w:t>
      </w:r>
    </w:p>
    <w:p>
      <w:pPr>
        <w:jc w:val="center"/>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第四部分 专业名词解释</w:t>
      </w:r>
    </w:p>
    <w:p>
      <w:pPr>
        <w:jc w:val="center"/>
        <w:rPr>
          <w:rFonts w:ascii="宋体" w:hAnsi="宋体" w:cs="宋体"/>
          <w:b/>
          <w:bCs/>
          <w:sz w:val="44"/>
          <w:szCs w:val="44"/>
        </w:rPr>
      </w:pP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（一）主要职责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席麻湾镇人民政府是本级人民代表大会的执行机关，是地方国家行政机关。主要职责为：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1、执行本级人民代表大会的决议和上级国家行政机关的决定和命令，发布决定和命令；对本级人民代表大会和县人民政府负责报告工作。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2、贯彻和执行党和国家的各项方针、政策及法律、法规，依法制定行政措施和实施方案。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3、研究制定、执行本镇经济建设和社会发展规划、政策，执行本行政区域内的经济和社会发展计划、预算。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4、负责本行政区域内的经济管理工作、农村基础设施建设、经济发展规划、农业生产和农村综合开发等工作；负责本行政区域内农村财务指导、监督和管理工作；负责本行政区域内农村土地承包管理和农村经济发展统计工作，保障农村集体经济组织和农民应有的生产经营自主权，加强农村劳动力技能培训，引导农民进行科学化、现代化农业生产，以及农村剩余劳动力就业和转移，进一步提高农民的收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5、负责本行政区域内教育、科学、文化、卫生和体育事业的发展工作，做好农村合作医疗保障和环境卫生服务工作；负责本行政区域内计划生育行政管理工作，以及计划生育服务、宣传和流动人口管理；负责本级政府的财政收支、宗教和民政工作，做好救灾救济和社会保障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6、负责本行政区域内公安、司法行政管理工作，搞好社会治安综合治理，保护社会主义的全民所有的财产和劳动群众集体所有的财产，保护公民私人所有的合法财产，维护社会秩序，保障公民的人身权利、民主权利和其他权利；保护各种经济组织的合法权益；协助有关部门做好道路运输、消防、威胁化学品、农机和电网等监督管理工作，抓好本行政区域内的安全生产工作，以及事故救援、处理和善后调查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7、保障少数民族的权利和尊重少数民族的风俗习惯；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8、保障宪法和法律赋予妇女的男女平等、同工同酬和婚姻自由等各项权利；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9、负责办理县委、县人民政府交办的其他事项。</w:t>
      </w:r>
    </w:p>
    <w:p>
      <w:pPr>
        <w:widowControl/>
        <w:ind w:firstLine="643" w:firstLineChars="200"/>
        <w:jc w:val="left"/>
        <w:rPr>
          <w:rFonts w:hint="eastAsia"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（二）内设机构</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（一）党政机构</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1.党政办公室（挂财政所牌子），主要承担党委、政府日常事务;负责组织、统战和群团等工作; 负责党务、政务公开工作;负责镇财政财务工作。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2.人大主席团办公室，主要承担镇人大日常事务和代表联络工作。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济发展（市场监管）办公室，主要承担制定并实施区域经济社会发展规划和镇村公共基础设施建设规划;负责产业发展、公共基础设施建设、农业综合开发、扶贫开发、商贸流通、动植物防疫、气象公共服务、人工影响天气、灾害防御、环境保护、食品药品安全、安全生产监管等工作;协调经济社会发展相关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4.社会事务管理办公室（挂民政工作站牌子），主要承担民政、社会保障等综合性事务; 负责社会救助、防汛抗旱和防灾减灾、社区建设、拥军优抚、民族宗教、老龄、残疾人等工作;协调社会事务相关工作。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5.维护稳定办公室（挂司法所牌子及社会治安综合治理委员会办公室牌子），主要承担社会治安综合治理、信访维稳、国防动员教育、民兵预备役等工作;负责调解和处理民事纠纷，负责社区矫正等工作。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6.宣传科教文卫办公室，主要承担精神文明建设工作;负责宣传、科技、教育、文化、体育、卫生、计生等工作; 负责公共教育文化服务体系建设。</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（二）事业单位</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1.经济综合服务站，副科级建制。承担生产经营、集</w:t>
      </w:r>
      <w:bookmarkStart w:id="0" w:name="_GoBack"/>
      <w:bookmarkEnd w:id="0"/>
      <w:r>
        <w:rPr>
          <w:rFonts w:hint="eastAsia" w:ascii="仿宋_GB2312" w:hAnsi="仿宋_GB2312" w:eastAsia="仿宋_GB2312" w:cs="仿宋_GB2312"/>
          <w:sz w:val="32"/>
          <w:szCs w:val="32"/>
        </w:rPr>
        <w:t>体资产管理、土地流转、科技推广、就业创业等具体服务工作。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2.社会保障服务站，副科级建制。承担就业培训、社会保险、救助、福利等具体服务工作。</w:t>
      </w:r>
    </w:p>
    <w:p>
      <w:pPr>
        <w:widowControl/>
        <w:ind w:firstLine="640" w:firstLineChars="200"/>
        <w:jc w:val="left"/>
        <w:rPr>
          <w:rFonts w:hint="eastAsia" w:ascii="楷体" w:hAnsi="楷体" w:eastAsia="楷体" w:cs="楷体"/>
          <w:b/>
          <w:bCs/>
          <w:color w:val="000000"/>
          <w:kern w:val="0"/>
          <w:sz w:val="32"/>
          <w:szCs w:val="32"/>
          <w:lang w:bidi="ar"/>
        </w:rPr>
      </w:pPr>
      <w:r>
        <w:rPr>
          <w:rFonts w:hint="eastAsia" w:ascii="仿宋_GB2312" w:hAnsi="仿宋_GB2312" w:eastAsia="仿宋_GB2312" w:cs="仿宋_GB2312"/>
          <w:sz w:val="32"/>
          <w:szCs w:val="32"/>
        </w:rPr>
        <w:t>3.公用事业服务站，副科级建制。承担乡镇道路管护、环境卫生、供水供电等公共事业服务。</w:t>
      </w:r>
    </w:p>
    <w:p>
      <w:pPr>
        <w:widowControl/>
        <w:ind w:firstLine="640" w:firstLineChars="200"/>
        <w:jc w:val="left"/>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w:t>
      </w:r>
      <w:r>
        <w:rPr>
          <w:rFonts w:hint="eastAsia" w:ascii="仿宋_GB2312" w:hAnsi="仿宋_GB2312" w:eastAsia="仿宋_GB2312" w:cs="仿宋_GB2312"/>
          <w:b w:val="0"/>
          <w:bCs w:val="0"/>
          <w:color w:val="auto"/>
          <w:sz w:val="32"/>
          <w:szCs w:val="32"/>
        </w:rPr>
        <w:t>入2019年本部门决算编制范围的单位共</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个，包括本级及所属</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个</w:t>
      </w:r>
      <w:r>
        <w:rPr>
          <w:rFonts w:ascii="仿宋_GB2312" w:hAnsi="仿宋_GB2312" w:eastAsia="仿宋_GB2312" w:cs="仿宋_GB2312"/>
          <w:b w:val="0"/>
          <w:bCs w:val="0"/>
          <w:color w:val="auto"/>
          <w:kern w:val="0"/>
          <w:sz w:val="31"/>
          <w:szCs w:val="31"/>
          <w:lang w:bidi="ar"/>
        </w:rPr>
        <w:t>二级预</w:t>
      </w:r>
      <w:r>
        <w:rPr>
          <w:rFonts w:ascii="仿宋_GB2312" w:hAnsi="仿宋_GB2312" w:eastAsia="仿宋_GB2312" w:cs="仿宋_GB2312"/>
          <w:color w:val="000000"/>
          <w:kern w:val="0"/>
          <w:sz w:val="31"/>
          <w:szCs w:val="31"/>
          <w:lang w:bidi="ar"/>
        </w:rPr>
        <w:t>算</w:t>
      </w:r>
      <w:r>
        <w:rPr>
          <w:rFonts w:hint="eastAsia" w:ascii="仿宋_GB2312" w:hAnsi="仿宋_GB2312" w:eastAsia="仿宋_GB2312" w:cs="仿宋_GB2312"/>
          <w:sz w:val="32"/>
          <w:szCs w:val="32"/>
        </w:rPr>
        <w:t>单位：</w:t>
      </w:r>
    </w:p>
    <w:tbl>
      <w:tblPr>
        <w:tblStyle w:val="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席麻湾镇人民政府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center"/>
          </w:tcPr>
          <w:p>
            <w:pPr>
              <w:jc w:val="center"/>
              <w:rPr>
                <w:rFonts w:ascii="仿宋_GB2312" w:hAnsi="仿宋_GB2312" w:eastAsia="仿宋_GB2312" w:cs="仿宋_GB2312"/>
                <w:sz w:val="32"/>
                <w:szCs w:val="32"/>
              </w:rPr>
            </w:pPr>
            <w:r>
              <w:rPr>
                <w:rFonts w:hint="eastAsia" w:ascii="仿宋_GB2312" w:hAnsi="宋体" w:eastAsia="仿宋_GB2312"/>
                <w:sz w:val="32"/>
                <w:szCs w:val="32"/>
                <w:lang w:eastAsia="zh-CN"/>
              </w:rPr>
              <w:t>席麻湾</w:t>
            </w:r>
            <w:r>
              <w:rPr>
                <w:rFonts w:hint="eastAsia" w:ascii="仿宋_GB2312" w:hAnsi="宋体" w:eastAsia="仿宋_GB2312"/>
                <w:sz w:val="32"/>
                <w:szCs w:val="32"/>
              </w:rPr>
              <w:t>镇财政所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7278" w:type="dxa"/>
            <w:vAlign w:val="center"/>
          </w:tcPr>
          <w:p>
            <w:pPr>
              <w:jc w:val="center"/>
              <w:rPr>
                <w:rFonts w:hint="eastAsia" w:ascii="仿宋_GB2312" w:hAnsi="宋体" w:eastAsia="仿宋_GB2312" w:cs="黑体"/>
                <w:kern w:val="2"/>
                <w:sz w:val="32"/>
                <w:szCs w:val="32"/>
                <w:lang w:val="en-US" w:eastAsia="zh-CN" w:bidi="ar-SA"/>
              </w:rPr>
            </w:pPr>
            <w:r>
              <w:rPr>
                <w:rFonts w:hint="eastAsia" w:ascii="仿宋_GB2312" w:hAnsi="宋体" w:eastAsia="仿宋_GB2312"/>
                <w:sz w:val="32"/>
                <w:szCs w:val="32"/>
                <w:lang w:eastAsia="zh-CN"/>
              </w:rPr>
              <w:t>席麻湾</w:t>
            </w:r>
            <w:r>
              <w:rPr>
                <w:rFonts w:hint="eastAsia" w:ascii="仿宋_GB2312" w:hAnsi="宋体" w:eastAsia="仿宋_GB2312"/>
                <w:sz w:val="32"/>
                <w:szCs w:val="32"/>
              </w:rPr>
              <w:t>镇文广站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p>
        </w:tc>
        <w:tc>
          <w:tcPr>
            <w:tcW w:w="7278" w:type="dxa"/>
            <w:vAlign w:val="center"/>
          </w:tcPr>
          <w:p>
            <w:pPr>
              <w:jc w:val="center"/>
              <w:rPr>
                <w:rFonts w:hint="eastAsia" w:ascii="仿宋_GB2312" w:hAnsi="宋体" w:eastAsia="仿宋_GB2312" w:cs="黑体"/>
                <w:kern w:val="2"/>
                <w:sz w:val="32"/>
                <w:szCs w:val="32"/>
                <w:lang w:val="en-US" w:eastAsia="zh-CN" w:bidi="ar-SA"/>
              </w:rPr>
            </w:pPr>
            <w:r>
              <w:rPr>
                <w:rFonts w:hint="eastAsia" w:ascii="仿宋_GB2312" w:hAnsi="宋体" w:eastAsia="仿宋_GB2312"/>
                <w:sz w:val="32"/>
                <w:szCs w:val="32"/>
                <w:lang w:eastAsia="zh-CN"/>
              </w:rPr>
              <w:t>席麻湾</w:t>
            </w:r>
            <w:r>
              <w:rPr>
                <w:rFonts w:hint="eastAsia" w:ascii="仿宋_GB2312" w:hAnsi="宋体" w:eastAsia="仿宋_GB2312"/>
                <w:sz w:val="32"/>
                <w:szCs w:val="32"/>
              </w:rPr>
              <w:t>镇社会保障事务所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0" w:type="auto"/>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0" w:type="auto"/>
            <w:vAlign w:val="center"/>
          </w:tcPr>
          <w:p>
            <w:pPr>
              <w:jc w:val="center"/>
              <w:rPr>
                <w:rFonts w:hint="eastAsia" w:ascii="仿宋_GB2312" w:hAnsi="宋体" w:eastAsia="仿宋_GB2312" w:cs="黑体"/>
                <w:kern w:val="2"/>
                <w:sz w:val="32"/>
                <w:szCs w:val="32"/>
                <w:lang w:val="en-US" w:eastAsia="zh-CN" w:bidi="ar-SA"/>
              </w:rPr>
            </w:pPr>
            <w:r>
              <w:rPr>
                <w:rFonts w:hint="eastAsia" w:ascii="仿宋_GB2312" w:hAnsi="宋体" w:eastAsia="仿宋_GB2312"/>
                <w:sz w:val="32"/>
                <w:szCs w:val="32"/>
                <w:lang w:eastAsia="zh-CN"/>
              </w:rPr>
              <w:t>席麻湾</w:t>
            </w:r>
            <w:r>
              <w:rPr>
                <w:rFonts w:hint="eastAsia" w:ascii="仿宋_GB2312" w:hAnsi="宋体" w:eastAsia="仿宋_GB2312"/>
                <w:sz w:val="32"/>
                <w:szCs w:val="32"/>
              </w:rPr>
              <w:t>镇计生站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0" w:type="auto"/>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0" w:type="auto"/>
            <w:vAlign w:val="center"/>
          </w:tcPr>
          <w:p>
            <w:pPr>
              <w:jc w:val="center"/>
              <w:rPr>
                <w:rFonts w:hint="eastAsia" w:ascii="仿宋_GB2312" w:hAnsi="宋体" w:eastAsia="仿宋_GB2312" w:cs="黑体"/>
                <w:kern w:val="2"/>
                <w:sz w:val="32"/>
                <w:szCs w:val="32"/>
                <w:lang w:val="en-US" w:eastAsia="zh-CN" w:bidi="ar-SA"/>
              </w:rPr>
            </w:pPr>
            <w:r>
              <w:rPr>
                <w:rFonts w:hint="eastAsia" w:ascii="仿宋_GB2312" w:hAnsi="宋体" w:eastAsia="仿宋_GB2312"/>
                <w:sz w:val="32"/>
                <w:szCs w:val="32"/>
                <w:lang w:eastAsia="zh-CN"/>
              </w:rPr>
              <w:t>席麻湾</w:t>
            </w:r>
            <w:r>
              <w:rPr>
                <w:rFonts w:hint="eastAsia" w:ascii="仿宋_GB2312" w:hAnsi="宋体" w:eastAsia="仿宋_GB2312"/>
                <w:sz w:val="32"/>
                <w:szCs w:val="32"/>
              </w:rPr>
              <w:t>镇农综站</w:t>
            </w:r>
          </w:p>
        </w:tc>
      </w:tr>
    </w:tbl>
    <w:p>
      <w:pPr>
        <w:ind w:firstLine="640"/>
        <w:rPr>
          <w:rFonts w:hint="eastAsia" w:ascii="黑体" w:hAnsi="黑体" w:eastAsia="黑体"/>
          <w:b/>
          <w:bCs/>
          <w:sz w:val="32"/>
          <w:szCs w:val="32"/>
        </w:rPr>
      </w:pPr>
      <w:r>
        <w:rPr>
          <w:rFonts w:hint="eastAsia" w:ascii="黑体" w:hAnsi="黑体" w:eastAsia="黑体"/>
          <w:b/>
          <w:bCs/>
          <w:sz w:val="32"/>
          <w:szCs w:val="32"/>
        </w:rPr>
        <w:t>三、部门人员情况</w:t>
      </w:r>
    </w:p>
    <w:p>
      <w:pPr>
        <w:ind w:firstLine="640"/>
        <w:rPr>
          <w:rFonts w:ascii="黑体" w:hAnsi="宋体" w:eastAsia="黑体"/>
          <w:color w:val="000000"/>
          <w:kern w:val="0"/>
          <w:sz w:val="44"/>
          <w:szCs w:val="44"/>
          <w:lang w:bidi="ar"/>
        </w:rPr>
      </w:pPr>
      <w:r>
        <w:rPr>
          <w:rFonts w:hint="eastAsia" w:ascii="仿宋_GB2312" w:hAnsi="仿宋_GB2312" w:eastAsia="仿宋_GB2312" w:cs="仿宋_GB2312"/>
          <w:sz w:val="32"/>
          <w:szCs w:val="32"/>
        </w:rPr>
        <w:t>截止2019年底，本部门人员编制</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参公管理事业单位6人，</w:t>
      </w:r>
      <w:r>
        <w:rPr>
          <w:rFonts w:hint="eastAsia" w:ascii="仿宋_GB2312" w:hAnsi="仿宋_GB2312" w:eastAsia="仿宋_GB2312" w:cs="仿宋_GB2312"/>
          <w:sz w:val="32"/>
          <w:szCs w:val="32"/>
        </w:rPr>
        <w:t>事业</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人。本单位管理的离退休人员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p>
    <w:tbl>
      <w:tblPr>
        <w:tblStyle w:val="8"/>
        <w:tblpPr w:leftFromText="180" w:rightFromText="180" w:vertAnchor="text" w:horzAnchor="page" w:tblpX="1795" w:tblpY="205"/>
        <w:tblOverlap w:val="never"/>
        <w:tblW w:w="8579" w:type="dxa"/>
        <w:tblInd w:w="0" w:type="dxa"/>
        <w:tblLayout w:type="fixed"/>
        <w:tblCellMar>
          <w:top w:w="0" w:type="dxa"/>
          <w:left w:w="0" w:type="dxa"/>
          <w:bottom w:w="0" w:type="dxa"/>
          <w:right w:w="0" w:type="dxa"/>
        </w:tblCellMar>
      </w:tblPr>
      <w:tblGrid>
        <w:gridCol w:w="776"/>
        <w:gridCol w:w="4347"/>
        <w:gridCol w:w="3456"/>
      </w:tblGrid>
      <w:tr>
        <w:tblPrEx>
          <w:tblCellMar>
            <w:top w:w="0" w:type="dxa"/>
            <w:left w:w="0" w:type="dxa"/>
            <w:bottom w:w="0" w:type="dxa"/>
            <w:right w:w="0" w:type="dxa"/>
          </w:tblCellMar>
        </w:tblPrEx>
        <w:trPr>
          <w:trHeight w:val="559"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黑体" w:hAnsi="宋体" w:eastAsia="黑体"/>
                <w:color w:val="000000"/>
                <w:sz w:val="24"/>
                <w:lang w:val="en-US" w:eastAsia="zh-CN"/>
              </w:rPr>
            </w:pPr>
            <w:r>
              <w:rPr>
                <w:rFonts w:hint="eastAsia" w:ascii="黑体" w:hAnsi="宋体" w:eastAsia="黑体"/>
                <w:color w:val="000000"/>
                <w:sz w:val="24"/>
                <w:lang w:val="en-US" w:eastAsia="zh-CN"/>
              </w:rPr>
              <w:t>预算单位名称</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黑体" w:hAnsi="宋体" w:eastAsia="黑体"/>
                <w:color w:val="000000"/>
                <w:sz w:val="24"/>
                <w:lang w:val="en-US" w:eastAsia="zh-CN"/>
              </w:rPr>
            </w:pPr>
            <w:r>
              <w:rPr>
                <w:rFonts w:hint="eastAsia" w:ascii="黑体" w:hAnsi="宋体" w:eastAsia="黑体"/>
                <w:color w:val="000000"/>
                <w:sz w:val="24"/>
                <w:lang w:val="en-US" w:eastAsia="zh-CN"/>
              </w:rPr>
              <w:t>实有人数（人）</w:t>
            </w:r>
          </w:p>
        </w:tc>
      </w:tr>
      <w:tr>
        <w:tblPrEx>
          <w:tblCellMar>
            <w:top w:w="0" w:type="dxa"/>
            <w:left w:w="0" w:type="dxa"/>
            <w:bottom w:w="0" w:type="dxa"/>
            <w:right w:w="0" w:type="dxa"/>
          </w:tblCellMar>
        </w:tblPrEx>
        <w:trPr>
          <w:trHeight w:val="552" w:hRule="exac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仿宋_GB2312" w:hAnsi="仿宋_GB2312" w:eastAsia="仿宋_GB2312" w:cs="仿宋_GB2312"/>
                <w:sz w:val="32"/>
                <w:szCs w:val="32"/>
                <w:lang w:val="en-US" w:eastAsia="zh-CN"/>
              </w:rPr>
              <w:t>席麻湾镇人民政府</w:t>
            </w:r>
            <w:r>
              <w:rPr>
                <w:rFonts w:hint="eastAsia" w:ascii="仿宋_GB2312" w:hAnsi="仿宋_GB2312" w:eastAsia="仿宋_GB2312" w:cs="仿宋_GB2312"/>
                <w:sz w:val="32"/>
                <w:szCs w:val="32"/>
              </w:rPr>
              <w:t>部门本级（机关）</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4"/>
                <w:lang w:val="en-US" w:eastAsia="zh-CN"/>
              </w:rPr>
            </w:pPr>
            <w:r>
              <w:rPr>
                <w:rFonts w:hint="eastAsia" w:ascii="宋体" w:hAnsi="宋体" w:cs="宋体"/>
                <w:color w:val="000000"/>
                <w:sz w:val="24"/>
                <w:lang w:val="en-US" w:eastAsia="zh-CN"/>
              </w:rPr>
              <w:t>15</w:t>
            </w:r>
          </w:p>
        </w:tc>
      </w:tr>
      <w:tr>
        <w:tblPrEx>
          <w:tblCellMar>
            <w:top w:w="0" w:type="dxa"/>
            <w:left w:w="0" w:type="dxa"/>
            <w:bottom w:w="0" w:type="dxa"/>
            <w:right w:w="0" w:type="dxa"/>
          </w:tblCellMar>
        </w:tblPrEx>
        <w:trPr>
          <w:trHeight w:val="552" w:hRule="exac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2</w:t>
            </w: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kern w:val="0"/>
                <w:sz w:val="24"/>
                <w:lang w:bidi="ar"/>
              </w:rPr>
            </w:pPr>
            <w:r>
              <w:rPr>
                <w:rFonts w:hint="eastAsia" w:ascii="仿宋_GB2312" w:hAnsi="宋体" w:eastAsia="仿宋_GB2312"/>
                <w:sz w:val="32"/>
                <w:szCs w:val="32"/>
                <w:lang w:eastAsia="zh-CN"/>
              </w:rPr>
              <w:t>席麻湾</w:t>
            </w:r>
            <w:r>
              <w:rPr>
                <w:rFonts w:hint="eastAsia" w:ascii="仿宋_GB2312" w:hAnsi="宋体" w:eastAsia="仿宋_GB2312"/>
                <w:sz w:val="32"/>
                <w:szCs w:val="32"/>
              </w:rPr>
              <w:t>镇财政所</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6</w:t>
            </w:r>
          </w:p>
        </w:tc>
      </w:tr>
      <w:tr>
        <w:tblPrEx>
          <w:tblCellMar>
            <w:top w:w="0" w:type="dxa"/>
            <w:left w:w="0" w:type="dxa"/>
            <w:bottom w:w="0" w:type="dxa"/>
            <w:right w:w="0" w:type="dxa"/>
          </w:tblCellMar>
        </w:tblPrEx>
        <w:trPr>
          <w:trHeight w:val="552" w:hRule="exac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3</w:t>
            </w: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kern w:val="0"/>
                <w:sz w:val="24"/>
                <w:lang w:bidi="ar"/>
              </w:rPr>
            </w:pPr>
            <w:r>
              <w:rPr>
                <w:rFonts w:hint="eastAsia" w:ascii="仿宋_GB2312" w:hAnsi="宋体" w:eastAsia="仿宋_GB2312"/>
                <w:sz w:val="32"/>
                <w:szCs w:val="32"/>
                <w:lang w:eastAsia="zh-CN"/>
              </w:rPr>
              <w:t>席麻湾</w:t>
            </w:r>
            <w:r>
              <w:rPr>
                <w:rFonts w:hint="eastAsia" w:ascii="仿宋_GB2312" w:hAnsi="宋体" w:eastAsia="仿宋_GB2312"/>
                <w:sz w:val="32"/>
                <w:szCs w:val="32"/>
              </w:rPr>
              <w:t>镇文广站</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3</w:t>
            </w:r>
          </w:p>
        </w:tc>
      </w:tr>
      <w:tr>
        <w:tblPrEx>
          <w:tblCellMar>
            <w:top w:w="0" w:type="dxa"/>
            <w:left w:w="0" w:type="dxa"/>
            <w:bottom w:w="0" w:type="dxa"/>
            <w:right w:w="0" w:type="dxa"/>
          </w:tblCellMar>
        </w:tblPrEx>
        <w:trPr>
          <w:trHeight w:val="552" w:hRule="exac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4</w:t>
            </w: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kern w:val="0"/>
                <w:sz w:val="24"/>
                <w:lang w:bidi="ar"/>
              </w:rPr>
            </w:pPr>
            <w:r>
              <w:rPr>
                <w:rFonts w:hint="eastAsia" w:ascii="仿宋_GB2312" w:hAnsi="宋体" w:eastAsia="仿宋_GB2312"/>
                <w:sz w:val="32"/>
                <w:szCs w:val="32"/>
                <w:lang w:eastAsia="zh-CN"/>
              </w:rPr>
              <w:t>席麻湾</w:t>
            </w:r>
            <w:r>
              <w:rPr>
                <w:rFonts w:hint="eastAsia" w:ascii="仿宋_GB2312" w:hAnsi="宋体" w:eastAsia="仿宋_GB2312"/>
                <w:sz w:val="32"/>
                <w:szCs w:val="32"/>
              </w:rPr>
              <w:t>镇社会保障事务所</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8</w:t>
            </w:r>
          </w:p>
        </w:tc>
      </w:tr>
      <w:tr>
        <w:tblPrEx>
          <w:tblCellMar>
            <w:top w:w="0" w:type="dxa"/>
            <w:left w:w="0" w:type="dxa"/>
            <w:bottom w:w="0" w:type="dxa"/>
            <w:right w:w="0" w:type="dxa"/>
          </w:tblCellMar>
        </w:tblPrEx>
        <w:trPr>
          <w:trHeight w:val="637" w:hRule="exac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5</w:t>
            </w: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kern w:val="0"/>
                <w:sz w:val="24"/>
                <w:lang w:bidi="ar"/>
              </w:rPr>
            </w:pPr>
            <w:r>
              <w:rPr>
                <w:rFonts w:hint="eastAsia" w:ascii="仿宋_GB2312" w:hAnsi="宋体" w:eastAsia="仿宋_GB2312"/>
                <w:sz w:val="32"/>
                <w:szCs w:val="32"/>
                <w:lang w:eastAsia="zh-CN"/>
              </w:rPr>
              <w:t>席麻湾</w:t>
            </w:r>
            <w:r>
              <w:rPr>
                <w:rFonts w:hint="eastAsia" w:ascii="仿宋_GB2312" w:hAnsi="宋体" w:eastAsia="仿宋_GB2312"/>
                <w:sz w:val="32"/>
                <w:szCs w:val="32"/>
              </w:rPr>
              <w:t>镇计生站</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7</w:t>
            </w:r>
          </w:p>
        </w:tc>
      </w:tr>
      <w:tr>
        <w:tblPrEx>
          <w:tblCellMar>
            <w:top w:w="0" w:type="dxa"/>
            <w:left w:w="0" w:type="dxa"/>
            <w:bottom w:w="0" w:type="dxa"/>
            <w:right w:w="0" w:type="dxa"/>
          </w:tblCellMar>
        </w:tblPrEx>
        <w:trPr>
          <w:trHeight w:val="650" w:hRule="exac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6</w:t>
            </w: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kern w:val="0"/>
                <w:sz w:val="24"/>
                <w:lang w:bidi="ar"/>
              </w:rPr>
            </w:pPr>
            <w:r>
              <w:rPr>
                <w:rFonts w:hint="eastAsia" w:ascii="仿宋_GB2312" w:hAnsi="宋体" w:eastAsia="仿宋_GB2312"/>
                <w:sz w:val="32"/>
                <w:szCs w:val="32"/>
                <w:lang w:eastAsia="zh-CN"/>
              </w:rPr>
              <w:t>席麻湾</w:t>
            </w:r>
            <w:r>
              <w:rPr>
                <w:rFonts w:hint="eastAsia" w:ascii="仿宋_GB2312" w:hAnsi="宋体" w:eastAsia="仿宋_GB2312"/>
                <w:sz w:val="32"/>
                <w:szCs w:val="32"/>
              </w:rPr>
              <w:t>镇农综站</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4"/>
                <w:lang w:val="en-US"/>
              </w:rPr>
            </w:pPr>
            <w:r>
              <w:rPr>
                <w:rFonts w:hint="eastAsia" w:ascii="宋体" w:hAnsi="宋体" w:cs="宋体"/>
                <w:color w:val="000000"/>
                <w:sz w:val="24"/>
                <w:lang w:val="en-US" w:eastAsia="zh-CN"/>
              </w:rPr>
              <w:t>23</w:t>
            </w:r>
          </w:p>
        </w:tc>
      </w:tr>
      <w:tr>
        <w:tblPrEx>
          <w:tblCellMar>
            <w:top w:w="0" w:type="dxa"/>
            <w:left w:w="0" w:type="dxa"/>
            <w:bottom w:w="0" w:type="dxa"/>
            <w:right w:w="0" w:type="dxa"/>
          </w:tblCellMar>
        </w:tblPrEx>
        <w:trPr>
          <w:trHeight w:val="650" w:hRule="exact"/>
        </w:trPr>
        <w:tc>
          <w:tcPr>
            <w:tcW w:w="51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合计</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4"/>
                <w:lang w:val="en-US" w:eastAsia="zh-CN"/>
              </w:rPr>
            </w:pPr>
            <w:r>
              <w:rPr>
                <w:rFonts w:hint="eastAsia" w:ascii="宋体" w:hAnsi="宋体" w:cs="宋体"/>
                <w:color w:val="000000"/>
                <w:sz w:val="24"/>
                <w:lang w:val="en-US" w:eastAsia="zh-CN"/>
              </w:rPr>
              <w:t>62</w:t>
            </w:r>
          </w:p>
        </w:tc>
      </w:tr>
    </w:tbl>
    <w:p>
      <w:pPr>
        <w:widowControl/>
        <w:jc w:val="both"/>
        <w:rPr>
          <w:rFonts w:ascii="黑体" w:hAnsi="宋体" w:eastAsia="黑体"/>
          <w:color w:val="000000"/>
          <w:kern w:val="0"/>
          <w:sz w:val="44"/>
          <w:szCs w:val="44"/>
          <w:lang w:bidi="ar"/>
        </w:rPr>
      </w:pPr>
    </w:p>
    <w:p>
      <w:pPr>
        <w:widowControl/>
        <w:jc w:val="center"/>
        <w:rPr>
          <w:sz w:val="44"/>
          <w:szCs w:val="44"/>
        </w:rPr>
      </w:pPr>
      <w:r>
        <w:rPr>
          <w:rFonts w:ascii="黑体" w:hAnsi="宋体" w:eastAsia="黑体"/>
          <w:color w:val="000000"/>
          <w:kern w:val="0"/>
          <w:sz w:val="44"/>
          <w:szCs w:val="44"/>
          <w:lang w:bidi="ar"/>
        </w:rPr>
        <w:t>第二部分 2019年度部门决算表</w:t>
      </w:r>
    </w:p>
    <w:tbl>
      <w:tblPr>
        <w:tblStyle w:val="8"/>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center"/>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center"/>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无政府性基金收入支出</w:t>
            </w:r>
          </w:p>
        </w:tc>
      </w:tr>
    </w:tbl>
    <w:p>
      <w:pPr>
        <w:widowControl/>
        <w:rPr>
          <w:rFonts w:ascii="黑体" w:hAnsi="宋体" w:eastAsia="黑体"/>
          <w:color w:val="000000"/>
          <w:kern w:val="0"/>
          <w:sz w:val="44"/>
          <w:szCs w:val="44"/>
          <w:lang w:bidi="ar"/>
        </w:rPr>
      </w:pPr>
    </w:p>
    <w:p>
      <w:pPr>
        <w:widowControl/>
        <w:rPr>
          <w:rFonts w:ascii="黑体" w:hAnsi="宋体" w:eastAsia="黑体"/>
          <w:color w:val="000000"/>
          <w:kern w:val="0"/>
          <w:sz w:val="44"/>
          <w:szCs w:val="44"/>
          <w:lang w:bidi="ar"/>
        </w:rPr>
      </w:pP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ascii="宋体" w:hAnsi="宋体" w:cs="宋体"/>
          <w:b/>
          <w:bCs/>
          <w:szCs w:val="21"/>
        </w:rPr>
      </w:pPr>
      <w:r>
        <w:rPr>
          <w:rFonts w:hint="eastAsia" w:ascii="宋体" w:hAnsi="宋体" w:cs="宋体"/>
          <w:b/>
          <w:bCs/>
          <w:color w:val="auto"/>
          <w:szCs w:val="21"/>
        </w:rPr>
        <w:t>编制部门：</w:t>
      </w:r>
      <w:r>
        <w:rPr>
          <w:rFonts w:hint="eastAsia" w:ascii="宋体" w:hAnsi="宋体" w:cs="宋体"/>
          <w:b/>
          <w:bCs/>
          <w:color w:val="auto"/>
          <w:szCs w:val="21"/>
          <w:lang w:val="en-US" w:eastAsia="zh-CN"/>
        </w:rPr>
        <w:t>靖</w:t>
      </w:r>
      <w:r>
        <w:rPr>
          <w:rFonts w:hint="eastAsia" w:ascii="宋体" w:hAnsi="宋体" w:cs="宋体"/>
          <w:b/>
          <w:bCs/>
          <w:szCs w:val="21"/>
          <w:lang w:val="en-US" w:eastAsia="zh-CN"/>
        </w:rPr>
        <w:t>边县席麻湾镇人民政府</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8"/>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1368</w:t>
            </w:r>
            <w:r>
              <w:rPr>
                <w:rFonts w:hint="eastAsia" w:ascii="宋体" w:hAnsi="宋体" w:cs="宋体"/>
                <w:i w:val="0"/>
                <w:color w:val="000000"/>
                <w:kern w:val="0"/>
                <w:sz w:val="22"/>
                <w:szCs w:val="22"/>
                <w:u w:val="none"/>
                <w:lang w:val="en-US" w:eastAsia="zh-CN" w:bidi="ar"/>
              </w:rPr>
              <w:t>.02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392</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4</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Cs w:val="21"/>
                <w:lang w:val="en-US" w:eastAsia="zh-CN"/>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Cs w:val="21"/>
                <w:lang w:val="en-US" w:eastAsia="zh-CN"/>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6、经营收入</w:t>
            </w:r>
          </w:p>
        </w:tc>
        <w:tc>
          <w:tcPr>
            <w:tcW w:w="1080" w:type="dxa"/>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Cs w:val="21"/>
                <w:lang w:val="en-US" w:eastAsia="zh-CN"/>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22</w:t>
            </w:r>
            <w:r>
              <w:rPr>
                <w:rFonts w:hint="eastAsia" w:ascii="宋体" w:hAnsi="宋体" w:cs="宋体"/>
                <w:i w:val="0"/>
                <w:color w:val="000000"/>
                <w:kern w:val="0"/>
                <w:sz w:val="22"/>
                <w:szCs w:val="22"/>
                <w:u w:val="none"/>
                <w:lang w:val="en-US" w:eastAsia="zh-CN" w:bidi="ar"/>
              </w:rPr>
              <w:t>.72</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8、其他收入</w:t>
            </w: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Cs w:val="21"/>
                <w:lang w:val="en-US" w:eastAsia="zh-CN"/>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126</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96</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15</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 xml:space="preserve"> </w:t>
            </w:r>
          </w:p>
        </w:tc>
        <w:tc>
          <w:tcPr>
            <w:tcW w:w="1080"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683</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9</w:t>
            </w:r>
            <w:r>
              <w:rPr>
                <w:rFonts w:hint="eastAsia" w:ascii="宋体" w:hAnsi="宋体" w:cs="宋体"/>
                <w:i w:val="0"/>
                <w:color w:val="000000"/>
                <w:kern w:val="0"/>
                <w:sz w:val="22"/>
                <w:szCs w:val="22"/>
                <w:u w:val="none"/>
                <w:lang w:val="en-US" w:eastAsia="zh-CN" w:bidi="ar"/>
              </w:rPr>
              <w:t>4</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46</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9</w:t>
            </w:r>
            <w:r>
              <w:rPr>
                <w:rFonts w:hint="eastAsia" w:ascii="宋体" w:hAnsi="宋体" w:cs="宋体"/>
                <w:i w:val="0"/>
                <w:color w:val="000000"/>
                <w:kern w:val="0"/>
                <w:sz w:val="22"/>
                <w:szCs w:val="22"/>
                <w:u w:val="none"/>
                <w:lang w:val="en-US" w:eastAsia="zh-CN" w:bidi="ar"/>
              </w:rPr>
              <w:t>7</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1368</w:t>
            </w:r>
            <w:r>
              <w:rPr>
                <w:rFonts w:hint="eastAsia" w:ascii="宋体" w:hAnsi="宋体" w:cs="宋体"/>
                <w:i w:val="0"/>
                <w:color w:val="000000"/>
                <w:kern w:val="0"/>
                <w:sz w:val="22"/>
                <w:szCs w:val="22"/>
                <w:u w:val="none"/>
                <w:lang w:val="en-US" w:eastAsia="zh-CN" w:bidi="ar"/>
              </w:rPr>
              <w:t>.02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1368</w:t>
            </w:r>
            <w:r>
              <w:rPr>
                <w:rFonts w:hint="eastAsia" w:ascii="宋体" w:hAnsi="宋体" w:cs="宋体"/>
                <w:i w:val="0"/>
                <w:color w:val="000000"/>
                <w:kern w:val="0"/>
                <w:sz w:val="22"/>
                <w:szCs w:val="22"/>
                <w:u w:val="none"/>
                <w:lang w:val="en-US" w:eastAsia="zh-CN" w:bidi="ar"/>
              </w:rPr>
              <w:t>.02</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color w:val="auto"/>
          <w:szCs w:val="21"/>
        </w:rPr>
        <w:t xml:space="preserve">编制部门：  </w:t>
      </w:r>
      <w:r>
        <w:rPr>
          <w:rFonts w:hint="eastAsia" w:ascii="宋体" w:hAnsi="宋体" w:cs="宋体"/>
          <w:b/>
          <w:bCs/>
          <w:color w:val="auto"/>
          <w:szCs w:val="21"/>
          <w:lang w:val="en-US" w:eastAsia="zh-CN"/>
        </w:rPr>
        <w:t>靖</w:t>
      </w:r>
      <w:r>
        <w:rPr>
          <w:rFonts w:hint="eastAsia" w:ascii="宋体" w:hAnsi="宋体" w:cs="宋体"/>
          <w:b/>
          <w:bCs/>
          <w:szCs w:val="21"/>
          <w:lang w:val="en-US" w:eastAsia="zh-CN"/>
        </w:rPr>
        <w:t xml:space="preserve">边县席麻湾镇人民政  </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金额单位：万元</w:t>
      </w:r>
    </w:p>
    <w:tbl>
      <w:tblPr>
        <w:tblStyle w:val="8"/>
        <w:tblW w:w="8878" w:type="dxa"/>
        <w:tblInd w:w="0" w:type="dxa"/>
        <w:tblLayout w:type="fixed"/>
        <w:tblCellMar>
          <w:top w:w="15" w:type="dxa"/>
          <w:left w:w="15" w:type="dxa"/>
          <w:bottom w:w="15" w:type="dxa"/>
          <w:right w:w="15" w:type="dxa"/>
        </w:tblCellMar>
      </w:tblPr>
      <w:tblGrid>
        <w:gridCol w:w="774"/>
        <w:gridCol w:w="910"/>
        <w:gridCol w:w="856"/>
        <w:gridCol w:w="871"/>
        <w:gridCol w:w="721"/>
        <w:gridCol w:w="721"/>
        <w:gridCol w:w="1472"/>
        <w:gridCol w:w="751"/>
        <w:gridCol w:w="991"/>
        <w:gridCol w:w="811"/>
      </w:tblGrid>
      <w:tr>
        <w:tblPrEx>
          <w:tblCellMar>
            <w:top w:w="15" w:type="dxa"/>
            <w:left w:w="15" w:type="dxa"/>
            <w:bottom w:w="15" w:type="dxa"/>
            <w:right w:w="15" w:type="dxa"/>
          </w:tblCellMar>
        </w:tblPrEx>
        <w:trPr>
          <w:trHeight w:val="424" w:hRule="atLeast"/>
        </w:trPr>
        <w:tc>
          <w:tcPr>
            <w:tcW w:w="16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030" w:hRule="atLeast"/>
        </w:trPr>
        <w:tc>
          <w:tcPr>
            <w:tcW w:w="774"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91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14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 xml:space="preserve">其中：教育 </w:t>
            </w:r>
          </w:p>
          <w:p>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7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24" w:hRule="atLeast"/>
        </w:trPr>
        <w:tc>
          <w:tcPr>
            <w:tcW w:w="16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1368.02</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1368.02</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87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392.2</w:t>
            </w:r>
            <w:r>
              <w:rPr>
                <w:rFonts w:hint="eastAsia" w:ascii="宋体" w:hAnsi="宋体" w:cs="宋体"/>
                <w:i w:val="0"/>
                <w:color w:val="000000"/>
                <w:kern w:val="0"/>
                <w:sz w:val="22"/>
                <w:szCs w:val="22"/>
                <w:u w:val="none"/>
                <w:lang w:val="en-US" w:eastAsia="zh-CN" w:bidi="ar"/>
              </w:rPr>
              <w:t>4</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人大事务</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8.96</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2010101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行政运行</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8.96</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1428"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20103</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278.57</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2010301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行政运行</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265.</w:t>
            </w:r>
            <w:r>
              <w:rPr>
                <w:rFonts w:hint="eastAsia" w:ascii="宋体" w:hAnsi="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1984"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2010399</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其他政府办公厅（室）及相关机构事务支出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12.8</w:t>
            </w:r>
            <w:r>
              <w:rPr>
                <w:rFonts w:hint="eastAsia" w:ascii="宋体" w:hAnsi="宋体" w:cs="宋体"/>
                <w:i w:val="0"/>
                <w:color w:val="000000"/>
                <w:kern w:val="0"/>
                <w:sz w:val="22"/>
                <w:szCs w:val="22"/>
                <w:u w:val="none"/>
                <w:lang w:val="en-US" w:eastAsia="zh-CN" w:bidi="ar"/>
              </w:rPr>
              <w:t>7</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20106</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财政事务</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65.40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2010603</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机关服务</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65.40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87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39.</w:t>
            </w:r>
            <w:r>
              <w:rPr>
                <w:rFonts w:hint="eastAsia" w:ascii="宋体" w:hAnsi="宋体" w:cs="宋体"/>
                <w:i w:val="0"/>
                <w:color w:val="000000"/>
                <w:kern w:val="0"/>
                <w:sz w:val="22"/>
                <w:szCs w:val="22"/>
                <w:u w:val="none"/>
                <w:lang w:val="en-US" w:eastAsia="zh-CN" w:bidi="ar"/>
              </w:rPr>
              <w:t>30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2013101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行政运行</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17.</w:t>
            </w:r>
            <w:r>
              <w:rPr>
                <w:rFonts w:hint="eastAsia" w:ascii="宋体" w:hAnsi="宋体" w:cs="宋体"/>
                <w:i w:val="0"/>
                <w:color w:val="000000"/>
                <w:kern w:val="0"/>
                <w:sz w:val="22"/>
                <w:szCs w:val="22"/>
                <w:u w:val="none"/>
                <w:lang w:val="en-US" w:eastAsia="zh-CN" w:bidi="ar"/>
              </w:rPr>
              <w:t>30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1984"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2013199</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其他党委办公厅（室）及相关机构事务支出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22.00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1149"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文化旅游体育与传媒支出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22.72</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文化和旅游</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22.72</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2070101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行政运行</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22.72</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87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126.00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1428"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63.6</w:t>
            </w:r>
            <w:r>
              <w:rPr>
                <w:rFonts w:hint="eastAsia" w:ascii="宋体" w:hAnsi="宋体" w:cs="宋体"/>
                <w:i w:val="0"/>
                <w:color w:val="000000"/>
                <w:kern w:val="0"/>
                <w:sz w:val="22"/>
                <w:szCs w:val="22"/>
                <w:u w:val="none"/>
                <w:lang w:val="en-US" w:eastAsia="zh-CN" w:bidi="ar"/>
              </w:rPr>
              <w:t>6</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2080101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行政运行</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63.6</w:t>
            </w:r>
            <w:r>
              <w:rPr>
                <w:rFonts w:hint="eastAsia" w:ascii="宋体" w:hAnsi="宋体" w:cs="宋体"/>
                <w:i w:val="0"/>
                <w:color w:val="000000"/>
                <w:kern w:val="0"/>
                <w:sz w:val="22"/>
                <w:szCs w:val="22"/>
                <w:u w:val="none"/>
                <w:lang w:val="en-US" w:eastAsia="zh-CN" w:bidi="ar"/>
              </w:rPr>
              <w:t>6</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rPr>
          <w:trHeight w:val="87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行政事业单位离退休</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62.3</w:t>
            </w:r>
            <w:r>
              <w:rPr>
                <w:rFonts w:hint="eastAsia" w:ascii="宋体" w:hAnsi="宋体" w:cs="宋体"/>
                <w:i w:val="0"/>
                <w:color w:val="000000"/>
                <w:kern w:val="0"/>
                <w:sz w:val="22"/>
                <w:szCs w:val="22"/>
                <w:u w:val="none"/>
                <w:lang w:val="en-US" w:eastAsia="zh-CN" w:bidi="ar"/>
              </w:rPr>
              <w:t>5</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rPr>
          <w:trHeight w:val="1706"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2080505</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62.3</w:t>
            </w:r>
            <w:r>
              <w:rPr>
                <w:rFonts w:hint="eastAsia" w:ascii="宋体" w:hAnsi="宋体" w:cs="宋体"/>
                <w:i w:val="0"/>
                <w:color w:val="000000"/>
                <w:kern w:val="0"/>
                <w:sz w:val="22"/>
                <w:szCs w:val="22"/>
                <w:u w:val="none"/>
                <w:lang w:val="en-US" w:eastAsia="zh-CN" w:bidi="ar"/>
              </w:rPr>
              <w:t>5</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62.3</w:t>
            </w:r>
            <w:r>
              <w:rPr>
                <w:rFonts w:hint="eastAsia" w:ascii="宋体" w:hAnsi="宋体" w:cs="宋体"/>
                <w:i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卫生健康支出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96.15</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96.15</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21007</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计划生育事务</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60.4</w:t>
            </w:r>
            <w:r>
              <w:rPr>
                <w:rFonts w:hint="eastAsia" w:ascii="宋体" w:hAnsi="宋体" w:cs="宋体"/>
                <w:i w:val="0"/>
                <w:color w:val="000000"/>
                <w:kern w:val="0"/>
                <w:sz w:val="22"/>
                <w:szCs w:val="22"/>
                <w:u w:val="none"/>
                <w:lang w:val="en-US" w:eastAsia="zh-CN" w:bidi="ar"/>
              </w:rPr>
              <w:t>9</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60.4</w:t>
            </w:r>
            <w:r>
              <w:rPr>
                <w:rFonts w:hint="eastAsia" w:ascii="宋体" w:hAnsi="宋体" w:cs="宋体"/>
                <w:i w:val="0"/>
                <w:color w:val="000000"/>
                <w:kern w:val="0"/>
                <w:sz w:val="22"/>
                <w:szCs w:val="22"/>
                <w:u w:val="none"/>
                <w:lang w:val="en-US" w:eastAsia="zh-CN" w:bidi="ar"/>
              </w:rPr>
              <w:t>9</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1149"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2100799</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其他计划生育事务支出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60.4</w:t>
            </w:r>
            <w:r>
              <w:rPr>
                <w:rFonts w:hint="eastAsia" w:ascii="宋体" w:hAnsi="宋体" w:cs="宋体"/>
                <w:i w:val="0"/>
                <w:color w:val="000000"/>
                <w:kern w:val="0"/>
                <w:sz w:val="22"/>
                <w:szCs w:val="22"/>
                <w:u w:val="none"/>
                <w:lang w:val="en-US" w:eastAsia="zh-CN" w:bidi="ar"/>
              </w:rPr>
              <w:t>9</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60.4</w:t>
            </w:r>
            <w:r>
              <w:rPr>
                <w:rFonts w:hint="eastAsia" w:ascii="宋体" w:hAnsi="宋体" w:cs="宋体"/>
                <w:i w:val="0"/>
                <w:color w:val="000000"/>
                <w:kern w:val="0"/>
                <w:sz w:val="22"/>
                <w:szCs w:val="22"/>
                <w:u w:val="none"/>
                <w:lang w:val="en-US" w:eastAsia="zh-CN" w:bidi="ar"/>
              </w:rPr>
              <w:t>9</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87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行政事业单位医疗</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35.6</w:t>
            </w:r>
            <w:r>
              <w:rPr>
                <w:rFonts w:hint="eastAsia" w:ascii="宋体" w:hAnsi="宋体" w:cs="宋体"/>
                <w:i w:val="0"/>
                <w:color w:val="000000"/>
                <w:kern w:val="0"/>
                <w:sz w:val="22"/>
                <w:szCs w:val="22"/>
                <w:u w:val="none"/>
                <w:lang w:val="en-US" w:eastAsia="zh-CN" w:bidi="ar"/>
              </w:rPr>
              <w:t>7</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35.6</w:t>
            </w:r>
            <w:r>
              <w:rPr>
                <w:rFonts w:hint="eastAsia" w:ascii="宋体" w:hAnsi="宋体" w:cs="宋体"/>
                <w:i w:val="0"/>
                <w:color w:val="000000"/>
                <w:kern w:val="0"/>
                <w:sz w:val="22"/>
                <w:szCs w:val="22"/>
                <w:u w:val="none"/>
                <w:lang w:val="en-US" w:eastAsia="zh-CN" w:bidi="ar"/>
              </w:rPr>
              <w:t>7</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87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2101101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行政单位医疗</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r>
              <w:rPr>
                <w:rFonts w:hint="eastAsia" w:ascii="宋体" w:hAnsi="宋体" w:cs="宋体"/>
                <w:i w:val="0"/>
                <w:color w:val="000000"/>
                <w:kern w:val="0"/>
                <w:sz w:val="22"/>
                <w:szCs w:val="22"/>
                <w:u w:val="none"/>
                <w:lang w:val="en-US" w:eastAsia="zh-CN" w:bidi="ar"/>
              </w:rPr>
              <w:t>10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r>
              <w:rPr>
                <w:rFonts w:hint="eastAsia" w:ascii="宋体" w:hAnsi="宋体" w:cs="宋体"/>
                <w:i w:val="0"/>
                <w:color w:val="000000"/>
                <w:kern w:val="0"/>
                <w:sz w:val="22"/>
                <w:szCs w:val="22"/>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87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2101102</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事业单位医疗</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25.5</w:t>
            </w:r>
            <w:r>
              <w:rPr>
                <w:rFonts w:hint="eastAsia" w:ascii="宋体" w:hAnsi="宋体" w:cs="宋体"/>
                <w:i w:val="0"/>
                <w:color w:val="000000"/>
                <w:kern w:val="0"/>
                <w:sz w:val="22"/>
                <w:szCs w:val="22"/>
                <w:u w:val="none"/>
                <w:lang w:val="en-US" w:eastAsia="zh-CN" w:bidi="ar"/>
              </w:rPr>
              <w:t>7</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25.5</w:t>
            </w:r>
            <w:r>
              <w:rPr>
                <w:rFonts w:hint="eastAsia" w:ascii="宋体" w:hAnsi="宋体" w:cs="宋体"/>
                <w:i w:val="0"/>
                <w:color w:val="000000"/>
                <w:kern w:val="0"/>
                <w:sz w:val="22"/>
                <w:szCs w:val="22"/>
                <w:u w:val="none"/>
                <w:lang w:val="en-US" w:eastAsia="zh-CN" w:bidi="ar"/>
              </w:rPr>
              <w:t>7</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农林水支出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683.9</w:t>
            </w:r>
            <w:r>
              <w:rPr>
                <w:rFonts w:hint="eastAsia" w:ascii="宋体" w:hAnsi="宋体" w:cs="宋体"/>
                <w:i w:val="0"/>
                <w:color w:val="000000"/>
                <w:kern w:val="0"/>
                <w:sz w:val="22"/>
                <w:szCs w:val="22"/>
                <w:u w:val="none"/>
                <w:lang w:val="en-US" w:eastAsia="zh-CN" w:bidi="ar"/>
              </w:rPr>
              <w:t>4</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683.9</w:t>
            </w:r>
            <w:r>
              <w:rPr>
                <w:rFonts w:hint="eastAsia" w:ascii="宋体" w:hAnsi="宋体" w:cs="宋体"/>
                <w:i w:val="0"/>
                <w:color w:val="000000"/>
                <w:kern w:val="0"/>
                <w:sz w:val="22"/>
                <w:szCs w:val="22"/>
                <w:u w:val="none"/>
                <w:lang w:val="en-US" w:eastAsia="zh-CN" w:bidi="ar"/>
              </w:rPr>
              <w:t>4</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农业</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170.</w:t>
            </w:r>
            <w:r>
              <w:rPr>
                <w:rFonts w:hint="eastAsia" w:ascii="宋体" w:hAnsi="宋体" w:cs="宋体"/>
                <w:i w:val="0"/>
                <w:color w:val="000000"/>
                <w:kern w:val="0"/>
                <w:sz w:val="22"/>
                <w:szCs w:val="22"/>
                <w:u w:val="none"/>
                <w:lang w:val="en-US" w:eastAsia="zh-CN" w:bidi="ar"/>
              </w:rPr>
              <w:t>30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170.</w:t>
            </w:r>
            <w:r>
              <w:rPr>
                <w:rFonts w:hint="eastAsia" w:ascii="宋体" w:hAnsi="宋体" w:cs="宋体"/>
                <w:i w:val="0"/>
                <w:color w:val="000000"/>
                <w:kern w:val="0"/>
                <w:sz w:val="22"/>
                <w:szCs w:val="22"/>
                <w:u w:val="none"/>
                <w:lang w:val="en-US" w:eastAsia="zh-CN" w:bidi="ar"/>
              </w:rPr>
              <w:t>30</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2130104</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事业运行</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170.</w:t>
            </w:r>
            <w:r>
              <w:rPr>
                <w:rFonts w:hint="eastAsia" w:ascii="宋体" w:hAnsi="宋体" w:cs="宋体"/>
                <w:i w:val="0"/>
                <w:color w:val="000000"/>
                <w:kern w:val="0"/>
                <w:sz w:val="22"/>
                <w:szCs w:val="22"/>
                <w:u w:val="none"/>
                <w:lang w:val="en-US" w:eastAsia="zh-CN" w:bidi="ar"/>
              </w:rPr>
              <w:t>30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170.</w:t>
            </w:r>
            <w:r>
              <w:rPr>
                <w:rFonts w:hint="eastAsia" w:ascii="宋体" w:hAnsi="宋体" w:cs="宋体"/>
                <w:i w:val="0"/>
                <w:color w:val="000000"/>
                <w:kern w:val="0"/>
                <w:sz w:val="22"/>
                <w:szCs w:val="22"/>
                <w:u w:val="none"/>
                <w:lang w:val="en-US" w:eastAsia="zh-CN" w:bidi="ar"/>
              </w:rPr>
              <w:t>30</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21307</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农村综合改革</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184.64</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184.64</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1149"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2130799</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其他农村综合改革支出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184.64</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184.64</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87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21399</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其他农林水支出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329.00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329.00</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87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2139999</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其他农林水支出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329.00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329.00</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住房保障支出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46.9</w:t>
            </w:r>
            <w:r>
              <w:rPr>
                <w:rFonts w:hint="eastAsia" w:ascii="宋体" w:hAnsi="宋体" w:cs="宋体"/>
                <w:i w:val="0"/>
                <w:color w:val="000000"/>
                <w:kern w:val="0"/>
                <w:sz w:val="22"/>
                <w:szCs w:val="22"/>
                <w:u w:val="none"/>
                <w:lang w:val="en-US" w:eastAsia="zh-CN" w:bidi="ar"/>
              </w:rPr>
              <w:t>7</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46.9</w:t>
            </w:r>
            <w:r>
              <w:rPr>
                <w:rFonts w:hint="eastAsia" w:ascii="宋体" w:hAnsi="宋体" w:cs="宋体"/>
                <w:i w:val="0"/>
                <w:color w:val="000000"/>
                <w:kern w:val="0"/>
                <w:sz w:val="22"/>
                <w:szCs w:val="22"/>
                <w:u w:val="none"/>
                <w:lang w:val="en-US" w:eastAsia="zh-CN" w:bidi="ar"/>
              </w:rPr>
              <w:t>7</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43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住房改革支出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46.9</w:t>
            </w:r>
            <w:r>
              <w:rPr>
                <w:rFonts w:hint="eastAsia" w:ascii="宋体" w:hAnsi="宋体" w:cs="宋体"/>
                <w:i w:val="0"/>
                <w:color w:val="000000"/>
                <w:kern w:val="0"/>
                <w:sz w:val="22"/>
                <w:szCs w:val="22"/>
                <w:u w:val="none"/>
                <w:lang w:val="en-US" w:eastAsia="zh-CN" w:bidi="ar"/>
              </w:rPr>
              <w:t>7</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46.9</w:t>
            </w:r>
            <w:r>
              <w:rPr>
                <w:rFonts w:hint="eastAsia" w:ascii="宋体" w:hAnsi="宋体" w:cs="宋体"/>
                <w:i w:val="0"/>
                <w:color w:val="000000"/>
                <w:kern w:val="0"/>
                <w:sz w:val="22"/>
                <w:szCs w:val="22"/>
                <w:u w:val="none"/>
                <w:lang w:val="en-US" w:eastAsia="zh-CN" w:bidi="ar"/>
              </w:rPr>
              <w:t>7</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60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住房公积金</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46.9</w:t>
            </w:r>
            <w:r>
              <w:rPr>
                <w:rFonts w:hint="eastAsia" w:ascii="宋体" w:hAnsi="宋体" w:cs="宋体"/>
                <w:i w:val="0"/>
                <w:color w:val="000000"/>
                <w:kern w:val="0"/>
                <w:sz w:val="22"/>
                <w:szCs w:val="22"/>
                <w:u w:val="none"/>
                <w:lang w:val="en-US" w:eastAsia="zh-CN" w:bidi="ar"/>
              </w:rPr>
              <w:t>7</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46.9</w:t>
            </w:r>
            <w:r>
              <w:rPr>
                <w:rFonts w:hint="eastAsia" w:ascii="宋体" w:hAnsi="宋体" w:cs="宋体"/>
                <w:i w:val="0"/>
                <w:color w:val="000000"/>
                <w:kern w:val="0"/>
                <w:sz w:val="22"/>
                <w:szCs w:val="22"/>
                <w:u w:val="none"/>
                <w:lang w:val="en-US" w:eastAsia="zh-CN" w:bidi="ar"/>
              </w:rPr>
              <w:t>7</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bl>
    <w:p>
      <w:pPr>
        <w:widowControl/>
        <w:jc w:val="left"/>
        <w:rPr>
          <w:rFonts w:hint="eastAsia" w:ascii="宋体" w:hAnsi="宋体" w:cs="宋体"/>
          <w:color w:val="000000"/>
          <w:kern w:val="0"/>
          <w:szCs w:val="21"/>
        </w:rPr>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color w:val="auto"/>
          <w:szCs w:val="21"/>
        </w:rPr>
      </w:pPr>
      <w:r>
        <w:rPr>
          <w:rFonts w:hint="eastAsia" w:ascii="宋体" w:hAnsi="宋体" w:cs="宋体"/>
          <w:b/>
          <w:bCs/>
          <w:sz w:val="24"/>
        </w:rPr>
        <w:t xml:space="preserve"> </w:t>
      </w:r>
      <w:r>
        <w:rPr>
          <w:rFonts w:hint="eastAsia" w:ascii="宋体" w:hAnsi="宋体" w:cs="宋体"/>
          <w:b/>
          <w:bCs/>
          <w:color w:val="auto"/>
          <w:sz w:val="24"/>
        </w:rPr>
        <w:t xml:space="preserve">                       </w:t>
      </w:r>
      <w:r>
        <w:rPr>
          <w:rFonts w:hint="eastAsia" w:ascii="宋体" w:hAnsi="宋体" w:cs="宋体"/>
          <w:b/>
          <w:bCs/>
          <w:color w:val="auto"/>
          <w:szCs w:val="21"/>
        </w:rPr>
        <w:t xml:space="preserve">                                               公开03表</w:t>
      </w:r>
    </w:p>
    <w:p>
      <w:pPr>
        <w:rPr>
          <w:rFonts w:ascii="宋体" w:hAnsi="宋体" w:cs="宋体"/>
          <w:b/>
          <w:bCs/>
          <w:sz w:val="48"/>
          <w:szCs w:val="48"/>
        </w:rPr>
      </w:pPr>
      <w:r>
        <w:rPr>
          <w:rFonts w:hint="eastAsia" w:ascii="宋体" w:hAnsi="宋体" w:cs="宋体"/>
          <w:b/>
          <w:bCs/>
          <w:color w:val="auto"/>
          <w:szCs w:val="21"/>
        </w:rPr>
        <w:t>编制部门：</w:t>
      </w:r>
      <w:r>
        <w:rPr>
          <w:rFonts w:hint="eastAsia" w:ascii="宋体" w:hAnsi="宋体" w:cs="宋体"/>
          <w:b/>
          <w:bCs/>
          <w:color w:val="auto"/>
          <w:szCs w:val="21"/>
          <w:lang w:val="en-US" w:eastAsia="zh-CN"/>
        </w:rPr>
        <w:t>靖</w:t>
      </w:r>
      <w:r>
        <w:rPr>
          <w:rFonts w:hint="eastAsia" w:ascii="宋体" w:hAnsi="宋体" w:cs="宋体"/>
          <w:b/>
          <w:bCs/>
          <w:szCs w:val="21"/>
          <w:lang w:val="en-US" w:eastAsia="zh-CN"/>
        </w:rPr>
        <w:t>边县席麻湾镇人民政府</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金额单位：万元</w:t>
      </w:r>
    </w:p>
    <w:tbl>
      <w:tblPr>
        <w:tblStyle w:val="8"/>
        <w:tblW w:w="8878" w:type="dxa"/>
        <w:tblInd w:w="0" w:type="dxa"/>
        <w:tblLayout w:type="fixed"/>
        <w:tblCellMar>
          <w:top w:w="15" w:type="dxa"/>
          <w:left w:w="15" w:type="dxa"/>
          <w:bottom w:w="15" w:type="dxa"/>
          <w:right w:w="15" w:type="dxa"/>
        </w:tblCellMar>
      </w:tblPr>
      <w:tblGrid>
        <w:gridCol w:w="912"/>
        <w:gridCol w:w="83"/>
        <w:gridCol w:w="1217"/>
        <w:gridCol w:w="1252"/>
        <w:gridCol w:w="984"/>
        <w:gridCol w:w="1075"/>
        <w:gridCol w:w="1107"/>
        <w:gridCol w:w="906"/>
        <w:gridCol w:w="1342"/>
      </w:tblGrid>
      <w:tr>
        <w:trPr>
          <w:trHeight w:val="388" w:hRule="atLeast"/>
        </w:trPr>
        <w:tc>
          <w:tcPr>
            <w:tcW w:w="221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644" w:hRule="atLeast"/>
        </w:trPr>
        <w:tc>
          <w:tcPr>
            <w:tcW w:w="9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88" w:hRule="atLeast"/>
        </w:trPr>
        <w:tc>
          <w:tcPr>
            <w:tcW w:w="221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1368.02</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819.5</w:t>
            </w:r>
            <w:r>
              <w:rPr>
                <w:rFonts w:hint="eastAsia" w:ascii="宋体" w:hAnsi="宋体" w:cs="宋体"/>
                <w:i w:val="0"/>
                <w:color w:val="000000"/>
                <w:kern w:val="0"/>
                <w:sz w:val="22"/>
                <w:szCs w:val="22"/>
                <w:u w:val="none"/>
                <w:lang w:val="en-US" w:eastAsia="zh-CN" w:bidi="ar"/>
              </w:rPr>
              <w:t>2</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548.5</w:t>
            </w:r>
            <w:r>
              <w:rPr>
                <w:rFonts w:hint="eastAsia" w:ascii="宋体" w:hAnsi="宋体" w:cs="宋体"/>
                <w:i w:val="0"/>
                <w:color w:val="000000"/>
                <w:kern w:val="0"/>
                <w:sz w:val="22"/>
                <w:szCs w:val="22"/>
                <w:u w:val="none"/>
                <w:lang w:val="en-US" w:eastAsia="zh-CN" w:bidi="ar"/>
              </w:rPr>
              <w:t>1</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588"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392.2</w:t>
            </w:r>
            <w:r>
              <w:rPr>
                <w:rFonts w:hint="eastAsia" w:ascii="宋体" w:hAnsi="宋体" w:cs="宋体"/>
                <w:i w:val="0"/>
                <w:color w:val="000000"/>
                <w:kern w:val="0"/>
                <w:sz w:val="22"/>
                <w:szCs w:val="22"/>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357.37</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color w:val="000000"/>
                <w:szCs w:val="21"/>
                <w:lang w:val="en-US"/>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rPr>
          <w:trHeight w:val="388"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20101</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人大事务</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8.96</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8.96</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rPr>
          <w:trHeight w:val="388"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2010101</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行政运行</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8.96</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8.96</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855"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20103</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278.57</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265.7</w:t>
            </w:r>
            <w:r>
              <w:rPr>
                <w:rFonts w:hint="eastAsia" w:ascii="宋体" w:hAnsi="宋体" w:cs="宋体"/>
                <w:i w:val="0"/>
                <w:color w:val="000000"/>
                <w:kern w:val="0"/>
                <w:sz w:val="22"/>
                <w:szCs w:val="22"/>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color w:val="000000"/>
                <w:szCs w:val="21"/>
                <w:lang w:val="en-US"/>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88"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2010301</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行政运行</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265.</w:t>
            </w:r>
            <w:r>
              <w:rPr>
                <w:rFonts w:hint="eastAsia" w:ascii="宋体" w:hAnsi="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265.</w:t>
            </w:r>
            <w:r>
              <w:rPr>
                <w:rFonts w:hint="eastAsia" w:ascii="宋体" w:hAnsi="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1129"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2010399</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其他政府办公厅（室）及相关机构事务支出</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12.8</w:t>
            </w:r>
            <w:r>
              <w:rPr>
                <w:rFonts w:hint="eastAsia" w:ascii="宋体" w:hAnsi="宋体" w:cs="宋体"/>
                <w:i w:val="0"/>
                <w:color w:val="000000"/>
                <w:kern w:val="0"/>
                <w:sz w:val="22"/>
                <w:szCs w:val="22"/>
                <w:u w:val="none"/>
                <w:lang w:val="en-US" w:eastAsia="zh-CN" w:bidi="ar"/>
              </w:rPr>
              <w:t>7</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rPr>
          <w:trHeight w:val="388"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20106</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财政事务</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65.40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65.40</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88"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2010603</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机关服务</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65.40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65.40</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855"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20131</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39.</w:t>
            </w:r>
            <w:r>
              <w:rPr>
                <w:rFonts w:hint="eastAsia" w:ascii="宋体" w:hAnsi="宋体" w:cs="宋体"/>
                <w:i w:val="0"/>
                <w:color w:val="000000"/>
                <w:kern w:val="0"/>
                <w:sz w:val="22"/>
                <w:szCs w:val="22"/>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17.</w:t>
            </w:r>
            <w:r>
              <w:rPr>
                <w:rFonts w:hint="eastAsia" w:ascii="宋体" w:hAnsi="宋体" w:cs="宋体"/>
                <w:i w:val="0"/>
                <w:color w:val="000000"/>
                <w:kern w:val="0"/>
                <w:sz w:val="22"/>
                <w:szCs w:val="22"/>
                <w:u w:val="none"/>
                <w:lang w:val="en-US" w:eastAsia="zh-CN" w:bidi="ar"/>
              </w:rPr>
              <w:t>30</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88"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2013101</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行政运行</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w:t>
            </w:r>
            <w:r>
              <w:rPr>
                <w:rFonts w:hint="eastAsia" w:ascii="宋体" w:hAnsi="宋体" w:cs="宋体"/>
                <w:i w:val="0"/>
                <w:color w:val="000000"/>
                <w:kern w:val="0"/>
                <w:sz w:val="22"/>
                <w:szCs w:val="22"/>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w:t>
            </w:r>
            <w:r>
              <w:rPr>
                <w:rFonts w:hint="eastAsia" w:ascii="宋体" w:hAnsi="宋体" w:cs="宋体"/>
                <w:i w:val="0"/>
                <w:color w:val="000000"/>
                <w:kern w:val="0"/>
                <w:sz w:val="22"/>
                <w:szCs w:val="22"/>
                <w:u w:val="none"/>
                <w:lang w:val="en-US" w:eastAsia="zh-CN" w:bidi="ar"/>
              </w:rPr>
              <w:t>30</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1129"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2013199</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其他党委办公厅（室）及相关机构事务支出</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22.00</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855"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文化旅游体育与传媒支出</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22.72</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22.72</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88"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文化和旅游</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22.72</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22.72</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88"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2070101</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行政运行</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22.72</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22.72</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588"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126.00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126.00</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855"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20801</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63.6</w:t>
            </w:r>
            <w:r>
              <w:rPr>
                <w:rFonts w:hint="eastAsia" w:ascii="宋体" w:hAnsi="宋体" w:cs="宋体"/>
                <w:i w:val="0"/>
                <w:color w:val="000000"/>
                <w:kern w:val="0"/>
                <w:sz w:val="22"/>
                <w:szCs w:val="22"/>
                <w:u w:val="none"/>
                <w:lang w:val="en-US" w:eastAsia="zh-CN" w:bidi="ar"/>
              </w:rPr>
              <w:t>6</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63.6</w:t>
            </w:r>
            <w:r>
              <w:rPr>
                <w:rFonts w:hint="eastAsia" w:ascii="宋体" w:hAnsi="宋体" w:cs="宋体"/>
                <w:i w:val="0"/>
                <w:color w:val="000000"/>
                <w:kern w:val="0"/>
                <w:sz w:val="22"/>
                <w:szCs w:val="22"/>
                <w:u w:val="none"/>
                <w:lang w:val="en-US" w:eastAsia="zh-CN" w:bidi="ar"/>
              </w:rPr>
              <w:t>6</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388"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2080101</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行政运行</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63.6</w:t>
            </w:r>
            <w:r>
              <w:rPr>
                <w:rFonts w:hint="eastAsia" w:ascii="宋体" w:hAnsi="宋体" w:cs="宋体"/>
                <w:i w:val="0"/>
                <w:color w:val="000000"/>
                <w:kern w:val="0"/>
                <w:sz w:val="22"/>
                <w:szCs w:val="22"/>
                <w:u w:val="none"/>
                <w:lang w:val="en-US" w:eastAsia="zh-CN" w:bidi="ar"/>
              </w:rPr>
              <w:t>6</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63.6</w:t>
            </w:r>
            <w:r>
              <w:rPr>
                <w:rFonts w:hint="eastAsia" w:ascii="宋体" w:hAnsi="宋体" w:cs="宋体"/>
                <w:i w:val="0"/>
                <w:color w:val="000000"/>
                <w:kern w:val="0"/>
                <w:sz w:val="22"/>
                <w:szCs w:val="22"/>
                <w:u w:val="none"/>
                <w:lang w:val="en-US" w:eastAsia="zh-CN" w:bidi="ar"/>
              </w:rPr>
              <w:t>6</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588"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行政事业单位离退休</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62.3</w:t>
            </w:r>
            <w:r>
              <w:rPr>
                <w:rFonts w:hint="eastAsia" w:ascii="宋体" w:hAnsi="宋体" w:cs="宋体"/>
                <w:i w:val="0"/>
                <w:color w:val="000000"/>
                <w:kern w:val="0"/>
                <w:sz w:val="22"/>
                <w:szCs w:val="22"/>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62.3</w:t>
            </w:r>
            <w:r>
              <w:rPr>
                <w:rFonts w:hint="eastAsia" w:ascii="宋体" w:hAnsi="宋体" w:cs="宋体"/>
                <w:i w:val="0"/>
                <w:color w:val="000000"/>
                <w:kern w:val="0"/>
                <w:sz w:val="22"/>
                <w:szCs w:val="22"/>
                <w:u w:val="none"/>
                <w:lang w:val="en-US" w:eastAsia="zh-CN" w:bidi="ar"/>
              </w:rPr>
              <w:t>5</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1129"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2080505</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62.3</w:t>
            </w:r>
            <w:r>
              <w:rPr>
                <w:rFonts w:hint="eastAsia" w:ascii="宋体" w:hAnsi="宋体" w:cs="宋体"/>
                <w:i w:val="0"/>
                <w:color w:val="000000"/>
                <w:kern w:val="0"/>
                <w:sz w:val="22"/>
                <w:szCs w:val="22"/>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62.3</w:t>
            </w:r>
            <w:r>
              <w:rPr>
                <w:rFonts w:hint="eastAsia" w:ascii="宋体" w:hAnsi="宋体" w:cs="宋体"/>
                <w:i w:val="0"/>
                <w:color w:val="000000"/>
                <w:kern w:val="0"/>
                <w:sz w:val="22"/>
                <w:szCs w:val="22"/>
                <w:u w:val="none"/>
                <w:lang w:val="en-US" w:eastAsia="zh-CN" w:bidi="ar"/>
              </w:rPr>
              <w:t>5</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588"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96.15</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96.15</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588"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21007</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计划生育事务</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60.4</w:t>
            </w:r>
            <w:r>
              <w:rPr>
                <w:rFonts w:hint="eastAsia" w:ascii="宋体" w:hAnsi="宋体" w:cs="宋体"/>
                <w:i w:val="0"/>
                <w:color w:val="000000"/>
                <w:kern w:val="0"/>
                <w:sz w:val="22"/>
                <w:szCs w:val="22"/>
                <w:u w:val="none"/>
                <w:lang w:val="en-US" w:eastAsia="zh-CN" w:bidi="ar"/>
              </w:rPr>
              <w:t>9</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60.4</w:t>
            </w:r>
            <w:r>
              <w:rPr>
                <w:rFonts w:hint="eastAsia" w:ascii="宋体" w:hAnsi="宋体" w:cs="宋体"/>
                <w:i w:val="0"/>
                <w:color w:val="000000"/>
                <w:kern w:val="0"/>
                <w:sz w:val="22"/>
                <w:szCs w:val="22"/>
                <w:u w:val="none"/>
                <w:lang w:val="en-US" w:eastAsia="zh-CN" w:bidi="ar"/>
              </w:rPr>
              <w:t>9</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855"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2100799</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其他计划生育事务支出</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60.4</w:t>
            </w:r>
            <w:r>
              <w:rPr>
                <w:rFonts w:hint="eastAsia" w:ascii="宋体" w:hAnsi="宋体" w:cs="宋体"/>
                <w:i w:val="0"/>
                <w:color w:val="000000"/>
                <w:kern w:val="0"/>
                <w:sz w:val="22"/>
                <w:szCs w:val="22"/>
                <w:u w:val="none"/>
                <w:lang w:val="en-US" w:eastAsia="zh-CN" w:bidi="ar"/>
              </w:rPr>
              <w:t>9</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60.4</w:t>
            </w:r>
            <w:r>
              <w:rPr>
                <w:rFonts w:hint="eastAsia" w:ascii="宋体" w:hAnsi="宋体" w:cs="宋体"/>
                <w:i w:val="0"/>
                <w:color w:val="000000"/>
                <w:kern w:val="0"/>
                <w:sz w:val="22"/>
                <w:szCs w:val="22"/>
                <w:u w:val="none"/>
                <w:lang w:val="en-US" w:eastAsia="zh-CN" w:bidi="ar"/>
              </w:rPr>
              <w:t>9</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588"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35.6</w:t>
            </w:r>
            <w:r>
              <w:rPr>
                <w:rFonts w:hint="eastAsia" w:ascii="宋体" w:hAnsi="宋体" w:cs="宋体"/>
                <w:i w:val="0"/>
                <w:color w:val="000000"/>
                <w:kern w:val="0"/>
                <w:sz w:val="22"/>
                <w:szCs w:val="22"/>
                <w:u w:val="none"/>
                <w:lang w:val="en-US" w:eastAsia="zh-CN" w:bidi="ar"/>
              </w:rPr>
              <w:t>7</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35.6</w:t>
            </w:r>
            <w:r>
              <w:rPr>
                <w:rFonts w:hint="eastAsia" w:ascii="宋体" w:hAnsi="宋体" w:cs="宋体"/>
                <w:i w:val="0"/>
                <w:color w:val="000000"/>
                <w:kern w:val="0"/>
                <w:sz w:val="22"/>
                <w:szCs w:val="22"/>
                <w:u w:val="none"/>
                <w:lang w:val="en-US" w:eastAsia="zh-CN" w:bidi="ar"/>
              </w:rPr>
              <w:t>7</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rPr>
          <w:trHeight w:val="588"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2101101</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行政单位医疗</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r>
              <w:rPr>
                <w:rFonts w:hint="eastAsia" w:ascii="宋体" w:hAnsi="宋体" w:cs="宋体"/>
                <w:i w:val="0"/>
                <w:color w:val="000000"/>
                <w:kern w:val="0"/>
                <w:sz w:val="22"/>
                <w:szCs w:val="22"/>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r>
              <w:rPr>
                <w:rFonts w:hint="eastAsia" w:ascii="宋体" w:hAnsi="宋体" w:cs="宋体"/>
                <w:i w:val="0"/>
                <w:color w:val="000000"/>
                <w:kern w:val="0"/>
                <w:sz w:val="22"/>
                <w:szCs w:val="22"/>
                <w:u w:val="none"/>
                <w:lang w:val="en-US" w:eastAsia="zh-CN" w:bidi="ar"/>
              </w:rPr>
              <w:t>10</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88"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2101102</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事业单位医疗</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25.5</w:t>
            </w:r>
            <w:r>
              <w:rPr>
                <w:rFonts w:hint="eastAsia" w:ascii="宋体" w:hAnsi="宋体" w:cs="宋体"/>
                <w:i w:val="0"/>
                <w:color w:val="000000"/>
                <w:kern w:val="0"/>
                <w:sz w:val="22"/>
                <w:szCs w:val="22"/>
                <w:u w:val="none"/>
                <w:lang w:val="en-US" w:eastAsia="zh-CN" w:bidi="ar"/>
              </w:rPr>
              <w:t>7</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25.5</w:t>
            </w:r>
            <w:r>
              <w:rPr>
                <w:rFonts w:hint="eastAsia" w:ascii="宋体" w:hAnsi="宋体" w:cs="宋体"/>
                <w:i w:val="0"/>
                <w:color w:val="000000"/>
                <w:kern w:val="0"/>
                <w:sz w:val="22"/>
                <w:szCs w:val="22"/>
                <w:u w:val="none"/>
                <w:lang w:val="en-US" w:eastAsia="zh-CN" w:bidi="ar"/>
              </w:rPr>
              <w:t>7</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396"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农林水支出</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683.9</w:t>
            </w:r>
            <w:r>
              <w:rPr>
                <w:rFonts w:hint="eastAsia" w:ascii="宋体" w:hAnsi="宋体" w:cs="宋体"/>
                <w:i w:val="0"/>
                <w:color w:val="000000"/>
                <w:kern w:val="0"/>
                <w:sz w:val="22"/>
                <w:szCs w:val="22"/>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170.</w:t>
            </w:r>
            <w:r>
              <w:rPr>
                <w:rFonts w:hint="eastAsia" w:ascii="宋体" w:hAnsi="宋体" w:cs="宋体"/>
                <w:i w:val="0"/>
                <w:color w:val="000000"/>
                <w:kern w:val="0"/>
                <w:sz w:val="22"/>
                <w:szCs w:val="22"/>
                <w:u w:val="none"/>
                <w:lang w:val="en-US" w:eastAsia="zh-CN" w:bidi="ar"/>
              </w:rPr>
              <w:t>30</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396"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21301</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农业</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170.</w:t>
            </w:r>
            <w:r>
              <w:rPr>
                <w:rFonts w:hint="eastAsia" w:ascii="宋体" w:hAnsi="宋体" w:cs="宋体"/>
                <w:i w:val="0"/>
                <w:color w:val="000000"/>
                <w:kern w:val="0"/>
                <w:sz w:val="22"/>
                <w:szCs w:val="22"/>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170.</w:t>
            </w:r>
            <w:r>
              <w:rPr>
                <w:rFonts w:hint="eastAsia" w:ascii="宋体" w:hAnsi="宋体" w:cs="宋体"/>
                <w:i w:val="0"/>
                <w:color w:val="000000"/>
                <w:kern w:val="0"/>
                <w:sz w:val="22"/>
                <w:szCs w:val="22"/>
                <w:u w:val="none"/>
                <w:lang w:val="en-US" w:eastAsia="zh-CN" w:bidi="ar"/>
              </w:rPr>
              <w:t>30</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396"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2130104</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事业运行</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170.</w:t>
            </w:r>
            <w:r>
              <w:rPr>
                <w:rFonts w:hint="eastAsia" w:ascii="宋体" w:hAnsi="宋体" w:cs="宋体"/>
                <w:i w:val="0"/>
                <w:color w:val="000000"/>
                <w:kern w:val="0"/>
                <w:sz w:val="22"/>
                <w:szCs w:val="22"/>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170.</w:t>
            </w:r>
            <w:r>
              <w:rPr>
                <w:rFonts w:hint="eastAsia" w:ascii="宋体" w:hAnsi="宋体" w:cs="宋体"/>
                <w:i w:val="0"/>
                <w:color w:val="000000"/>
                <w:kern w:val="0"/>
                <w:sz w:val="22"/>
                <w:szCs w:val="22"/>
                <w:u w:val="none"/>
                <w:lang w:val="en-US" w:eastAsia="zh-CN" w:bidi="ar"/>
              </w:rPr>
              <w:t>30</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88"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21307</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农村综合改革</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184.64</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855"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2130799</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其他农村综合改革支出</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184.64</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88"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21399</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其他农林水支出</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329.00</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82"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2139999</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其他农林水支出</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329.00</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88"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住房保障支出</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46.9</w:t>
            </w:r>
            <w:r>
              <w:rPr>
                <w:rFonts w:hint="eastAsia" w:ascii="宋体" w:hAnsi="宋体" w:cs="宋体"/>
                <w:i w:val="0"/>
                <w:color w:val="000000"/>
                <w:kern w:val="0"/>
                <w:sz w:val="22"/>
                <w:szCs w:val="22"/>
                <w:u w:val="none"/>
                <w:lang w:val="en-US" w:eastAsia="zh-CN" w:bidi="ar"/>
              </w:rPr>
              <w:t>7</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46.9</w:t>
            </w:r>
            <w:r>
              <w:rPr>
                <w:rFonts w:hint="eastAsia" w:ascii="宋体" w:hAnsi="宋体" w:cs="宋体"/>
                <w:i w:val="0"/>
                <w:color w:val="000000"/>
                <w:kern w:val="0"/>
                <w:sz w:val="22"/>
                <w:szCs w:val="22"/>
                <w:u w:val="none"/>
                <w:lang w:val="en-US" w:eastAsia="zh-CN" w:bidi="ar"/>
              </w:rPr>
              <w:t>7</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88"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住房改革支出</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46.9</w:t>
            </w:r>
            <w:r>
              <w:rPr>
                <w:rFonts w:hint="eastAsia" w:ascii="宋体" w:hAnsi="宋体" w:cs="宋体"/>
                <w:i w:val="0"/>
                <w:color w:val="000000"/>
                <w:kern w:val="0"/>
                <w:sz w:val="22"/>
                <w:szCs w:val="22"/>
                <w:u w:val="none"/>
                <w:lang w:val="en-US" w:eastAsia="zh-CN" w:bidi="ar"/>
              </w:rPr>
              <w:t>7</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46.9</w:t>
            </w:r>
            <w:r>
              <w:rPr>
                <w:rFonts w:hint="eastAsia" w:ascii="宋体" w:hAnsi="宋体" w:cs="宋体"/>
                <w:i w:val="0"/>
                <w:color w:val="000000"/>
                <w:kern w:val="0"/>
                <w:sz w:val="22"/>
                <w:szCs w:val="22"/>
                <w:u w:val="none"/>
                <w:lang w:val="en-US" w:eastAsia="zh-CN" w:bidi="ar"/>
              </w:rPr>
              <w:t>7</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rPr>
          <w:trHeight w:val="612" w:hRule="atLeast"/>
        </w:trPr>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住房公积金</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46.9</w:t>
            </w:r>
            <w:r>
              <w:rPr>
                <w:rFonts w:hint="eastAsia" w:ascii="宋体" w:hAnsi="宋体" w:cs="宋体"/>
                <w:i w:val="0"/>
                <w:color w:val="000000"/>
                <w:kern w:val="0"/>
                <w:sz w:val="22"/>
                <w:szCs w:val="22"/>
                <w:u w:val="none"/>
                <w:lang w:val="en-US" w:eastAsia="zh-CN" w:bidi="ar"/>
              </w:rPr>
              <w:t>7</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46.9</w:t>
            </w:r>
            <w:r>
              <w:rPr>
                <w:rFonts w:hint="eastAsia" w:ascii="宋体" w:hAnsi="宋体" w:cs="宋体"/>
                <w:i w:val="0"/>
                <w:color w:val="000000"/>
                <w:kern w:val="0"/>
                <w:sz w:val="22"/>
                <w:szCs w:val="22"/>
                <w:u w:val="none"/>
                <w:lang w:val="en-US" w:eastAsia="zh-CN" w:bidi="ar"/>
              </w:rPr>
              <w:t>7</w:t>
            </w:r>
          </w:p>
        </w:tc>
        <w:tc>
          <w:tcPr>
            <w:tcW w:w="1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b/>
                <w:bCs/>
                <w:i w:val="0"/>
                <w:color w:val="000000"/>
                <w:kern w:val="0"/>
                <w:sz w:val="22"/>
                <w:szCs w:val="22"/>
                <w:u w:val="none"/>
                <w:lang w:val="en-US" w:eastAsia="zh-CN" w:bidi="ar"/>
              </w:rPr>
            </w:pPr>
          </w:p>
        </w:tc>
      </w:tr>
    </w:tbl>
    <w:p>
      <w:pPr>
        <w:widowControl/>
        <w:jc w:val="left"/>
        <w:rPr>
          <w:rFonts w:hint="eastAsia" w:ascii="宋体" w:hAnsi="宋体" w:cs="宋体"/>
          <w:b/>
          <w:bCs/>
          <w:sz w:val="32"/>
          <w:szCs w:val="32"/>
        </w:rPr>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color w:val="auto"/>
          <w:szCs w:val="21"/>
        </w:rPr>
        <w:t>编制部门：</w:t>
      </w:r>
      <w:r>
        <w:rPr>
          <w:rFonts w:hint="eastAsia" w:ascii="宋体" w:hAnsi="宋体" w:cs="宋体"/>
          <w:b/>
          <w:bCs/>
          <w:color w:val="auto"/>
          <w:szCs w:val="21"/>
          <w:lang w:val="en-US" w:eastAsia="zh-CN"/>
        </w:rPr>
        <w:t>靖</w:t>
      </w:r>
      <w:r>
        <w:rPr>
          <w:rFonts w:hint="eastAsia" w:ascii="宋体" w:hAnsi="宋体" w:cs="宋体"/>
          <w:b/>
          <w:bCs/>
          <w:szCs w:val="21"/>
          <w:lang w:val="en-US" w:eastAsia="zh-CN"/>
        </w:rPr>
        <w:t>边县席麻湾镇人民政府</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799" w:type="dxa"/>
        <w:tblInd w:w="0" w:type="dxa"/>
        <w:tblLayout w:type="fixed"/>
        <w:tblCellMar>
          <w:top w:w="15" w:type="dxa"/>
          <w:left w:w="15" w:type="dxa"/>
          <w:bottom w:w="15" w:type="dxa"/>
          <w:right w:w="15" w:type="dxa"/>
        </w:tblCellMar>
      </w:tblPr>
      <w:tblGrid>
        <w:gridCol w:w="2545"/>
        <w:gridCol w:w="996"/>
        <w:gridCol w:w="2377"/>
        <w:gridCol w:w="852"/>
        <w:gridCol w:w="1072"/>
        <w:gridCol w:w="957"/>
      </w:tblGrid>
      <w:tr>
        <w:tblPrEx>
          <w:tblCellMar>
            <w:top w:w="15" w:type="dxa"/>
            <w:left w:w="15" w:type="dxa"/>
            <w:bottom w:w="15" w:type="dxa"/>
            <w:right w:w="15" w:type="dxa"/>
          </w:tblCellMar>
        </w:tblPrEx>
        <w:trPr>
          <w:trHeight w:val="276" w:hRule="atLeast"/>
        </w:trPr>
        <w:tc>
          <w:tcPr>
            <w:tcW w:w="354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25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764"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9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520"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1368.02</w:t>
            </w: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392.24</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41"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9"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22.72</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126.00</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96.15</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683.94</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46.97</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852"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072"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p>
        </w:tc>
        <w:tc>
          <w:tcPr>
            <w:tcW w:w="957"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1368.02</w:t>
            </w: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852"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072"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1368.02</w:t>
            </w:r>
          </w:p>
        </w:tc>
        <w:tc>
          <w:tcPr>
            <w:tcW w:w="957"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年末财政拨款结转和结余</w:t>
            </w:r>
          </w:p>
        </w:tc>
        <w:tc>
          <w:tcPr>
            <w:tcW w:w="852"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072"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p>
        </w:tc>
        <w:tc>
          <w:tcPr>
            <w:tcW w:w="957"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color w:val="000000"/>
                <w:kern w:val="0"/>
                <w:szCs w:val="21"/>
              </w:rPr>
            </w:pPr>
            <w:r>
              <w:rPr>
                <w:rFonts w:hint="eastAsia" w:ascii="宋体" w:hAnsi="宋体" w:cs="宋体"/>
                <w:color w:val="000000"/>
                <w:kern w:val="0"/>
                <w:szCs w:val="21"/>
              </w:rPr>
              <w:t>1、一般公共预算财政拨款</w:t>
            </w: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852"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072"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c>
          <w:tcPr>
            <w:tcW w:w="957"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48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lang w:eastAsia="zh-CN"/>
              </w:rPr>
              <w:t>、</w:t>
            </w:r>
            <w:r>
              <w:rPr>
                <w:rFonts w:hint="eastAsia" w:ascii="宋体" w:hAnsi="宋体" w:cs="宋体"/>
                <w:color w:val="000000"/>
                <w:kern w:val="0"/>
                <w:szCs w:val="21"/>
              </w:rPr>
              <w:t>政府性基金预算财政拨款</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852"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eastAsia="宋体" w:cs="宋体"/>
                <w:color w:val="000000"/>
                <w:kern w:val="0"/>
                <w:szCs w:val="21"/>
                <w:lang w:eastAsia="zh-CN"/>
              </w:rPr>
            </w:pPr>
          </w:p>
        </w:tc>
        <w:tc>
          <w:tcPr>
            <w:tcW w:w="1072"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p>
        </w:tc>
        <w:tc>
          <w:tcPr>
            <w:tcW w:w="957"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283"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1368.02</w:t>
            </w: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852"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072"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1368.02</w:t>
            </w:r>
          </w:p>
        </w:tc>
        <w:tc>
          <w:tcPr>
            <w:tcW w:w="957"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left"/>
        <w:rPr>
          <w:rFonts w:ascii="宋体" w:hAnsi="宋体" w:cs="宋体"/>
          <w:bCs/>
          <w:szCs w:val="21"/>
        </w:rPr>
      </w:pPr>
      <w:r>
        <w:rPr>
          <w:rFonts w:hint="eastAsia" w:ascii="宋体" w:hAnsi="宋体" w:cs="宋体"/>
          <w:bCs/>
          <w:szCs w:val="21"/>
        </w:rPr>
        <w:t>注：本表反映部门本年度一般公共预算财政拨款和政府性基金预算财政拨款的总收支和年末结转结余情况。本表金额转换为万元时，因四舍五入可能存在尾差。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color w:val="auto"/>
          <w:szCs w:val="21"/>
        </w:rPr>
        <w:t>编制部门：</w:t>
      </w:r>
      <w:r>
        <w:rPr>
          <w:rFonts w:hint="eastAsia" w:ascii="宋体" w:hAnsi="宋体" w:cs="宋体"/>
          <w:b/>
          <w:bCs/>
          <w:color w:val="auto"/>
          <w:szCs w:val="21"/>
          <w:lang w:val="en-US" w:eastAsia="zh-CN"/>
        </w:rPr>
        <w:t>靖</w:t>
      </w:r>
      <w:r>
        <w:rPr>
          <w:rFonts w:hint="eastAsia" w:ascii="宋体" w:hAnsi="宋体" w:cs="宋体"/>
          <w:b/>
          <w:bCs/>
          <w:szCs w:val="21"/>
          <w:lang w:val="en-US" w:eastAsia="zh-CN"/>
        </w:rPr>
        <w:t>边县席麻湾镇人民政府</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金额单位：万元</w:t>
      </w:r>
    </w:p>
    <w:tbl>
      <w:tblPr>
        <w:tblStyle w:val="8"/>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819.52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819.52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693.38</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126.14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548.51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一般公共服务支出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357.37</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357.37</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231.23</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126.14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34.87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20101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人大事务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8.96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8.96</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8.18</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2010101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8.96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8.96</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8.18</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20103</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政府办公厅（室）及相关机构事务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265.71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265.71</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150.15</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115.56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12.87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2010301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265.71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265.71</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150.15</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115.56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2010399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其他政府办公厅（室）及相关机构事务支出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12.87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20106</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财政事务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65.40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65.40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57.10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8.30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2010603</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机关服务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65.40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65.40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57.10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8.30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20131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党委办公厅（室）及相关机构事务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17.30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17.30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15.80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2013101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17.30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17.30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15.80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2013199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其他党委办公厅（室）及相关机构事务支出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207</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文化旅游体育与传媒支出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22.72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22.72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22.72</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20701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文化和旅游</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22.72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22.72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22.72</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2070101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22.72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22.72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22.72</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208</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126.00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126.00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126.00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20801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人力资源和社会保障管理事务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63.66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63.66</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63.66</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2080101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63.66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63.66</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63.66</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20805</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行政事业单位离退休</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62.35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62.35</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62.35</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2080505</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机关事业单位基本养老保险缴费支出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62.35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62.35</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62.35</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210</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卫生健康支出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96.15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96.15</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96.15</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21007</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计划生育事务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60.49</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60.49</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60.49</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2100799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其他计划生育事务支出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60.49</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60.49</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60.49</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21011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行政事业单位医疗</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35.67</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35.67</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35.67</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2101101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行政单位医疗</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10.10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10.10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10.10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2101102</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事业单位医疗</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25.57</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25.57</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25.57</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213</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农林水支出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170.30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170.30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170.30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513.64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21301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农业</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170.30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170.30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170.30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2130104</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事业运行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170.30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170.30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170.30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21307</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农村综合改革</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184.64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2130799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其他农村综合改革支出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184.64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21399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其他农林水支出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329.00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2139999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其他农林水支出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329.00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221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住房保障支出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46.97</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46.97</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46.97</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22102</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住房改革支出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46.97</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46.97</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46.97</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2210201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住房公积金</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46.97</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46.97</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46.97</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color w:val="auto"/>
          <w:szCs w:val="21"/>
        </w:rPr>
        <w:t>编制部门：</w:t>
      </w:r>
      <w:r>
        <w:rPr>
          <w:rFonts w:hint="eastAsia" w:ascii="宋体" w:hAnsi="宋体" w:cs="宋体"/>
          <w:b/>
          <w:bCs/>
          <w:color w:val="auto"/>
          <w:szCs w:val="21"/>
          <w:lang w:val="en-US" w:eastAsia="zh-CN"/>
        </w:rPr>
        <w:t>靖</w:t>
      </w:r>
      <w:r>
        <w:rPr>
          <w:rFonts w:hint="eastAsia" w:ascii="宋体" w:hAnsi="宋体" w:cs="宋体"/>
          <w:b/>
          <w:bCs/>
          <w:szCs w:val="21"/>
          <w:lang w:val="en-US" w:eastAsia="zh-CN"/>
        </w:rPr>
        <w:t>边县席麻湾镇人民政府</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金额单位：万元</w:t>
      </w:r>
    </w:p>
    <w:tbl>
      <w:tblPr>
        <w:tblStyle w:val="8"/>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819.52</w:t>
            </w:r>
          </w:p>
        </w:tc>
        <w:tc>
          <w:tcPr>
            <w:tcW w:w="143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693.38</w:t>
            </w:r>
          </w:p>
        </w:tc>
        <w:tc>
          <w:tcPr>
            <w:tcW w:w="136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126.14</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687.54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271.95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177.15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14.23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7"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30106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伙食补助费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30107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79.23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62.35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30109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职业年金缴费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30110</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职工基本医疗保险缴费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35.67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30111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公务员医疗补助缴费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30112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其他社会保障缴费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46.97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30114</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医疗费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30199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其他工资福利支出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126.14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17.97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10.65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咨询费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30204</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手续费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30205</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30206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13.66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0.74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30208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取暖费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1.75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30209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物业管理费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1.10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30212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因公出国（境）费用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30213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维修（护）费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3.42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30214</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租赁费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30215</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会议费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30216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培训费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30217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1.50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30218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专用材料费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30224</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被装购置费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30225</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专用燃料费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1.16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30226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劳务费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28.34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30227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委托业务费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8.45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30229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福利费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30231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公务用车运行维护费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7.45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11.28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30240</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税金及附加费用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18.68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5.84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30301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离休费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30302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退休费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30303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退职（役）费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30304</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抚恤金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30305</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4.42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30306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救济费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30307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医疗费补助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30308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助学金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30309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30310</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个人农业生产补贴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30399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其他对个人和家庭的补助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color w:val="auto"/>
          <w:szCs w:val="21"/>
        </w:rPr>
        <w:t>编制部门：</w:t>
      </w:r>
      <w:r>
        <w:rPr>
          <w:rFonts w:hint="eastAsia" w:ascii="宋体" w:hAnsi="宋体" w:cs="宋体"/>
          <w:b/>
          <w:bCs/>
          <w:color w:val="auto"/>
          <w:szCs w:val="21"/>
          <w:lang w:val="en-US" w:eastAsia="zh-CN"/>
        </w:rPr>
        <w:t>靖</w:t>
      </w:r>
      <w:r>
        <w:rPr>
          <w:rFonts w:hint="eastAsia" w:ascii="宋体" w:hAnsi="宋体" w:cs="宋体"/>
          <w:b/>
          <w:bCs/>
          <w:szCs w:val="21"/>
          <w:lang w:val="en-US" w:eastAsia="zh-CN"/>
        </w:rPr>
        <w:t xml:space="preserve">边县席麻湾镇人民政府  </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金额单位：万元</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9.00</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1.50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7.50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7.50</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8.95</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1.50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7.45</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7.45</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color w:val="auto"/>
          <w:szCs w:val="21"/>
        </w:rPr>
        <w:t>编制部门：</w:t>
      </w:r>
      <w:r>
        <w:rPr>
          <w:rFonts w:hint="eastAsia" w:ascii="宋体" w:hAnsi="宋体" w:cs="宋体"/>
          <w:b/>
          <w:bCs/>
          <w:color w:val="auto"/>
          <w:szCs w:val="21"/>
          <w:lang w:val="en-US" w:eastAsia="zh-CN"/>
        </w:rPr>
        <w:t>靖</w:t>
      </w:r>
      <w:r>
        <w:rPr>
          <w:rFonts w:hint="eastAsia" w:ascii="宋体" w:hAnsi="宋体" w:cs="宋体"/>
          <w:b/>
          <w:bCs/>
          <w:szCs w:val="21"/>
          <w:lang w:val="en-US" w:eastAsia="zh-CN"/>
        </w:rPr>
        <w:t>边县席麻湾镇人民政府</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金额单位：万元</w:t>
      </w:r>
    </w:p>
    <w:tbl>
      <w:tblPr>
        <w:tblStyle w:val="8"/>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第三部分 2019 年部门决算情况说明</w:t>
      </w:r>
    </w:p>
    <w:p>
      <w:pPr>
        <w:widowControl/>
        <w:rPr>
          <w:rFonts w:ascii="黑体" w:hAnsi="宋体" w:eastAsia="黑体"/>
          <w:color w:val="000000"/>
          <w:kern w:val="0"/>
          <w:sz w:val="44"/>
          <w:szCs w:val="44"/>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一、收入支出决算总体情况说明 </w:t>
      </w:r>
    </w:p>
    <w:p>
      <w:pPr>
        <w:widowControl/>
        <w:ind w:firstLine="640" w:firstLineChars="200"/>
        <w:jc w:val="left"/>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2019年收入、支出总计1368.02万元，与 2018 年相比，收入、支出总计增加397.54万元，增加40.96%，主要是人员工资及项目增加。</w:t>
      </w:r>
    </w:p>
    <w:p>
      <w:pPr>
        <w:widowControl/>
        <w:ind w:firstLine="640" w:firstLineChars="200"/>
        <w:jc w:val="left"/>
        <w:rPr>
          <w:rFonts w:hint="eastAsia" w:ascii="仿宋_GB2312" w:hAnsi="仿宋" w:eastAsia="仿宋_GB2312"/>
          <w:color w:val="2E75B6" w:themeColor="accent1" w:themeShade="BF"/>
          <w:sz w:val="32"/>
          <w:szCs w:val="32"/>
          <w:lang w:val="en-US" w:eastAsia="zh-CN"/>
        </w:rPr>
      </w:pPr>
      <w:r>
        <w:rPr>
          <w:rFonts w:hint="eastAsia" w:ascii="仿宋_GB2312" w:hAnsi="仿宋" w:eastAsia="仿宋_GB2312"/>
          <w:color w:val="2E75B6" w:themeColor="accent1" w:themeShade="BF"/>
          <w:sz w:val="32"/>
          <w:szCs w:val="32"/>
          <w:lang w:val="en-US" w:eastAsia="zh-CN"/>
        </w:rPr>
        <w:drawing>
          <wp:inline distT="0" distB="0" distL="114300" distR="114300">
            <wp:extent cx="5080000" cy="3810000"/>
            <wp:effectExtent l="4445" t="4445" r="8255" b="825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二、收入决算情况说明</w:t>
      </w:r>
    </w:p>
    <w:p>
      <w:pPr>
        <w:widowControl/>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080000" cy="3810000"/>
            <wp:effectExtent l="4445" t="4445" r="8255" b="825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w:t>
      </w:r>
      <w:r>
        <w:rPr>
          <w:rFonts w:ascii="仿宋_GB2312" w:hAnsi="宋体" w:eastAsia="仿宋_GB2312" w:cs="仿宋_GB2312"/>
          <w:color w:val="auto"/>
          <w:kern w:val="0"/>
          <w:sz w:val="32"/>
          <w:szCs w:val="32"/>
          <w:lang w:bidi="ar"/>
        </w:rPr>
        <w:t>收入合计</w:t>
      </w:r>
      <w:r>
        <w:rPr>
          <w:rFonts w:hint="eastAsia" w:ascii="仿宋_GB2312" w:hAnsi="宋体" w:eastAsia="仿宋_GB2312" w:cs="仿宋_GB2312"/>
          <w:color w:val="auto"/>
          <w:kern w:val="0"/>
          <w:sz w:val="32"/>
          <w:szCs w:val="32"/>
          <w:lang w:val="en-US" w:eastAsia="zh-CN" w:bidi="ar"/>
        </w:rPr>
        <w:t>1368.02</w:t>
      </w:r>
      <w:r>
        <w:rPr>
          <w:rFonts w:ascii="仿宋_GB2312" w:hAnsi="宋体" w:eastAsia="仿宋_GB2312" w:cs="仿宋_GB2312"/>
          <w:color w:val="auto"/>
          <w:kern w:val="0"/>
          <w:sz w:val="32"/>
          <w:szCs w:val="32"/>
          <w:lang w:bidi="ar"/>
        </w:rPr>
        <w:t>万元，其中：财政拨款收入</w:t>
      </w:r>
      <w:r>
        <w:rPr>
          <w:rFonts w:hint="eastAsia" w:ascii="仿宋_GB2312" w:hAnsi="宋体" w:eastAsia="仿宋_GB2312" w:cs="仿宋_GB2312"/>
          <w:color w:val="auto"/>
          <w:kern w:val="0"/>
          <w:sz w:val="32"/>
          <w:szCs w:val="32"/>
          <w:lang w:val="en-US" w:eastAsia="zh-CN" w:bidi="ar"/>
        </w:rPr>
        <w:t>1368.02</w:t>
      </w:r>
      <w:r>
        <w:rPr>
          <w:rFonts w:ascii="仿宋_GB2312" w:hAnsi="宋体" w:eastAsia="仿宋_GB2312" w:cs="仿宋_GB2312"/>
          <w:color w:val="auto"/>
          <w:kern w:val="0"/>
          <w:sz w:val="32"/>
          <w:szCs w:val="32"/>
          <w:lang w:bidi="ar"/>
        </w:rPr>
        <w:t>万元，占收入</w:t>
      </w:r>
      <w:r>
        <w:rPr>
          <w:rFonts w:hint="eastAsia" w:ascii="仿宋_GB2312" w:hAnsi="宋体" w:eastAsia="仿宋_GB2312" w:cs="仿宋_GB2312"/>
          <w:color w:val="auto"/>
          <w:kern w:val="0"/>
          <w:sz w:val="32"/>
          <w:szCs w:val="32"/>
          <w:lang w:val="en-US" w:eastAsia="zh-CN" w:bidi="ar"/>
        </w:rPr>
        <w:t>100</w:t>
      </w:r>
      <w:r>
        <w:rPr>
          <w:rFonts w:ascii="仿宋_GB2312" w:hAnsi="宋体" w:eastAsia="仿宋_GB2312" w:cs="仿宋_GB2312"/>
          <w:color w:val="auto"/>
          <w:kern w:val="0"/>
          <w:sz w:val="32"/>
          <w:szCs w:val="32"/>
          <w:lang w:bidi="ar"/>
        </w:rPr>
        <w:t>%；事业</w:t>
      </w:r>
      <w:r>
        <w:rPr>
          <w:rFonts w:ascii="仿宋_GB2312" w:hAnsi="宋体" w:eastAsia="仿宋_GB2312" w:cs="仿宋_GB2312"/>
          <w:color w:val="000000"/>
          <w:kern w:val="0"/>
          <w:sz w:val="32"/>
          <w:szCs w:val="32"/>
          <w:lang w:bidi="ar"/>
        </w:rPr>
        <w:t>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%；经营收入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%；其他收入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widowControl/>
        <w:ind w:firstLine="640" w:firstLineChars="200"/>
        <w:jc w:val="left"/>
        <w:rPr>
          <w:rFonts w:ascii="黑体" w:hAnsi="黑体" w:eastAsia="黑体"/>
        </w:rPr>
      </w:pPr>
      <w:r>
        <w:rPr>
          <w:rFonts w:hint="eastAsia" w:ascii="黑体" w:hAnsi="黑体" w:eastAsia="黑体"/>
          <w:color w:val="000000"/>
          <w:kern w:val="0"/>
          <w:sz w:val="32"/>
          <w:szCs w:val="32"/>
          <w:lang w:bidi="ar"/>
        </w:rPr>
        <w:t xml:space="preserve">三、支出决算情况说明  </w:t>
      </w:r>
    </w:p>
    <w:p>
      <w:pPr>
        <w:widowControl/>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080000" cy="3810000"/>
            <wp:effectExtent l="4445" t="4445" r="8255" b="825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w:t>
      </w:r>
      <w:r>
        <w:rPr>
          <w:rFonts w:ascii="仿宋_GB2312" w:hAnsi="宋体" w:eastAsia="仿宋_GB2312" w:cs="仿宋_GB2312"/>
          <w:color w:val="auto"/>
          <w:kern w:val="0"/>
          <w:sz w:val="32"/>
          <w:szCs w:val="32"/>
          <w:lang w:bidi="ar"/>
        </w:rPr>
        <w:t>支出合计</w:t>
      </w:r>
      <w:r>
        <w:rPr>
          <w:rFonts w:hint="eastAsia" w:ascii="仿宋_GB2312" w:hAnsi="宋体" w:eastAsia="仿宋_GB2312" w:cs="仿宋_GB2312"/>
          <w:color w:val="auto"/>
          <w:kern w:val="0"/>
          <w:sz w:val="32"/>
          <w:szCs w:val="32"/>
          <w:lang w:val="en-US" w:eastAsia="zh-CN" w:bidi="ar"/>
        </w:rPr>
        <w:t>1368.02</w:t>
      </w:r>
      <w:r>
        <w:rPr>
          <w:rFonts w:ascii="仿宋_GB2312" w:hAnsi="宋体" w:eastAsia="仿宋_GB2312" w:cs="仿宋_GB2312"/>
          <w:color w:val="auto"/>
          <w:kern w:val="0"/>
          <w:sz w:val="32"/>
          <w:szCs w:val="32"/>
          <w:lang w:bidi="ar"/>
        </w:rPr>
        <w:t>万元，其中：基本支出</w:t>
      </w:r>
      <w:r>
        <w:rPr>
          <w:rFonts w:hint="eastAsia" w:ascii="仿宋_GB2312" w:hAnsi="宋体" w:eastAsia="仿宋_GB2312" w:cs="仿宋_GB2312"/>
          <w:color w:val="auto"/>
          <w:kern w:val="0"/>
          <w:sz w:val="32"/>
          <w:szCs w:val="32"/>
          <w:lang w:val="en-US" w:eastAsia="zh-CN" w:bidi="ar"/>
        </w:rPr>
        <w:t>819.52</w:t>
      </w:r>
      <w:r>
        <w:rPr>
          <w:rFonts w:ascii="仿宋_GB2312" w:hAnsi="宋体" w:eastAsia="仿宋_GB2312" w:cs="仿宋_GB2312"/>
          <w:color w:val="auto"/>
          <w:kern w:val="0"/>
          <w:sz w:val="32"/>
          <w:szCs w:val="32"/>
          <w:lang w:bidi="ar"/>
        </w:rPr>
        <w:t>万元，占支出</w:t>
      </w:r>
      <w:r>
        <w:rPr>
          <w:rFonts w:hint="eastAsia" w:ascii="仿宋_GB2312" w:hAnsi="宋体" w:eastAsia="仿宋_GB2312" w:cs="仿宋_GB2312"/>
          <w:color w:val="auto"/>
          <w:kern w:val="0"/>
          <w:sz w:val="32"/>
          <w:szCs w:val="32"/>
          <w:lang w:val="en-US" w:eastAsia="zh-CN" w:bidi="ar"/>
        </w:rPr>
        <w:t>60</w:t>
      </w:r>
      <w:r>
        <w:rPr>
          <w:rFonts w:ascii="仿宋_GB2312" w:hAnsi="宋体" w:eastAsia="仿宋_GB2312" w:cs="仿宋_GB2312"/>
          <w:color w:val="auto"/>
          <w:kern w:val="0"/>
          <w:sz w:val="32"/>
          <w:szCs w:val="32"/>
          <w:lang w:bidi="ar"/>
        </w:rPr>
        <w:t>%；项目支出</w:t>
      </w:r>
      <w:r>
        <w:rPr>
          <w:rFonts w:hint="eastAsia" w:ascii="仿宋_GB2312" w:hAnsi="宋体" w:eastAsia="仿宋_GB2312" w:cs="仿宋_GB2312"/>
          <w:color w:val="auto"/>
          <w:kern w:val="0"/>
          <w:sz w:val="32"/>
          <w:szCs w:val="32"/>
          <w:lang w:val="en-US" w:eastAsia="zh-CN" w:bidi="ar"/>
        </w:rPr>
        <w:t>54</w:t>
      </w:r>
      <w:r>
        <w:rPr>
          <w:rFonts w:hint="eastAsia" w:ascii="仿宋_GB2312" w:hAnsi="宋体" w:eastAsia="仿宋_GB2312" w:cs="仿宋_GB2312"/>
          <w:color w:val="000000"/>
          <w:kern w:val="0"/>
          <w:sz w:val="32"/>
          <w:szCs w:val="32"/>
          <w:lang w:val="en-US" w:eastAsia="zh-CN" w:bidi="ar"/>
        </w:rPr>
        <w:t>8.91</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40</w:t>
      </w:r>
      <w:r>
        <w:rPr>
          <w:rFonts w:ascii="仿宋_GB2312" w:hAnsi="宋体" w:eastAsia="仿宋_GB2312" w:cs="仿宋_GB2312"/>
          <w:color w:val="000000"/>
          <w:kern w:val="0"/>
          <w:sz w:val="32"/>
          <w:szCs w:val="32"/>
          <w:lang w:bidi="ar"/>
        </w:rPr>
        <w:t>%；经营支出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四、财政拨款收入支出决算总体情况说明  </w:t>
      </w:r>
    </w:p>
    <w:p>
      <w:pPr>
        <w:widowControl/>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lang w:eastAsia="zh-CN"/>
        </w:rPr>
        <w:drawing>
          <wp:inline distT="0" distB="0" distL="114300" distR="114300">
            <wp:extent cx="5080000" cy="3810000"/>
            <wp:effectExtent l="4445" t="4445" r="8255" b="825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hint="eastAsia" w:ascii="仿宋_GB2312" w:hAnsi="仿宋" w:eastAsia="仿宋_GB2312"/>
          <w:b w:val="0"/>
          <w:bCs w:val="0"/>
          <w:color w:val="auto"/>
          <w:sz w:val="32"/>
          <w:szCs w:val="32"/>
        </w:rPr>
      </w:pPr>
      <w:r>
        <w:rPr>
          <w:rFonts w:hint="eastAsia" w:ascii="仿宋_GB2312" w:hAnsi="仿宋" w:eastAsia="仿宋_GB2312"/>
          <w:b w:val="0"/>
          <w:bCs w:val="0"/>
          <w:color w:val="auto"/>
          <w:sz w:val="32"/>
          <w:szCs w:val="32"/>
          <w:lang w:val="en-US" w:eastAsia="zh-CN"/>
        </w:rPr>
        <w:t>2019 年财政拨款收入、支出总计 1368.02万元，与 2018 年相比，收入、支出总计增加397.54万元，增加40.96%，主要是人员工资及项目增加。</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五、一般公共预算财政拨款支出决算情况说明</w:t>
      </w:r>
    </w:p>
    <w:p>
      <w:pPr>
        <w:widowControl/>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lang w:eastAsia="zh-CN"/>
        </w:rPr>
        <w:drawing>
          <wp:inline distT="0" distB="0" distL="114300" distR="114300">
            <wp:extent cx="5080000" cy="3810000"/>
            <wp:effectExtent l="4445" t="4445" r="8255" b="825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3" w:firstLineChars="200"/>
        <w:jc w:val="left"/>
        <w:rPr>
          <w:rFonts w:hint="eastAsia" w:ascii="仿宋_GB2312" w:hAnsi="仿宋" w:eastAsia="仿宋_GB2312"/>
          <w:sz w:val="32"/>
          <w:szCs w:val="32"/>
          <w:lang w:eastAsia="zh-CN"/>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pPr>
      <w:r>
        <w:rPr>
          <w:rFonts w:ascii="仿宋_GB2312" w:hAnsi="宋体" w:eastAsia="仿宋_GB2312" w:cs="仿宋_GB2312"/>
          <w:color w:val="000000"/>
          <w:kern w:val="0"/>
          <w:sz w:val="32"/>
          <w:szCs w:val="32"/>
          <w:lang w:bidi="ar"/>
        </w:rPr>
        <w:t>2019 年</w:t>
      </w:r>
      <w:r>
        <w:rPr>
          <w:rFonts w:ascii="仿宋_GB2312" w:hAnsi="宋体" w:eastAsia="仿宋_GB2312" w:cs="仿宋_GB2312"/>
          <w:color w:val="auto"/>
          <w:kern w:val="0"/>
          <w:sz w:val="32"/>
          <w:szCs w:val="32"/>
          <w:lang w:bidi="ar"/>
        </w:rPr>
        <w:t>财政拨款支出</w:t>
      </w:r>
      <w:r>
        <w:rPr>
          <w:rFonts w:hint="eastAsia" w:ascii="仿宋_GB2312" w:hAnsi="仿宋" w:eastAsia="仿宋_GB2312"/>
          <w:color w:val="auto"/>
          <w:sz w:val="32"/>
          <w:szCs w:val="32"/>
          <w:lang w:val="en-US" w:eastAsia="zh-CN"/>
        </w:rPr>
        <w:t>1368.02</w:t>
      </w:r>
      <w:r>
        <w:rPr>
          <w:rFonts w:ascii="仿宋_GB2312" w:hAnsi="宋体" w:eastAsia="仿宋_GB2312" w:cs="仿宋_GB2312"/>
          <w:color w:val="auto"/>
          <w:kern w:val="0"/>
          <w:sz w:val="32"/>
          <w:szCs w:val="32"/>
          <w:lang w:bidi="ar"/>
        </w:rPr>
        <w:t xml:space="preserve"> 万元，占本年支出合计的</w:t>
      </w:r>
      <w:r>
        <w:rPr>
          <w:rFonts w:hint="eastAsia" w:ascii="仿宋_GB2312" w:hAnsi="宋体" w:eastAsia="仿宋_GB2312" w:cs="仿宋_GB2312"/>
          <w:color w:val="auto"/>
          <w:kern w:val="0"/>
          <w:sz w:val="32"/>
          <w:szCs w:val="32"/>
          <w:lang w:val="en-US" w:eastAsia="zh-CN" w:bidi="ar"/>
        </w:rPr>
        <w:t>100</w:t>
      </w:r>
      <w:r>
        <w:rPr>
          <w:rFonts w:ascii="仿宋_GB2312" w:hAnsi="宋体" w:eastAsia="仿宋_GB2312" w:cs="仿宋_GB2312"/>
          <w:color w:val="auto"/>
          <w:kern w:val="0"/>
          <w:sz w:val="32"/>
          <w:szCs w:val="32"/>
          <w:lang w:bidi="ar"/>
        </w:rPr>
        <w:t>%。与</w:t>
      </w:r>
      <w:r>
        <w:rPr>
          <w:rFonts w:hint="eastAsia" w:ascii="仿宋_GB2312" w:hAnsi="宋体" w:eastAsia="仿宋_GB2312" w:cs="仿宋_GB2312"/>
          <w:color w:val="auto"/>
          <w:kern w:val="0"/>
          <w:sz w:val="32"/>
          <w:szCs w:val="32"/>
          <w:lang w:bidi="ar"/>
        </w:rPr>
        <w:t>上年</w:t>
      </w:r>
      <w:r>
        <w:rPr>
          <w:rFonts w:ascii="仿宋_GB2312" w:hAnsi="宋体" w:eastAsia="仿宋_GB2312" w:cs="仿宋_GB2312"/>
          <w:color w:val="auto"/>
          <w:kern w:val="0"/>
          <w:sz w:val="32"/>
          <w:szCs w:val="32"/>
          <w:lang w:bidi="ar"/>
        </w:rPr>
        <w:t>相比，财政拨款支出增加</w:t>
      </w:r>
      <w:r>
        <w:rPr>
          <w:rFonts w:hint="eastAsia" w:ascii="仿宋_GB2312" w:hAnsi="仿宋" w:eastAsia="仿宋_GB2312"/>
          <w:color w:val="auto"/>
          <w:sz w:val="32"/>
          <w:szCs w:val="32"/>
          <w:lang w:val="en-US" w:eastAsia="zh-CN"/>
        </w:rPr>
        <w:t>397.54</w:t>
      </w:r>
      <w:r>
        <w:rPr>
          <w:rFonts w:ascii="仿宋_GB2312" w:hAnsi="宋体" w:eastAsia="仿宋_GB2312" w:cs="仿宋_GB2312"/>
          <w:color w:val="auto"/>
          <w:kern w:val="0"/>
          <w:sz w:val="32"/>
          <w:szCs w:val="32"/>
          <w:lang w:bidi="ar"/>
        </w:rPr>
        <w:t>万元，增长</w:t>
      </w:r>
      <w:r>
        <w:rPr>
          <w:rFonts w:hint="eastAsia" w:ascii="仿宋_GB2312" w:hAnsi="宋体" w:eastAsia="仿宋_GB2312" w:cs="仿宋_GB2312"/>
          <w:color w:val="auto"/>
          <w:kern w:val="0"/>
          <w:sz w:val="32"/>
          <w:szCs w:val="32"/>
          <w:lang w:val="en-US" w:eastAsia="zh-CN" w:bidi="ar"/>
        </w:rPr>
        <w:t>40.96</w:t>
      </w:r>
      <w:r>
        <w:rPr>
          <w:rFonts w:ascii="仿宋_GB2312" w:hAnsi="宋体" w:eastAsia="仿宋_GB2312" w:cs="仿宋_GB2312"/>
          <w:color w:val="auto"/>
          <w:kern w:val="0"/>
          <w:sz w:val="32"/>
          <w:szCs w:val="32"/>
          <w:lang w:bidi="ar"/>
        </w:rPr>
        <w:t>%，主要</w:t>
      </w:r>
      <w:r>
        <w:rPr>
          <w:rFonts w:hint="eastAsia" w:ascii="仿宋_GB2312" w:hAnsi="宋体" w:eastAsia="仿宋_GB2312" w:cs="仿宋_GB2312"/>
          <w:color w:val="auto"/>
          <w:kern w:val="0"/>
          <w:sz w:val="32"/>
          <w:szCs w:val="32"/>
          <w:lang w:bidi="ar"/>
        </w:rPr>
        <w:t>原因是</w:t>
      </w:r>
      <w:r>
        <w:rPr>
          <w:rFonts w:hint="eastAsia" w:ascii="仿宋_GB2312" w:hAnsi="仿宋" w:eastAsia="仿宋_GB2312"/>
          <w:color w:val="auto"/>
          <w:sz w:val="32"/>
          <w:szCs w:val="32"/>
          <w:lang w:val="en-US" w:eastAsia="zh-CN"/>
        </w:rPr>
        <w:t>人员工资及项目增加</w:t>
      </w:r>
      <w:r>
        <w:rPr>
          <w:rFonts w:hint="eastAsia" w:ascii="仿宋_GB2312" w:hAnsi="宋体" w:eastAsia="仿宋_GB2312" w:cs="仿宋_GB2312"/>
          <w:color w:val="auto"/>
          <w:kern w:val="0"/>
          <w:sz w:val="32"/>
          <w:szCs w:val="32"/>
          <w:lang w:bidi="ar"/>
        </w:rPr>
        <w:t>。</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rPr>
          <w:rFonts w:hint="eastAsia" w:eastAsia="仿宋_GB2312"/>
          <w:lang w:val="en-US" w:eastAsia="zh-CN"/>
        </w:rPr>
      </w:pPr>
      <w:r>
        <w:rPr>
          <w:rFonts w:ascii="仿宋_GB2312" w:hAnsi="宋体" w:eastAsia="仿宋_GB2312" w:cs="仿宋_GB2312"/>
          <w:color w:val="000000"/>
          <w:kern w:val="0"/>
          <w:sz w:val="32"/>
          <w:szCs w:val="32"/>
          <w:lang w:bidi="ar"/>
        </w:rPr>
        <w:t>2019 年财政拨款支出决算为</w:t>
      </w:r>
      <w:r>
        <w:rPr>
          <w:rFonts w:hint="eastAsia" w:ascii="仿宋_GB2312" w:hAnsi="宋体" w:eastAsia="仿宋_GB2312" w:cs="仿宋_GB2312"/>
          <w:color w:val="000000"/>
          <w:kern w:val="0"/>
          <w:sz w:val="32"/>
          <w:szCs w:val="32"/>
          <w:lang w:bidi="ar"/>
        </w:rPr>
        <w:t>1368.02</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其中：一般公共服务支出（类）为</w:t>
      </w:r>
      <w:r>
        <w:rPr>
          <w:rFonts w:hint="eastAsia" w:ascii="仿宋_GB2312" w:hAnsi="宋体" w:eastAsia="仿宋_GB2312" w:cs="仿宋_GB2312"/>
          <w:color w:val="000000"/>
          <w:kern w:val="0"/>
          <w:sz w:val="32"/>
          <w:szCs w:val="32"/>
          <w:lang w:bidi="ar"/>
        </w:rPr>
        <w:t>392.24</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文化旅游体育与传媒支出22.72 万元；社会保障和就业支出126</w:t>
      </w:r>
      <w:r>
        <w:rPr>
          <w:rFonts w:hint="eastAsia" w:ascii="仿宋_GB2312" w:hAnsi="宋体" w:eastAsia="仿宋_GB2312" w:cs="仿宋_GB2312"/>
          <w:color w:val="000000"/>
          <w:kern w:val="0"/>
          <w:sz w:val="32"/>
          <w:szCs w:val="32"/>
          <w:lang w:val="en-US" w:eastAsia="zh-CN" w:bidi="ar"/>
        </w:rPr>
        <w:t>.00</w:t>
      </w:r>
      <w:r>
        <w:rPr>
          <w:rFonts w:hint="eastAsia" w:ascii="仿宋_GB2312" w:hAnsi="宋体" w:eastAsia="仿宋_GB2312" w:cs="仿宋_GB2312"/>
          <w:color w:val="000000"/>
          <w:kern w:val="0"/>
          <w:sz w:val="32"/>
          <w:szCs w:val="32"/>
          <w:lang w:bidi="ar"/>
        </w:rPr>
        <w:t xml:space="preserve"> 万元；卫生健康支出</w:t>
      </w:r>
      <w:r>
        <w:rPr>
          <w:rFonts w:ascii="仿宋_GB2312" w:hAnsi="宋体" w:eastAsia="仿宋_GB2312" w:cs="仿宋_GB2312"/>
          <w:color w:val="000000"/>
          <w:kern w:val="0"/>
          <w:sz w:val="32"/>
          <w:szCs w:val="32"/>
          <w:lang w:bidi="ar"/>
        </w:rPr>
        <w:t>（类）为</w:t>
      </w:r>
      <w:r>
        <w:rPr>
          <w:rFonts w:hint="eastAsia" w:ascii="仿宋_GB2312" w:hAnsi="宋体" w:eastAsia="仿宋_GB2312" w:cs="仿宋_GB2312"/>
          <w:color w:val="000000"/>
          <w:kern w:val="0"/>
          <w:sz w:val="32"/>
          <w:szCs w:val="32"/>
          <w:lang w:bidi="ar"/>
        </w:rPr>
        <w:t>96.15</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bidi="ar"/>
        </w:rPr>
        <w:t>农林水支出</w:t>
      </w:r>
      <w:r>
        <w:rPr>
          <w:rFonts w:ascii="仿宋_GB2312" w:hAnsi="宋体" w:eastAsia="仿宋_GB2312" w:cs="仿宋_GB2312"/>
          <w:color w:val="000000"/>
          <w:kern w:val="0"/>
          <w:sz w:val="32"/>
          <w:szCs w:val="32"/>
          <w:lang w:bidi="ar"/>
        </w:rPr>
        <w:t>（类）</w:t>
      </w:r>
      <w:r>
        <w:rPr>
          <w:rFonts w:hint="eastAsia" w:ascii="仿宋_GB2312" w:hAnsi="宋体" w:eastAsia="仿宋_GB2312" w:cs="仿宋_GB2312"/>
          <w:color w:val="000000"/>
          <w:kern w:val="0"/>
          <w:sz w:val="32"/>
          <w:szCs w:val="32"/>
          <w:lang w:bidi="ar"/>
        </w:rPr>
        <w:t>683.94万元</w:t>
      </w:r>
      <w:r>
        <w:rPr>
          <w:rFonts w:hint="eastAsia" w:ascii="仿宋_GB2312" w:hAnsi="宋体" w:eastAsia="仿宋_GB2312" w:cs="仿宋_GB2312"/>
          <w:color w:val="000000"/>
          <w:kern w:val="0"/>
          <w:sz w:val="32"/>
          <w:szCs w:val="32"/>
          <w:lang w:val="en-US" w:eastAsia="zh-CN" w:bidi="ar"/>
        </w:rPr>
        <w:t>;住房保障支出</w:t>
      </w:r>
      <w:r>
        <w:rPr>
          <w:rFonts w:ascii="仿宋_GB2312" w:hAnsi="宋体" w:eastAsia="仿宋_GB2312" w:cs="仿宋_GB2312"/>
          <w:color w:val="000000"/>
          <w:kern w:val="0"/>
          <w:sz w:val="32"/>
          <w:szCs w:val="32"/>
          <w:lang w:bidi="ar"/>
        </w:rPr>
        <w:t>（类）</w:t>
      </w:r>
      <w:r>
        <w:rPr>
          <w:rFonts w:hint="eastAsia" w:ascii="仿宋_GB2312" w:hAnsi="宋体" w:eastAsia="仿宋_GB2312" w:cs="仿宋_GB2312"/>
          <w:color w:val="000000"/>
          <w:kern w:val="0"/>
          <w:sz w:val="32"/>
          <w:szCs w:val="32"/>
          <w:lang w:val="en-US" w:eastAsia="zh-CN" w:bidi="ar"/>
        </w:rPr>
        <w:t>46.97</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lang w:bidi="ar"/>
        </w:rPr>
        <w:t xml:space="preserve">六、一般公共预算财政拨款基本支出决算情况说明 </w:t>
      </w:r>
    </w:p>
    <w:p>
      <w:pPr>
        <w:widowControl/>
        <w:ind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lang w:bidi="ar"/>
        </w:rPr>
        <w:t>019年一般公共预算财政拨款基本支出</w:t>
      </w:r>
      <w:r>
        <w:rPr>
          <w:rFonts w:hint="eastAsia" w:ascii="仿宋_GB2312" w:hAnsi="宋体" w:eastAsia="仿宋_GB2312" w:cs="仿宋_GB2312"/>
          <w:color w:val="000000"/>
          <w:kern w:val="0"/>
          <w:sz w:val="32"/>
          <w:szCs w:val="32"/>
          <w:lang w:val="en-US" w:eastAsia="zh-CN" w:bidi="ar"/>
        </w:rPr>
        <w:t>819.52</w:t>
      </w:r>
      <w:r>
        <w:rPr>
          <w:rFonts w:hint="eastAsia" w:ascii="仿宋_GB2312" w:hAnsi="宋体" w:eastAsia="仿宋_GB2312" w:cs="仿宋_GB2312"/>
          <w:color w:val="000000"/>
          <w:kern w:val="0"/>
          <w:sz w:val="32"/>
          <w:szCs w:val="32"/>
          <w:lang w:bidi="ar"/>
        </w:rPr>
        <w:t>万元，包括：人员经费支出</w:t>
      </w:r>
      <w:r>
        <w:rPr>
          <w:rFonts w:hint="eastAsia" w:ascii="仿宋_GB2312" w:hAnsi="宋体" w:eastAsia="仿宋_GB2312" w:cs="仿宋_GB2312"/>
          <w:color w:val="000000"/>
          <w:kern w:val="0"/>
          <w:sz w:val="32"/>
          <w:szCs w:val="32"/>
          <w:lang w:val="en-US" w:eastAsia="zh-CN" w:bidi="ar"/>
        </w:rPr>
        <w:t>693.38</w:t>
      </w:r>
      <w:r>
        <w:rPr>
          <w:rFonts w:hint="eastAsia" w:ascii="仿宋_GB2312" w:hAnsi="宋体" w:eastAsia="仿宋_GB2312" w:cs="仿宋_GB2312"/>
          <w:color w:val="000000"/>
          <w:kern w:val="0"/>
          <w:sz w:val="32"/>
          <w:szCs w:val="32"/>
          <w:lang w:bidi="ar"/>
        </w:rPr>
        <w:t>万元和公用经费支出</w:t>
      </w:r>
      <w:r>
        <w:rPr>
          <w:rFonts w:hint="eastAsia" w:ascii="仿宋_GB2312" w:hAnsi="宋体" w:eastAsia="仿宋_GB2312" w:cs="仿宋_GB2312"/>
          <w:color w:val="000000"/>
          <w:kern w:val="0"/>
          <w:sz w:val="32"/>
          <w:szCs w:val="32"/>
          <w:lang w:val="en-US" w:eastAsia="zh-CN" w:bidi="ar"/>
        </w:rPr>
        <w:t>126.14</w:t>
      </w:r>
      <w:r>
        <w:rPr>
          <w:rFonts w:hint="eastAsia" w:ascii="仿宋_GB2312" w:hAnsi="宋体" w:eastAsia="仿宋_GB2312" w:cs="仿宋_GB2312"/>
          <w:color w:val="000000"/>
          <w:kern w:val="0"/>
          <w:sz w:val="32"/>
          <w:szCs w:val="32"/>
          <w:lang w:bidi="ar"/>
        </w:rPr>
        <w:t>万元。</w:t>
      </w:r>
    </w:p>
    <w:p>
      <w:pPr>
        <w:widowControl/>
        <w:ind w:firstLine="643"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bidi="ar"/>
        </w:rPr>
        <w:t>人员经费</w:t>
      </w:r>
      <w:r>
        <w:rPr>
          <w:rFonts w:hint="eastAsia" w:ascii="仿宋_GB2312" w:hAnsi="宋体" w:eastAsia="仿宋_GB2312" w:cs="仿宋_GB2312"/>
          <w:color w:val="000000"/>
          <w:kern w:val="0"/>
          <w:sz w:val="32"/>
          <w:szCs w:val="32"/>
          <w:lang w:val="en-US" w:eastAsia="zh-CN" w:bidi="ar"/>
        </w:rPr>
        <w:t>693.38</w:t>
      </w:r>
      <w:r>
        <w:rPr>
          <w:rFonts w:hint="eastAsia" w:ascii="仿宋_GB2312" w:hAnsi="宋体" w:eastAsia="仿宋_GB2312" w:cs="仿宋_GB2312"/>
          <w:color w:val="000000"/>
          <w:kern w:val="0"/>
          <w:sz w:val="32"/>
          <w:szCs w:val="32"/>
          <w:lang w:bidi="ar"/>
        </w:rPr>
        <w:t>万元，主要包括</w:t>
      </w:r>
      <w:r>
        <w:rPr>
          <w:rFonts w:hint="eastAsia" w:ascii="仿宋_GB2312" w:hAnsi="宋体" w:eastAsia="仿宋_GB2312" w:cs="仿宋_GB2312"/>
          <w:color w:val="000000"/>
          <w:kern w:val="0"/>
          <w:sz w:val="32"/>
          <w:szCs w:val="32"/>
          <w:lang w:val="en-US" w:eastAsia="zh-CN" w:bidi="ar"/>
        </w:rPr>
        <w:t>:基本工资271.95</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,津贴补贴177.15</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,奖金14.23</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,绩效工资79.23</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,机关事业单位基本养老保险缴费62.35</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,职工基本医疗保险缴费35.67</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,住房公积金46.97</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,生活补助4.42</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,医疗费补助1.42</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p>
    <w:p>
      <w:pPr>
        <w:ind w:firstLine="643" w:firstLineChars="200"/>
        <w:rPr>
          <w:rFonts w:hint="eastAsia" w:ascii="仿宋_GB2312" w:hAnsi="宋体" w:eastAsia="仿宋_GB2312" w:cs="仿宋_GB2312"/>
          <w:color w:val="000000"/>
          <w:kern w:val="0"/>
          <w:sz w:val="32"/>
          <w:szCs w:val="32"/>
          <w:lang w:eastAsia="zh-CN" w:bidi="ar"/>
        </w:rPr>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color w:val="000000"/>
          <w:kern w:val="0"/>
          <w:sz w:val="32"/>
          <w:szCs w:val="32"/>
          <w:lang w:val="en-US" w:eastAsia="zh-CN" w:bidi="ar"/>
        </w:rPr>
        <w:t>126.14万元，主要包括:办公费17.97</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,印刷费10.65</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,电费13.66</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,邮电费0.74</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,取暖费1.75</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,差旅费1.10</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,维修（护）费3.42</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,公务接待费1.50</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,专用燃料费1.16</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,劳务费28.34</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,委托业务费8.45</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,公务用车运行维护费7.45</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,其他交通费用11.28</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,其他商品和服务支出18.68</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p>
    <w:p>
      <w:pPr>
        <w:numPr>
          <w:ilvl w:val="0"/>
          <w:numId w:val="1"/>
        </w:numPr>
        <w:ind w:firstLine="640" w:firstLineChars="200"/>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一般公共预算财政拨款“三公”经费及会议费、培训费支出决算情况说明 </w:t>
      </w:r>
    </w:p>
    <w:p>
      <w:pPr>
        <w:numPr>
          <w:ilvl w:val="0"/>
          <w:numId w:val="0"/>
        </w:numPr>
        <w:rPr>
          <w:rFonts w:hint="eastAsia" w:ascii="黑体" w:hAnsi="黑体" w:eastAsia="黑体"/>
          <w:color w:val="000000"/>
          <w:kern w:val="0"/>
          <w:sz w:val="32"/>
          <w:szCs w:val="32"/>
          <w:lang w:eastAsia="zh-CN" w:bidi="ar"/>
        </w:rPr>
      </w:pPr>
      <w:r>
        <w:rPr>
          <w:rFonts w:hint="eastAsia" w:ascii="黑体" w:hAnsi="黑体" w:eastAsia="黑体"/>
          <w:color w:val="000000"/>
          <w:kern w:val="0"/>
          <w:sz w:val="32"/>
          <w:szCs w:val="32"/>
          <w:lang w:eastAsia="zh-CN" w:bidi="ar"/>
        </w:rPr>
        <w:drawing>
          <wp:inline distT="0" distB="0" distL="114300" distR="114300">
            <wp:extent cx="5080000" cy="3810000"/>
            <wp:effectExtent l="4445" t="4445" r="8255" b="825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7.45</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83.24</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1.50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16.76</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bidi="ar"/>
        </w:rPr>
        <w:t>。</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bidi="ar"/>
        </w:rPr>
        <w:t>说明</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rPr>
          <w:rFonts w:hint="eastAsia" w:eastAsia="仿宋_GB2312"/>
          <w:lang w:eastAsia="zh-CN"/>
        </w:rPr>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7.50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7.45</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99.33</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0.05</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逐年减少三公经费支出</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rPr>
          <w:rFonts w:hint="default" w:ascii="仿宋_GB2312" w:hAnsi="宋体" w:eastAsia="仿宋_GB2312" w:cs="仿宋_GB2312"/>
          <w:color w:val="000000"/>
          <w:kern w:val="0"/>
          <w:sz w:val="32"/>
          <w:szCs w:val="32"/>
          <w:lang w:val="en-US" w:eastAsia="zh-CN" w:bidi="ar"/>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250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1.50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1.50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val="en-US" w:eastAsia="zh-CN"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val="en-US" w:eastAsia="zh-CN" w:bidi="ar"/>
        </w:rPr>
        <w:t>无增减。</w:t>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（三）培训费支出情况说明</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w:t>
      </w:r>
    </w:p>
    <w:p>
      <w:pPr>
        <w:numPr>
          <w:ilvl w:val="0"/>
          <w:numId w:val="2"/>
        </w:numPr>
        <w:spacing w:line="360" w:lineRule="auto"/>
        <w:ind w:firstLine="643" w:firstLineChars="200"/>
        <w:rPr>
          <w:rFonts w:hint="eastAsia"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会议费支出情况说明</w:t>
      </w:r>
    </w:p>
    <w:p>
      <w:pPr>
        <w:widowControl/>
        <w:ind w:firstLine="640" w:firstLineChars="200"/>
        <w:jc w:val="left"/>
        <w:rPr>
          <w:rFonts w:hint="default" w:ascii="仿宋_GB2312" w:hAnsi="宋体" w:eastAsia="仿宋_GB2312" w:cs="仿宋_GB2312"/>
          <w:color w:val="000000"/>
          <w:kern w:val="0"/>
          <w:sz w:val="32"/>
          <w:szCs w:val="32"/>
          <w:lang w:val="en-US" w:eastAsia="zh-CN"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八、政府性基金预算财政拨款收入支出情况说明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九、预算绩效情况说明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bidi="ar"/>
        </w:rPr>
        <w:t xml:space="preserve">说明     </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w:t>
      </w:r>
      <w:r>
        <w:rPr>
          <w:rFonts w:hint="eastAsia" w:ascii="仿宋_GB2312" w:hAnsi="仿宋_GB2312" w:eastAsia="仿宋_GB2312" w:cs="仿宋_GB2312"/>
          <w:sz w:val="32"/>
          <w:szCs w:val="32"/>
        </w:rPr>
        <w:t>共计项目</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个，涉及</w:t>
      </w:r>
      <w:r>
        <w:rPr>
          <w:rFonts w:hint="eastAsia" w:ascii="仿宋_GB2312" w:hAnsi="仿宋_GB2312" w:eastAsia="仿宋_GB2312" w:cs="仿宋_GB2312"/>
          <w:sz w:val="32"/>
          <w:szCs w:val="32"/>
        </w:rPr>
        <w:t>财政</w:t>
      </w:r>
      <w:r>
        <w:rPr>
          <w:rFonts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540.51</w:t>
      </w:r>
      <w:r>
        <w:rPr>
          <w:rFonts w:ascii="仿宋_GB2312" w:hAnsi="仿宋_GB2312" w:eastAsia="仿宋_GB2312" w:cs="仿宋_GB2312"/>
          <w:sz w:val="32"/>
          <w:szCs w:val="32"/>
        </w:rPr>
        <w:t>万元。</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widowControl/>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评价结果为优秀的项目</w:t>
      </w:r>
      <w:r>
        <w:rPr>
          <w:rFonts w:hint="eastAsia" w:ascii="仿宋_GB2312" w:hAnsi="仿宋_GB2312" w:eastAsia="仿宋_GB2312" w:cs="仿宋_GB2312"/>
          <w:color w:val="000000"/>
          <w:kern w:val="0"/>
          <w:sz w:val="31"/>
          <w:szCs w:val="31"/>
          <w:lang w:val="en-US" w:eastAsia="zh-CN" w:bidi="ar"/>
        </w:rPr>
        <w:t>2</w:t>
      </w:r>
      <w:r>
        <w:rPr>
          <w:rFonts w:hint="eastAsia" w:ascii="仿宋_GB2312" w:hAnsi="仿宋_GB2312" w:eastAsia="仿宋_GB2312" w:cs="仿宋_GB2312"/>
          <w:color w:val="000000"/>
          <w:kern w:val="0"/>
          <w:sz w:val="31"/>
          <w:szCs w:val="31"/>
          <w:lang w:bidi="ar"/>
        </w:rPr>
        <w:t>个，占全部项目的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bidi="ar"/>
        </w:rPr>
        <w:t>；良好的</w:t>
      </w:r>
      <w:r>
        <w:rPr>
          <w:rFonts w:ascii="仿宋_GB2312" w:hAnsi="仿宋_GB2312" w:eastAsia="仿宋_GB2312" w:cs="仿宋_GB2312"/>
          <w:color w:val="000000"/>
          <w:kern w:val="0"/>
          <w:sz w:val="31"/>
          <w:szCs w:val="31"/>
          <w:lang w:bidi="ar"/>
        </w:rPr>
        <w:t>项目</w:t>
      </w:r>
      <w:r>
        <w:rPr>
          <w:rFonts w:hint="eastAsia" w:ascii="仿宋_GB2312" w:hAnsi="仿宋_GB2312" w:eastAsia="仿宋_GB2312" w:cs="仿宋_GB2312"/>
          <w:color w:val="000000"/>
          <w:kern w:val="0"/>
          <w:sz w:val="31"/>
          <w:szCs w:val="31"/>
          <w:lang w:val="en-US" w:eastAsia="zh-CN" w:bidi="ar"/>
        </w:rPr>
        <w:t>0</w:t>
      </w:r>
      <w:r>
        <w:rPr>
          <w:rFonts w:hint="eastAsia" w:ascii="仿宋_GB2312" w:hAnsi="仿宋_GB2312" w:eastAsia="仿宋_GB2312" w:cs="仿宋_GB2312"/>
          <w:color w:val="000000"/>
          <w:kern w:val="0"/>
          <w:sz w:val="31"/>
          <w:szCs w:val="31"/>
          <w:lang w:bidi="ar"/>
        </w:rPr>
        <w:t>个，占全部项目的</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bidi="ar"/>
        </w:rPr>
        <w:t>；一般的</w:t>
      </w:r>
      <w:r>
        <w:rPr>
          <w:rFonts w:ascii="仿宋_GB2312" w:hAnsi="仿宋_GB2312" w:eastAsia="仿宋_GB2312" w:cs="仿宋_GB2312"/>
          <w:color w:val="000000"/>
          <w:kern w:val="0"/>
          <w:sz w:val="31"/>
          <w:szCs w:val="31"/>
          <w:lang w:bidi="ar"/>
        </w:rPr>
        <w:t>项目</w:t>
      </w:r>
      <w:r>
        <w:rPr>
          <w:rFonts w:hint="eastAsia" w:ascii="仿宋_GB2312" w:hAnsi="仿宋_GB2312" w:eastAsia="仿宋_GB2312" w:cs="仿宋_GB2312"/>
          <w:color w:val="000000"/>
          <w:kern w:val="0"/>
          <w:sz w:val="31"/>
          <w:szCs w:val="31"/>
          <w:lang w:val="en-US" w:eastAsia="zh-CN" w:bidi="ar"/>
        </w:rPr>
        <w:t>0</w:t>
      </w:r>
      <w:r>
        <w:rPr>
          <w:rFonts w:hint="eastAsia" w:ascii="仿宋_GB2312" w:hAnsi="仿宋_GB2312" w:eastAsia="仿宋_GB2312" w:cs="仿宋_GB2312"/>
          <w:color w:val="000000"/>
          <w:kern w:val="0"/>
          <w:sz w:val="31"/>
          <w:szCs w:val="31"/>
          <w:lang w:bidi="ar"/>
        </w:rPr>
        <w:t>个，占全部项目的</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通过项目实施</w:t>
      </w:r>
      <w:r>
        <w:rPr>
          <w:rFonts w:hint="eastAsia" w:ascii="仿宋_GB2312" w:hAnsi="仿宋_GB2312" w:eastAsia="仿宋_GB2312" w:cs="仿宋_GB2312"/>
          <w:color w:val="000000"/>
          <w:kern w:val="0"/>
          <w:sz w:val="31"/>
          <w:szCs w:val="31"/>
          <w:lang w:eastAsia="zh-CN" w:bidi="ar"/>
        </w:rPr>
        <w:t>绩效自评工作</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发现的问题及原因：</w:t>
      </w:r>
      <w:r>
        <w:rPr>
          <w:rFonts w:hint="eastAsia" w:ascii="仿宋_GB2312" w:hAnsi="仿宋_GB2312" w:eastAsia="仿宋_GB2312" w:cs="仿宋_GB2312"/>
          <w:color w:val="000000"/>
          <w:kern w:val="0"/>
          <w:sz w:val="31"/>
          <w:szCs w:val="31"/>
          <w:lang w:eastAsia="zh-CN" w:bidi="ar"/>
        </w:rPr>
        <w:t>部分工程不能很好的预计程序实施进度</w:t>
      </w:r>
      <w:r>
        <w:rPr>
          <w:rFonts w:ascii="仿宋_GB2312" w:hAnsi="仿宋_GB2312" w:eastAsia="仿宋_GB2312" w:cs="仿宋_GB2312"/>
          <w:color w:val="000000"/>
          <w:kern w:val="0"/>
          <w:sz w:val="31"/>
          <w:szCs w:val="31"/>
          <w:lang w:bidi="ar"/>
        </w:rPr>
        <w:t>。下一步改进措施：</w:t>
      </w:r>
      <w:r>
        <w:rPr>
          <w:rFonts w:hint="eastAsia" w:ascii="仿宋_GB2312" w:hAnsi="仿宋_GB2312" w:eastAsia="仿宋_GB2312" w:cs="仿宋_GB2312"/>
          <w:color w:val="000000"/>
          <w:kern w:val="0"/>
          <w:sz w:val="31"/>
          <w:szCs w:val="31"/>
          <w:lang w:eastAsia="zh-CN" w:bidi="ar"/>
        </w:rPr>
        <w:t>加强相关人员业务水平，做好工程的实施计划</w:t>
      </w:r>
      <w:r>
        <w:rPr>
          <w:rFonts w:hint="eastAsia" w:ascii="仿宋_GB2312" w:hAnsi="仿宋_GB2312" w:eastAsia="仿宋_GB2312" w:cs="仿宋_GB2312"/>
          <w:color w:val="000000"/>
          <w:kern w:val="0"/>
          <w:sz w:val="31"/>
          <w:szCs w:val="31"/>
          <w:lang w:bidi="ar"/>
        </w:rPr>
        <w:t>。</w:t>
      </w:r>
    </w:p>
    <w:p>
      <w:pPr>
        <w:ind w:firstLine="480" w:firstLineChars="150"/>
        <w:rPr>
          <w:rFonts w:ascii="黑体" w:hAnsi="黑体" w:eastAsia="黑体"/>
          <w:sz w:val="32"/>
          <w:szCs w:val="32"/>
        </w:rPr>
      </w:pPr>
      <w:r>
        <w:rPr>
          <w:rFonts w:hint="eastAsia" w:ascii="黑体" w:hAnsi="黑体" w:eastAsia="黑体"/>
          <w:color w:val="000000"/>
          <w:kern w:val="0"/>
          <w:sz w:val="32"/>
          <w:szCs w:val="32"/>
          <w:lang w:bidi="ar"/>
        </w:rPr>
        <w:t>十、其他重要事项说明</w:t>
      </w:r>
    </w:p>
    <w:p>
      <w:pPr>
        <w:widowControl/>
        <w:ind w:firstLine="472" w:firstLineChars="147"/>
        <w:jc w:val="left"/>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widowControl/>
        <w:ind w:firstLine="620" w:firstLineChars="200"/>
        <w:jc w:val="left"/>
        <w:rPr>
          <w:rFonts w:ascii="仿宋_GB2312" w:hAnsi="宋体" w:eastAsia="仿宋_GB2312" w:cs="仿宋_GB2312"/>
          <w:color w:val="000000"/>
          <w:kern w:val="0"/>
          <w:sz w:val="32"/>
          <w:szCs w:val="32"/>
          <w:lang w:bidi="ar"/>
        </w:rPr>
      </w:pPr>
      <w:r>
        <w:rPr>
          <w:rFonts w:ascii="仿宋_GB2312" w:hAnsi="仿宋_GB2312" w:eastAsia="仿宋_GB2312" w:cs="仿宋_GB2312"/>
          <w:color w:val="000000"/>
          <w:kern w:val="0"/>
          <w:sz w:val="31"/>
          <w:szCs w:val="31"/>
          <w:lang w:bidi="ar"/>
        </w:rPr>
        <w:t>2019年机关运行经费</w:t>
      </w:r>
      <w:r>
        <w:rPr>
          <w:rFonts w:ascii="仿宋_GB2312" w:hAnsi="宋体" w:eastAsia="仿宋_GB2312" w:cs="仿宋_GB2312"/>
          <w:color w:val="auto"/>
          <w:kern w:val="0"/>
          <w:sz w:val="32"/>
          <w:szCs w:val="32"/>
          <w:lang w:bidi="ar"/>
        </w:rPr>
        <w:t>预</w:t>
      </w:r>
      <w:r>
        <w:rPr>
          <w:rFonts w:ascii="仿宋_GB2312" w:hAnsi="宋体" w:eastAsia="仿宋_GB2312" w:cs="仿宋_GB2312"/>
          <w:color w:val="000000"/>
          <w:kern w:val="0"/>
          <w:sz w:val="32"/>
          <w:szCs w:val="32"/>
          <w:lang w:bidi="ar"/>
        </w:rPr>
        <w:t>算为</w:t>
      </w:r>
      <w:r>
        <w:rPr>
          <w:rFonts w:hint="eastAsia" w:ascii="仿宋_GB2312" w:hAnsi="宋体" w:eastAsia="仿宋_GB2312" w:cs="仿宋_GB2312"/>
          <w:color w:val="auto"/>
          <w:kern w:val="0"/>
          <w:sz w:val="32"/>
          <w:szCs w:val="32"/>
          <w:lang w:val="en-US" w:eastAsia="zh-CN" w:bidi="ar"/>
        </w:rPr>
        <w:t>126.14</w:t>
      </w:r>
      <w:r>
        <w:rPr>
          <w:rFonts w:ascii="仿宋_GB2312" w:hAnsi="宋体" w:eastAsia="仿宋_GB2312" w:cs="仿宋_GB2312"/>
          <w:color w:val="auto"/>
          <w:kern w:val="0"/>
          <w:sz w:val="32"/>
          <w:szCs w:val="32"/>
          <w:lang w:bidi="ar"/>
        </w:rPr>
        <w:t>万</w:t>
      </w:r>
      <w:r>
        <w:rPr>
          <w:rFonts w:ascii="仿宋_GB2312" w:hAnsi="宋体" w:eastAsia="仿宋_GB2312" w:cs="仿宋_GB2312"/>
          <w:color w:val="000000"/>
          <w:kern w:val="0"/>
          <w:sz w:val="32"/>
          <w:szCs w:val="32"/>
          <w:lang w:bidi="ar"/>
        </w:rPr>
        <w:t>元，支出决算</w:t>
      </w:r>
      <w:r>
        <w:rPr>
          <w:rFonts w:hint="eastAsia" w:ascii="仿宋_GB2312" w:hAnsi="宋体" w:eastAsia="仿宋_GB2312" w:cs="仿宋_GB2312"/>
          <w:color w:val="auto"/>
          <w:kern w:val="0"/>
          <w:sz w:val="32"/>
          <w:szCs w:val="32"/>
          <w:lang w:val="en-US" w:eastAsia="zh-CN" w:bidi="ar"/>
        </w:rPr>
        <w:t>126.14</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w:t>
      </w:r>
      <w:r>
        <w:rPr>
          <w:rFonts w:hint="eastAsia" w:ascii="仿宋_GB2312" w:hAnsi="宋体" w:eastAsia="仿宋_GB2312" w:cs="仿宋_GB2312"/>
          <w:color w:val="000000"/>
          <w:kern w:val="0"/>
          <w:sz w:val="32"/>
          <w:szCs w:val="32"/>
          <w:lang w:bidi="ar"/>
        </w:rPr>
        <w:t>。</w:t>
      </w:r>
    </w:p>
    <w:p>
      <w:pPr>
        <w:widowControl/>
        <w:ind w:firstLine="472" w:firstLineChars="147"/>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（二）政府采购支出情况说明</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r>
        <w:rPr>
          <w:rFonts w:hint="eastAsia" w:ascii="仿宋_GB2312" w:hAnsi="仿宋_GB2312" w:eastAsia="仿宋_GB2312" w:cs="仿宋_GB2312"/>
          <w:sz w:val="32"/>
          <w:szCs w:val="32"/>
          <w:lang w:eastAsia="zh-CN"/>
        </w:rPr>
        <w:t>。</w:t>
      </w:r>
    </w:p>
    <w:p>
      <w:pPr>
        <w:widowControl/>
        <w:ind w:firstLine="472" w:firstLineChars="147"/>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（三）国有资产占用及购置情况说明</w:t>
      </w:r>
    </w:p>
    <w:p>
      <w:pPr>
        <w:ind w:firstLine="640"/>
        <w:rPr>
          <w:rFonts w:ascii="黑体" w:hAnsi="宋体" w:eastAsia="黑体"/>
          <w:color w:val="000000"/>
          <w:kern w:val="0"/>
          <w:sz w:val="32"/>
          <w:szCs w:val="32"/>
          <w:lang w:bidi="ar"/>
        </w:rPr>
      </w:pPr>
      <w:r>
        <w:rPr>
          <w:rFonts w:hint="eastAsia" w:ascii="仿宋_GB2312" w:hAnsi="仿宋_GB2312" w:eastAsia="仿宋_GB2312" w:cs="仿宋_GB2312"/>
          <w:sz w:val="32"/>
          <w:szCs w:val="32"/>
        </w:rPr>
        <w:t>截至2019年末，本部门共有车辆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5.调整预算数：</w:t>
      </w:r>
      <w:r>
        <w:rPr>
          <w:rFonts w:hint="eastAsia" w:ascii="仿宋_GB2312" w:hAnsi="宋体" w:eastAsia="仿宋_GB2312"/>
          <w:bCs/>
          <w:sz w:val="32"/>
          <w:szCs w:val="32"/>
        </w:rPr>
        <w:t>填列经调整后的全年预算数，包括年初预算数和预算调增调减数</w:t>
      </w:r>
      <w:r>
        <w:rPr>
          <w:rFonts w:hint="eastAsia" w:ascii="仿宋_GB2312" w:eastAsia="仿宋_GB2312"/>
          <w:bCs/>
          <w:sz w:val="32"/>
          <w:szCs w:val="32"/>
        </w:rPr>
        <w:t>，即：调整预算数＝年初预算数＋预算调增数－预算调减数</w:t>
      </w:r>
      <w:r>
        <w:rPr>
          <w:rFonts w:hint="eastAsia" w:ascii="仿宋_GB2312" w:hAnsi="宋体" w:eastAsia="仿宋_GB2312"/>
          <w:bCs/>
          <w:sz w:val="32"/>
          <w:szCs w:val="32"/>
        </w:rPr>
        <w:t>。</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footerReference r:id="rId3" w:type="default"/>
      <w:pgSz w:w="11906" w:h="16838"/>
      <w:pgMar w:top="1985" w:right="1474" w:bottom="1985" w:left="1588" w:header="851" w:footer="992" w:gutter="0"/>
      <w:cols w:space="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2975718"/>
      <w:docPartObj>
        <w:docPartGallery w:val="autotext"/>
      </w:docPartObj>
    </w:sdtPr>
    <w:sdtContent>
      <w:p>
        <w:pPr>
          <w:pStyle w:val="4"/>
          <w:jc w:val="center"/>
        </w:pPr>
        <w:r>
          <w:fldChar w:fldCharType="begin"/>
        </w:r>
        <w:r>
          <w:instrText xml:space="preserve">PAGE   \* MERGEFORMAT</w:instrText>
        </w:r>
        <w:r>
          <w:fldChar w:fldCharType="separate"/>
        </w:r>
        <w:r>
          <w:rPr>
            <w:lang w:val="zh-CN"/>
          </w:rPr>
          <w:t>18</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361BDA"/>
    <w:multiLevelType w:val="singleLevel"/>
    <w:tmpl w:val="E8361BDA"/>
    <w:lvl w:ilvl="0" w:tentative="0">
      <w:start w:val="7"/>
      <w:numFmt w:val="chineseCounting"/>
      <w:suff w:val="nothing"/>
      <w:lvlText w:val="%1、"/>
      <w:lvlJc w:val="left"/>
      <w:rPr>
        <w:rFonts w:hint="eastAsia"/>
      </w:rPr>
    </w:lvl>
  </w:abstractNum>
  <w:abstractNum w:abstractNumId="1">
    <w:nsid w:val="582FCE36"/>
    <w:multiLevelType w:val="singleLevel"/>
    <w:tmpl w:val="582FCE36"/>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A6038"/>
    <w:rsid w:val="00050E89"/>
    <w:rsid w:val="00146787"/>
    <w:rsid w:val="00164001"/>
    <w:rsid w:val="00166E3C"/>
    <w:rsid w:val="001B3406"/>
    <w:rsid w:val="001D7568"/>
    <w:rsid w:val="002424C8"/>
    <w:rsid w:val="00283CB6"/>
    <w:rsid w:val="002A7893"/>
    <w:rsid w:val="003364E9"/>
    <w:rsid w:val="00427EC1"/>
    <w:rsid w:val="00452E2E"/>
    <w:rsid w:val="004B6D6E"/>
    <w:rsid w:val="00504B80"/>
    <w:rsid w:val="005F0D12"/>
    <w:rsid w:val="00637D82"/>
    <w:rsid w:val="007A115D"/>
    <w:rsid w:val="008015FE"/>
    <w:rsid w:val="00813F4A"/>
    <w:rsid w:val="008D481B"/>
    <w:rsid w:val="009C0506"/>
    <w:rsid w:val="00AB4A0E"/>
    <w:rsid w:val="00B37EA8"/>
    <w:rsid w:val="00B80654"/>
    <w:rsid w:val="00C2225D"/>
    <w:rsid w:val="00E8111E"/>
    <w:rsid w:val="00EC0B1D"/>
    <w:rsid w:val="00F61B04"/>
    <w:rsid w:val="013B79AC"/>
    <w:rsid w:val="08E75036"/>
    <w:rsid w:val="125E2600"/>
    <w:rsid w:val="132E46A0"/>
    <w:rsid w:val="14411117"/>
    <w:rsid w:val="1586116E"/>
    <w:rsid w:val="18BB4AD7"/>
    <w:rsid w:val="1AA658F5"/>
    <w:rsid w:val="1B4A3FDA"/>
    <w:rsid w:val="1B524C98"/>
    <w:rsid w:val="1C5E2F73"/>
    <w:rsid w:val="1D6E0C0D"/>
    <w:rsid w:val="1F9223C7"/>
    <w:rsid w:val="221C15BB"/>
    <w:rsid w:val="23CD646A"/>
    <w:rsid w:val="29785A6B"/>
    <w:rsid w:val="2D1F3974"/>
    <w:rsid w:val="31AA6038"/>
    <w:rsid w:val="33887EE3"/>
    <w:rsid w:val="34677C61"/>
    <w:rsid w:val="3B121AD1"/>
    <w:rsid w:val="3CFD0D2E"/>
    <w:rsid w:val="41603979"/>
    <w:rsid w:val="42E402A3"/>
    <w:rsid w:val="4619368A"/>
    <w:rsid w:val="495A47C9"/>
    <w:rsid w:val="4D6E0FDF"/>
    <w:rsid w:val="4EE4307A"/>
    <w:rsid w:val="5153143F"/>
    <w:rsid w:val="52E350F4"/>
    <w:rsid w:val="54F12DEE"/>
    <w:rsid w:val="577E18EF"/>
    <w:rsid w:val="5B153F27"/>
    <w:rsid w:val="5C672DBA"/>
    <w:rsid w:val="5C9C0A89"/>
    <w:rsid w:val="6C0A6199"/>
    <w:rsid w:val="6D7859DF"/>
    <w:rsid w:val="6ED74F17"/>
    <w:rsid w:val="75C31473"/>
    <w:rsid w:val="7C3E5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6"/>
    <w:qFormat/>
    <w:uiPriority w:val="99"/>
    <w:pPr>
      <w:tabs>
        <w:tab w:val="center" w:pos="4153"/>
        <w:tab w:val="right" w:pos="8306"/>
      </w:tabs>
      <w:snapToGrid w:val="0"/>
      <w:jc w:val="left"/>
    </w:pPr>
    <w:rPr>
      <w:sz w:val="18"/>
    </w:rPr>
  </w:style>
  <w:style w:type="paragraph" w:styleId="5">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7">
    <w:name w:val="annotation subject"/>
    <w:basedOn w:val="2"/>
    <w:next w:val="2"/>
    <w:link w:val="1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批注文字 Char"/>
    <w:basedOn w:val="10"/>
    <w:link w:val="2"/>
    <w:qFormat/>
    <w:uiPriority w:val="0"/>
    <w:rPr>
      <w:rFonts w:ascii="Calibri" w:hAnsi="Calibri" w:cs="黑体"/>
      <w:kern w:val="2"/>
      <w:sz w:val="21"/>
      <w:szCs w:val="24"/>
    </w:rPr>
  </w:style>
  <w:style w:type="character" w:customStyle="1" w:styleId="13">
    <w:name w:val="批注主题 Char"/>
    <w:basedOn w:val="12"/>
    <w:link w:val="7"/>
    <w:qFormat/>
    <w:uiPriority w:val="0"/>
    <w:rPr>
      <w:rFonts w:ascii="Calibri" w:hAnsi="Calibri" w:cs="黑体"/>
      <w:b/>
      <w:bCs/>
      <w:kern w:val="2"/>
      <w:sz w:val="21"/>
      <w:szCs w:val="24"/>
    </w:rPr>
  </w:style>
  <w:style w:type="character" w:customStyle="1" w:styleId="14">
    <w:name w:val="批注框文本 Char"/>
    <w:basedOn w:val="10"/>
    <w:link w:val="3"/>
    <w:qFormat/>
    <w:uiPriority w:val="0"/>
    <w:rPr>
      <w:rFonts w:ascii="Calibri" w:hAnsi="Calibri" w:cs="黑体"/>
      <w:kern w:val="2"/>
      <w:sz w:val="18"/>
      <w:szCs w:val="18"/>
    </w:rPr>
  </w:style>
  <w:style w:type="character" w:customStyle="1" w:styleId="15">
    <w:name w:val="页眉 Char"/>
    <w:basedOn w:val="10"/>
    <w:link w:val="5"/>
    <w:qFormat/>
    <w:uiPriority w:val="99"/>
    <w:rPr>
      <w:rFonts w:ascii="Calibri" w:hAnsi="Calibri" w:cs="黑体"/>
      <w:kern w:val="2"/>
      <w:sz w:val="18"/>
      <w:szCs w:val="24"/>
    </w:rPr>
  </w:style>
  <w:style w:type="character" w:customStyle="1" w:styleId="16">
    <w:name w:val="页脚 Char"/>
    <w:basedOn w:val="10"/>
    <w:link w:val="4"/>
    <w:qFormat/>
    <w:uiPriority w:val="99"/>
    <w:rPr>
      <w:rFonts w:ascii="Calibri" w:hAnsi="Calibri" w:cs="黑体"/>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收入、支出</c:v>
                </c:pt>
              </c:strCache>
            </c:strRef>
          </c:cat>
          <c:val>
            <c:numRef>
              <c:f>Sheet1!$B$2</c:f>
              <c:numCache>
                <c:formatCode>General</c:formatCode>
                <c:ptCount val="1"/>
                <c:pt idx="0">
                  <c:v>970.48</c:v>
                </c:pt>
              </c:numCache>
            </c:numRef>
          </c:val>
        </c:ser>
        <c:ser>
          <c:idx val="1"/>
          <c:order val="1"/>
          <c:tx>
            <c:strRef>
              <c:f>Sheet1!$C$1</c:f>
              <c:strCache>
                <c:ptCount val="1"/>
                <c:pt idx="0">
                  <c:v>2019年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收入、支出</c:v>
                </c:pt>
              </c:strCache>
            </c:strRef>
          </c:cat>
          <c:val>
            <c:numRef>
              <c:f>Sheet1!$C$2</c:f>
              <c:numCache>
                <c:formatCode>General</c:formatCode>
                <c:ptCount val="1"/>
                <c:pt idx="0">
                  <c:v>1368.02</c:v>
                </c:pt>
              </c:numCache>
            </c:numRef>
          </c:val>
        </c:ser>
        <c:dLbls>
          <c:showLegendKey val="0"/>
          <c:showVal val="1"/>
          <c:showCatName val="0"/>
          <c:showSerName val="0"/>
          <c:showPercent val="0"/>
          <c:showBubbleSize val="0"/>
        </c:dLbls>
        <c:gapWidth val="219"/>
        <c:overlap val="-27"/>
        <c:axId val="968165670"/>
        <c:axId val="59450642"/>
      </c:barChart>
      <c:catAx>
        <c:axId val="96816567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450642"/>
        <c:crosses val="autoZero"/>
        <c:auto val="1"/>
        <c:lblAlgn val="ctr"/>
        <c:lblOffset val="100"/>
        <c:noMultiLvlLbl val="0"/>
      </c:catAx>
      <c:valAx>
        <c:axId val="5945064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816567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收入合计</c:v>
                </c:pt>
              </c:strCache>
            </c:strRef>
          </c:tx>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财政拨款收入</c:v>
                </c:pt>
                <c:pt idx="1">
                  <c:v>事业收入</c:v>
                </c:pt>
                <c:pt idx="2">
                  <c:v>经营收入</c:v>
                </c:pt>
                <c:pt idx="3">
                  <c:v>其他收入</c:v>
                </c:pt>
              </c:strCache>
            </c:strRef>
          </c:cat>
          <c:val>
            <c:numRef>
              <c:f>Sheet1!$B$2:$B$5</c:f>
              <c:numCache>
                <c:formatCode>General</c:formatCode>
                <c:ptCount val="4"/>
                <c:pt idx="0">
                  <c:v>1368.02</c:v>
                </c:pt>
                <c:pt idx="1">
                  <c:v>0</c:v>
                </c:pt>
                <c:pt idx="2">
                  <c:v>0</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支出合计</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819.52</c:v>
                </c:pt>
                <c:pt idx="1">
                  <c:v>548.91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2018</c:v>
                </c:pt>
                <c:pt idx="1">
                  <c:v>2019</c:v>
                </c:pt>
              </c:numCache>
            </c:numRef>
          </c:cat>
          <c:val>
            <c:numRef>
              <c:f>Sheet1!$B$2:$B$3</c:f>
              <c:numCache>
                <c:formatCode>General</c:formatCode>
                <c:ptCount val="2"/>
                <c:pt idx="0">
                  <c:v>970.48</c:v>
                </c:pt>
                <c:pt idx="1">
                  <c:v>1368.02</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2018</c:v>
                </c:pt>
                <c:pt idx="1">
                  <c:v>2019</c:v>
                </c:pt>
              </c:numCache>
            </c:numRef>
          </c:cat>
          <c:val>
            <c:numRef>
              <c:f>Sheet1!$C$2:$C$3</c:f>
              <c:numCache>
                <c:formatCode>General</c:formatCode>
                <c:ptCount val="2"/>
                <c:pt idx="0">
                  <c:v>970.48</c:v>
                </c:pt>
                <c:pt idx="1">
                  <c:v>1368.02</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2018</c:v>
                </c:pt>
                <c:pt idx="1">
                  <c:v>2019</c:v>
                </c:pt>
              </c:numCache>
            </c:num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694067554"/>
        <c:axId val="972470560"/>
      </c:barChart>
      <c:catAx>
        <c:axId val="694067554"/>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2470560"/>
        <c:crosses val="autoZero"/>
        <c:auto val="1"/>
        <c:lblAlgn val="ctr"/>
        <c:lblOffset val="100"/>
        <c:noMultiLvlLbl val="0"/>
      </c:catAx>
      <c:valAx>
        <c:axId val="972470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406755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7745"/>
          <c:y val="0.125333333333333"/>
          <c:w val="0.8938"/>
          <c:h val="0.7169"/>
        </c:manualLayout>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拨款收入</c:v>
                </c:pt>
                <c:pt idx="1">
                  <c:v>拨款支出</c:v>
                </c:pt>
              </c:strCache>
            </c:strRef>
          </c:cat>
          <c:val>
            <c:numRef>
              <c:f>Sheet1!$B$2:$B$3</c:f>
              <c:numCache>
                <c:formatCode>General</c:formatCode>
                <c:ptCount val="2"/>
                <c:pt idx="0">
                  <c:v>970.48</c:v>
                </c:pt>
                <c:pt idx="1">
                  <c:v>970.48</c:v>
                </c:pt>
              </c:numCache>
            </c:numRef>
          </c:val>
        </c:ser>
        <c:ser>
          <c:idx val="1"/>
          <c:order val="1"/>
          <c:tx>
            <c:strRef>
              <c:f>Sheet1!$C$1</c:f>
              <c:strCache>
                <c:ptCount val="1"/>
                <c:pt idx="0">
                  <c:v>2019年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拨款收入</c:v>
                </c:pt>
                <c:pt idx="1">
                  <c:v>拨款支出</c:v>
                </c:pt>
              </c:strCache>
            </c:strRef>
          </c:cat>
          <c:val>
            <c:numRef>
              <c:f>Sheet1!$C$2:$C$3</c:f>
              <c:numCache>
                <c:formatCode>General</c:formatCode>
                <c:ptCount val="2"/>
                <c:pt idx="0">
                  <c:v>1368.02</c:v>
                </c:pt>
                <c:pt idx="1">
                  <c:v>1368.02</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拨款收入</c:v>
                </c:pt>
                <c:pt idx="1">
                  <c:v>拨款支出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694067554"/>
        <c:axId val="972470560"/>
      </c:barChart>
      <c:catAx>
        <c:axId val="694067554"/>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2470560"/>
        <c:crosses val="autoZero"/>
        <c:auto val="1"/>
        <c:lblAlgn val="ctr"/>
        <c:lblOffset val="100"/>
        <c:noMultiLvlLbl val="0"/>
      </c:catAx>
      <c:valAx>
        <c:axId val="972470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406755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doughnutChart>
        <c:varyColors val="1"/>
        <c:ser>
          <c:idx val="0"/>
          <c:order val="0"/>
          <c:tx>
            <c:strRef>
              <c:f>Sheet1!$B$1</c:f>
              <c:strCache>
                <c:ptCount val="1"/>
                <c:pt idx="0">
                  <c:v>金额（万元）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公务车运行维护费</c:v>
                </c:pt>
                <c:pt idx="1">
                  <c:v>公务用车购置费</c:v>
                </c:pt>
                <c:pt idx="2">
                  <c:v>因公出国（境）费</c:v>
                </c:pt>
                <c:pt idx="3">
                  <c:v>公务接待费</c:v>
                </c:pt>
              </c:strCache>
            </c:strRef>
          </c:cat>
          <c:val>
            <c:numRef>
              <c:f>Sheet1!$B$2:$B$5</c:f>
              <c:numCache>
                <c:formatCode>General</c:formatCode>
                <c:ptCount val="4"/>
                <c:pt idx="0">
                  <c:v>7.45</c:v>
                </c:pt>
                <c:pt idx="1">
                  <c:v>0</c:v>
                </c:pt>
                <c:pt idx="2">
                  <c:v>0</c:v>
                </c:pt>
                <c:pt idx="3">
                  <c:v>1.5</c:v>
                </c:pt>
              </c:numCache>
            </c:numRef>
          </c:val>
        </c:ser>
        <c:dLbls>
          <c:showLegendKey val="0"/>
          <c:showVal val="1"/>
          <c:showCatName val="0"/>
          <c:showSerName val="0"/>
          <c:showPercent val="1"/>
          <c:showBubbleSize val="0"/>
          <c:showLeaderLines val="1"/>
        </c:dLbls>
        <c:firstSliceAng val="0"/>
        <c:holeSize val="75"/>
      </c:doughnut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20</Pages>
  <Words>5191</Words>
  <Characters>5583</Characters>
  <Lines>60</Lines>
  <Paragraphs>16</Paragraphs>
  <TotalTime>2</TotalTime>
  <ScaleCrop>false</ScaleCrop>
  <LinksUpToDate>false</LinksUpToDate>
  <CharactersWithSpaces>6871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2020-08-28T09:53:00Z</dcterms:created>
  <dc:creator>Administrator</dc:creator>
  <cp:lastModifiedBy>悠然</cp:lastModifiedBy>
  <cp:lastPrinted>2020-08-31T02:54:00Z</cp:lastPrinted>
  <dcterms:modified xsi:type="dcterms:W3CDTF">2020-11-27T07:41:14Z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