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96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A5F19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靖边县XX镇防返贫帮扶基金使用入户核查表</w:t>
      </w:r>
    </w:p>
    <w:bookmarkEnd w:id="0"/>
    <w:p w14:paraId="705E95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10"/>
          <w:szCs w:val="10"/>
          <w:lang w:val="en-US" w:eastAsia="zh-CN" w:bidi="ar-S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851"/>
        <w:gridCol w:w="1362"/>
        <w:gridCol w:w="1362"/>
        <w:gridCol w:w="1362"/>
        <w:gridCol w:w="1364"/>
      </w:tblGrid>
      <w:tr w14:paraId="16DA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673DD3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</w:t>
            </w:r>
          </w:p>
          <w:p w14:paraId="3C370B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941" w:type="dxa"/>
            <w:noWrap w:val="0"/>
            <w:vAlign w:val="center"/>
          </w:tcPr>
          <w:p w14:paraId="2EEA09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户主姓名</w:t>
            </w:r>
          </w:p>
        </w:tc>
        <w:tc>
          <w:tcPr>
            <w:tcW w:w="1420" w:type="dxa"/>
            <w:noWrap w:val="0"/>
            <w:vAlign w:val="center"/>
          </w:tcPr>
          <w:p w14:paraId="3285C73B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农户属性</w:t>
            </w:r>
          </w:p>
        </w:tc>
        <w:tc>
          <w:tcPr>
            <w:tcW w:w="1420" w:type="dxa"/>
            <w:noWrap w:val="0"/>
            <w:vAlign w:val="center"/>
          </w:tcPr>
          <w:p w14:paraId="572A46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风险类型</w:t>
            </w:r>
          </w:p>
        </w:tc>
        <w:tc>
          <w:tcPr>
            <w:tcW w:w="1420" w:type="dxa"/>
            <w:noWrap w:val="0"/>
            <w:vAlign w:val="center"/>
          </w:tcPr>
          <w:p w14:paraId="2FCE45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家庭人口</w:t>
            </w:r>
          </w:p>
        </w:tc>
        <w:tc>
          <w:tcPr>
            <w:tcW w:w="1421" w:type="dxa"/>
            <w:noWrap w:val="0"/>
            <w:vAlign w:val="center"/>
          </w:tcPr>
          <w:p w14:paraId="390B2E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村组</w:t>
            </w:r>
          </w:p>
        </w:tc>
      </w:tr>
      <w:tr w14:paraId="30C5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70C095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13DCD1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4922B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22B29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E7C0F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F9C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707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9" w:type="dxa"/>
            <w:noWrap w:val="0"/>
            <w:vAlign w:val="center"/>
          </w:tcPr>
          <w:p w14:paraId="27BC1E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致贫返</w:t>
            </w:r>
          </w:p>
          <w:p w14:paraId="200FCF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贫风险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 w14:paraId="343B15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0CE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noWrap w:val="0"/>
            <w:vAlign w:val="center"/>
          </w:tcPr>
          <w:p w14:paraId="045DBC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收入</w:t>
            </w:r>
          </w:p>
          <w:p w14:paraId="0BBDC7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941" w:type="dxa"/>
            <w:noWrap w:val="0"/>
            <w:vAlign w:val="center"/>
          </w:tcPr>
          <w:p w14:paraId="262EA798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6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年人均纯收入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4ED8E7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5DA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 w14:paraId="01986A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救助</w:t>
            </w:r>
          </w:p>
          <w:p w14:paraId="77A480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941" w:type="dxa"/>
            <w:noWrap w:val="0"/>
            <w:vAlign w:val="center"/>
          </w:tcPr>
          <w:p w14:paraId="14B336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医疗保障情况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6ED778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011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0A64B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2EB83D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受灾情况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1C6573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464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2F1CAF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57671A0D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意外事故情况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0C943D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524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12C03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4D1E5E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教育帮扶情况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5CE7D6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B5C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5056A0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0130F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危房改造情况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5FB37E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B8A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 w14:paraId="73A218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49CCC1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其他救助情况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 w14:paraId="1A557A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EC926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核查人员签字：          申请人签字：           核查时间：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0603B"/>
    <w:rsid w:val="0440603B"/>
    <w:rsid w:val="3AC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eastAsia="方正仿宋_GBK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2025-01-02T01:59:00Z</dcterms:created>
  <dc:creator>郝小利</dc:creator>
  <cp:lastModifiedBy>郝小利</cp:lastModifiedBy>
  <dcterms:modified xsi:type="dcterms:W3CDTF">2025-01-02T02:00:40Z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CE598C08AF12401F82D45FD98D52E568_13</vt:lpwstr>
  </property>
</Properties>
</file>