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60" w:lineRule="exact"/>
        <w:jc w:val="center"/>
        <w:rPr>
          <w:rFonts w:hint="eastAsia" w:ascii="宋体" w:hAnsi="宋体"/>
          <w:b/>
          <w:sz w:val="32"/>
          <w:szCs w:val="32"/>
        </w:rPr>
      </w:pPr>
      <w:r>
        <w:rPr>
          <w:rFonts w:hint="eastAsia" w:ascii="宋体" w:hAnsi="宋体"/>
          <w:b/>
          <w:sz w:val="32"/>
          <w:szCs w:val="32"/>
        </w:rPr>
        <w:t>靖边县市场监督管理局行政执法事项清单</w:t>
      </w:r>
    </w:p>
    <w:tbl>
      <w:tblPr>
        <w:tblStyle w:val="5"/>
        <w:tblpPr w:leftFromText="180" w:rightFromText="180" w:vertAnchor="text" w:horzAnchor="margin" w:tblpXSpec="center" w:tblpY="375"/>
        <w:tblOverlap w:val="never"/>
        <w:tblW w:w="12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2"/>
        <w:gridCol w:w="916"/>
        <w:gridCol w:w="3262"/>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序号</w:t>
            </w: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szCs w:val="21"/>
              </w:rPr>
            </w:pPr>
            <w:r>
              <w:rPr>
                <w:rFonts w:hint="eastAsia" w:ascii="宋体" w:hAnsi="宋体" w:cs="宋体"/>
                <w:b/>
                <w:szCs w:val="21"/>
              </w:rPr>
              <w:t>执法</w:t>
            </w:r>
          </w:p>
          <w:p>
            <w:pPr>
              <w:spacing w:beforeAutospacing="0" w:afterAutospacing="0" w:line="240" w:lineRule="exact"/>
              <w:jc w:val="center"/>
              <w:rPr>
                <w:rFonts w:ascii="宋体" w:hAnsi="宋体" w:cs="宋体"/>
                <w:b/>
                <w:bCs/>
                <w:szCs w:val="21"/>
              </w:rPr>
            </w:pPr>
            <w:r>
              <w:rPr>
                <w:rFonts w:hint="eastAsia" w:ascii="宋体" w:hAnsi="宋体" w:cs="宋体"/>
                <w:b/>
                <w:szCs w:val="21"/>
              </w:rPr>
              <w:t>类型</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事项名称</w:t>
            </w:r>
          </w:p>
        </w:tc>
        <w:tc>
          <w:tcPr>
            <w:tcW w:w="7625" w:type="dxa"/>
            <w:tcBorders>
              <w:top w:val="single" w:color="auto" w:sz="4" w:space="0"/>
              <w:left w:val="single" w:color="auto" w:sz="4" w:space="0"/>
              <w:bottom w:val="single" w:color="auto" w:sz="4" w:space="0"/>
              <w:right w:val="doub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执法依据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1" w:hRule="atLeast"/>
        </w:trPr>
        <w:tc>
          <w:tcPr>
            <w:tcW w:w="772" w:type="dxa"/>
            <w:tcBorders>
              <w:top w:val="single" w:color="auto" w:sz="4" w:space="0"/>
              <w:left w:val="single" w:color="auto" w:sz="4" w:space="0"/>
              <w:right w:val="single" w:color="auto" w:sz="4" w:space="0"/>
            </w:tcBorders>
            <w:vAlign w:val="center"/>
          </w:tcPr>
          <w:p>
            <w:pPr>
              <w:numPr>
                <w:ilvl w:val="0"/>
                <w:numId w:val="0"/>
              </w:numPr>
              <w:spacing w:beforeAutospacing="0" w:afterAutospacing="0" w:line="240" w:lineRule="exact"/>
              <w:ind w:left="210" w:leftChars="0"/>
              <w:jc w:val="both"/>
              <w:rPr>
                <w:rFonts w:hint="eastAsia" w:ascii="宋体" w:hAnsi="宋体" w:eastAsia="宋体" w:cs="宋体"/>
                <w:sz w:val="18"/>
                <w:szCs w:val="18"/>
                <w:lang w:val="en-US" w:eastAsia="zh-CN"/>
              </w:rPr>
            </w:pPr>
            <w:bookmarkStart w:id="0" w:name="_GoBack" w:colFirst="0" w:colLast="3"/>
            <w:r>
              <w:rPr>
                <w:rFonts w:hint="eastAsia" w:ascii="宋体" w:hAnsi="宋体" w:cs="宋体"/>
                <w:sz w:val="18"/>
                <w:szCs w:val="18"/>
                <w:lang w:val="en-US" w:eastAsia="zh-CN"/>
              </w:rPr>
              <w:t>1</w:t>
            </w:r>
          </w:p>
        </w:tc>
        <w:tc>
          <w:tcPr>
            <w:tcW w:w="1178" w:type="dxa"/>
            <w:gridSpan w:val="2"/>
            <w:tcBorders>
              <w:top w:val="single" w:color="auto" w:sz="4" w:space="0"/>
              <w:left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right w:val="single" w:color="auto" w:sz="4" w:space="0"/>
            </w:tcBorders>
            <w:vAlign w:val="top"/>
          </w:tcPr>
          <w:p>
            <w:pPr>
              <w:spacing w:line="254" w:lineRule="auto"/>
            </w:pPr>
          </w:p>
          <w:p>
            <w:pPr>
              <w:spacing w:line="254" w:lineRule="auto"/>
            </w:pPr>
          </w:p>
          <w:p>
            <w:pPr>
              <w:spacing w:line="254" w:lineRule="auto"/>
            </w:pPr>
          </w:p>
          <w:p>
            <w:pPr>
              <w:spacing w:line="254" w:lineRule="auto"/>
            </w:pPr>
          </w:p>
          <w:p>
            <w:pPr>
              <w:spacing w:line="255" w:lineRule="auto"/>
            </w:pPr>
          </w:p>
          <w:p>
            <w:pPr>
              <w:spacing w:before="81"/>
              <w:ind w:left="113" w:leftChars="0" w:right="113" w:rightChars="0" w:firstLine="2" w:firstLineChars="0"/>
              <w:rPr>
                <w:rFonts w:ascii="微软雅黑" w:hAnsi="微软雅黑" w:eastAsia="微软雅黑" w:cs="微软雅黑"/>
                <w:kern w:val="2"/>
                <w:sz w:val="19"/>
                <w:szCs w:val="19"/>
                <w:lang w:val="en-US" w:eastAsia="zh-CN" w:bidi="ar-SA"/>
              </w:rPr>
            </w:pPr>
          </w:p>
          <w:p>
            <w:pPr>
              <w:spacing w:before="105" w:line="22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从</w:t>
            </w:r>
            <w:r>
              <w:rPr>
                <w:rFonts w:ascii="微软雅黑" w:hAnsi="微软雅黑" w:eastAsia="微软雅黑" w:cs="微软雅黑"/>
                <w:color w:val="231F20"/>
                <w:spacing w:val="12"/>
                <w:sz w:val="19"/>
                <w:szCs w:val="19"/>
              </w:rPr>
              <w:t>事特种设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生产活动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4" w:line="226"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第七十四条：违反本</w:t>
            </w:r>
            <w:r>
              <w:rPr>
                <w:rFonts w:ascii="微软雅黑" w:hAnsi="微软雅黑" w:eastAsia="微软雅黑" w:cs="微软雅黑"/>
                <w:color w:val="231F20"/>
                <w:spacing w:val="3"/>
                <w:sz w:val="19"/>
                <w:szCs w:val="19"/>
              </w:rPr>
              <w:t>法规定，未经许可从事特种设备生产活动的，责令停止生产，没收违法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制造的特种设备，处十万元以上五十万元以下罚款；有违法所得的，没收违法所得；已经</w:t>
            </w:r>
            <w:r>
              <w:rPr>
                <w:rFonts w:ascii="微软雅黑" w:hAnsi="微软雅黑" w:eastAsia="微软雅黑" w:cs="微软雅黑"/>
                <w:color w:val="231F20"/>
                <w:spacing w:val="1"/>
                <w:sz w:val="19"/>
                <w:szCs w:val="19"/>
              </w:rPr>
              <w:t>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施安装、改造、修理的，责令恢复原状或者责令限期由取得许可的单位重新安装、改造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修</w:t>
            </w:r>
            <w:r>
              <w:rPr>
                <w:rFonts w:ascii="微软雅黑" w:hAnsi="微软雅黑" w:eastAsia="微软雅黑" w:cs="微软雅黑"/>
                <w:color w:val="231F20"/>
                <w:spacing w:val="3"/>
                <w:sz w:val="19"/>
                <w:szCs w:val="19"/>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numId w:val="0"/>
              </w:numPr>
              <w:spacing w:beforeAutospacing="0" w:afterAutospacing="0" w:line="240" w:lineRule="exact"/>
              <w:ind w:left="210" w:leftChars="0"/>
              <w:jc w:val="both"/>
              <w:rPr>
                <w:rFonts w:ascii="宋体" w:hAnsi="宋体" w:cs="宋体"/>
                <w:sz w:val="18"/>
                <w:szCs w:val="18"/>
              </w:rPr>
            </w:pPr>
            <w:r>
              <w:rPr>
                <w:rFonts w:hint="eastAsia" w:ascii="宋体" w:hAnsi="宋体" w:cs="宋体"/>
                <w:sz w:val="18"/>
                <w:szCs w:val="18"/>
                <w:lang w:val="en-US" w:eastAsia="zh-CN"/>
              </w:rPr>
              <w:t>2</w:t>
            </w: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tabs>
                <w:tab w:val="left" w:pos="121"/>
              </w:tabs>
              <w:spacing w:before="104" w:line="225" w:lineRule="auto"/>
              <w:ind w:left="26" w:leftChars="0" w:right="49" w:rightChars="0" w:firstLine="8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对未经许可，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擅</w:t>
            </w:r>
            <w:r>
              <w:rPr>
                <w:rFonts w:ascii="微软雅黑" w:hAnsi="微软雅黑" w:eastAsia="微软雅黑" w:cs="微软雅黑"/>
                <w:color w:val="231F20"/>
                <w:spacing w:val="-8"/>
                <w:sz w:val="19"/>
                <w:szCs w:val="19"/>
              </w:rPr>
              <w:t xml:space="preserve"> 自 从 事 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炉 </w:t>
            </w:r>
            <w:r>
              <w:rPr>
                <w:rFonts w:ascii="微软雅黑" w:hAnsi="微软雅黑" w:eastAsia="微软雅黑" w:cs="微软雅黑"/>
                <w:color w:val="231F20"/>
                <w:spacing w:val="-2"/>
                <w:sz w:val="19"/>
                <w:szCs w:val="19"/>
              </w:rPr>
              <w:t>、压 力 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器</w:t>
            </w:r>
            <w:r>
              <w:rPr>
                <w:rFonts w:ascii="微软雅黑" w:hAnsi="微软雅黑" w:eastAsia="微软雅黑" w:cs="微软雅黑"/>
                <w:color w:val="231F20"/>
                <w:spacing w:val="-23"/>
                <w:sz w:val="19"/>
                <w:szCs w:val="19"/>
              </w:rPr>
              <w:t xml:space="preserve"> 、电 梯 、起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重机械、客</w:t>
            </w:r>
            <w:r>
              <w:rPr>
                <w:rFonts w:ascii="微软雅黑" w:hAnsi="微软雅黑" w:eastAsia="微软雅黑" w:cs="微软雅黑"/>
                <w:color w:val="231F20"/>
                <w:spacing w:val="-6"/>
                <w:sz w:val="19"/>
                <w:szCs w:val="19"/>
              </w:rPr>
              <w:t>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索道、大型</w:t>
            </w:r>
            <w:r>
              <w:rPr>
                <w:rFonts w:ascii="微软雅黑" w:hAnsi="微软雅黑" w:eastAsia="微软雅黑" w:cs="微软雅黑"/>
                <w:color w:val="231F20"/>
                <w:spacing w:val="-6"/>
                <w:sz w:val="19"/>
                <w:szCs w:val="19"/>
              </w:rPr>
              <w:t>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乐 </w:t>
            </w:r>
            <w:r>
              <w:rPr>
                <w:rFonts w:ascii="微软雅黑" w:hAnsi="微软雅黑" w:eastAsia="微软雅黑" w:cs="微软雅黑"/>
                <w:color w:val="231F20"/>
                <w:spacing w:val="-2"/>
                <w:sz w:val="19"/>
                <w:szCs w:val="19"/>
              </w:rPr>
              <w:t>设 施 、场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厂</w:t>
            </w:r>
            <w:r>
              <w:rPr>
                <w:rFonts w:ascii="微软雅黑" w:hAnsi="微软雅黑" w:eastAsia="微软雅黑" w:cs="微软雅黑"/>
                <w:color w:val="231F20"/>
                <w:spacing w:val="-5"/>
                <w:sz w:val="19"/>
                <w:szCs w:val="19"/>
              </w:rPr>
              <w:t>) 内 专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机</w:t>
            </w:r>
            <w:r>
              <w:rPr>
                <w:rFonts w:ascii="微软雅黑" w:hAnsi="微软雅黑" w:eastAsia="微软雅黑" w:cs="微软雅黑"/>
                <w:color w:val="231F20"/>
                <w:spacing w:val="-8"/>
                <w:sz w:val="19"/>
                <w:szCs w:val="19"/>
              </w:rPr>
              <w:t xml:space="preserve"> 动 车 辆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维</w:t>
            </w:r>
            <w:r>
              <w:rPr>
                <w:rFonts w:ascii="微软雅黑" w:hAnsi="微软雅黑" w:eastAsia="微软雅黑" w:cs="微软雅黑"/>
                <w:color w:val="231F20"/>
                <w:spacing w:val="-8"/>
                <w:sz w:val="19"/>
                <w:szCs w:val="19"/>
              </w:rPr>
              <w:t xml:space="preserve"> 修 或 者 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常</w:t>
            </w:r>
            <w:r>
              <w:rPr>
                <w:rFonts w:ascii="微软雅黑" w:hAnsi="微软雅黑" w:eastAsia="微软雅黑" w:cs="微软雅黑"/>
                <w:color w:val="231F20"/>
                <w:spacing w:val="-8"/>
                <w:sz w:val="19"/>
                <w:szCs w:val="19"/>
              </w:rPr>
              <w:t xml:space="preserve"> 维 护 保 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pacing w:val="-8"/>
                <w:sz w:val="19"/>
                <w:szCs w:val="19"/>
              </w:rPr>
              <w:t xml:space="preserve"> 为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处</w:t>
            </w:r>
            <w:r>
              <w:rPr>
                <w:rFonts w:ascii="微软雅黑" w:hAnsi="微软雅黑" w:eastAsia="微软雅黑" w:cs="微软雅黑"/>
                <w:color w:val="231F20"/>
                <w:spacing w:val="2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line="272" w:lineRule="auto"/>
            </w:pPr>
          </w:p>
          <w:p>
            <w:pPr>
              <w:spacing w:line="272" w:lineRule="auto"/>
            </w:pPr>
          </w:p>
          <w:p>
            <w:pPr>
              <w:spacing w:line="27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5" w:line="224"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十七条：未经许可，擅自从事锅炉、压力容器、电梯、起重机械、客运索道、大型游乐设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0"/>
                <w:sz w:val="19"/>
                <w:szCs w:val="19"/>
              </w:rPr>
              <w:t>、场(厂)内专用机动车辆的维修或者日常维护保养的，由特种设备安全监督管理部门予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以取缔，处</w:t>
            </w:r>
            <w:r>
              <w:rPr>
                <w:rFonts w:ascii="微软雅黑" w:hAnsi="微软雅黑" w:eastAsia="微软雅黑" w:cs="微软雅黑"/>
                <w:color w:val="231F20"/>
                <w:spacing w:val="-4"/>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万元以下罚款；有违法所得的，没收违法所得；触犯刑律的，对负有</w:t>
            </w:r>
          </w:p>
          <w:p>
            <w:pPr>
              <w:spacing w:before="2" w:line="243" w:lineRule="auto"/>
              <w:ind w:left="122"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责任的</w:t>
            </w:r>
            <w:r>
              <w:rPr>
                <w:rFonts w:ascii="微软雅黑" w:hAnsi="微软雅黑" w:eastAsia="微软雅黑" w:cs="微软雅黑"/>
                <w:color w:val="231F20"/>
                <w:spacing w:val="10"/>
                <w:sz w:val="19"/>
                <w:szCs w:val="19"/>
              </w:rPr>
              <w:t>主</w:t>
            </w:r>
            <w:r>
              <w:rPr>
                <w:rFonts w:ascii="微软雅黑" w:hAnsi="微软雅黑" w:eastAsia="微软雅黑" w:cs="微软雅黑"/>
                <w:color w:val="231F20"/>
                <w:spacing w:val="8"/>
                <w:sz w:val="19"/>
                <w:szCs w:val="19"/>
              </w:rPr>
              <w:t>管人员和其他直接责任人员依照刑法关于非法经营罪、重大责任事故罪或者其他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罪的规定，依法追究刑事</w:t>
            </w:r>
            <w:r>
              <w:rPr>
                <w:rFonts w:ascii="微软雅黑" w:hAnsi="微软雅黑" w:eastAsia="微软雅黑" w:cs="微软雅黑"/>
                <w:color w:val="231F20"/>
                <w:sz w:val="19"/>
                <w:szCs w:val="19"/>
              </w:rPr>
              <w:t>责任。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1" w:line="22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设计文件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未</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经 鉴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自用于制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1" w:lineRule="auto"/>
            </w:pPr>
          </w:p>
          <w:p>
            <w:pPr>
              <w:spacing w:line="2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3" w:line="244" w:lineRule="auto"/>
              <w:ind w:left="127" w:leftChars="0" w:right="102"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十五条：违反本法规定，特种设备的设计文件未经鉴定，擅自用于制造的，责令改正，没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收违法制造的特种设备，处五万元以上五十万元以下罚款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9" w:lineRule="auto"/>
            </w:pPr>
          </w:p>
          <w:p>
            <w:pPr>
              <w:spacing w:line="310"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对按照安</w:t>
            </w:r>
            <w:r>
              <w:rPr>
                <w:rFonts w:ascii="微软雅黑" w:hAnsi="微软雅黑" w:eastAsia="微软雅黑" w:cs="微软雅黑"/>
                <w:color w:val="231F20"/>
                <w:spacing w:val="11"/>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要</w:t>
            </w:r>
            <w:r>
              <w:rPr>
                <w:rFonts w:ascii="微软雅黑" w:hAnsi="微软雅黑" w:eastAsia="微软雅黑" w:cs="微软雅黑"/>
                <w:color w:val="231F20"/>
                <w:spacing w:val="-7"/>
                <w:sz w:val="19"/>
                <w:szCs w:val="19"/>
              </w:rPr>
              <w:t xml:space="preserve"> 求，需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通</w:t>
            </w:r>
            <w:r>
              <w:rPr>
                <w:rFonts w:ascii="微软雅黑" w:hAnsi="微软雅黑" w:eastAsia="微软雅黑" w:cs="微软雅黑"/>
                <w:color w:val="231F20"/>
                <w:spacing w:val="12"/>
                <w:sz w:val="19"/>
                <w:szCs w:val="19"/>
              </w:rPr>
              <w:t>过型式试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pacing w:val="-7"/>
                <w:sz w:val="19"/>
                <w:szCs w:val="19"/>
              </w:rPr>
              <w:t xml:space="preserve"> 的，未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定进行型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w:t>
            </w:r>
            <w:r>
              <w:rPr>
                <w:rFonts w:ascii="微软雅黑" w:hAnsi="微软雅黑" w:eastAsia="微软雅黑" w:cs="微软雅黑"/>
                <w:color w:val="231F20"/>
                <w:spacing w:val="12"/>
                <w:sz w:val="19"/>
                <w:szCs w:val="19"/>
              </w:rPr>
              <w:t>试验行为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8" w:lineRule="auto"/>
            </w:pPr>
          </w:p>
          <w:p>
            <w:pPr>
              <w:spacing w:line="278" w:lineRule="auto"/>
            </w:pPr>
          </w:p>
          <w:p>
            <w:pPr>
              <w:spacing w:line="279" w:lineRule="auto"/>
            </w:pPr>
          </w:p>
          <w:p>
            <w:pPr>
              <w:spacing w:line="279" w:lineRule="auto"/>
            </w:pPr>
          </w:p>
          <w:p>
            <w:pPr>
              <w:spacing w:line="27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50"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第七十六条违反本法</w:t>
            </w:r>
            <w:r>
              <w:rPr>
                <w:rFonts w:ascii="微软雅黑" w:hAnsi="微软雅黑" w:eastAsia="微软雅黑" w:cs="微软雅黑"/>
                <w:color w:val="231F20"/>
                <w:spacing w:val="3"/>
                <w:sz w:val="19"/>
                <w:szCs w:val="19"/>
              </w:rPr>
              <w:t>规定，未进行型式试验的，责令限期改正；逾期未改正的，处三万元以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上</w:t>
            </w:r>
            <w:r>
              <w:rPr>
                <w:rFonts w:ascii="微软雅黑" w:hAnsi="微软雅黑" w:eastAsia="微软雅黑" w:cs="微软雅黑"/>
                <w:color w:val="231F20"/>
                <w:spacing w:val="7"/>
                <w:sz w:val="19"/>
                <w:szCs w:val="19"/>
              </w:rPr>
              <w:t>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7"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出</w:t>
            </w:r>
            <w:r>
              <w:rPr>
                <w:rFonts w:ascii="微软雅黑" w:hAnsi="微软雅黑" w:eastAsia="微软雅黑" w:cs="微软雅黑"/>
                <w:color w:val="231F20"/>
                <w:spacing w:val="-7"/>
                <w:sz w:val="19"/>
                <w:szCs w:val="19"/>
              </w:rPr>
              <w:t xml:space="preserve"> 厂 时，未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2"/>
                <w:sz w:val="19"/>
                <w:szCs w:val="19"/>
              </w:rPr>
              <w:t>规范的要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随附相关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术资料和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4" w:lineRule="auto"/>
            </w:pPr>
          </w:p>
          <w:p>
            <w:pPr>
              <w:spacing w:line="254" w:lineRule="auto"/>
            </w:pPr>
          </w:p>
          <w:p>
            <w:pPr>
              <w:spacing w:line="254" w:lineRule="auto"/>
            </w:pPr>
          </w:p>
          <w:p>
            <w:pPr>
              <w:spacing w:line="254" w:lineRule="auto"/>
            </w:pPr>
          </w:p>
          <w:p>
            <w:pPr>
              <w:spacing w:line="25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第七十七条：违反本</w:t>
            </w:r>
            <w:r>
              <w:rPr>
                <w:rFonts w:ascii="微软雅黑" w:hAnsi="微软雅黑" w:eastAsia="微软雅黑" w:cs="微软雅黑"/>
                <w:color w:val="231F20"/>
                <w:spacing w:val="3"/>
                <w:sz w:val="19"/>
                <w:szCs w:val="19"/>
              </w:rPr>
              <w:t>法规定，特种设备出厂时，未按照安全技术规范的要求随附相关技术资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料和文件的，责令限期改正；逾期未改正的，责令停止制造、销售，处二万元以上二十</w:t>
            </w:r>
            <w:r>
              <w:rPr>
                <w:rFonts w:ascii="微软雅黑" w:hAnsi="微软雅黑" w:eastAsia="微软雅黑" w:cs="微软雅黑"/>
                <w:color w:val="231F20"/>
                <w:sz w:val="19"/>
                <w:szCs w:val="19"/>
              </w:rPr>
              <w:t xml:space="preserve">万元以 </w:t>
            </w:r>
            <w:r>
              <w:rPr>
                <w:rFonts w:ascii="微软雅黑" w:hAnsi="微软雅黑" w:eastAsia="微软雅黑" w:cs="微软雅黑"/>
                <w:color w:val="231F20"/>
                <w:spacing w:val="-4"/>
                <w:sz w:val="19"/>
                <w:szCs w:val="19"/>
              </w:rPr>
              <w:t>下罚款；</w:t>
            </w:r>
            <w:r>
              <w:rPr>
                <w:rFonts w:ascii="微软雅黑" w:hAnsi="微软雅黑" w:eastAsia="微软雅黑" w:cs="微软雅黑"/>
                <w:color w:val="231F20"/>
                <w:spacing w:val="-3"/>
                <w:sz w:val="19"/>
                <w:szCs w:val="19"/>
              </w:rPr>
              <w:t>有</w:t>
            </w:r>
            <w:r>
              <w:rPr>
                <w:rFonts w:ascii="微软雅黑" w:hAnsi="微软雅黑" w:eastAsia="微软雅黑" w:cs="微软雅黑"/>
                <w:color w:val="231F20"/>
                <w:spacing w:val="-2"/>
                <w:sz w:val="19"/>
                <w:szCs w:val="19"/>
              </w:rPr>
              <w:t>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66" w:line="233" w:lineRule="auto"/>
              <w:ind w:left="111" w:leftChars="0" w:right="37" w:rightChars="0" w:firstLine="4" w:firstLineChars="0"/>
              <w:jc w:val="right"/>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安</w:t>
            </w:r>
            <w:r>
              <w:rPr>
                <w:rFonts w:ascii="微软雅黑" w:hAnsi="微软雅黑" w:eastAsia="微软雅黑" w:cs="微软雅黑"/>
                <w:color w:val="231F20"/>
                <w:spacing w:val="-8"/>
                <w:sz w:val="19"/>
                <w:szCs w:val="19"/>
              </w:rPr>
              <w:t>装、改造、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修理的施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单位在施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前未书面</w:t>
            </w:r>
            <w:r>
              <w:rPr>
                <w:rFonts w:ascii="微软雅黑" w:hAnsi="微软雅黑" w:eastAsia="微软雅黑" w:cs="微软雅黑"/>
                <w:color w:val="231F20"/>
                <w:spacing w:val="12"/>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知即行施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的，或 者 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验收后三</w:t>
            </w:r>
            <w:r>
              <w:rPr>
                <w:rFonts w:ascii="微软雅黑" w:hAnsi="微软雅黑" w:eastAsia="微软雅黑" w:cs="微软雅黑"/>
                <w:color w:val="231F20"/>
                <w:spacing w:val="12"/>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日内未将</w:t>
            </w:r>
            <w:r>
              <w:rPr>
                <w:rFonts w:ascii="微软雅黑" w:hAnsi="微软雅黑" w:eastAsia="微软雅黑" w:cs="微软雅黑"/>
                <w:color w:val="231F20"/>
                <w:spacing w:val="12"/>
                <w:sz w:val="19"/>
                <w:szCs w:val="19"/>
              </w:rPr>
              <w:t>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关技术资</w:t>
            </w:r>
            <w:r>
              <w:rPr>
                <w:rFonts w:ascii="微软雅黑" w:hAnsi="微软雅黑" w:eastAsia="微软雅黑" w:cs="微软雅黑"/>
                <w:color w:val="231F20"/>
                <w:spacing w:val="12"/>
                <w:sz w:val="19"/>
                <w:szCs w:val="19"/>
              </w:rPr>
              <w:t>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和文件移</w:t>
            </w:r>
            <w:r>
              <w:rPr>
                <w:rFonts w:ascii="微软雅黑" w:hAnsi="微软雅黑" w:eastAsia="微软雅黑" w:cs="微软雅黑"/>
                <w:color w:val="231F20"/>
                <w:spacing w:val="12"/>
                <w:sz w:val="19"/>
                <w:szCs w:val="19"/>
              </w:rPr>
              <w:t>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pacing w:val="12"/>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2"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第七十八条：违反本</w:t>
            </w:r>
            <w:r>
              <w:rPr>
                <w:rFonts w:ascii="微软雅黑" w:hAnsi="微软雅黑" w:eastAsia="微软雅黑" w:cs="微软雅黑"/>
                <w:color w:val="231F20"/>
                <w:spacing w:val="3"/>
                <w:sz w:val="19"/>
                <w:szCs w:val="19"/>
              </w:rPr>
              <w:t>法规定，特种设备安装、改造、修理的施工单位在施工前未书面告知负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责特种</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8"/>
                <w:sz w:val="19"/>
                <w:szCs w:val="19"/>
              </w:rPr>
              <w:t>备安全监督管理的部门即行施工的，或者在验收后三十日内未将相关技术资料和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文件移</w:t>
            </w:r>
            <w:r>
              <w:rPr>
                <w:rFonts w:ascii="微软雅黑" w:hAnsi="微软雅黑" w:eastAsia="微软雅黑" w:cs="微软雅黑"/>
                <w:color w:val="231F20"/>
                <w:spacing w:val="10"/>
                <w:sz w:val="19"/>
                <w:szCs w:val="19"/>
              </w:rPr>
              <w:t>交</w:t>
            </w:r>
            <w:r>
              <w:rPr>
                <w:rFonts w:ascii="微软雅黑" w:hAnsi="微软雅黑" w:eastAsia="微软雅黑" w:cs="微软雅黑"/>
                <w:color w:val="231F20"/>
                <w:spacing w:val="8"/>
                <w:sz w:val="19"/>
                <w:szCs w:val="19"/>
              </w:rPr>
              <w:t>特种设备使用单位的，责令限期改正；逾期未改正的，处一万元以上十万元以下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r>
              <w:rPr>
                <w:rFonts w:ascii="微软雅黑" w:hAnsi="微软雅黑" w:eastAsia="微软雅黑" w:cs="微软雅黑"/>
                <w:color w:val="231F20"/>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5"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xml:space="preserve"> 制 造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装</w:t>
            </w:r>
            <w:r>
              <w:rPr>
                <w:rFonts w:ascii="微软雅黑" w:hAnsi="微软雅黑" w:eastAsia="微软雅黑" w:cs="微软雅黑"/>
                <w:color w:val="231F20"/>
                <w:spacing w:val="-21"/>
                <w:sz w:val="19"/>
                <w:szCs w:val="19"/>
              </w:rPr>
              <w:t>、改造、重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修理以及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锅</w:t>
            </w:r>
            <w:r>
              <w:rPr>
                <w:rFonts w:ascii="微软雅黑" w:hAnsi="微软雅黑" w:eastAsia="微软雅黑" w:cs="微软雅黑"/>
                <w:color w:val="231F20"/>
                <w:spacing w:val="12"/>
                <w:sz w:val="19"/>
                <w:szCs w:val="19"/>
              </w:rPr>
              <w:t>炉清洗过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程</w:t>
            </w:r>
            <w:r>
              <w:rPr>
                <w:rFonts w:ascii="微软雅黑" w:hAnsi="微软雅黑" w:eastAsia="微软雅黑" w:cs="微软雅黑"/>
                <w:color w:val="231F20"/>
                <w:spacing w:val="-7"/>
                <w:sz w:val="19"/>
                <w:szCs w:val="19"/>
              </w:rPr>
              <w:t>，未 经 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十九条：违反本法规定，特种设备的制造、安装、改造、重大修理以及锅炉清洗过程，未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经监督检验的，责令限</w:t>
            </w:r>
            <w:r>
              <w:rPr>
                <w:rFonts w:ascii="微软雅黑" w:hAnsi="微软雅黑" w:eastAsia="微软雅黑" w:cs="微软雅黑"/>
                <w:color w:val="231F20"/>
                <w:spacing w:val="4"/>
                <w:sz w:val="19"/>
                <w:szCs w:val="19"/>
              </w:rPr>
              <w:t>期</w:t>
            </w:r>
            <w:r>
              <w:rPr>
                <w:rFonts w:ascii="微软雅黑" w:hAnsi="微软雅黑" w:eastAsia="微软雅黑" w:cs="微软雅黑"/>
                <w:color w:val="231F20"/>
                <w:spacing w:val="3"/>
                <w:sz w:val="19"/>
                <w:szCs w:val="19"/>
              </w:rPr>
              <w:t>改正；逾期未改正的，处五万元以上二十万元以下罚款；有违法所</w:t>
            </w:r>
          </w:p>
          <w:p>
            <w:pPr>
              <w:spacing w:line="208"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得的，</w:t>
            </w:r>
            <w:r>
              <w:rPr>
                <w:rFonts w:ascii="微软雅黑" w:hAnsi="微软雅黑" w:eastAsia="微软雅黑" w:cs="微软雅黑"/>
                <w:color w:val="231F20"/>
                <w:spacing w:val="-5"/>
                <w:sz w:val="19"/>
                <w:szCs w:val="19"/>
              </w:rPr>
              <w:t>没</w:t>
            </w:r>
            <w:r>
              <w:rPr>
                <w:rFonts w:ascii="微软雅黑" w:hAnsi="微软雅黑" w:eastAsia="微软雅黑" w:cs="微软雅黑"/>
                <w:color w:val="231F20"/>
                <w:spacing w:val="-3"/>
                <w:sz w:val="19"/>
                <w:szCs w:val="19"/>
              </w:rPr>
              <w:t>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16"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对电梯制</w:t>
            </w:r>
            <w:r>
              <w:rPr>
                <w:rFonts w:ascii="微软雅黑" w:hAnsi="微软雅黑" w:eastAsia="微软雅黑" w:cs="微软雅黑"/>
                <w:color w:val="231F20"/>
                <w:spacing w:val="11"/>
                <w:sz w:val="19"/>
                <w:szCs w:val="19"/>
              </w:rPr>
              <w:t>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范</w:t>
            </w:r>
            <w:r>
              <w:rPr>
                <w:rFonts w:ascii="微软雅黑" w:hAnsi="微软雅黑" w:eastAsia="微软雅黑" w:cs="微软雅黑"/>
                <w:color w:val="231F20"/>
                <w:spacing w:val="12"/>
                <w:sz w:val="19"/>
                <w:szCs w:val="19"/>
              </w:rPr>
              <w:t>的要求对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电</w:t>
            </w:r>
            <w:r>
              <w:rPr>
                <w:rFonts w:ascii="微软雅黑" w:hAnsi="微软雅黑" w:eastAsia="微软雅黑" w:cs="微软雅黑"/>
                <w:color w:val="231F20"/>
                <w:spacing w:val="12"/>
                <w:sz w:val="19"/>
                <w:szCs w:val="19"/>
              </w:rPr>
              <w:t>梯进行校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验</w:t>
            </w:r>
            <w:r>
              <w:rPr>
                <w:rFonts w:ascii="微软雅黑" w:hAnsi="微软雅黑" w:eastAsia="微软雅黑" w:cs="微软雅黑"/>
                <w:color w:val="231F20"/>
                <w:spacing w:val="-21"/>
                <w:sz w:val="19"/>
                <w:szCs w:val="19"/>
              </w:rPr>
              <w:t>、调试，经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2"/>
                <w:sz w:val="19"/>
                <w:szCs w:val="19"/>
              </w:rPr>
              <w:t>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正</w:t>
            </w:r>
            <w:r>
              <w:rPr>
                <w:rFonts w:ascii="微软雅黑" w:hAnsi="微软雅黑" w:eastAsia="微软雅黑" w:cs="微软雅黑"/>
                <w:color w:val="231F20"/>
                <w:spacing w:val="-7"/>
                <w:sz w:val="19"/>
                <w:szCs w:val="19"/>
              </w:rPr>
              <w:t>，逾 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改</w:t>
            </w:r>
            <w:r>
              <w:rPr>
                <w:rFonts w:ascii="微软雅黑" w:hAnsi="微软雅黑" w:eastAsia="微软雅黑" w:cs="微软雅黑"/>
                <w:color w:val="231F20"/>
                <w:spacing w:val="12"/>
                <w:sz w:val="19"/>
                <w:szCs w:val="19"/>
              </w:rPr>
              <w:t>正行为的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4" w:lineRule="auto"/>
              <w:ind w:left="114" w:leftChars="0" w:right="26"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第八十条第一项：违</w:t>
            </w:r>
            <w:r>
              <w:rPr>
                <w:rFonts w:ascii="微软雅黑" w:hAnsi="微软雅黑" w:eastAsia="微软雅黑" w:cs="微软雅黑"/>
                <w:color w:val="231F20"/>
                <w:spacing w:val="3"/>
                <w:sz w:val="19"/>
                <w:szCs w:val="19"/>
              </w:rPr>
              <w:t>反本法规定，电梯制造单位有下列情形之一的，责令限期改正；逾期未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改正</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4"/>
                <w:sz w:val="19"/>
                <w:szCs w:val="19"/>
              </w:rPr>
              <w:t>，处一万元以上十万元以下罚款：( 一 )未按照安全技术规范的要求对电梯进行校验、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调试的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before="81"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对电梯制</w:t>
            </w:r>
            <w:r>
              <w:rPr>
                <w:rFonts w:ascii="微软雅黑" w:hAnsi="微软雅黑" w:eastAsia="微软雅黑" w:cs="微软雅黑"/>
                <w:color w:val="231F20"/>
                <w:spacing w:val="11"/>
                <w:sz w:val="19"/>
                <w:szCs w:val="19"/>
              </w:rPr>
              <w:t>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单</w:t>
            </w:r>
            <w:r>
              <w:rPr>
                <w:rFonts w:ascii="微软雅黑" w:hAnsi="微软雅黑" w:eastAsia="微软雅黑" w:cs="微软雅黑"/>
                <w:color w:val="231F20"/>
                <w:spacing w:val="13"/>
                <w:sz w:val="19"/>
                <w:szCs w:val="19"/>
              </w:rPr>
              <w:t>位发现存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严重事故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隐</w:t>
            </w:r>
            <w:r>
              <w:rPr>
                <w:rFonts w:ascii="微软雅黑" w:hAnsi="微软雅黑" w:eastAsia="微软雅黑" w:cs="微软雅黑"/>
                <w:color w:val="231F20"/>
                <w:spacing w:val="-6"/>
                <w:sz w:val="19"/>
                <w:szCs w:val="19"/>
              </w:rPr>
              <w:t xml:space="preserve"> 患，未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3"/>
                <w:sz w:val="19"/>
                <w:szCs w:val="19"/>
              </w:rPr>
              <w:t>告知电梯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3"/>
                <w:sz w:val="19"/>
                <w:szCs w:val="19"/>
              </w:rPr>
              <w:t>负责特种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督</w:t>
            </w:r>
            <w:r>
              <w:rPr>
                <w:rFonts w:ascii="微软雅黑" w:hAnsi="微软雅黑" w:eastAsia="微软雅黑" w:cs="微软雅黑"/>
                <w:color w:val="231F20"/>
                <w:spacing w:val="13"/>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报</w:t>
            </w:r>
            <w:r>
              <w:rPr>
                <w:rFonts w:ascii="微软雅黑" w:hAnsi="微软雅黑" w:eastAsia="微软雅黑" w:cs="微软雅黑"/>
                <w:color w:val="231F20"/>
                <w:spacing w:val="13"/>
                <w:sz w:val="19"/>
                <w:szCs w:val="19"/>
              </w:rPr>
              <w:t>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5"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第八十条第二项：违</w:t>
            </w:r>
            <w:r>
              <w:rPr>
                <w:rFonts w:ascii="微软雅黑" w:hAnsi="微软雅黑" w:eastAsia="微软雅黑" w:cs="微软雅黑"/>
                <w:color w:val="231F20"/>
                <w:spacing w:val="3"/>
                <w:sz w:val="19"/>
                <w:szCs w:val="19"/>
              </w:rPr>
              <w:t>反本法规定，电梯制造单位有下列情形之一的，责令限期改正；逾期未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pacing w:val="7"/>
                <w:sz w:val="19"/>
                <w:szCs w:val="19"/>
              </w:rPr>
              <w:t>正的，处一万元以上十万元以下罚款：( 二 )对电梯的安全运行情况进行跟踪调查和了解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时，发现存在严重事故隐患，未及时告知电梯使用单位并向负责特种设备安全监督管理</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w:t>
            </w:r>
            <w:r>
              <w:rPr>
                <w:rFonts w:ascii="微软雅黑" w:hAnsi="微软雅黑" w:eastAsia="微软雅黑" w:cs="微软雅黑"/>
                <w:color w:val="231F20"/>
                <w:spacing w:val="6"/>
                <w:sz w:val="19"/>
                <w:szCs w:val="19"/>
              </w:rPr>
              <w:t>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2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产单位不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再</w:t>
            </w:r>
            <w:r>
              <w:rPr>
                <w:rFonts w:ascii="微软雅黑" w:hAnsi="微软雅黑" w:eastAsia="微软雅黑" w:cs="微软雅黑"/>
                <w:color w:val="231F20"/>
                <w:spacing w:val="12"/>
                <w:sz w:val="19"/>
                <w:szCs w:val="19"/>
              </w:rPr>
              <w:t>具备生产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3"/>
                <w:sz w:val="19"/>
                <w:szCs w:val="19"/>
              </w:rPr>
              <w:t xml:space="preserve"> 件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可证已经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期或者超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许可范围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8" w:lineRule="auto"/>
            </w:pPr>
          </w:p>
          <w:p>
            <w:pPr>
              <w:spacing w:line="2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9" w:line="234"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第八十一条第一款第</w:t>
            </w:r>
            <w:r>
              <w:rPr>
                <w:rFonts w:ascii="微软雅黑" w:hAnsi="微软雅黑" w:eastAsia="微软雅黑" w:cs="微软雅黑"/>
                <w:color w:val="231F20"/>
                <w:spacing w:val="3"/>
                <w:sz w:val="19"/>
                <w:szCs w:val="19"/>
              </w:rPr>
              <w:t>一项：违反本法规定，特种设备生产单位有下列行为之一的，责令限期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改正；逾期未改正的，责令停止生产，处五万元以上五十万元以下罚款；情节严重</w:t>
            </w:r>
            <w:r>
              <w:rPr>
                <w:rFonts w:ascii="微软雅黑" w:hAnsi="微软雅黑" w:eastAsia="微软雅黑" w:cs="微软雅黑"/>
                <w:color w:val="231F20"/>
                <w:sz w:val="19"/>
                <w:szCs w:val="19"/>
              </w:rPr>
              <w:t xml:space="preserve">的，吊销生 </w:t>
            </w:r>
            <w:r>
              <w:rPr>
                <w:rFonts w:ascii="微软雅黑" w:hAnsi="微软雅黑" w:eastAsia="微软雅黑" w:cs="微软雅黑"/>
                <w:color w:val="231F20"/>
                <w:spacing w:val="4"/>
                <w:sz w:val="19"/>
                <w:szCs w:val="19"/>
              </w:rPr>
              <w:t>产许可证：( 一</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)不再具备生产条件、生产许可证已经过期或者超出许可范围生产的。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生产单位明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存在同一性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缺</w:t>
            </w:r>
            <w:r>
              <w:rPr>
                <w:rFonts w:ascii="微软雅黑" w:hAnsi="微软雅黑" w:eastAsia="微软雅黑" w:cs="微软雅黑"/>
                <w:color w:val="231F20"/>
                <w:spacing w:val="-6"/>
                <w:sz w:val="19"/>
                <w:szCs w:val="19"/>
              </w:rPr>
              <w:t xml:space="preserve"> 陷，未 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即停止生产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并召回行为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3" w:lineRule="auto"/>
            </w:pPr>
          </w:p>
          <w:p>
            <w:pPr>
              <w:spacing w:line="31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9" w:line="234"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第八十一条第一款第</w:t>
            </w:r>
            <w:r>
              <w:rPr>
                <w:rFonts w:ascii="微软雅黑" w:hAnsi="微软雅黑" w:eastAsia="微软雅黑" w:cs="微软雅黑"/>
                <w:color w:val="231F20"/>
                <w:spacing w:val="3"/>
                <w:sz w:val="19"/>
                <w:szCs w:val="19"/>
              </w:rPr>
              <w:t>二项：违反本法规定，特种设备生产单位有下列行为之一的，责令限期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改正；逾期未改正的，责令停止生产，处五万元以上五十万元以下罚款；情节严重</w:t>
            </w:r>
            <w:r>
              <w:rPr>
                <w:rFonts w:ascii="微软雅黑" w:hAnsi="微软雅黑" w:eastAsia="微软雅黑" w:cs="微软雅黑"/>
                <w:color w:val="231F20"/>
                <w:sz w:val="19"/>
                <w:szCs w:val="19"/>
              </w:rPr>
              <w:t xml:space="preserve">的，吊销生 </w:t>
            </w:r>
            <w:r>
              <w:rPr>
                <w:rFonts w:ascii="微软雅黑" w:hAnsi="微软雅黑" w:eastAsia="微软雅黑" w:cs="微软雅黑"/>
                <w:color w:val="231F20"/>
                <w:spacing w:val="2"/>
                <w:sz w:val="19"/>
                <w:szCs w:val="19"/>
              </w:rPr>
              <w:t>产许可证：( 二 )明知特种设备存在同一性</w:t>
            </w:r>
            <w:r>
              <w:rPr>
                <w:rFonts w:ascii="微软雅黑" w:hAnsi="微软雅黑" w:eastAsia="微软雅黑" w:cs="微软雅黑"/>
                <w:color w:val="231F20"/>
                <w:spacing w:val="1"/>
                <w:sz w:val="19"/>
                <w:szCs w:val="19"/>
              </w:rPr>
              <w:t>缺陷，未立即停止生产并召回的。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33" w:line="22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产单位生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产</w:t>
            </w:r>
            <w:r>
              <w:rPr>
                <w:rFonts w:ascii="微软雅黑" w:hAnsi="微软雅黑" w:eastAsia="微软雅黑" w:cs="微软雅黑"/>
                <w:color w:val="231F20"/>
                <w:spacing w:val="-21"/>
                <w:sz w:val="19"/>
                <w:szCs w:val="19"/>
              </w:rPr>
              <w:t>、销售、交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付</w:t>
            </w:r>
            <w:r>
              <w:rPr>
                <w:rFonts w:ascii="微软雅黑" w:hAnsi="微软雅黑" w:eastAsia="微软雅黑" w:cs="微软雅黑"/>
                <w:color w:val="231F20"/>
                <w:spacing w:val="12"/>
                <w:sz w:val="19"/>
                <w:szCs w:val="19"/>
              </w:rPr>
              <w:t>国家明令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淘</w:t>
            </w:r>
            <w:r>
              <w:rPr>
                <w:rFonts w:ascii="微软雅黑" w:hAnsi="微软雅黑" w:eastAsia="微软雅黑" w:cs="微软雅黑"/>
                <w:color w:val="231F20"/>
                <w:spacing w:val="12"/>
                <w:sz w:val="19"/>
                <w:szCs w:val="19"/>
              </w:rPr>
              <w:t>汰的特种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1" w:line="23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第八十一条第二款：</w:t>
            </w:r>
            <w:r>
              <w:rPr>
                <w:rFonts w:ascii="微软雅黑" w:hAnsi="微软雅黑" w:eastAsia="微软雅黑" w:cs="微软雅黑"/>
                <w:color w:val="231F20"/>
                <w:spacing w:val="3"/>
                <w:sz w:val="19"/>
                <w:szCs w:val="19"/>
              </w:rPr>
              <w:t>违反本法规定，特种设备生产单位生产、销售、交付国家明令淘汰的特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种设备的，责令停止生产、销售，没收违法生产、销售、交付的特种设备，处三万元以</w:t>
            </w:r>
            <w:r>
              <w:rPr>
                <w:rFonts w:ascii="微软雅黑" w:hAnsi="微软雅黑" w:eastAsia="微软雅黑" w:cs="微软雅黑"/>
                <w:color w:val="231F20"/>
                <w:sz w:val="19"/>
                <w:szCs w:val="19"/>
              </w:rPr>
              <w:t xml:space="preserve">上三十 </w:t>
            </w:r>
            <w:r>
              <w:rPr>
                <w:rFonts w:ascii="微软雅黑" w:hAnsi="微软雅黑" w:eastAsia="微软雅黑" w:cs="微软雅黑"/>
                <w:color w:val="231F20"/>
                <w:spacing w:val="-1"/>
                <w:sz w:val="19"/>
                <w:szCs w:val="19"/>
              </w:rPr>
              <w:t>万元以下罚款；有违法所得的，没</w:t>
            </w:r>
            <w:r>
              <w:rPr>
                <w:rFonts w:ascii="微软雅黑" w:hAnsi="微软雅黑" w:eastAsia="微软雅黑" w:cs="微软雅黑"/>
                <w:color w:val="231F20"/>
                <w:sz w:val="19"/>
                <w:szCs w:val="19"/>
              </w:rPr>
              <w:t>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8" w:line="201" w:lineRule="auto"/>
              <w:ind w:left="114"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生</w:t>
            </w:r>
            <w:r>
              <w:rPr>
                <w:rFonts w:ascii="微软雅黑" w:hAnsi="微软雅黑" w:eastAsia="微软雅黑" w:cs="微软雅黑"/>
                <w:color w:val="231F20"/>
                <w:spacing w:val="-18"/>
                <w:sz w:val="19"/>
                <w:szCs w:val="19"/>
              </w:rPr>
              <w:t xml:space="preserve"> 产 单 位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7"/>
                <w:sz w:val="19"/>
                <w:szCs w:val="19"/>
              </w:rPr>
              <w:t>改</w:t>
            </w:r>
            <w:r>
              <w:rPr>
                <w:rFonts w:ascii="微软雅黑" w:hAnsi="微软雅黑" w:eastAsia="微软雅黑" w:cs="微软雅黑"/>
                <w:color w:val="231F20"/>
                <w:spacing w:val="-15"/>
                <w:sz w:val="19"/>
                <w:szCs w:val="19"/>
              </w:rPr>
              <w:t xml:space="preserve"> </w:t>
            </w:r>
            <w:r>
              <w:rPr>
                <w:rFonts w:ascii="微软雅黑" w:hAnsi="微软雅黑" w:eastAsia="微软雅黑" w:cs="微软雅黑"/>
                <w:color w:val="231F20"/>
                <w:spacing w:val="-16"/>
                <w:w w:val="87"/>
                <w:sz w:val="19"/>
                <w:szCs w:val="19"/>
              </w:rPr>
              <w:t>、倒</w:t>
            </w:r>
            <w:r>
              <w:rPr>
                <w:rFonts w:ascii="微软雅黑" w:hAnsi="微软雅黑" w:eastAsia="微软雅黑" w:cs="微软雅黑"/>
                <w:color w:val="231F20"/>
                <w:spacing w:val="-15"/>
                <w:sz w:val="19"/>
                <w:szCs w:val="19"/>
              </w:rPr>
              <w:t xml:space="preserve"> </w:t>
            </w:r>
            <w:r>
              <w:rPr>
                <w:rFonts w:ascii="微软雅黑" w:hAnsi="微软雅黑" w:eastAsia="微软雅黑" w:cs="微软雅黑"/>
                <w:color w:val="231F20"/>
                <w:spacing w:val="-16"/>
                <w:w w:val="87"/>
                <w:sz w:val="19"/>
                <w:szCs w:val="19"/>
              </w:rPr>
              <w:t>卖</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7"/>
                <w:sz w:val="19"/>
                <w:szCs w:val="19"/>
              </w:rPr>
              <w:t>、出</w:t>
            </w:r>
            <w:r>
              <w:rPr>
                <w:rFonts w:ascii="微软雅黑" w:hAnsi="微软雅黑" w:eastAsia="微软雅黑" w:cs="微软雅黑"/>
                <w:color w:val="231F20"/>
                <w:w w:val="101"/>
                <w:sz w:val="19"/>
                <w:szCs w:val="19"/>
              </w:rPr>
              <w:t xml:space="preserve"> </w:t>
            </w:r>
            <w:r>
              <w:rPr>
                <w:rFonts w:ascii="微软雅黑" w:hAnsi="微软雅黑" w:eastAsia="微软雅黑" w:cs="微软雅黑"/>
                <w:color w:val="231F20"/>
                <w:spacing w:val="-24"/>
                <w:sz w:val="19"/>
                <w:szCs w:val="19"/>
              </w:rPr>
              <w:t>租</w:t>
            </w:r>
            <w:r>
              <w:rPr>
                <w:rFonts w:ascii="微软雅黑" w:hAnsi="微软雅黑" w:eastAsia="微软雅黑" w:cs="微软雅黑"/>
                <w:color w:val="231F20"/>
                <w:spacing w:val="-21"/>
                <w:sz w:val="19"/>
                <w:szCs w:val="19"/>
              </w:rPr>
              <w:t>、出借生产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许</w:t>
            </w:r>
            <w:r>
              <w:rPr>
                <w:rFonts w:ascii="微软雅黑" w:hAnsi="微软雅黑" w:eastAsia="微软雅黑" w:cs="微软雅黑"/>
                <w:color w:val="231F20"/>
                <w:spacing w:val="-18"/>
                <w:sz w:val="19"/>
                <w:szCs w:val="19"/>
              </w:rPr>
              <w:t xml:space="preserve"> 可 证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10"/>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21" w:lineRule="auto"/>
            </w:pPr>
          </w:p>
          <w:p>
            <w:pPr>
              <w:spacing w:before="81"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 w:line="216"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第八十一条第三款：</w:t>
            </w:r>
            <w:r>
              <w:rPr>
                <w:rFonts w:ascii="微软雅黑" w:hAnsi="微软雅黑" w:eastAsia="微软雅黑" w:cs="微软雅黑"/>
                <w:color w:val="231F20"/>
                <w:spacing w:val="3"/>
                <w:sz w:val="19"/>
                <w:szCs w:val="19"/>
              </w:rPr>
              <w:t>特种设备生产单位涂改、倒卖、出租、出借生产许可证的，责令停止生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产，处五万元以上五十万元以</w:t>
            </w:r>
            <w:r>
              <w:rPr>
                <w:rFonts w:ascii="微软雅黑" w:hAnsi="微软雅黑" w:eastAsia="微软雅黑" w:cs="微软雅黑"/>
                <w:color w:val="231F20"/>
                <w:sz w:val="19"/>
                <w:szCs w:val="19"/>
              </w:rPr>
              <w:t>下罚款；情节严重的，吊销生产许可证。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19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营单位销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3"/>
                <w:sz w:val="19"/>
                <w:szCs w:val="19"/>
              </w:rPr>
              <w:t xml:space="preserve"> 、出 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得许可生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产，未 经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2"/>
                <w:sz w:val="19"/>
                <w:szCs w:val="19"/>
              </w:rPr>
              <w:t>或者检验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合格的特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种</w:t>
            </w:r>
            <w:r>
              <w:rPr>
                <w:rFonts w:ascii="微软雅黑" w:hAnsi="微软雅黑" w:eastAsia="微软雅黑" w:cs="微软雅黑"/>
                <w:color w:val="231F20"/>
                <w:spacing w:val="12"/>
                <w:sz w:val="19"/>
                <w:szCs w:val="19"/>
              </w:rPr>
              <w:t>设备行为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line="343" w:lineRule="auto"/>
            </w:pPr>
          </w:p>
          <w:p>
            <w:pPr>
              <w:spacing w:before="82"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07"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第八十二条第一款第</w:t>
            </w:r>
            <w:r>
              <w:rPr>
                <w:rFonts w:ascii="微软雅黑" w:hAnsi="微软雅黑" w:eastAsia="微软雅黑" w:cs="微软雅黑"/>
                <w:color w:val="231F20"/>
                <w:spacing w:val="3"/>
                <w:sz w:val="19"/>
                <w:szCs w:val="19"/>
              </w:rPr>
              <w:t>一项：违反本法规定，特种设备经营单位有下列行为之一的，责令停止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经营，没收违法经营的</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种设备，处三万元以上三十万元以下罚款；有违法所得的，没收违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法所得：( </w:t>
            </w:r>
            <w:r>
              <w:rPr>
                <w:rFonts w:ascii="微软雅黑" w:hAnsi="微软雅黑" w:eastAsia="微软雅黑" w:cs="微软雅黑"/>
                <w:color w:val="231F20"/>
                <w:sz w:val="19"/>
                <w:szCs w:val="19"/>
              </w:rPr>
              <w:t>一 )销售、出租未取得许可生产，未经检验或者检验不合格的特种设备的。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7" w:line="198"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营 单 位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售</w:t>
            </w:r>
            <w:r>
              <w:rPr>
                <w:rFonts w:ascii="微软雅黑" w:hAnsi="微软雅黑" w:eastAsia="微软雅黑" w:cs="微软雅黑"/>
                <w:color w:val="231F20"/>
                <w:spacing w:val="-21"/>
                <w:sz w:val="19"/>
                <w:szCs w:val="19"/>
              </w:rPr>
              <w:t>、出租国家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明</w:t>
            </w:r>
            <w:r>
              <w:rPr>
                <w:rFonts w:ascii="微软雅黑" w:hAnsi="微软雅黑" w:eastAsia="微软雅黑" w:cs="微软雅黑"/>
                <w:color w:val="231F20"/>
                <w:spacing w:val="-21"/>
                <w:sz w:val="19"/>
                <w:szCs w:val="19"/>
              </w:rPr>
              <w:t>令淘汰、已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报 废 的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种</w:t>
            </w:r>
            <w:r>
              <w:rPr>
                <w:rFonts w:ascii="微软雅黑" w:hAnsi="微软雅黑" w:eastAsia="微软雅黑" w:cs="微软雅黑"/>
                <w:color w:val="231F20"/>
                <w:spacing w:val="-21"/>
                <w:sz w:val="19"/>
                <w:szCs w:val="19"/>
              </w:rPr>
              <w:t>设备，或者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按 照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技 术 规 范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要 求 进 行 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护 保 养 特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05"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第八十二条第一款第</w:t>
            </w:r>
            <w:r>
              <w:rPr>
                <w:rFonts w:ascii="微软雅黑" w:hAnsi="微软雅黑" w:eastAsia="微软雅黑" w:cs="微软雅黑"/>
                <w:color w:val="231F20"/>
                <w:spacing w:val="3"/>
                <w:sz w:val="19"/>
                <w:szCs w:val="19"/>
              </w:rPr>
              <w:t>二项：违反本法规定，特种设备经营单位有下列行为之一的，责令停止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经营，没收违法经营的</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种设备，处三万元以上三十万元以下罚款；有违法所得的，没收违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 二</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)销售、出租国家明令淘汰、已经报废的特种设备，或者未按照安全技术规范的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w:t>
            </w:r>
            <w:r>
              <w:rPr>
                <w:rFonts w:ascii="微软雅黑" w:hAnsi="微软雅黑" w:eastAsia="微软雅黑" w:cs="微软雅黑"/>
                <w:color w:val="231F20"/>
                <w:spacing w:val="8"/>
                <w:sz w:val="19"/>
                <w:szCs w:val="19"/>
              </w:rPr>
              <w:t>求进行维护保养的特种设备的。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2"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销</w:t>
            </w:r>
            <w:r>
              <w:rPr>
                <w:rFonts w:ascii="微软雅黑" w:hAnsi="微软雅黑" w:eastAsia="微软雅黑" w:cs="微软雅黑"/>
                <w:color w:val="231F20"/>
                <w:spacing w:val="12"/>
                <w:sz w:val="19"/>
                <w:szCs w:val="19"/>
              </w:rPr>
              <w:t>售单位未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建</w:t>
            </w:r>
            <w:r>
              <w:rPr>
                <w:rFonts w:ascii="微软雅黑" w:hAnsi="微软雅黑" w:eastAsia="微软雅黑" w:cs="微软雅黑"/>
                <w:color w:val="231F20"/>
                <w:spacing w:val="12"/>
                <w:sz w:val="19"/>
                <w:szCs w:val="19"/>
              </w:rPr>
              <w:t>立检查验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收</w:t>
            </w:r>
            <w:r>
              <w:rPr>
                <w:rFonts w:ascii="微软雅黑" w:hAnsi="微软雅黑" w:eastAsia="微软雅黑" w:cs="微软雅黑"/>
                <w:color w:val="231F20"/>
                <w:spacing w:val="12"/>
                <w:sz w:val="19"/>
                <w:szCs w:val="19"/>
              </w:rPr>
              <w:t>和销售记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录 制 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进口特种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备未履行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前告知义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8" w:line="23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第八十二条第二款：</w:t>
            </w:r>
            <w:r>
              <w:rPr>
                <w:rFonts w:ascii="微软雅黑" w:hAnsi="微软雅黑" w:eastAsia="微软雅黑" w:cs="微软雅黑"/>
                <w:color w:val="231F20"/>
                <w:spacing w:val="3"/>
                <w:sz w:val="19"/>
                <w:szCs w:val="19"/>
              </w:rPr>
              <w:t>违反本法规定，特种设备销售单位未建立检查验收和销售记录制度，或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者进口特种设备未履行提前告知义务的，责令改正，处一万元以上十万元以下罚款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产单位销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3"/>
                <w:sz w:val="19"/>
                <w:szCs w:val="19"/>
              </w:rPr>
              <w:t xml:space="preserve"> 、交 付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检验或者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8" w:line="23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八</w:t>
            </w:r>
            <w:r>
              <w:rPr>
                <w:rFonts w:ascii="微软雅黑" w:hAnsi="微软雅黑" w:eastAsia="微软雅黑" w:cs="微软雅黑"/>
                <w:color w:val="231F20"/>
                <w:spacing w:val="5"/>
                <w:sz w:val="19"/>
                <w:szCs w:val="19"/>
              </w:rPr>
              <w:t>十二条第三款：特种设备生产单位销售、交付未经检验或者检验不合格的特种设备的，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依照本条第一款规定处罚；</w:t>
            </w:r>
            <w:r>
              <w:rPr>
                <w:rFonts w:ascii="微软雅黑" w:hAnsi="微软雅黑" w:eastAsia="微软雅黑" w:cs="微软雅黑"/>
                <w:color w:val="231F20"/>
                <w:spacing w:val="1"/>
                <w:sz w:val="19"/>
                <w:szCs w:val="19"/>
              </w:rPr>
              <w:t>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1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按照规定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办</w:t>
            </w:r>
            <w:r>
              <w:rPr>
                <w:rFonts w:ascii="微软雅黑" w:hAnsi="微软雅黑" w:eastAsia="微软雅黑" w:cs="微软雅黑"/>
                <w:color w:val="231F20"/>
                <w:spacing w:val="13"/>
                <w:sz w:val="19"/>
                <w:szCs w:val="19"/>
              </w:rPr>
              <w:t>理使用登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9" w:line="227"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十三条第一项：违反本法规定，特种设备使用单位有下列行为之一的，责令限期改正；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逾期未改正的，责令停止</w:t>
            </w:r>
            <w:r>
              <w:rPr>
                <w:rFonts w:ascii="微软雅黑" w:hAnsi="微软雅黑" w:eastAsia="微软雅黑" w:cs="微软雅黑"/>
                <w:color w:val="231F20"/>
                <w:spacing w:val="2"/>
                <w:sz w:val="19"/>
                <w:szCs w:val="19"/>
              </w:rPr>
              <w:t>使用有关特种设备，处一万元以上十万元以下罚款：( 一 )使用特种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设</w:t>
            </w:r>
            <w:r>
              <w:rPr>
                <w:rFonts w:ascii="微软雅黑" w:hAnsi="微软雅黑" w:eastAsia="微软雅黑" w:cs="微软雅黑"/>
                <w:color w:val="231F20"/>
                <w:spacing w:val="10"/>
                <w:sz w:val="19"/>
                <w:szCs w:val="19"/>
              </w:rPr>
              <w:t>备</w:t>
            </w:r>
            <w:r>
              <w:rPr>
                <w:rFonts w:ascii="微软雅黑" w:hAnsi="微软雅黑" w:eastAsia="微软雅黑" w:cs="微软雅黑"/>
                <w:color w:val="231F20"/>
                <w:spacing w:val="8"/>
                <w:sz w:val="19"/>
                <w:szCs w:val="19"/>
              </w:rPr>
              <w:t>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建</w:t>
            </w:r>
            <w:r>
              <w:rPr>
                <w:rFonts w:ascii="微软雅黑" w:hAnsi="微软雅黑" w:eastAsia="微软雅黑" w:cs="微软雅黑"/>
                <w:color w:val="231F20"/>
                <w:spacing w:val="13"/>
                <w:sz w:val="19"/>
                <w:szCs w:val="19"/>
              </w:rPr>
              <w:t>立特种设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档</w:t>
            </w:r>
            <w:r>
              <w:rPr>
                <w:rFonts w:ascii="微软雅黑" w:hAnsi="微软雅黑" w:eastAsia="微软雅黑" w:cs="微软雅黑"/>
                <w:color w:val="231F20"/>
                <w:spacing w:val="13"/>
                <w:sz w:val="19"/>
                <w:szCs w:val="19"/>
              </w:rPr>
              <w:t>案或者安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3"/>
                <w:sz w:val="19"/>
                <w:szCs w:val="19"/>
              </w:rPr>
              <w:t>技术档案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3"/>
                <w:sz w:val="19"/>
                <w:szCs w:val="19"/>
              </w:rPr>
              <w:t>符合规定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要</w:t>
            </w:r>
            <w:r>
              <w:rPr>
                <w:rFonts w:ascii="微软雅黑" w:hAnsi="微软雅黑" w:eastAsia="微软雅黑" w:cs="微软雅黑"/>
                <w:color w:val="231F20"/>
                <w:spacing w:val="-6"/>
                <w:sz w:val="19"/>
                <w:szCs w:val="19"/>
              </w:rPr>
              <w:t xml:space="preserve"> 求，或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依法设置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用登记标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志</w:t>
            </w:r>
            <w:r>
              <w:rPr>
                <w:rFonts w:ascii="微软雅黑" w:hAnsi="微软雅黑" w:eastAsia="微软雅黑" w:cs="微软雅黑"/>
                <w:color w:val="231F20"/>
                <w:spacing w:val="-12"/>
                <w:sz w:val="19"/>
                <w:szCs w:val="19"/>
              </w:rPr>
              <w:t xml:space="preserve"> 、定 期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3"/>
                <w:sz w:val="19"/>
                <w:szCs w:val="19"/>
              </w:rPr>
              <w:t>标志行为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第八十三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第二项：违反本法规定，特种设备使用单位有下列行为之一的，责令限期改正；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逾期未改正的，责令停止</w:t>
            </w:r>
            <w:r>
              <w:rPr>
                <w:rFonts w:ascii="微软雅黑" w:hAnsi="微软雅黑" w:eastAsia="微软雅黑" w:cs="微软雅黑"/>
                <w:color w:val="231F20"/>
                <w:spacing w:val="2"/>
                <w:sz w:val="19"/>
                <w:szCs w:val="19"/>
              </w:rPr>
              <w:t>使用有关特种设备，处一万元以上十万元以下罚款：( 二 )未建立特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种设备安全技术档案或者安全技术档案不符合规定要求，或者未依法设置使用登记标志</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定</w:t>
            </w:r>
            <w:r>
              <w:rPr>
                <w:rFonts w:ascii="微软雅黑" w:hAnsi="微软雅黑" w:eastAsia="微软雅黑" w:cs="微软雅黑"/>
                <w:color w:val="231F20"/>
                <w:spacing w:val="7"/>
                <w:sz w:val="19"/>
                <w:szCs w:val="19"/>
              </w:rPr>
              <w:t>期检验标志的。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3"/>
                <w:sz w:val="19"/>
                <w:szCs w:val="19"/>
              </w:rPr>
              <w:t>其使用的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特</w:t>
            </w:r>
            <w:r>
              <w:rPr>
                <w:rFonts w:ascii="微软雅黑" w:hAnsi="微软雅黑" w:eastAsia="微软雅黑" w:cs="微软雅黑"/>
                <w:color w:val="231F20"/>
                <w:spacing w:val="13"/>
                <w:sz w:val="19"/>
                <w:szCs w:val="19"/>
              </w:rPr>
              <w:t>种设备进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经常性维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3"/>
                <w:sz w:val="19"/>
                <w:szCs w:val="19"/>
              </w:rPr>
              <w:t>保养和定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期  自 行 </w:t>
            </w:r>
            <w:r>
              <w:rPr>
                <w:rFonts w:ascii="微软雅黑" w:hAnsi="微软雅黑" w:eastAsia="微软雅黑" w:cs="微软雅黑"/>
                <w:color w:val="231F20"/>
                <w:spacing w:val="3"/>
                <w:sz w:val="19"/>
                <w:szCs w:val="19"/>
              </w:rPr>
              <w:t>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查</w:t>
            </w:r>
            <w:r>
              <w:rPr>
                <w:rFonts w:ascii="微软雅黑" w:hAnsi="微软雅黑" w:eastAsia="微软雅黑" w:cs="微软雅黑"/>
                <w:color w:val="231F20"/>
                <w:spacing w:val="-6"/>
                <w:sz w:val="19"/>
                <w:szCs w:val="19"/>
              </w:rPr>
              <w:t>，并 作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记</w:t>
            </w:r>
            <w:r>
              <w:rPr>
                <w:rFonts w:ascii="微软雅黑" w:hAnsi="微软雅黑" w:eastAsia="微软雅黑" w:cs="微软雅黑"/>
                <w:color w:val="231F20"/>
                <w:spacing w:val="-6"/>
                <w:sz w:val="19"/>
                <w:szCs w:val="19"/>
              </w:rPr>
              <w:t xml:space="preserve"> 录，或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对其使用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 xml:space="preserve"> 安 全 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件</w:t>
            </w:r>
            <w:r>
              <w:rPr>
                <w:rFonts w:ascii="微软雅黑" w:hAnsi="微软雅黑" w:eastAsia="微软雅黑" w:cs="微软雅黑"/>
                <w:color w:val="231F20"/>
                <w:spacing w:val="-13"/>
                <w:sz w:val="19"/>
                <w:szCs w:val="19"/>
              </w:rPr>
              <w:t xml:space="preserve"> 、安 全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装置进行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9"/>
                <w:sz w:val="19"/>
                <w:szCs w:val="19"/>
              </w:rPr>
              <w:t xml:space="preserve"> 期 校 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检</w:t>
            </w:r>
            <w:r>
              <w:rPr>
                <w:rFonts w:ascii="微软雅黑" w:hAnsi="微软雅黑" w:eastAsia="微软雅黑" w:cs="微软雅黑"/>
                <w:color w:val="231F20"/>
                <w:spacing w:val="-7"/>
                <w:sz w:val="19"/>
                <w:szCs w:val="19"/>
              </w:rPr>
              <w:t xml:space="preserve"> 修，并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记录行为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8" w:lineRule="auto"/>
            </w:pPr>
          </w:p>
          <w:p>
            <w:pPr>
              <w:spacing w:line="318" w:lineRule="auto"/>
            </w:pPr>
          </w:p>
          <w:p>
            <w:pPr>
              <w:spacing w:line="31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6" w:line="239"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十三条第三项：违反本法规定，特种设备使用单位有下列行为之一的，责令限期改正；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改正的，责令停止使用有关特种设备，处一万元以上十万元以下罚款：(三)未对其使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用的特种设备进行经常性维护保养和定期自行检查，或者未对其使用的特种设备的安全</w:t>
            </w:r>
            <w:r>
              <w:rPr>
                <w:rFonts w:ascii="微软雅黑" w:hAnsi="微软雅黑" w:eastAsia="微软雅黑" w:cs="微软雅黑"/>
                <w:color w:val="231F20"/>
                <w:spacing w:val="5"/>
                <w:sz w:val="19"/>
                <w:szCs w:val="19"/>
              </w:rPr>
              <w:t>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件、安全保护装置进行</w:t>
            </w:r>
            <w:r>
              <w:rPr>
                <w:rFonts w:ascii="微软雅黑" w:hAnsi="微软雅黑" w:eastAsia="微软雅黑" w:cs="微软雅黑"/>
                <w:color w:val="231F20"/>
                <w:spacing w:val="-2"/>
                <w:sz w:val="19"/>
                <w:szCs w:val="19"/>
              </w:rPr>
              <w:t>定期校验、检修，并作出记录的。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39"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3"/>
                <w:sz w:val="19"/>
                <w:szCs w:val="19"/>
              </w:rPr>
              <w:t>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3"/>
                <w:sz w:val="19"/>
                <w:szCs w:val="19"/>
              </w:rPr>
              <w:t>规范的要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3"/>
                <w:sz w:val="19"/>
                <w:szCs w:val="19"/>
              </w:rPr>
              <w:t>及时申报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13"/>
                <w:sz w:val="19"/>
                <w:szCs w:val="19"/>
              </w:rPr>
              <w:t>接受检验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line="3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十三条第四项：违反本法规定，特种设备使用单位有下列行为之一的，责令限期改正；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改正的，责令停止使用有关特种设备，处一万元以上十万元以下罚款：(四)未按照安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全技术规范的要求及时申报并接受检验的</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tabs>
                <w:tab w:val="left" w:pos="123"/>
              </w:tabs>
              <w:spacing w:before="136" w:line="234" w:lineRule="auto"/>
              <w:ind w:left="29" w:leftChars="0" w:right="113" w:rightChars="0" w:firstLine="8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对锅炉使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单</w:t>
            </w:r>
            <w:r>
              <w:rPr>
                <w:rFonts w:ascii="微软雅黑" w:hAnsi="微软雅黑" w:eastAsia="微软雅黑" w:cs="微软雅黑"/>
                <w:color w:val="231F20"/>
                <w:spacing w:val="29"/>
                <w:sz w:val="19"/>
                <w:szCs w:val="19"/>
              </w:rPr>
              <w:t>位未按照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安</w:t>
            </w:r>
            <w:r>
              <w:rPr>
                <w:rFonts w:ascii="微软雅黑" w:hAnsi="微软雅黑" w:eastAsia="微软雅黑" w:cs="微软雅黑"/>
                <w:color w:val="231F20"/>
                <w:spacing w:val="29"/>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范</w:t>
            </w:r>
            <w:r>
              <w:rPr>
                <w:rFonts w:ascii="微软雅黑" w:hAnsi="微软雅黑" w:eastAsia="微软雅黑" w:cs="微软雅黑"/>
                <w:color w:val="231F20"/>
                <w:spacing w:val="29"/>
                <w:sz w:val="19"/>
                <w:szCs w:val="19"/>
              </w:rPr>
              <w:t>的要求进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行 锅 炉 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9"/>
                <w:sz w:val="19"/>
                <w:szCs w:val="19"/>
              </w:rPr>
              <w:t>(介)质处理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行</w:t>
            </w:r>
            <w:r>
              <w:rPr>
                <w:rFonts w:ascii="微软雅黑" w:hAnsi="微软雅黑" w:eastAsia="微软雅黑" w:cs="微软雅黑"/>
                <w:color w:val="231F20"/>
                <w:spacing w:val="29"/>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7"/>
                <w:sz w:val="19"/>
                <w:szCs w:val="19"/>
              </w:rPr>
              <w:t>处</w:t>
            </w:r>
            <w:r>
              <w:rPr>
                <w:rFonts w:ascii="微软雅黑" w:hAnsi="微软雅黑" w:eastAsia="微软雅黑" w:cs="微软雅黑"/>
                <w:color w:val="231F20"/>
                <w:spacing w:val="46"/>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39" w:lineRule="auto"/>
            </w:pPr>
          </w:p>
          <w:p>
            <w:pPr>
              <w:spacing w:line="34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第八十三条：违反本</w:t>
            </w:r>
            <w:r>
              <w:rPr>
                <w:rFonts w:ascii="微软雅黑" w:hAnsi="微软雅黑" w:eastAsia="微软雅黑" w:cs="微软雅黑"/>
                <w:color w:val="231F20"/>
                <w:spacing w:val="3"/>
                <w:sz w:val="19"/>
                <w:szCs w:val="19"/>
              </w:rPr>
              <w:t>法规定，特种设备使用单位有下列行为之一的，责令限期改正；逾期未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改正</w:t>
            </w:r>
            <w:r>
              <w:rPr>
                <w:rFonts w:ascii="微软雅黑" w:hAnsi="微软雅黑" w:eastAsia="微软雅黑" w:cs="微软雅黑"/>
                <w:color w:val="231F20"/>
                <w:spacing w:val="5"/>
                <w:sz w:val="19"/>
                <w:szCs w:val="19"/>
              </w:rPr>
              <w:t>的，责令停止使用有关特种设备，处一万元以上十万元以下罚款：(五)未按照安全技术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规</w:t>
            </w:r>
            <w:r>
              <w:rPr>
                <w:rFonts w:ascii="微软雅黑" w:hAnsi="微软雅黑" w:eastAsia="微软雅黑" w:cs="微软雅黑"/>
                <w:color w:val="231F20"/>
                <w:spacing w:val="11"/>
                <w:sz w:val="19"/>
                <w:szCs w:val="19"/>
              </w:rPr>
              <w:t>范的要求进行锅炉水(介)质处理的。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08"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制</w:t>
            </w:r>
            <w:r>
              <w:rPr>
                <w:rFonts w:ascii="微软雅黑" w:hAnsi="微软雅黑" w:eastAsia="微软雅黑" w:cs="微软雅黑"/>
                <w:color w:val="231F20"/>
                <w:spacing w:val="13"/>
                <w:sz w:val="19"/>
                <w:szCs w:val="19"/>
              </w:rPr>
              <w:t>定特种设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事故应急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专</w:t>
            </w:r>
            <w:r>
              <w:rPr>
                <w:rFonts w:ascii="微软雅黑" w:hAnsi="微软雅黑" w:eastAsia="微软雅黑" w:cs="微软雅黑"/>
                <w:color w:val="231F20"/>
                <w:spacing w:val="13"/>
                <w:sz w:val="19"/>
                <w:szCs w:val="19"/>
              </w:rPr>
              <w:t>项预案行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48" w:lineRule="auto"/>
            </w:pPr>
          </w:p>
          <w:p>
            <w:pPr>
              <w:spacing w:line="34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十三条第六项：违反本法规定，特种设备使用单位有下列行为之一的，责令限期改正；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改正的，责令停止使用有关特种设备，处一万元以上十万元以下罚款：(六)未制定特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8"/>
                <w:sz w:val="19"/>
                <w:szCs w:val="19"/>
              </w:rPr>
              <w:t>设备事故应急专项预案的。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91" w:lineRule="auto"/>
            </w:pPr>
          </w:p>
          <w:p>
            <w:pPr>
              <w:spacing w:before="82"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未取得许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w:t>
            </w:r>
            <w:r>
              <w:rPr>
                <w:rFonts w:ascii="微软雅黑" w:hAnsi="微软雅黑" w:eastAsia="微软雅黑" w:cs="微软雅黑"/>
                <w:color w:val="231F20"/>
                <w:spacing w:val="-6"/>
                <w:sz w:val="19"/>
                <w:szCs w:val="19"/>
              </w:rPr>
              <w:t xml:space="preserve"> 生 产，未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3"/>
                <w:sz w:val="19"/>
                <w:szCs w:val="19"/>
              </w:rPr>
              <w:t>检验或者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3"/>
                <w:sz w:val="19"/>
                <w:szCs w:val="19"/>
              </w:rPr>
              <w:t>验不合格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2"/>
                <w:sz w:val="19"/>
                <w:szCs w:val="19"/>
              </w:rPr>
              <w:t xml:space="preserve"> 特 种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备</w:t>
            </w:r>
            <w:r>
              <w:rPr>
                <w:rFonts w:ascii="微软雅黑" w:hAnsi="微软雅黑" w:eastAsia="微软雅黑" w:cs="微软雅黑"/>
                <w:color w:val="231F20"/>
                <w:spacing w:val="-6"/>
                <w:sz w:val="19"/>
                <w:szCs w:val="19"/>
              </w:rPr>
              <w:t>，或 者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家</w:t>
            </w:r>
            <w:r>
              <w:rPr>
                <w:rFonts w:ascii="微软雅黑" w:hAnsi="微软雅黑" w:eastAsia="微软雅黑" w:cs="微软雅黑"/>
                <w:color w:val="231F20"/>
                <w:spacing w:val="12"/>
                <w:sz w:val="19"/>
                <w:szCs w:val="19"/>
              </w:rPr>
              <w:t xml:space="preserve"> 明 令 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汰</w:t>
            </w:r>
            <w:r>
              <w:rPr>
                <w:rFonts w:ascii="微软雅黑" w:hAnsi="微软雅黑" w:eastAsia="微软雅黑" w:cs="微软雅黑"/>
                <w:color w:val="231F20"/>
                <w:spacing w:val="-12"/>
                <w:sz w:val="19"/>
                <w:szCs w:val="19"/>
              </w:rPr>
              <w:t xml:space="preserve"> 、已 经 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废</w:t>
            </w:r>
            <w:r>
              <w:rPr>
                <w:rFonts w:ascii="微软雅黑" w:hAnsi="微软雅黑" w:eastAsia="微软雅黑" w:cs="微软雅黑"/>
                <w:color w:val="231F20"/>
                <w:spacing w:val="13"/>
                <w:sz w:val="19"/>
                <w:szCs w:val="19"/>
              </w:rPr>
              <w:t>的特种设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第八十四条第一项：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关特种设备，处三万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pacing w:val="2"/>
                <w:sz w:val="19"/>
                <w:szCs w:val="19"/>
              </w:rPr>
              <w:t>以上三十万元以下罚款：( 一 )使用未取得许可生产，未经检验或者检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验不合格的特种设备</w:t>
            </w:r>
            <w:r>
              <w:rPr>
                <w:rFonts w:ascii="微软雅黑" w:hAnsi="微软雅黑" w:eastAsia="微软雅黑" w:cs="微软雅黑"/>
                <w:color w:val="231F20"/>
                <w:spacing w:val="2"/>
                <w:sz w:val="19"/>
                <w:szCs w:val="19"/>
              </w:rPr>
              <w:t>，或者国家明令淘汰、已经报废的特种设备的。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8" w:line="23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非</w:t>
            </w:r>
            <w:r>
              <w:rPr>
                <w:rFonts w:ascii="微软雅黑" w:hAnsi="微软雅黑" w:eastAsia="微软雅黑" w:cs="微软雅黑"/>
                <w:color w:val="231F20"/>
                <w:spacing w:val="12"/>
                <w:sz w:val="19"/>
                <w:szCs w:val="19"/>
              </w:rPr>
              <w:t xml:space="preserve"> 承 压 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炉</w:t>
            </w:r>
            <w:r>
              <w:rPr>
                <w:rFonts w:ascii="微软雅黑" w:hAnsi="微软雅黑" w:eastAsia="微软雅黑" w:cs="微软雅黑"/>
                <w:color w:val="231F20"/>
                <w:spacing w:val="-12"/>
                <w:sz w:val="19"/>
                <w:szCs w:val="19"/>
              </w:rPr>
              <w:t xml:space="preserve"> 、非 压 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容</w:t>
            </w:r>
            <w:r>
              <w:rPr>
                <w:rFonts w:ascii="微软雅黑" w:hAnsi="微软雅黑" w:eastAsia="微软雅黑" w:cs="微软雅黑"/>
                <w:color w:val="231F20"/>
                <w:spacing w:val="13"/>
                <w:sz w:val="19"/>
                <w:szCs w:val="19"/>
              </w:rPr>
              <w:t>器作为承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压</w:t>
            </w:r>
            <w:r>
              <w:rPr>
                <w:rFonts w:ascii="微软雅黑" w:hAnsi="微软雅黑" w:eastAsia="微软雅黑" w:cs="微软雅黑"/>
                <w:color w:val="231F20"/>
                <w:spacing w:val="-12"/>
                <w:sz w:val="19"/>
                <w:szCs w:val="19"/>
              </w:rPr>
              <w:t xml:space="preserve"> 锅 炉 、压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力</w:t>
            </w:r>
            <w:r>
              <w:rPr>
                <w:rFonts w:ascii="微软雅黑" w:hAnsi="微软雅黑" w:eastAsia="微软雅黑" w:cs="微软雅黑"/>
                <w:color w:val="231F20"/>
                <w:spacing w:val="13"/>
                <w:sz w:val="19"/>
                <w:szCs w:val="19"/>
              </w:rPr>
              <w:t>容器使用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7" w:lineRule="auto"/>
            </w:pPr>
          </w:p>
          <w:p>
            <w:pPr>
              <w:spacing w:line="24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2" w:line="243" w:lineRule="auto"/>
              <w:ind w:left="113" w:leftChars="0" w:right="10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条第二款：特种设备使用单位使用未取得生产许可的单位生产的特种设备或者将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非承压锅炉、非压力容器作为承压锅炉、压力容器使用的，由特种设备安全监督管理部门</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令停止使用，予以没收，处 </w:t>
            </w:r>
            <w:r>
              <w:rPr>
                <w:rFonts w:ascii="新宋体" w:hAnsi="新宋体" w:eastAsia="新宋体" w:cs="新宋体"/>
                <w:color w:val="231F20"/>
                <w:spacing w:val="-6"/>
                <w:sz w:val="19"/>
                <w:szCs w:val="19"/>
              </w:rPr>
              <w:t xml:space="preserve">2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万元以下罚款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before="82" w:line="234" w:lineRule="auto"/>
              <w:ind w:left="109" w:leftChars="0" w:right="5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现</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3"/>
                <w:sz w:val="19"/>
                <w:szCs w:val="19"/>
              </w:rPr>
              <w:t>现故障或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发生异常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情</w:t>
            </w:r>
            <w:r>
              <w:rPr>
                <w:rFonts w:ascii="微软雅黑" w:hAnsi="微软雅黑" w:eastAsia="微软雅黑" w:cs="微软雅黑"/>
                <w:color w:val="231F20"/>
                <w:spacing w:val="-6"/>
                <w:sz w:val="19"/>
                <w:szCs w:val="19"/>
              </w:rPr>
              <w:t xml:space="preserve"> 况，未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3"/>
                <w:sz w:val="19"/>
                <w:szCs w:val="19"/>
              </w:rPr>
              <w:t>进行全面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w:t>
            </w:r>
            <w:r>
              <w:rPr>
                <w:rFonts w:ascii="微软雅黑" w:hAnsi="微软雅黑" w:eastAsia="微软雅黑" w:cs="微软雅黑"/>
                <w:color w:val="231F20"/>
                <w:spacing w:val="-12"/>
                <w:sz w:val="19"/>
                <w:szCs w:val="19"/>
              </w:rPr>
              <w:t xml:space="preserve"> 查 、消 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事</w:t>
            </w:r>
            <w:r>
              <w:rPr>
                <w:rFonts w:ascii="微软雅黑" w:hAnsi="微软雅黑" w:eastAsia="微软雅黑" w:cs="微软雅黑"/>
                <w:color w:val="231F20"/>
                <w:spacing w:val="-5"/>
                <w:sz w:val="19"/>
                <w:szCs w:val="19"/>
              </w:rPr>
              <w:t xml:space="preserve"> 故 隐 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继</w:t>
            </w:r>
            <w:r>
              <w:rPr>
                <w:rFonts w:ascii="微软雅黑" w:hAnsi="微软雅黑" w:eastAsia="微软雅黑" w:cs="微软雅黑"/>
                <w:color w:val="231F20"/>
                <w:spacing w:val="13"/>
                <w:sz w:val="19"/>
                <w:szCs w:val="19"/>
              </w:rPr>
              <w:t>续使用行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4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第八十四条第二项：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关特种设备，处三万元以上三十万元以下罚款：( 二 )特种设备出现故障或者发生异常情</w:t>
            </w:r>
            <w:r>
              <w:rPr>
                <w:rFonts w:ascii="微软雅黑" w:hAnsi="微软雅黑" w:eastAsia="微软雅黑" w:cs="微软雅黑"/>
                <w:color w:val="231F20"/>
                <w:spacing w:val="1"/>
                <w:sz w:val="19"/>
                <w:szCs w:val="19"/>
              </w:rPr>
              <w:t>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未对其进行全面检</w:t>
            </w:r>
            <w:r>
              <w:rPr>
                <w:rFonts w:ascii="微软雅黑" w:hAnsi="微软雅黑" w:eastAsia="微软雅黑" w:cs="微软雅黑"/>
                <w:color w:val="231F20"/>
                <w:sz w:val="19"/>
                <w:szCs w:val="19"/>
              </w:rPr>
              <w:t>查、消除事故隐患，继续使用的。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0" w:line="229" w:lineRule="auto"/>
              <w:ind w:left="108" w:leftChars="0" w:right="49"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特</w:t>
            </w:r>
            <w:r>
              <w:rPr>
                <w:rFonts w:ascii="微软雅黑" w:hAnsi="微软雅黑" w:eastAsia="微软雅黑" w:cs="微软雅黑"/>
                <w:color w:val="231F20"/>
                <w:spacing w:val="-17"/>
                <w:sz w:val="19"/>
                <w:szCs w:val="19"/>
              </w:rPr>
              <w:t xml:space="preserve"> 种 设 备 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在</w:t>
            </w:r>
            <w:r>
              <w:rPr>
                <w:rFonts w:ascii="微软雅黑" w:hAnsi="微软雅黑" w:eastAsia="微软雅黑" w:cs="微软雅黑"/>
                <w:color w:val="231F20"/>
                <w:spacing w:val="-17"/>
                <w:sz w:val="19"/>
                <w:szCs w:val="19"/>
              </w:rPr>
              <w:t xml:space="preserve"> 严 重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隐</w:t>
            </w:r>
            <w:r>
              <w:rPr>
                <w:rFonts w:ascii="微软雅黑" w:hAnsi="微软雅黑" w:eastAsia="微软雅黑" w:cs="微软雅黑"/>
                <w:color w:val="231F20"/>
                <w:spacing w:val="-12"/>
                <w:sz w:val="19"/>
                <w:szCs w:val="19"/>
              </w:rPr>
              <w:t xml:space="preserve"> 患 ，无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造</w:t>
            </w:r>
            <w:r>
              <w:rPr>
                <w:rFonts w:ascii="微软雅黑" w:hAnsi="微软雅黑" w:eastAsia="微软雅黑" w:cs="微软雅黑"/>
                <w:color w:val="231F20"/>
                <w:spacing w:val="-12"/>
                <w:sz w:val="19"/>
                <w:szCs w:val="19"/>
              </w:rPr>
              <w:t xml:space="preserve"> 、维 修 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值</w:t>
            </w:r>
            <w:r>
              <w:rPr>
                <w:rFonts w:ascii="微软雅黑" w:hAnsi="微软雅黑" w:eastAsia="微软雅黑" w:cs="微软雅黑"/>
                <w:color w:val="231F20"/>
                <w:spacing w:val="-20"/>
                <w:sz w:val="19"/>
                <w:szCs w:val="19"/>
              </w:rPr>
              <w:t>，或者达到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安</w:t>
            </w:r>
            <w:r>
              <w:rPr>
                <w:rFonts w:ascii="微软雅黑" w:hAnsi="微软雅黑" w:eastAsia="微软雅黑" w:cs="微软雅黑"/>
                <w:color w:val="231F20"/>
                <w:spacing w:val="-17"/>
                <w:sz w:val="19"/>
                <w:szCs w:val="19"/>
              </w:rPr>
              <w:t xml:space="preserve"> 全 技 术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范</w:t>
            </w:r>
            <w:r>
              <w:rPr>
                <w:rFonts w:ascii="微软雅黑" w:hAnsi="微软雅黑" w:eastAsia="微软雅黑" w:cs="微软雅黑"/>
                <w:color w:val="231F20"/>
                <w:spacing w:val="-17"/>
                <w:sz w:val="19"/>
                <w:szCs w:val="19"/>
              </w:rPr>
              <w:t xml:space="preserve"> 规 定 的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他报废条件，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未</w:t>
            </w:r>
            <w:r>
              <w:rPr>
                <w:rFonts w:ascii="微软雅黑" w:hAnsi="微软雅黑" w:eastAsia="微软雅黑" w:cs="微软雅黑"/>
                <w:color w:val="231F20"/>
                <w:spacing w:val="-17"/>
                <w:sz w:val="19"/>
                <w:szCs w:val="19"/>
              </w:rPr>
              <w:t xml:space="preserve"> 依 法 履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报</w:t>
            </w:r>
            <w:r>
              <w:rPr>
                <w:rFonts w:ascii="微软雅黑" w:hAnsi="微软雅黑" w:eastAsia="微软雅黑" w:cs="微软雅黑"/>
                <w:color w:val="231F20"/>
                <w:spacing w:val="-20"/>
                <w:sz w:val="19"/>
                <w:szCs w:val="19"/>
              </w:rPr>
              <w:t>废义务，并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办</w:t>
            </w:r>
            <w:r>
              <w:rPr>
                <w:rFonts w:ascii="微软雅黑" w:hAnsi="微软雅黑" w:eastAsia="微软雅黑" w:cs="微软雅黑"/>
                <w:color w:val="231F20"/>
                <w:spacing w:val="-17"/>
                <w:sz w:val="19"/>
                <w:szCs w:val="19"/>
              </w:rPr>
              <w:t xml:space="preserve"> 理 使 用 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记</w:t>
            </w:r>
            <w:r>
              <w:rPr>
                <w:rFonts w:ascii="微软雅黑" w:hAnsi="微软雅黑" w:eastAsia="微软雅黑" w:cs="微软雅黑"/>
                <w:color w:val="231F20"/>
                <w:spacing w:val="-17"/>
                <w:sz w:val="19"/>
                <w:szCs w:val="19"/>
              </w:rPr>
              <w:t xml:space="preserve"> 证 书 注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手</w:t>
            </w:r>
            <w:r>
              <w:rPr>
                <w:rFonts w:ascii="微软雅黑" w:hAnsi="微软雅黑" w:eastAsia="微软雅黑" w:cs="微软雅黑"/>
                <w:color w:val="231F20"/>
                <w:spacing w:val="-17"/>
                <w:sz w:val="19"/>
                <w:szCs w:val="19"/>
              </w:rPr>
              <w:t xml:space="preserve"> 续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第八十四条第三项：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9"/>
                <w:sz w:val="19"/>
                <w:szCs w:val="19"/>
              </w:rPr>
              <w:t>特</w:t>
            </w:r>
            <w:r>
              <w:rPr>
                <w:rFonts w:ascii="微软雅黑" w:hAnsi="微软雅黑" w:eastAsia="微软雅黑" w:cs="微软雅黑"/>
                <w:color w:val="231F20"/>
                <w:spacing w:val="7"/>
                <w:sz w:val="19"/>
                <w:szCs w:val="19"/>
              </w:rPr>
              <w:t>种设备，处三万元以上三十万元以下罚款：(三)特种设备存在严重事故隐患，无改造、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修理价值，或者达到安全技术规范规定的其他报废条件，未依法履行报废义务，并办理使</w:t>
            </w:r>
            <w:r>
              <w:rPr>
                <w:rFonts w:ascii="微软雅黑" w:hAnsi="微软雅黑" w:eastAsia="微软雅黑" w:cs="微软雅黑"/>
                <w:color w:val="231F20"/>
                <w:spacing w:val="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登记证书注销手续的。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3" w:line="229"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移 动 式 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力</w:t>
            </w:r>
            <w:r>
              <w:rPr>
                <w:rFonts w:ascii="微软雅黑" w:hAnsi="微软雅黑" w:eastAsia="微软雅黑" w:cs="微软雅黑"/>
                <w:color w:val="231F20"/>
                <w:spacing w:val="-21"/>
                <w:sz w:val="19"/>
                <w:szCs w:val="19"/>
              </w:rPr>
              <w:t>容器、气瓶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充 装 单 位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按 照 规 定 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施 充 装 前 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w:t>
            </w:r>
            <w:r>
              <w:rPr>
                <w:rFonts w:ascii="微软雅黑" w:hAnsi="微软雅黑" w:eastAsia="微软雅黑" w:cs="微软雅黑"/>
                <w:color w:val="231F20"/>
                <w:spacing w:val="-21"/>
                <w:sz w:val="19"/>
                <w:szCs w:val="19"/>
              </w:rPr>
              <w:t>检查、记录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制 度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1"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第八十五条第一款第</w:t>
            </w:r>
            <w:r>
              <w:rPr>
                <w:rFonts w:ascii="微软雅黑" w:hAnsi="微软雅黑" w:eastAsia="微软雅黑" w:cs="微软雅黑"/>
                <w:color w:val="231F20"/>
                <w:spacing w:val="3"/>
                <w:sz w:val="19"/>
                <w:szCs w:val="19"/>
              </w:rPr>
              <w:t>一项：违反本法规定，移动式压力容器、气瓶充装单位有下列行为之一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的，责令改正，处二万元以上二十万元以下罚款；情节严重的，吊销充装许可证：( 一 )未按照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定实施充装前后的检查、记录制度的。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5" w:lineRule="auto"/>
            </w:pPr>
          </w:p>
          <w:p>
            <w:pPr>
              <w:spacing w:line="336"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对移动式</w:t>
            </w:r>
            <w:r>
              <w:rPr>
                <w:rFonts w:ascii="微软雅黑" w:hAnsi="微软雅黑" w:eastAsia="微软雅黑" w:cs="微软雅黑"/>
                <w:color w:val="231F20"/>
                <w:spacing w:val="11"/>
                <w:sz w:val="19"/>
                <w:szCs w:val="19"/>
              </w:rPr>
              <w:t>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力</w:t>
            </w:r>
            <w:r>
              <w:rPr>
                <w:rFonts w:ascii="微软雅黑" w:hAnsi="微软雅黑" w:eastAsia="微软雅黑" w:cs="微软雅黑"/>
                <w:color w:val="231F20"/>
                <w:spacing w:val="-13"/>
                <w:sz w:val="19"/>
                <w:szCs w:val="19"/>
              </w:rPr>
              <w:t xml:space="preserve"> 容 器 、气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瓶</w:t>
            </w:r>
            <w:r>
              <w:rPr>
                <w:rFonts w:ascii="微软雅黑" w:hAnsi="微软雅黑" w:eastAsia="微软雅黑" w:cs="微软雅黑"/>
                <w:color w:val="231F20"/>
                <w:spacing w:val="12"/>
                <w:sz w:val="19"/>
                <w:szCs w:val="19"/>
              </w:rPr>
              <w:t>充装单位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不符合安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w:t>
            </w:r>
            <w:r>
              <w:rPr>
                <w:rFonts w:ascii="微软雅黑" w:hAnsi="微软雅黑" w:eastAsia="微软雅黑" w:cs="微软雅黑"/>
                <w:color w:val="231F20"/>
                <w:spacing w:val="12"/>
                <w:sz w:val="19"/>
                <w:szCs w:val="19"/>
              </w:rPr>
              <w:t>求的移动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式</w:t>
            </w:r>
            <w:r>
              <w:rPr>
                <w:rFonts w:ascii="微软雅黑" w:hAnsi="微软雅黑" w:eastAsia="微软雅黑" w:cs="微软雅黑"/>
                <w:color w:val="231F20"/>
                <w:spacing w:val="12"/>
                <w:sz w:val="19"/>
                <w:szCs w:val="19"/>
              </w:rPr>
              <w:t>压力容器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气瓶进行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充</w:t>
            </w:r>
            <w:r>
              <w:rPr>
                <w:rFonts w:ascii="微软雅黑" w:hAnsi="微软雅黑" w:eastAsia="微软雅黑" w:cs="微软雅黑"/>
                <w:color w:val="231F20"/>
                <w:spacing w:val="12"/>
                <w:sz w:val="19"/>
                <w:szCs w:val="19"/>
              </w:rPr>
              <w:t>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5" w:lineRule="auto"/>
            </w:pPr>
          </w:p>
          <w:p>
            <w:pPr>
              <w:spacing w:line="275" w:lineRule="auto"/>
            </w:pPr>
          </w:p>
          <w:p>
            <w:pPr>
              <w:spacing w:line="275" w:lineRule="auto"/>
            </w:pPr>
          </w:p>
          <w:p>
            <w:pPr>
              <w:spacing w:line="275" w:lineRule="auto"/>
            </w:pPr>
          </w:p>
          <w:p>
            <w:pPr>
              <w:spacing w:line="275"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第八十五条第一款第</w:t>
            </w:r>
            <w:r>
              <w:rPr>
                <w:rFonts w:ascii="微软雅黑" w:hAnsi="微软雅黑" w:eastAsia="微软雅黑" w:cs="微软雅黑"/>
                <w:color w:val="231F20"/>
                <w:spacing w:val="3"/>
                <w:sz w:val="19"/>
                <w:szCs w:val="19"/>
              </w:rPr>
              <w:t>二项：违反本法规定，移动式压力容器、气瓶充装单位有下列行为之一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的，责令改正，处二万元以上二十万元以下罚款；情节严重的，吊销充装许可证：( 二 )对</w:t>
            </w:r>
            <w:r>
              <w:rPr>
                <w:rFonts w:ascii="微软雅黑" w:hAnsi="微软雅黑" w:eastAsia="微软雅黑" w:cs="微软雅黑"/>
                <w:color w:val="231F20"/>
                <w:spacing w:val="-1"/>
                <w:sz w:val="19"/>
                <w:szCs w:val="19"/>
              </w:rPr>
              <w:t>不</w:t>
            </w:r>
            <w:r>
              <w:rPr>
                <w:rFonts w:ascii="微软雅黑" w:hAnsi="微软雅黑" w:eastAsia="微软雅黑" w:cs="微软雅黑"/>
                <w:color w:val="231F20"/>
                <w:sz w:val="19"/>
                <w:szCs w:val="19"/>
              </w:rPr>
              <w:t xml:space="preserve">符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9"/>
                <w:sz w:val="19"/>
                <w:szCs w:val="19"/>
              </w:rPr>
              <w:t>安全技术规范要求的移动式压力容器和气瓶进行充装的。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2" w:lineRule="auto"/>
            </w:pPr>
          </w:p>
          <w:p>
            <w:pPr>
              <w:spacing w:line="342" w:lineRule="auto"/>
            </w:pPr>
          </w:p>
          <w:p>
            <w:pPr>
              <w:spacing w:before="82" w:line="212"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对未经许可，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擅 自 从 事 </w:t>
            </w:r>
            <w:r>
              <w:rPr>
                <w:rFonts w:ascii="微软雅黑" w:hAnsi="微软雅黑" w:eastAsia="微软雅黑" w:cs="微软雅黑"/>
                <w:color w:val="231F20"/>
                <w:spacing w:val="-17"/>
                <w:sz w:val="19"/>
                <w:szCs w:val="19"/>
              </w:rPr>
              <w:t>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动 式 压 力 </w:t>
            </w:r>
            <w:r>
              <w:rPr>
                <w:rFonts w:ascii="微软雅黑" w:hAnsi="微软雅黑" w:eastAsia="微软雅黑" w:cs="微软雅黑"/>
                <w:color w:val="231F20"/>
                <w:spacing w:val="-17"/>
                <w:sz w:val="19"/>
                <w:szCs w:val="19"/>
              </w:rPr>
              <w:t>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器 或 者 气 </w:t>
            </w:r>
            <w:r>
              <w:rPr>
                <w:rFonts w:ascii="微软雅黑" w:hAnsi="微软雅黑" w:eastAsia="微软雅黑" w:cs="微软雅黑"/>
                <w:color w:val="231F20"/>
                <w:spacing w:val="-17"/>
                <w:sz w:val="19"/>
                <w:szCs w:val="19"/>
              </w:rPr>
              <w:t>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充 装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line="319" w:lineRule="auto"/>
            </w:pPr>
          </w:p>
          <w:p>
            <w:pPr>
              <w:spacing w:line="320"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 w:line="21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第八十五条第二款：</w:t>
            </w:r>
            <w:r>
              <w:rPr>
                <w:rFonts w:ascii="微软雅黑" w:hAnsi="微软雅黑" w:eastAsia="微软雅黑" w:cs="微软雅黑"/>
                <w:color w:val="231F20"/>
                <w:spacing w:val="3"/>
                <w:sz w:val="19"/>
                <w:szCs w:val="19"/>
              </w:rPr>
              <w:t>违反本法规定，未经许可，擅自从事移动式压力容器或者气瓶充装活动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的，予以取缔，没收违法充装的气瓶，处十万元以上五十万元以下罚款；有违法</w:t>
            </w:r>
            <w:r>
              <w:rPr>
                <w:rFonts w:ascii="微软雅黑" w:hAnsi="微软雅黑" w:eastAsia="微软雅黑" w:cs="微软雅黑"/>
                <w:color w:val="231F20"/>
                <w:sz w:val="19"/>
                <w:szCs w:val="19"/>
              </w:rPr>
              <w:t xml:space="preserve">所得的，没收 </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5"/>
                <w:sz w:val="19"/>
                <w:szCs w:val="19"/>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9" w:lineRule="auto"/>
            </w:pPr>
          </w:p>
          <w:p>
            <w:pPr>
              <w:spacing w:line="280"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对移动式</w:t>
            </w:r>
            <w:r>
              <w:rPr>
                <w:rFonts w:ascii="微软雅黑" w:hAnsi="微软雅黑" w:eastAsia="微软雅黑" w:cs="微软雅黑"/>
                <w:color w:val="231F20"/>
                <w:spacing w:val="11"/>
                <w:sz w:val="19"/>
                <w:szCs w:val="19"/>
              </w:rPr>
              <w:t>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力</w:t>
            </w:r>
            <w:r>
              <w:rPr>
                <w:rFonts w:ascii="微软雅黑" w:hAnsi="微软雅黑" w:eastAsia="微软雅黑" w:cs="微软雅黑"/>
                <w:color w:val="231F20"/>
                <w:spacing w:val="-13"/>
                <w:sz w:val="19"/>
                <w:szCs w:val="19"/>
              </w:rPr>
              <w:t xml:space="preserve"> 容 器 、气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瓶</w:t>
            </w:r>
            <w:r>
              <w:rPr>
                <w:rFonts w:ascii="微软雅黑" w:hAnsi="微软雅黑" w:eastAsia="微软雅黑" w:cs="微软雅黑"/>
                <w:color w:val="231F20"/>
                <w:spacing w:val="12"/>
                <w:sz w:val="19"/>
                <w:szCs w:val="19"/>
              </w:rPr>
              <w:t>充装单位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按照安全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w:t>
            </w:r>
            <w:r>
              <w:rPr>
                <w:rFonts w:ascii="微软雅黑" w:hAnsi="微软雅黑" w:eastAsia="微软雅黑" w:cs="微软雅黑"/>
                <w:color w:val="231F20"/>
                <w:spacing w:val="12"/>
                <w:sz w:val="19"/>
                <w:szCs w:val="19"/>
              </w:rPr>
              <w:t>求进行充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6" w:lineRule="auto"/>
            </w:pPr>
          </w:p>
          <w:p>
            <w:pPr>
              <w:spacing w:line="267" w:lineRule="auto"/>
            </w:pPr>
          </w:p>
          <w:p>
            <w:pPr>
              <w:spacing w:line="267" w:lineRule="auto"/>
            </w:pPr>
          </w:p>
          <w:p>
            <w:pPr>
              <w:spacing w:line="267" w:lineRule="auto"/>
            </w:pPr>
          </w:p>
          <w:p>
            <w:pPr>
              <w:spacing w:line="267" w:lineRule="auto"/>
            </w:pPr>
          </w:p>
          <w:p>
            <w:pPr>
              <w:spacing w:before="82" w:line="243" w:lineRule="auto"/>
              <w:ind w:left="118" w:leftChars="0" w:right="102" w:rightChars="0" w:hanging="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特</w:t>
            </w:r>
            <w:r>
              <w:rPr>
                <w:rFonts w:ascii="微软雅黑" w:hAnsi="微软雅黑" w:eastAsia="微软雅黑" w:cs="微软雅黑"/>
                <w:color w:val="231F20"/>
                <w:spacing w:val="6"/>
                <w:sz w:val="19"/>
                <w:szCs w:val="19"/>
              </w:rPr>
              <w:t>种设备安全监察条例》第八十条第二款：移动式压力容器、气瓶充装单位未按照安全技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术规</w:t>
            </w:r>
            <w:r>
              <w:rPr>
                <w:rFonts w:ascii="微软雅黑" w:hAnsi="微软雅黑" w:eastAsia="微软雅黑" w:cs="微软雅黑"/>
                <w:color w:val="231F20"/>
                <w:spacing w:val="9"/>
                <w:sz w:val="19"/>
                <w:szCs w:val="19"/>
              </w:rPr>
              <w:t>范</w:t>
            </w:r>
            <w:r>
              <w:rPr>
                <w:rFonts w:ascii="微软雅黑" w:hAnsi="微软雅黑" w:eastAsia="微软雅黑" w:cs="微软雅黑"/>
                <w:color w:val="231F20"/>
                <w:spacing w:val="5"/>
                <w:sz w:val="19"/>
                <w:szCs w:val="19"/>
              </w:rPr>
              <w:t xml:space="preserve">的要求进行充装活动的，由特种设备安全监督管理部门责令改正，处 </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10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其充装资格。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7" w:lineRule="auto"/>
            </w:pPr>
          </w:p>
          <w:p>
            <w:pPr>
              <w:spacing w:line="267" w:lineRule="auto"/>
            </w:pPr>
          </w:p>
          <w:p>
            <w:pPr>
              <w:spacing w:before="81" w:line="210" w:lineRule="auto"/>
              <w:ind w:left="108" w:leftChars="0" w:right="35"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92"/>
                <w:sz w:val="19"/>
                <w:szCs w:val="19"/>
              </w:rPr>
              <w:t>生</w:t>
            </w:r>
            <w:r>
              <w:rPr>
                <w:rFonts w:ascii="微软雅黑" w:hAnsi="微软雅黑" w:eastAsia="微软雅黑" w:cs="微软雅黑"/>
                <w:color w:val="231F20"/>
                <w:spacing w:val="-18"/>
                <w:sz w:val="19"/>
                <w:szCs w:val="19"/>
              </w:rPr>
              <w:t xml:space="preserve"> </w:t>
            </w:r>
            <w:r>
              <w:rPr>
                <w:rFonts w:ascii="微软雅黑" w:hAnsi="微软雅黑" w:eastAsia="微软雅黑" w:cs="微软雅黑"/>
                <w:color w:val="231F20"/>
                <w:spacing w:val="-17"/>
                <w:w w:val="92"/>
                <w:sz w:val="19"/>
                <w:szCs w:val="19"/>
              </w:rPr>
              <w:t>产</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2"/>
                <w:sz w:val="19"/>
                <w:szCs w:val="19"/>
              </w:rPr>
              <w:t>、经</w:t>
            </w:r>
            <w:r>
              <w:rPr>
                <w:rFonts w:ascii="微软雅黑" w:hAnsi="微软雅黑" w:eastAsia="微软雅黑" w:cs="微软雅黑"/>
                <w:color w:val="231F20"/>
                <w:spacing w:val="-11"/>
                <w:sz w:val="19"/>
                <w:szCs w:val="19"/>
              </w:rPr>
              <w:t xml:space="preserve"> </w:t>
            </w:r>
            <w:r>
              <w:rPr>
                <w:rFonts w:ascii="微软雅黑" w:hAnsi="微软雅黑" w:eastAsia="微软雅黑" w:cs="微软雅黑"/>
                <w:color w:val="231F20"/>
                <w:spacing w:val="-17"/>
                <w:w w:val="92"/>
                <w:sz w:val="19"/>
                <w:szCs w:val="19"/>
              </w:rPr>
              <w:t>营</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2"/>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配</w:t>
            </w:r>
            <w:r>
              <w:rPr>
                <w:rFonts w:ascii="微软雅黑" w:hAnsi="微软雅黑" w:eastAsia="微软雅黑" w:cs="微软雅黑"/>
                <w:color w:val="231F20"/>
                <w:spacing w:val="-17"/>
                <w:sz w:val="19"/>
                <w:szCs w:val="19"/>
              </w:rPr>
              <w:t xml:space="preserve"> 备 具 有 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应</w:t>
            </w:r>
            <w:r>
              <w:rPr>
                <w:rFonts w:ascii="微软雅黑" w:hAnsi="微软雅黑" w:eastAsia="微软雅黑" w:cs="微软雅黑"/>
                <w:color w:val="231F20"/>
                <w:spacing w:val="-17"/>
                <w:sz w:val="19"/>
                <w:szCs w:val="19"/>
              </w:rPr>
              <w:t xml:space="preserve"> 资 格 的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种</w:t>
            </w:r>
            <w:r>
              <w:rPr>
                <w:rFonts w:ascii="微软雅黑" w:hAnsi="微软雅黑" w:eastAsia="微软雅黑" w:cs="微软雅黑"/>
                <w:color w:val="231F20"/>
                <w:spacing w:val="-17"/>
                <w:sz w:val="19"/>
                <w:szCs w:val="19"/>
              </w:rPr>
              <w:t xml:space="preserve"> 设 备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管</w:t>
            </w:r>
            <w:r>
              <w:rPr>
                <w:rFonts w:ascii="微软雅黑" w:hAnsi="微软雅黑" w:eastAsia="微软雅黑" w:cs="微软雅黑"/>
                <w:color w:val="231F20"/>
                <w:spacing w:val="-20"/>
                <w:sz w:val="19"/>
                <w:szCs w:val="19"/>
              </w:rPr>
              <w:t>理人员、检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测</w:t>
            </w:r>
            <w:r>
              <w:rPr>
                <w:rFonts w:ascii="微软雅黑" w:hAnsi="微软雅黑" w:eastAsia="微软雅黑" w:cs="微软雅黑"/>
                <w:color w:val="231F20"/>
                <w:spacing w:val="-17"/>
                <w:sz w:val="19"/>
                <w:szCs w:val="19"/>
              </w:rPr>
              <w:t xml:space="preserve"> 人 员 和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业</w:t>
            </w:r>
            <w:r>
              <w:rPr>
                <w:rFonts w:ascii="微软雅黑" w:hAnsi="微软雅黑" w:eastAsia="微软雅黑" w:cs="微软雅黑"/>
                <w:color w:val="231F20"/>
                <w:spacing w:val="-17"/>
                <w:sz w:val="19"/>
                <w:szCs w:val="19"/>
              </w:rPr>
              <w:t xml:space="preserve"> 人 员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9"/>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6" w:lineRule="auto"/>
            </w:pPr>
          </w:p>
          <w:p>
            <w:pPr>
              <w:spacing w:line="247" w:lineRule="auto"/>
            </w:pPr>
          </w:p>
          <w:p>
            <w:pPr>
              <w:spacing w:line="247"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5"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十六条第一项：违反本法规定，特种设备生产、经营、使用单位有下列情形之一的，责令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万元</w:t>
            </w:r>
            <w:r>
              <w:rPr>
                <w:rFonts w:ascii="微软雅黑" w:hAnsi="微软雅黑" w:eastAsia="微软雅黑" w:cs="微软雅黑"/>
                <w:color w:val="231F20"/>
                <w:spacing w:val="15"/>
                <w:sz w:val="19"/>
                <w:szCs w:val="19"/>
              </w:rPr>
              <w:t>以</w:t>
            </w:r>
            <w:r>
              <w:rPr>
                <w:rFonts w:ascii="微软雅黑" w:hAnsi="微软雅黑" w:eastAsia="微软雅黑" w:cs="微软雅黑"/>
                <w:color w:val="231F20"/>
                <w:spacing w:val="11"/>
                <w:sz w:val="19"/>
                <w:szCs w:val="19"/>
              </w:rPr>
              <w:t>下罚款：( 一 )未配备具有相应资格的特种设备安全管理人员、检测人员和作业人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员</w:t>
            </w:r>
            <w:r>
              <w:rPr>
                <w:rFonts w:ascii="微软雅黑" w:hAnsi="微软雅黑" w:eastAsia="微软雅黑" w:cs="微软雅黑"/>
                <w:color w:val="231F20"/>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16"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未取得相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应</w:t>
            </w:r>
            <w:r>
              <w:rPr>
                <w:rFonts w:ascii="微软雅黑" w:hAnsi="微软雅黑" w:eastAsia="微软雅黑" w:cs="微软雅黑"/>
                <w:color w:val="231F20"/>
                <w:spacing w:val="13"/>
                <w:sz w:val="19"/>
                <w:szCs w:val="19"/>
              </w:rPr>
              <w:t>资格的人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从事特种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理</w:t>
            </w:r>
            <w:r>
              <w:rPr>
                <w:rFonts w:ascii="微软雅黑" w:hAnsi="微软雅黑" w:eastAsia="微软雅黑" w:cs="微软雅黑"/>
                <w:color w:val="231F20"/>
                <w:spacing w:val="-12"/>
                <w:sz w:val="19"/>
                <w:szCs w:val="19"/>
              </w:rPr>
              <w:t xml:space="preserve"> 、检 测 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3"/>
                <w:sz w:val="19"/>
                <w:szCs w:val="19"/>
              </w:rPr>
              <w:t>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十六条第二项：违反本法规定，特种设备生产、经营、使用单位有下列情形之一的，责令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万元以下罚款：( 二 )使</w:t>
            </w:r>
            <w:r>
              <w:rPr>
                <w:rFonts w:ascii="微软雅黑" w:hAnsi="微软雅黑" w:eastAsia="微软雅黑" w:cs="微软雅黑"/>
                <w:color w:val="231F20"/>
                <w:spacing w:val="2"/>
                <w:sz w:val="19"/>
                <w:szCs w:val="19"/>
              </w:rPr>
              <w:t>用未取得相应资格的人员从事特种设备安全管理、检测和作业的。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before="81"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3"/>
                <w:sz w:val="19"/>
                <w:szCs w:val="19"/>
              </w:rPr>
              <w:t>全管理人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员</w:t>
            </w:r>
            <w:r>
              <w:rPr>
                <w:rFonts w:ascii="微软雅黑" w:hAnsi="微软雅黑" w:eastAsia="微软雅黑" w:cs="微软雅黑"/>
                <w:color w:val="231F20"/>
                <w:spacing w:val="-12"/>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进行安全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教</w:t>
            </w:r>
            <w:r>
              <w:rPr>
                <w:rFonts w:ascii="微软雅黑" w:hAnsi="微软雅黑" w:eastAsia="微软雅黑" w:cs="微软雅黑"/>
                <w:color w:val="231F20"/>
                <w:spacing w:val="13"/>
                <w:sz w:val="19"/>
                <w:szCs w:val="19"/>
              </w:rPr>
              <w:t>育和技能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培</w:t>
            </w:r>
            <w:r>
              <w:rPr>
                <w:rFonts w:ascii="微软雅黑" w:hAnsi="微软雅黑" w:eastAsia="微软雅黑" w:cs="微软雅黑"/>
                <w:color w:val="231F20"/>
                <w:spacing w:val="13"/>
                <w:sz w:val="19"/>
                <w:szCs w:val="19"/>
              </w:rPr>
              <w:t>训行为的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5"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十六条第三项：违反本法规定，特种设备生产、经营、使用单位有下列情形之一的，责令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万元以下罚款：(三)未对特种设备安全管理人员、检测人员和作业人员进行安全教育和</w:t>
            </w:r>
            <w:r>
              <w:rPr>
                <w:rFonts w:ascii="微软雅黑" w:hAnsi="微软雅黑" w:eastAsia="微软雅黑" w:cs="微软雅黑"/>
                <w:color w:val="231F20"/>
                <w:spacing w:val="9"/>
                <w:sz w:val="19"/>
                <w:szCs w:val="19"/>
              </w:rPr>
              <w:t>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能培训的</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08"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电梯、客运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设施的运营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使</w:t>
            </w:r>
            <w:r>
              <w:rPr>
                <w:rFonts w:ascii="微软雅黑" w:hAnsi="微软雅黑" w:eastAsia="微软雅黑" w:cs="微软雅黑"/>
                <w:color w:val="231F20"/>
                <w:spacing w:val="-20"/>
                <w:sz w:val="19"/>
                <w:szCs w:val="19"/>
              </w:rPr>
              <w:t>用单位未设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置</w:t>
            </w:r>
            <w:r>
              <w:rPr>
                <w:rFonts w:ascii="微软雅黑" w:hAnsi="微软雅黑" w:eastAsia="微软雅黑" w:cs="微软雅黑"/>
                <w:color w:val="231F20"/>
                <w:spacing w:val="-20"/>
                <w:sz w:val="19"/>
                <w:szCs w:val="19"/>
              </w:rPr>
              <w:t>特种设备安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全</w:t>
            </w:r>
            <w:r>
              <w:rPr>
                <w:rFonts w:ascii="微软雅黑" w:hAnsi="微软雅黑" w:eastAsia="微软雅黑" w:cs="微软雅黑"/>
                <w:color w:val="231F20"/>
                <w:spacing w:val="-20"/>
                <w:sz w:val="19"/>
                <w:szCs w:val="19"/>
              </w:rPr>
              <w:t>管理机构或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者</w:t>
            </w:r>
            <w:r>
              <w:rPr>
                <w:rFonts w:ascii="微软雅黑" w:hAnsi="微软雅黑" w:eastAsia="微软雅黑" w:cs="微软雅黑"/>
                <w:color w:val="231F20"/>
                <w:spacing w:val="-20"/>
                <w:sz w:val="19"/>
                <w:szCs w:val="19"/>
              </w:rPr>
              <w:t>配备专职的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特</w:t>
            </w:r>
            <w:r>
              <w:rPr>
                <w:rFonts w:ascii="微软雅黑" w:hAnsi="微软雅黑" w:eastAsia="微软雅黑" w:cs="微软雅黑"/>
                <w:color w:val="231F20"/>
                <w:spacing w:val="-20"/>
                <w:sz w:val="19"/>
                <w:szCs w:val="19"/>
              </w:rPr>
              <w:t>种设备安全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管</w:t>
            </w:r>
            <w:r>
              <w:rPr>
                <w:rFonts w:ascii="微软雅黑" w:hAnsi="微软雅黑" w:eastAsia="微软雅黑" w:cs="微软雅黑"/>
                <w:color w:val="231F20"/>
                <w:spacing w:val="-20"/>
                <w:sz w:val="19"/>
                <w:szCs w:val="19"/>
              </w:rPr>
              <w:t>理人员行为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的</w:t>
            </w:r>
            <w:r>
              <w:rPr>
                <w:rFonts w:ascii="微软雅黑" w:hAnsi="微软雅黑" w:eastAsia="微软雅黑" w:cs="微软雅黑"/>
                <w:color w:val="231F20"/>
                <w:spacing w:val="-1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6" w:lineRule="auto"/>
            </w:pPr>
          </w:p>
          <w:p>
            <w:pPr>
              <w:spacing w:line="2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第八十七条第一项：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4"/>
                <w:sz w:val="19"/>
                <w:szCs w:val="19"/>
              </w:rPr>
              <w:t>一</w:t>
            </w:r>
            <w:r>
              <w:rPr>
                <w:rFonts w:ascii="微软雅黑" w:hAnsi="微软雅黑" w:eastAsia="微软雅黑" w:cs="微软雅黑"/>
                <w:color w:val="231F20"/>
                <w:spacing w:val="8"/>
                <w:sz w:val="19"/>
                <w:szCs w:val="19"/>
              </w:rPr>
              <w:t>的，责令限期改正；逾期未改正的，责令停止使用有关特种设备或者停产停业整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顿，处二万元以上十万元以下罚款：( 一 )未设置特种设备安全管理机构或者配备专职的</w:t>
            </w:r>
            <w:r>
              <w:rPr>
                <w:rFonts w:ascii="微软雅黑" w:hAnsi="微软雅黑" w:eastAsia="微软雅黑" w:cs="微软雅黑"/>
                <w:color w:val="231F20"/>
                <w:spacing w:val="6"/>
                <w:sz w:val="19"/>
                <w:szCs w:val="19"/>
              </w:rPr>
              <w:t>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种设备安全管理人员的</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8"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电梯、客运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设施的运营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使</w:t>
            </w:r>
            <w:r>
              <w:rPr>
                <w:rFonts w:ascii="微软雅黑" w:hAnsi="微软雅黑" w:eastAsia="微软雅黑" w:cs="微软雅黑"/>
                <w:color w:val="231F20"/>
                <w:spacing w:val="-20"/>
                <w:sz w:val="19"/>
                <w:szCs w:val="19"/>
              </w:rPr>
              <w:t>用单位客运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设施每日投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入</w:t>
            </w:r>
            <w:r>
              <w:rPr>
                <w:rFonts w:ascii="微软雅黑" w:hAnsi="微软雅黑" w:eastAsia="微软雅黑" w:cs="微软雅黑"/>
                <w:color w:val="231F20"/>
                <w:spacing w:val="-20"/>
                <w:sz w:val="19"/>
                <w:szCs w:val="19"/>
              </w:rPr>
              <w:t>使用前，未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进</w:t>
            </w:r>
            <w:r>
              <w:rPr>
                <w:rFonts w:ascii="微软雅黑" w:hAnsi="微软雅黑" w:eastAsia="微软雅黑" w:cs="微软雅黑"/>
                <w:color w:val="231F20"/>
                <w:spacing w:val="-20"/>
                <w:sz w:val="19"/>
                <w:szCs w:val="19"/>
              </w:rPr>
              <w:t>行试运行和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例</w:t>
            </w:r>
            <w:r>
              <w:rPr>
                <w:rFonts w:ascii="微软雅黑" w:hAnsi="微软雅黑" w:eastAsia="微软雅黑" w:cs="微软雅黑"/>
                <w:color w:val="231F20"/>
                <w:spacing w:val="-17"/>
                <w:sz w:val="19"/>
                <w:szCs w:val="19"/>
              </w:rPr>
              <w:t xml:space="preserve"> 行 安 全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查</w:t>
            </w:r>
            <w:r>
              <w:rPr>
                <w:rFonts w:ascii="微软雅黑" w:hAnsi="微软雅黑" w:eastAsia="微软雅黑" w:cs="微软雅黑"/>
                <w:color w:val="231F20"/>
                <w:spacing w:val="-20"/>
                <w:sz w:val="19"/>
                <w:szCs w:val="19"/>
              </w:rPr>
              <w:t>，未对安全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附</w:t>
            </w:r>
            <w:r>
              <w:rPr>
                <w:rFonts w:ascii="微软雅黑" w:hAnsi="微软雅黑" w:eastAsia="微软雅黑" w:cs="微软雅黑"/>
                <w:color w:val="231F20"/>
                <w:spacing w:val="-20"/>
                <w:sz w:val="19"/>
                <w:szCs w:val="19"/>
              </w:rPr>
              <w:t>件和安全保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护</w:t>
            </w:r>
            <w:r>
              <w:rPr>
                <w:rFonts w:ascii="微软雅黑" w:hAnsi="微软雅黑" w:eastAsia="微软雅黑" w:cs="微软雅黑"/>
                <w:color w:val="231F20"/>
                <w:spacing w:val="-20"/>
                <w:sz w:val="19"/>
                <w:szCs w:val="19"/>
              </w:rPr>
              <w:t>装置进行检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查</w:t>
            </w:r>
            <w:r>
              <w:rPr>
                <w:rFonts w:ascii="微软雅黑" w:hAnsi="微软雅黑" w:eastAsia="微软雅黑" w:cs="微软雅黑"/>
                <w:color w:val="231F20"/>
                <w:spacing w:val="-20"/>
                <w:sz w:val="19"/>
                <w:szCs w:val="19"/>
              </w:rPr>
              <w:t>确认行为的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pacing w:val="-1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3" w:lineRule="auto"/>
            </w:pPr>
          </w:p>
          <w:p>
            <w:pPr>
              <w:spacing w:line="283" w:lineRule="auto"/>
            </w:pPr>
          </w:p>
          <w:p>
            <w:pPr>
              <w:spacing w:line="283" w:lineRule="auto"/>
            </w:pPr>
          </w:p>
          <w:p>
            <w:pPr>
              <w:spacing w:line="283"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第八十七条第二项：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情形之一的，责令限期改正；逾期未改正的，责令停止使用有关特种设备或者停产停业</w:t>
            </w:r>
            <w:r>
              <w:rPr>
                <w:rFonts w:ascii="微软雅黑" w:hAnsi="微软雅黑" w:eastAsia="微软雅黑" w:cs="微软雅黑"/>
                <w:color w:val="231F20"/>
                <w:spacing w:val="4"/>
                <w:sz w:val="19"/>
                <w:szCs w:val="19"/>
              </w:rPr>
              <w:t>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顿，处二万元以上十万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pacing w:val="2"/>
                <w:sz w:val="19"/>
                <w:szCs w:val="19"/>
              </w:rPr>
              <w:t>以下罚款：( 二 )客运索道、大型游乐设施每日投入使用前，未进行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试</w:t>
            </w:r>
            <w:r>
              <w:rPr>
                <w:rFonts w:ascii="微软雅黑" w:hAnsi="微软雅黑" w:eastAsia="微软雅黑" w:cs="微软雅黑"/>
                <w:color w:val="231F20"/>
                <w:spacing w:val="7"/>
                <w:sz w:val="19"/>
                <w:szCs w:val="19"/>
              </w:rPr>
              <w:t>运</w:t>
            </w:r>
            <w:r>
              <w:rPr>
                <w:rFonts w:ascii="微软雅黑" w:hAnsi="微软雅黑" w:eastAsia="微软雅黑" w:cs="微软雅黑"/>
                <w:color w:val="231F20"/>
                <w:spacing w:val="6"/>
                <w:sz w:val="19"/>
                <w:szCs w:val="19"/>
              </w:rPr>
              <w:t>行和例行安全检查，未对安全附件和安全保护装置进行检查确认的。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电 梯 、客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运</w:t>
            </w:r>
            <w:r>
              <w:rPr>
                <w:rFonts w:ascii="微软雅黑" w:hAnsi="微软雅黑" w:eastAsia="微软雅黑" w:cs="微软雅黑"/>
                <w:color w:val="231F20"/>
                <w:spacing w:val="-13"/>
                <w:sz w:val="19"/>
                <w:szCs w:val="19"/>
              </w:rPr>
              <w:t xml:space="preserve"> 索 道 、大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型</w:t>
            </w:r>
            <w:r>
              <w:rPr>
                <w:rFonts w:ascii="微软雅黑" w:hAnsi="微软雅黑" w:eastAsia="微软雅黑" w:cs="微软雅黑"/>
                <w:color w:val="231F20"/>
                <w:spacing w:val="12"/>
                <w:sz w:val="19"/>
                <w:szCs w:val="19"/>
              </w:rPr>
              <w:t>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运营使用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位未将电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梯</w:t>
            </w:r>
            <w:r>
              <w:rPr>
                <w:rFonts w:ascii="微软雅黑" w:hAnsi="微软雅黑" w:eastAsia="微软雅黑" w:cs="微软雅黑"/>
                <w:color w:val="231F20"/>
                <w:spacing w:val="-13"/>
                <w:sz w:val="19"/>
                <w:szCs w:val="19"/>
              </w:rPr>
              <w:t xml:space="preserve"> 、客 运 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道</w:t>
            </w:r>
            <w:r>
              <w:rPr>
                <w:rFonts w:ascii="微软雅黑" w:hAnsi="微软雅黑" w:eastAsia="微软雅黑" w:cs="微软雅黑"/>
                <w:color w:val="231F20"/>
                <w:spacing w:val="-13"/>
                <w:sz w:val="19"/>
                <w:szCs w:val="19"/>
              </w:rPr>
              <w:t xml:space="preserve"> 、大 型 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乐</w:t>
            </w:r>
            <w:r>
              <w:rPr>
                <w:rFonts w:ascii="微软雅黑" w:hAnsi="微软雅黑" w:eastAsia="微软雅黑" w:cs="微软雅黑"/>
                <w:color w:val="231F20"/>
                <w:spacing w:val="12"/>
                <w:sz w:val="19"/>
                <w:szCs w:val="19"/>
              </w:rPr>
              <w:t>设施的安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全 使 用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、安 全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意</w:t>
            </w:r>
            <w:r>
              <w:rPr>
                <w:rFonts w:ascii="微软雅黑" w:hAnsi="微软雅黑" w:eastAsia="微软雅黑" w:cs="微软雅黑"/>
                <w:color w:val="231F20"/>
                <w:spacing w:val="12"/>
                <w:sz w:val="19"/>
                <w:szCs w:val="19"/>
              </w:rPr>
              <w:t>事项和警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示</w:t>
            </w:r>
            <w:r>
              <w:rPr>
                <w:rFonts w:ascii="微软雅黑" w:hAnsi="微软雅黑" w:eastAsia="微软雅黑" w:cs="微软雅黑"/>
                <w:color w:val="231F20"/>
                <w:spacing w:val="12"/>
                <w:sz w:val="19"/>
                <w:szCs w:val="19"/>
              </w:rPr>
              <w:t>标志置于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易</w:t>
            </w:r>
            <w:r>
              <w:rPr>
                <w:rFonts w:ascii="微软雅黑" w:hAnsi="微软雅黑" w:eastAsia="微软雅黑" w:cs="微软雅黑"/>
                <w:color w:val="231F20"/>
                <w:spacing w:val="12"/>
                <w:sz w:val="19"/>
                <w:szCs w:val="19"/>
              </w:rPr>
              <w:t>于为乘客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2"/>
                <w:sz w:val="19"/>
                <w:szCs w:val="19"/>
              </w:rPr>
              <w:t>意的显著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位</w:t>
            </w:r>
            <w:r>
              <w:rPr>
                <w:rFonts w:ascii="微软雅黑" w:hAnsi="微软雅黑" w:eastAsia="微软雅黑" w:cs="微软雅黑"/>
                <w:color w:val="231F20"/>
                <w:spacing w:val="12"/>
                <w:sz w:val="19"/>
                <w:szCs w:val="19"/>
              </w:rPr>
              <w:t>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第八十七条第三项：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3"/>
                <w:sz w:val="19"/>
                <w:szCs w:val="19"/>
              </w:rPr>
              <w:t>一</w:t>
            </w:r>
            <w:r>
              <w:rPr>
                <w:rFonts w:ascii="微软雅黑" w:hAnsi="微软雅黑" w:eastAsia="微软雅黑" w:cs="微软雅黑"/>
                <w:color w:val="231F20"/>
                <w:spacing w:val="8"/>
                <w:sz w:val="19"/>
                <w:szCs w:val="19"/>
              </w:rPr>
              <w:t>的，责令限期改正；逾期未改正的，责令停止使用有关特种设备或者停产停业整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顿</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处二万元以上十万元以下罚款：(三)未将电梯、客运索道、大型游乐设施的安全使用说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明、安</w:t>
            </w:r>
            <w:r>
              <w:rPr>
                <w:rFonts w:ascii="微软雅黑" w:hAnsi="微软雅黑" w:eastAsia="微软雅黑" w:cs="微软雅黑"/>
                <w:color w:val="231F20"/>
                <w:spacing w:val="9"/>
                <w:sz w:val="19"/>
                <w:szCs w:val="19"/>
              </w:rPr>
              <w:t>全</w:t>
            </w:r>
            <w:r>
              <w:rPr>
                <w:rFonts w:ascii="微软雅黑" w:hAnsi="微软雅黑" w:eastAsia="微软雅黑" w:cs="微软雅黑"/>
                <w:color w:val="231F20"/>
                <w:spacing w:val="5"/>
                <w:sz w:val="19"/>
                <w:szCs w:val="19"/>
              </w:rPr>
              <w:t>注意事项和警示标志置于易于为乘客注意的显著位置的。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74"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未 经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可</w:t>
            </w:r>
            <w:r>
              <w:rPr>
                <w:rFonts w:ascii="微软雅黑" w:hAnsi="微软雅黑" w:eastAsia="微软雅黑" w:cs="微软雅黑"/>
                <w:color w:val="231F20"/>
                <w:spacing w:val="-6"/>
                <w:sz w:val="19"/>
                <w:szCs w:val="19"/>
              </w:rPr>
              <w:t>，擅 自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事电梯维护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保养行为的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50"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第八十八条第一款：</w:t>
            </w:r>
            <w:r>
              <w:rPr>
                <w:rFonts w:ascii="微软雅黑" w:hAnsi="微软雅黑" w:eastAsia="微软雅黑" w:cs="微软雅黑"/>
                <w:color w:val="231F20"/>
                <w:spacing w:val="3"/>
                <w:sz w:val="19"/>
                <w:szCs w:val="19"/>
              </w:rPr>
              <w:t>违反本法规定，未经许可，擅自从事电梯维护保养的，责令停止违法行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为，处一万元以上十万元以下罚款；有违法所得的，没收违法所得</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89"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对电梯的</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保养单位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按照安全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要</w:t>
            </w:r>
            <w:r>
              <w:rPr>
                <w:rFonts w:ascii="微软雅黑" w:hAnsi="微软雅黑" w:eastAsia="微软雅黑" w:cs="微软雅黑"/>
                <w:color w:val="231F20"/>
                <w:spacing w:val="-7"/>
                <w:sz w:val="19"/>
                <w:szCs w:val="19"/>
              </w:rPr>
              <w:t xml:space="preserve"> 求，进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电</w:t>
            </w:r>
            <w:r>
              <w:rPr>
                <w:rFonts w:ascii="微软雅黑" w:hAnsi="微软雅黑" w:eastAsia="微软雅黑" w:cs="微软雅黑"/>
                <w:color w:val="231F20"/>
                <w:spacing w:val="12"/>
                <w:sz w:val="19"/>
                <w:szCs w:val="19"/>
              </w:rPr>
              <w:t>梯维护保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4" w:lineRule="auto"/>
            </w:pPr>
          </w:p>
          <w:p>
            <w:pPr>
              <w:spacing w:line="294" w:lineRule="auto"/>
            </w:pPr>
          </w:p>
          <w:p>
            <w:pPr>
              <w:spacing w:line="29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50"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条第二款：电梯的维护保养单位未按照本法规定以及安全技术规范的要求，进行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电梯维护保养的，</w:t>
            </w:r>
            <w:r>
              <w:rPr>
                <w:rFonts w:ascii="微软雅黑" w:hAnsi="微软雅黑" w:eastAsia="微软雅黑" w:cs="微软雅黑"/>
                <w:color w:val="231F20"/>
                <w:spacing w:val="1"/>
                <w:sz w:val="19"/>
                <w:szCs w:val="19"/>
              </w:rPr>
              <w:t>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95"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设 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时</w:t>
            </w:r>
            <w:r>
              <w:rPr>
                <w:rFonts w:ascii="微软雅黑" w:hAnsi="微软雅黑" w:eastAsia="微软雅黑" w:cs="微软雅黑"/>
                <w:color w:val="231F20"/>
                <w:spacing w:val="-7"/>
                <w:sz w:val="19"/>
                <w:szCs w:val="19"/>
              </w:rPr>
              <w:t>，不 立 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组</w:t>
            </w:r>
            <w:r>
              <w:rPr>
                <w:rFonts w:ascii="微软雅黑" w:hAnsi="微软雅黑" w:eastAsia="微软雅黑" w:cs="微软雅黑"/>
                <w:color w:val="231F20"/>
                <w:spacing w:val="12"/>
                <w:sz w:val="19"/>
                <w:szCs w:val="19"/>
              </w:rPr>
              <w:t>织抢救或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在事故调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查</w:t>
            </w:r>
            <w:r>
              <w:rPr>
                <w:rFonts w:ascii="微软雅黑" w:hAnsi="微软雅黑" w:eastAsia="微软雅黑" w:cs="微软雅黑"/>
                <w:color w:val="231F20"/>
                <w:spacing w:val="12"/>
                <w:sz w:val="19"/>
                <w:szCs w:val="19"/>
              </w:rPr>
              <w:t>处理期间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离职守或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逃匿行为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6" w:lineRule="auto"/>
            </w:pPr>
          </w:p>
          <w:p>
            <w:pPr>
              <w:spacing w:line="24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第八十九条第一项：</w:t>
            </w:r>
            <w:r>
              <w:rPr>
                <w:rFonts w:ascii="微软雅黑" w:hAnsi="微软雅黑" w:eastAsia="微软雅黑" w:cs="微软雅黑"/>
                <w:color w:val="231F20"/>
                <w:spacing w:val="3"/>
                <w:sz w:val="19"/>
                <w:szCs w:val="19"/>
              </w:rPr>
              <w:t>发生特种设备事故，有下列情形之一的，对单位处五万元以上二十万元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5"/>
                <w:sz w:val="19"/>
                <w:szCs w:val="19"/>
              </w:rPr>
              <w:t>罚款；对主要负责人处一万元以上五万元以下罚款；主要负责人属于国家工作人员的，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并依法给予处分：( 一 )发生特种设备事故时，不立即组织抢救或者在事故调查处理期间</w:t>
            </w:r>
            <w:r>
              <w:rPr>
                <w:rFonts w:ascii="微软雅黑" w:hAnsi="微软雅黑" w:eastAsia="微软雅黑" w:cs="微软雅黑"/>
                <w:color w:val="231F20"/>
                <w:spacing w:val="4"/>
                <w:sz w:val="19"/>
                <w:szCs w:val="19"/>
              </w:rPr>
              <w:t>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离</w:t>
            </w:r>
            <w:r>
              <w:rPr>
                <w:rFonts w:ascii="微软雅黑" w:hAnsi="微软雅黑" w:eastAsia="微软雅黑" w:cs="微软雅黑"/>
                <w:color w:val="231F20"/>
                <w:spacing w:val="7"/>
                <w:sz w:val="19"/>
                <w:szCs w:val="19"/>
              </w:rPr>
              <w:t>职守或者逃匿的。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62" w:line="238"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事</w:t>
            </w:r>
            <w:r>
              <w:rPr>
                <w:rFonts w:ascii="微软雅黑" w:hAnsi="微软雅黑" w:eastAsia="微软雅黑" w:cs="微软雅黑"/>
                <w:color w:val="231F20"/>
                <w:spacing w:val="-9"/>
                <w:sz w:val="19"/>
                <w:szCs w:val="19"/>
              </w:rPr>
              <w:t xml:space="preserve"> 故 迟 报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谎</w:t>
            </w:r>
            <w:r>
              <w:rPr>
                <w:rFonts w:ascii="微软雅黑" w:hAnsi="微软雅黑" w:eastAsia="微软雅黑" w:cs="微软雅黑"/>
                <w:color w:val="231F20"/>
                <w:spacing w:val="12"/>
                <w:sz w:val="19"/>
                <w:szCs w:val="19"/>
              </w:rPr>
              <w:t>报或者瞒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报</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31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第八十九条第二项：</w:t>
            </w:r>
            <w:r>
              <w:rPr>
                <w:rFonts w:ascii="微软雅黑" w:hAnsi="微软雅黑" w:eastAsia="微软雅黑" w:cs="微软雅黑"/>
                <w:color w:val="231F20"/>
                <w:spacing w:val="3"/>
                <w:sz w:val="19"/>
                <w:szCs w:val="19"/>
              </w:rPr>
              <w:t>发生特种设备事故，有下列情形之一的，对单位处五万元以上二十万元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5"/>
                <w:sz w:val="19"/>
                <w:szCs w:val="19"/>
              </w:rPr>
              <w:t>罚款；对主要负责人处一万元以上五万元以下罚款；主要负责人属于国家工作人员的，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并依法给</w:t>
            </w:r>
            <w:r>
              <w:rPr>
                <w:rFonts w:ascii="微软雅黑" w:hAnsi="微软雅黑" w:eastAsia="微软雅黑" w:cs="微软雅黑"/>
                <w:color w:val="231F20"/>
                <w:sz w:val="19"/>
                <w:szCs w:val="19"/>
              </w:rPr>
              <w:t>予处分：( 二 )对特种设备事故迟报、谎报或者瞒报的。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0"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般</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第九十条第一项：发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照下列规定处以罚款：( 一 )发生一</w:t>
            </w:r>
            <w:r>
              <w:rPr>
                <w:rFonts w:ascii="微软雅黑" w:hAnsi="微软雅黑" w:eastAsia="微软雅黑" w:cs="微软雅黑"/>
                <w:color w:val="231F20"/>
                <w:spacing w:val="1"/>
                <w:sz w:val="19"/>
                <w:szCs w:val="19"/>
              </w:rPr>
              <w:t>般事故，处十万元以上二十万元以下罚款。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1"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第九十条第二项：发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照下列规定处以罚款：( 二 )发生较大事故，处二十万元</w:t>
            </w:r>
            <w:r>
              <w:rPr>
                <w:rFonts w:ascii="微软雅黑" w:hAnsi="微软雅黑" w:eastAsia="微软雅黑" w:cs="微软雅黑"/>
                <w:color w:val="231F20"/>
                <w:spacing w:val="1"/>
                <w:sz w:val="19"/>
                <w:szCs w:val="19"/>
              </w:rPr>
              <w:t>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7"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2"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第九十条第三项：发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照下列规定处以罚款：(三)发生重大事故，处五十万元以上二百万元以下罚款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63"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般</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条第一项：对事故发生负有责任的单位的主要负责人未依法履行职责或者负有领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导责任的，依照</w:t>
            </w:r>
            <w:r>
              <w:rPr>
                <w:rFonts w:ascii="微软雅黑" w:hAnsi="微软雅黑" w:eastAsia="微软雅黑" w:cs="微软雅黑"/>
                <w:color w:val="231F20"/>
                <w:spacing w:val="3"/>
                <w:sz w:val="19"/>
                <w:szCs w:val="19"/>
              </w:rPr>
              <w:t>下</w:t>
            </w:r>
            <w:r>
              <w:rPr>
                <w:rFonts w:ascii="微软雅黑" w:hAnsi="微软雅黑" w:eastAsia="微软雅黑" w:cs="微软雅黑"/>
                <w:color w:val="231F20"/>
                <w:spacing w:val="2"/>
                <w:sz w:val="19"/>
                <w:szCs w:val="19"/>
              </w:rPr>
              <w:t>列规定处以罚款；属于国家工作人员的，并依法给予处分：( 一 )发生一般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处上一年年收入百分之三十的罚款。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65"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导责任的，依照</w:t>
            </w:r>
            <w:r>
              <w:rPr>
                <w:rFonts w:ascii="微软雅黑" w:hAnsi="微软雅黑" w:eastAsia="微软雅黑" w:cs="微软雅黑"/>
                <w:color w:val="231F20"/>
                <w:spacing w:val="3"/>
                <w:sz w:val="19"/>
                <w:szCs w:val="19"/>
              </w:rPr>
              <w:t>下</w:t>
            </w:r>
            <w:r>
              <w:rPr>
                <w:rFonts w:ascii="微软雅黑" w:hAnsi="微软雅黑" w:eastAsia="微软雅黑" w:cs="微软雅黑"/>
                <w:color w:val="231F20"/>
                <w:spacing w:val="2"/>
                <w:sz w:val="19"/>
                <w:szCs w:val="19"/>
              </w:rPr>
              <w:t>列规定处以罚款；属于国家工作人员的，并依法给予处分：( 二 )发生较大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66"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line="241" w:lineRule="auto"/>
            </w:pPr>
          </w:p>
          <w:p>
            <w:pPr>
              <w:spacing w:line="24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条第三项：对事故发生负有责任的单位的主要负责人未依法履行职责或者负有领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导</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5"/>
                <w:sz w:val="19"/>
                <w:szCs w:val="19"/>
              </w:rPr>
              <w:t>任的，依照下列规定处以罚款；属于国家工作人员的，并依法给予处分：(三)发生重大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全管理人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不履行岗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位</w:t>
            </w:r>
            <w:r>
              <w:rPr>
                <w:rFonts w:ascii="微软雅黑" w:hAnsi="微软雅黑" w:eastAsia="微软雅黑" w:cs="微软雅黑"/>
                <w:color w:val="231F20"/>
                <w:spacing w:val="-7"/>
                <w:sz w:val="19"/>
                <w:szCs w:val="19"/>
              </w:rPr>
              <w:t xml:space="preserve"> 职 责，违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反</w:t>
            </w:r>
            <w:r>
              <w:rPr>
                <w:rFonts w:ascii="微软雅黑" w:hAnsi="微软雅黑" w:eastAsia="微软雅黑" w:cs="微软雅黑"/>
                <w:color w:val="231F20"/>
                <w:spacing w:val="12"/>
                <w:sz w:val="19"/>
                <w:szCs w:val="19"/>
              </w:rPr>
              <w:t>操作规程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有关安全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规</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章 制 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成事故行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50"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条：违反本法规定，特种设备安全管理人员、检测人员和作业人员不履行岗位职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责，违反操作规程和有关</w:t>
            </w:r>
            <w:r>
              <w:rPr>
                <w:rFonts w:ascii="微软雅黑" w:hAnsi="微软雅黑" w:eastAsia="微软雅黑" w:cs="微软雅黑"/>
                <w:color w:val="231F20"/>
                <w:sz w:val="19"/>
                <w:szCs w:val="19"/>
              </w:rPr>
              <w:t>安全规章制度，造成事故的，吊销相关人员的资格。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未 经 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准，擅 自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事《特 种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安全监察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条 例》所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的监督检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、定 期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、型 式 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2"/>
                <w:sz w:val="19"/>
                <w:szCs w:val="19"/>
              </w:rPr>
              <w:t>以及无损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测等检验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测活动行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第九十一条：未经核</w:t>
            </w:r>
            <w:r>
              <w:rPr>
                <w:rFonts w:ascii="微软雅黑" w:hAnsi="微软雅黑" w:eastAsia="微软雅黑" w:cs="微软雅黑"/>
                <w:color w:val="231F20"/>
                <w:spacing w:val="3"/>
                <w:sz w:val="19"/>
                <w:szCs w:val="19"/>
              </w:rPr>
              <w:t>准，擅自从事本条例所规定的监督检验、定期检验、型式试验以及无损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检测</w:t>
            </w:r>
            <w:r>
              <w:rPr>
                <w:rFonts w:ascii="微软雅黑" w:hAnsi="微软雅黑" w:eastAsia="微软雅黑" w:cs="微软雅黑"/>
                <w:color w:val="231F20"/>
                <w:spacing w:val="3"/>
                <w:sz w:val="19"/>
                <w:szCs w:val="19"/>
              </w:rPr>
              <w:t xml:space="preserve">等检验检测活动的，由特种设备安全监督管理部门予以取缔，处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下罚款；有违法所得的，没收违法所得；触犯刑律的，对负有责任的主管人员和其他直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责</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1"/>
                <w:sz w:val="19"/>
                <w:szCs w:val="19"/>
              </w:rPr>
              <w:t>任</w:t>
            </w:r>
            <w:r>
              <w:rPr>
                <w:rFonts w:ascii="微软雅黑" w:hAnsi="微软雅黑" w:eastAsia="微软雅黑" w:cs="微软雅黑"/>
                <w:color w:val="231F20"/>
                <w:spacing w:val="6"/>
                <w:sz w:val="19"/>
                <w:szCs w:val="19"/>
              </w:rPr>
              <w:t>人员依照刑法关于非法经营罪或者其他罪的规定，依法追究刑事责任。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62"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未经核准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者超出核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准</w:t>
            </w:r>
            <w:r>
              <w:rPr>
                <w:rFonts w:ascii="微软雅黑" w:hAnsi="微软雅黑" w:eastAsia="微软雅黑" w:cs="微软雅黑"/>
                <w:color w:val="231F20"/>
                <w:spacing w:val="-13"/>
                <w:sz w:val="19"/>
                <w:szCs w:val="19"/>
              </w:rPr>
              <w:t xml:space="preserve"> 范 围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未取得相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应</w:t>
            </w:r>
            <w:r>
              <w:rPr>
                <w:rFonts w:ascii="微软雅黑" w:hAnsi="微软雅黑" w:eastAsia="微软雅黑" w:cs="微软雅黑"/>
                <w:color w:val="231F20"/>
                <w:spacing w:val="12"/>
                <w:sz w:val="19"/>
                <w:szCs w:val="19"/>
              </w:rPr>
              <w:t>资格的人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 从 事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3" w:lineRule="auto"/>
            </w:pPr>
          </w:p>
          <w:p>
            <w:pPr>
              <w:spacing w:line="294" w:lineRule="auto"/>
            </w:pPr>
          </w:p>
          <w:p>
            <w:pPr>
              <w:spacing w:line="29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一项：违反本法规定，特种设备检验、检测机构及其检验、检测人员有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人员的资格：( 一 )未经核准或者超出核准范围、使用未取得相应资格的人员从事检验、检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tc>
        <w:tc>
          <w:tcPr>
            <w:tcW w:w="3262" w:type="dxa"/>
            <w:tcBorders>
              <w:top w:val="single" w:color="auto" w:sz="4" w:space="0"/>
              <w:left w:val="single" w:color="auto" w:sz="4" w:space="0"/>
              <w:bottom w:val="single" w:color="auto" w:sz="4" w:space="0"/>
              <w:right w:val="single" w:color="auto" w:sz="4" w:space="0"/>
            </w:tcBorders>
            <w:vAlign w:val="top"/>
          </w:tcPr>
          <w:p>
            <w:pPr>
              <w:spacing w:before="172"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8"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39"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二项：违反本法规定，特种设备检验、检测机构及其检验、检测人员有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人员的资格：( 二 )未按照安全技</w:t>
            </w:r>
            <w:r>
              <w:rPr>
                <w:rFonts w:ascii="微软雅黑" w:hAnsi="微软雅黑" w:eastAsia="微软雅黑" w:cs="微软雅黑"/>
                <w:color w:val="231F20"/>
                <w:sz w:val="19"/>
                <w:szCs w:val="19"/>
              </w:rPr>
              <w:t>术规范的要求进行检验、检测的。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99" w:line="212"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构</w:t>
            </w:r>
            <w:r>
              <w:rPr>
                <w:rFonts w:ascii="微软雅黑" w:hAnsi="微软雅黑" w:eastAsia="微软雅黑" w:cs="微软雅黑"/>
                <w:color w:val="231F20"/>
                <w:spacing w:val="-8"/>
                <w:sz w:val="19"/>
                <w:szCs w:val="19"/>
              </w:rPr>
              <w:t>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 测 人 员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具 虚 假 的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验</w:t>
            </w:r>
            <w:r>
              <w:rPr>
                <w:rFonts w:ascii="微软雅黑" w:hAnsi="微软雅黑" w:eastAsia="微软雅黑" w:cs="微软雅黑"/>
                <w:color w:val="231F20"/>
                <w:spacing w:val="-21"/>
                <w:sz w:val="19"/>
                <w:szCs w:val="19"/>
              </w:rPr>
              <w:t>、检测结果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和 鉴 定 结 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或</w:t>
            </w:r>
            <w:r>
              <w:rPr>
                <w:rFonts w:ascii="微软雅黑" w:hAnsi="微软雅黑" w:eastAsia="微软雅黑" w:cs="微软雅黑"/>
                <w:color w:val="231F20"/>
                <w:spacing w:val="-21"/>
                <w:sz w:val="19"/>
                <w:szCs w:val="19"/>
              </w:rPr>
              <w:t>者检验、检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测 结 果 和 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定 结 论 严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失 实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2" w:lineRule="auto"/>
            </w:pPr>
          </w:p>
          <w:p>
            <w:pPr>
              <w:spacing w:line="29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三项：违反本法规定，特种设备检验、检测机构及其检验、检测人员有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人员</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资格：(三)出具虚假的检验、检测结果和鉴定结论或者检验、检测结果和鉴定结论严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重</w:t>
            </w:r>
            <w:r>
              <w:rPr>
                <w:rFonts w:ascii="微软雅黑" w:hAnsi="微软雅黑" w:eastAsia="微软雅黑" w:cs="微软雅黑"/>
                <w:color w:val="231F20"/>
                <w:spacing w:val="5"/>
                <w:sz w:val="19"/>
                <w:szCs w:val="19"/>
              </w:rPr>
              <w:t>失实的。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1" w:line="212"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构</w:t>
            </w:r>
            <w:r>
              <w:rPr>
                <w:rFonts w:ascii="微软雅黑" w:hAnsi="微软雅黑" w:eastAsia="微软雅黑" w:cs="微软雅黑"/>
                <w:color w:val="231F20"/>
                <w:spacing w:val="-8"/>
                <w:sz w:val="19"/>
                <w:szCs w:val="19"/>
              </w:rPr>
              <w:t>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 测 人 员 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现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存 在 严 重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故</w:t>
            </w:r>
            <w:r>
              <w:rPr>
                <w:rFonts w:ascii="微软雅黑" w:hAnsi="微软雅黑" w:eastAsia="微软雅黑" w:cs="微软雅黑"/>
                <w:color w:val="231F20"/>
                <w:spacing w:val="-21"/>
                <w:sz w:val="19"/>
                <w:szCs w:val="19"/>
              </w:rPr>
              <w:t>隐患，未及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时 告 知 相 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单</w:t>
            </w:r>
            <w:r>
              <w:rPr>
                <w:rFonts w:ascii="微软雅黑" w:hAnsi="微软雅黑" w:eastAsia="微软雅黑" w:cs="微软雅黑"/>
                <w:color w:val="231F20"/>
                <w:spacing w:val="-21"/>
                <w:sz w:val="19"/>
                <w:szCs w:val="19"/>
              </w:rPr>
              <w:t>位，并立即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向 负 责 特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安 全 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督 管 理 部 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报 告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四项：违反本法规定，特种设备检验、检测机构及其检验、检测人员有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人员</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资格：(四)发现特种设备存在严重事故隐患，未及时告知相关单位，并立即向负责特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种</w:t>
            </w:r>
            <w:r>
              <w:rPr>
                <w:rFonts w:ascii="微软雅黑" w:hAnsi="微软雅黑" w:eastAsia="微软雅黑" w:cs="微软雅黑"/>
                <w:color w:val="231F20"/>
                <w:spacing w:val="8"/>
                <w:sz w:val="19"/>
                <w:szCs w:val="19"/>
              </w:rPr>
              <w:t>设备安全监督管理的部门报告的。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34" w:line="234"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发现能耗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严</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重 超 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及时告知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用 单 位，并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立</w:t>
            </w:r>
            <w:r>
              <w:rPr>
                <w:rFonts w:ascii="微软雅黑" w:hAnsi="微软雅黑" w:eastAsia="微软雅黑" w:cs="微软雅黑"/>
                <w:color w:val="231F20"/>
                <w:spacing w:val="12"/>
                <w:sz w:val="19"/>
                <w:szCs w:val="19"/>
              </w:rPr>
              <w:t>即向特种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督</w:t>
            </w:r>
            <w:r>
              <w:rPr>
                <w:rFonts w:ascii="微软雅黑" w:hAnsi="微软雅黑" w:eastAsia="微软雅黑" w:cs="微软雅黑"/>
                <w:color w:val="231F20"/>
                <w:spacing w:val="12"/>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报</w:t>
            </w:r>
            <w:r>
              <w:rPr>
                <w:rFonts w:ascii="微软雅黑" w:hAnsi="微软雅黑" w:eastAsia="微软雅黑" w:cs="微软雅黑"/>
                <w:color w:val="231F20"/>
                <w:spacing w:val="12"/>
                <w:sz w:val="19"/>
                <w:szCs w:val="19"/>
              </w:rPr>
              <w:t>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9"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2"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第九十二条第二项：</w:t>
            </w:r>
            <w:r>
              <w:rPr>
                <w:rFonts w:ascii="微软雅黑" w:hAnsi="微软雅黑" w:eastAsia="微软雅黑" w:cs="微软雅黑"/>
                <w:color w:val="231F20"/>
                <w:spacing w:val="3"/>
                <w:sz w:val="19"/>
                <w:szCs w:val="19"/>
              </w:rPr>
              <w:t>特种设备检验检测机构，有下列情形之一的，由特种设备安全监督管理</w:t>
            </w:r>
          </w:p>
          <w:p>
            <w:pPr>
              <w:spacing w:before="31" w:line="244" w:lineRule="auto"/>
              <w:ind w:left="11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部门</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万元以下罚款；情节严重的，撤销其检验检测资格：( 二 )在进行特种设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备检验检测中，发现严重事故隐患或者能耗严重超标，未及时告知特种设备使用单位，并</w:t>
            </w:r>
            <w:r>
              <w:rPr>
                <w:rFonts w:ascii="微软雅黑" w:hAnsi="微软雅黑" w:eastAsia="微软雅黑" w:cs="微软雅黑"/>
                <w:color w:val="231F20"/>
                <w:sz w:val="19"/>
                <w:szCs w:val="19"/>
              </w:rPr>
              <w:t xml:space="preserve">立 </w:t>
            </w:r>
            <w:r>
              <w:rPr>
                <w:rFonts w:ascii="微软雅黑" w:hAnsi="微软雅黑" w:eastAsia="微软雅黑" w:cs="微软雅黑"/>
                <w:color w:val="231F20"/>
                <w:spacing w:val="9"/>
                <w:sz w:val="19"/>
                <w:szCs w:val="19"/>
              </w:rPr>
              <w:t>即向特种设备安全监督管理部门报告的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9"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 泄 露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程</w:t>
            </w:r>
            <w:r>
              <w:rPr>
                <w:rFonts w:ascii="微软雅黑" w:hAnsi="微软雅黑" w:eastAsia="微软雅黑" w:cs="微软雅黑"/>
                <w:color w:val="231F20"/>
                <w:spacing w:val="12"/>
                <w:sz w:val="19"/>
                <w:szCs w:val="19"/>
              </w:rPr>
              <w:t>中知悉的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商</w:t>
            </w:r>
            <w:r>
              <w:rPr>
                <w:rFonts w:ascii="微软雅黑" w:hAnsi="微软雅黑" w:eastAsia="微软雅黑" w:cs="微软雅黑"/>
                <w:color w:val="231F20"/>
                <w:spacing w:val="12"/>
                <w:sz w:val="19"/>
                <w:szCs w:val="19"/>
              </w:rPr>
              <w:t>业秘密行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6" w:lineRule="auto"/>
            </w:pPr>
          </w:p>
          <w:p>
            <w:pPr>
              <w:spacing w:line="31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39"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五项：违反本法规定，特种设备检验、检测机构及其检验、检测人员有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人员的资格：(五)泄露检验、检测过程中知悉的商业秘密的</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2" w:line="20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从事有关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活</w:t>
            </w:r>
            <w:r>
              <w:rPr>
                <w:rFonts w:ascii="微软雅黑" w:hAnsi="微软雅黑" w:eastAsia="微软雅黑" w:cs="微软雅黑"/>
                <w:color w:val="231F20"/>
                <w:spacing w:val="12"/>
                <w:sz w:val="19"/>
                <w:szCs w:val="19"/>
              </w:rPr>
              <w:t>动行为的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9" w:lineRule="auto"/>
            </w:pPr>
          </w:p>
          <w:p>
            <w:pPr>
              <w:spacing w:line="290"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六项：违反本法规定，特种设备检验、检测机构及其检验、检测人员有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人员的资格：</w:t>
            </w:r>
            <w:r>
              <w:rPr>
                <w:rFonts w:ascii="微软雅黑" w:hAnsi="微软雅黑" w:eastAsia="微软雅黑" w:cs="微软雅黑"/>
                <w:color w:val="231F20"/>
                <w:spacing w:val="3"/>
                <w:sz w:val="19"/>
                <w:szCs w:val="19"/>
              </w:rPr>
              <w:t>(六)从事有关特种设备的生产、经营活动的。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1" w:leftChars="0" w:right="35"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检验、检测机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构及其检验、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检 测 人 员 </w:t>
            </w:r>
            <w:r>
              <w:rPr>
                <w:rFonts w:ascii="微软雅黑" w:hAnsi="微软雅黑" w:eastAsia="微软雅黑" w:cs="微软雅黑"/>
                <w:color w:val="231F20"/>
                <w:spacing w:val="-17"/>
                <w:sz w:val="19"/>
                <w:szCs w:val="19"/>
              </w:rPr>
              <w:t>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荐或者监制、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监 销 特 种 </w:t>
            </w:r>
            <w:r>
              <w:rPr>
                <w:rFonts w:ascii="微软雅黑" w:hAnsi="微软雅黑" w:eastAsia="微软雅黑" w:cs="微软雅黑"/>
                <w:color w:val="231F20"/>
                <w:spacing w:val="-17"/>
                <w:sz w:val="19"/>
                <w:szCs w:val="19"/>
              </w:rPr>
              <w:t>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备 行 为 的 </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w:t>
            </w:r>
            <w:r>
              <w:rPr>
                <w:rFonts w:ascii="微软雅黑" w:hAnsi="微软雅黑" w:eastAsia="微软雅黑" w:cs="微软雅黑"/>
                <w:color w:val="231F20"/>
                <w:spacing w:val="-8"/>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42"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七项：违反本法规定，特种设备检验、检测机构及其检验、检测人员有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人员的资格：(七)推荐或者监制、监销特种设备的</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8" w:line="20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利用检验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测工作故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意</w:t>
            </w:r>
            <w:r>
              <w:rPr>
                <w:rFonts w:ascii="微软雅黑" w:hAnsi="微软雅黑" w:eastAsia="微软雅黑" w:cs="微软雅黑"/>
                <w:color w:val="231F20"/>
                <w:spacing w:val="12"/>
                <w:sz w:val="19"/>
                <w:szCs w:val="19"/>
              </w:rPr>
              <w:t>刁难相关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w:t>
            </w:r>
            <w:r>
              <w:rPr>
                <w:rFonts w:ascii="微软雅黑" w:hAnsi="微软雅黑" w:eastAsia="微软雅黑" w:cs="微软雅黑"/>
                <w:color w:val="231F20"/>
                <w:spacing w:val="3"/>
                <w:sz w:val="19"/>
                <w:szCs w:val="19"/>
              </w:rPr>
              <w:t>违反本法规定，特种设备检验、检测机构及其检验、检测人员有下列行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为之一的，责令改正，对机构处五万元以上二十万元以下罚款，对直接负责的主管人员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他直接责任人员处五千元以上五万元以下罚款；情节严重的，吊销机构资质和有关人员</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资格：(八)利用检验工作故意刁难相关单位的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员从事检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验 检 测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作</w:t>
            </w:r>
            <w:r>
              <w:rPr>
                <w:rFonts w:ascii="微软雅黑" w:hAnsi="微软雅黑" w:eastAsia="微软雅黑" w:cs="微软雅黑"/>
                <w:color w:val="231F20"/>
                <w:spacing w:val="-7"/>
                <w:sz w:val="19"/>
                <w:szCs w:val="19"/>
              </w:rPr>
              <w:t>，不 在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12"/>
                <w:sz w:val="19"/>
                <w:szCs w:val="19"/>
              </w:rPr>
              <w:t>设备检验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测机构执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或者同时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两个以上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中执业行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5" w:lineRule="auto"/>
            </w:pPr>
          </w:p>
          <w:p>
            <w:pPr>
              <w:spacing w:line="2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7"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第九十三条第二款：</w:t>
            </w:r>
            <w:r>
              <w:rPr>
                <w:rFonts w:ascii="微软雅黑" w:hAnsi="微软雅黑" w:eastAsia="微软雅黑" w:cs="微软雅黑"/>
                <w:color w:val="231F20"/>
                <w:spacing w:val="3"/>
                <w:sz w:val="19"/>
                <w:szCs w:val="19"/>
              </w:rPr>
              <w:t>违反本法规定，特种设备检验、检测机构的检验、检测人员同时在两个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以上检验、检测机构</w:t>
            </w:r>
            <w:r>
              <w:rPr>
                <w:rFonts w:ascii="微软雅黑" w:hAnsi="微软雅黑" w:eastAsia="微软雅黑" w:cs="微软雅黑"/>
                <w:color w:val="231F20"/>
                <w:spacing w:val="-1"/>
                <w:sz w:val="19"/>
                <w:szCs w:val="19"/>
              </w:rPr>
              <w:t>中执业的，处五千元以上五万元以下罚款；情节严重的，吊销其资格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w:t>
            </w:r>
            <w:r>
              <w:rPr>
                <w:rFonts w:ascii="微软雅黑" w:hAnsi="微软雅黑" w:eastAsia="微软雅黑" w:cs="微软雅黑"/>
                <w:color w:val="231F20"/>
                <w:spacing w:val="-2"/>
                <w:sz w:val="19"/>
                <w:szCs w:val="19"/>
              </w:rPr>
              <w:t>设备安全监察条例》</w:t>
            </w:r>
          </w:p>
          <w:p>
            <w:pPr>
              <w:spacing w:before="1" w:line="24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第九十六条：检验检</w:t>
            </w:r>
            <w:r>
              <w:rPr>
                <w:rFonts w:ascii="微软雅黑" w:hAnsi="微软雅黑" w:eastAsia="微软雅黑" w:cs="微软雅黑"/>
                <w:color w:val="231F20"/>
                <w:spacing w:val="3"/>
                <w:sz w:val="19"/>
                <w:szCs w:val="19"/>
              </w:rPr>
              <w:t>测人员，从事检验检测工作，不在特种设备检验检测机构执业或者同时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在两个</w:t>
            </w:r>
            <w:r>
              <w:rPr>
                <w:rFonts w:ascii="微软雅黑" w:hAnsi="微软雅黑" w:eastAsia="微软雅黑" w:cs="微软雅黑"/>
                <w:color w:val="231F20"/>
                <w:spacing w:val="5"/>
                <w:sz w:val="19"/>
                <w:szCs w:val="19"/>
              </w:rPr>
              <w:t>以上检验检测机构中执业的，由特种设备安全监督管理部门责令改正，情节严重的，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给</w:t>
            </w:r>
            <w:r>
              <w:rPr>
                <w:rFonts w:ascii="微软雅黑" w:hAnsi="微软雅黑" w:eastAsia="微软雅黑" w:cs="微软雅黑"/>
                <w:color w:val="231F20"/>
                <w:spacing w:val="6"/>
                <w:sz w:val="19"/>
                <w:szCs w:val="19"/>
              </w:rPr>
              <w:t>予</w:t>
            </w:r>
            <w:r>
              <w:rPr>
                <w:rFonts w:ascii="微软雅黑" w:hAnsi="微软雅黑" w:eastAsia="微软雅黑" w:cs="微软雅黑"/>
                <w:color w:val="231F20"/>
                <w:spacing w:val="4"/>
                <w:sz w:val="19"/>
                <w:szCs w:val="19"/>
              </w:rPr>
              <w:t xml:space="preserve">停止执业 </w:t>
            </w:r>
            <w:r>
              <w:rPr>
                <w:rFonts w:ascii="新宋体" w:hAnsi="新宋体" w:eastAsia="新宋体" w:cs="新宋体"/>
                <w:color w:val="231F20"/>
                <w:spacing w:val="4"/>
                <w:sz w:val="19"/>
                <w:szCs w:val="19"/>
              </w:rPr>
              <w:t>6</w:t>
            </w:r>
            <w:r>
              <w:rPr>
                <w:rFonts w:ascii="微软雅黑" w:hAnsi="微软雅黑" w:eastAsia="微软雅黑" w:cs="微软雅黑"/>
                <w:color w:val="231F20"/>
                <w:spacing w:val="4"/>
                <w:sz w:val="19"/>
                <w:szCs w:val="19"/>
              </w:rPr>
              <w:t>个月以上</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年以下的处罚；有违法所得的，没收违法所得。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1" w:line="229"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w:t>
            </w:r>
            <w:r>
              <w:rPr>
                <w:rFonts w:ascii="微软雅黑" w:hAnsi="微软雅黑" w:eastAsia="微软雅黑" w:cs="微软雅黑"/>
                <w:color w:val="231F20"/>
                <w:spacing w:val="-12"/>
                <w:sz w:val="19"/>
                <w:szCs w:val="19"/>
              </w:rPr>
              <w:t xml:space="preserve"> 检 验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测</w:t>
            </w:r>
            <w:r>
              <w:rPr>
                <w:rFonts w:ascii="微软雅黑" w:hAnsi="微软雅黑" w:eastAsia="微软雅黑" w:cs="微软雅黑"/>
                <w:color w:val="231F20"/>
                <w:spacing w:val="13"/>
                <w:sz w:val="19"/>
                <w:szCs w:val="19"/>
              </w:rPr>
              <w:t>机构拒不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接</w:t>
            </w:r>
            <w:r>
              <w:rPr>
                <w:rFonts w:ascii="微软雅黑" w:hAnsi="微软雅黑" w:eastAsia="微软雅黑" w:cs="微软雅黑"/>
                <w:color w:val="231F20"/>
                <w:spacing w:val="13"/>
                <w:sz w:val="19"/>
                <w:szCs w:val="19"/>
              </w:rPr>
              <w:t>受负责特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13"/>
                <w:sz w:val="19"/>
                <w:szCs w:val="19"/>
              </w:rPr>
              <w:t>设备安全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3"/>
                <w:sz w:val="19"/>
                <w:szCs w:val="19"/>
              </w:rPr>
              <w:t>督管理的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部</w:t>
            </w:r>
            <w:r>
              <w:rPr>
                <w:rFonts w:ascii="微软雅黑" w:hAnsi="微软雅黑" w:eastAsia="微软雅黑" w:cs="微软雅黑"/>
                <w:color w:val="231F20"/>
                <w:spacing w:val="13"/>
                <w:sz w:val="19"/>
                <w:szCs w:val="19"/>
              </w:rPr>
              <w:t>门依法实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3"/>
                <w:sz w:val="19"/>
                <w:szCs w:val="19"/>
              </w:rPr>
              <w:t>的监督检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查</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3"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2"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十五条第一款：违反本法规定，特种设备生产、经营、使用单位或者检验、检测机构拒不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接受负责特种设备安全监督管理的部门依法实施的监督检查的，责令限期改正；逾期未</w:t>
            </w:r>
            <w:r>
              <w:rPr>
                <w:rFonts w:ascii="微软雅黑" w:hAnsi="微软雅黑" w:eastAsia="微软雅黑" w:cs="微软雅黑"/>
                <w:color w:val="231F20"/>
                <w:spacing w:val="3"/>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正的，责令停产停业整顿，处二万元以上二十万</w:t>
            </w:r>
            <w:r>
              <w:rPr>
                <w:rFonts w:ascii="微软雅黑" w:hAnsi="微软雅黑" w:eastAsia="微软雅黑" w:cs="微软雅黑"/>
                <w:color w:val="231F20"/>
                <w:spacing w:val="1"/>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39" w:line="231" w:lineRule="auto"/>
              <w:ind w:left="109" w:right="37" w:firstLine="7"/>
              <w:jc w:val="right"/>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自</w:t>
            </w:r>
            <w:r>
              <w:rPr>
                <w:rFonts w:ascii="微软雅黑" w:hAnsi="微软雅黑" w:eastAsia="微软雅黑" w:cs="微软雅黑"/>
                <w:color w:val="231F20"/>
                <w:spacing w:val="-12"/>
                <w:sz w:val="19"/>
                <w:szCs w:val="19"/>
              </w:rPr>
              <w:t xml:space="preserve"> 动 用 、调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换</w:t>
            </w:r>
            <w:r>
              <w:rPr>
                <w:rFonts w:ascii="微软雅黑" w:hAnsi="微软雅黑" w:eastAsia="微软雅黑" w:cs="微软雅黑"/>
                <w:color w:val="231F20"/>
                <w:spacing w:val="-20"/>
                <w:sz w:val="19"/>
                <w:szCs w:val="19"/>
              </w:rPr>
              <w:t>、转移、损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毁</w:t>
            </w:r>
            <w:r>
              <w:rPr>
                <w:rFonts w:ascii="微软雅黑" w:hAnsi="微软雅黑" w:eastAsia="微软雅黑" w:cs="微软雅黑"/>
                <w:color w:val="231F20"/>
                <w:spacing w:val="-9"/>
                <w:sz w:val="19"/>
                <w:szCs w:val="19"/>
              </w:rPr>
              <w:t xml:space="preserve"> 被 查 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扣</w:t>
            </w:r>
            <w:r>
              <w:rPr>
                <w:rFonts w:ascii="微软雅黑" w:hAnsi="微软雅黑" w:eastAsia="微软雅黑" w:cs="微软雅黑"/>
                <w:color w:val="231F20"/>
                <w:spacing w:val="13"/>
                <w:sz w:val="19"/>
                <w:szCs w:val="19"/>
              </w:rPr>
              <w:t>押的特种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3"/>
                <w:sz w:val="19"/>
                <w:szCs w:val="19"/>
              </w:rPr>
              <w:t>要部件行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为的行政处</w:t>
            </w:r>
          </w:p>
          <w:p>
            <w:pPr>
              <w:spacing w:line="209" w:lineRule="auto"/>
              <w:ind w:left="12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0"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1" w:lineRule="auto"/>
              <w:ind w:left="133" w:right="42" w:hanging="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第九十五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第二款：特种设备生产、经营、使用单位擅自动用、调换、转移、损毁被查封、扣押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的特种设备或者其主要部件的，责令改正，处五万元以上二十万元以下罚款；情节严重的</w:t>
            </w:r>
            <w:r>
              <w:rPr>
                <w:rFonts w:ascii="微软雅黑" w:hAnsi="微软雅黑" w:eastAsia="微软雅黑" w:cs="微软雅黑"/>
                <w:color w:val="231F20"/>
                <w:spacing w:val="2"/>
                <w:sz w:val="19"/>
                <w:szCs w:val="19"/>
              </w:rPr>
              <w:t>，</w:t>
            </w:r>
          </w:p>
          <w:p>
            <w:pPr>
              <w:spacing w:line="207" w:lineRule="auto"/>
              <w:ind w:left="14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吊销生产许可证</w:t>
            </w:r>
            <w:r>
              <w:rPr>
                <w:rFonts w:ascii="微软雅黑" w:hAnsi="微软雅黑" w:eastAsia="微软雅黑" w:cs="微软雅黑"/>
                <w:color w:val="231F20"/>
                <w:spacing w:val="2"/>
                <w:sz w:val="19"/>
                <w:szCs w:val="19"/>
              </w:rPr>
              <w:t>，注销特种设备使用登记证书。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7"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对已经取</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3"/>
                <w:sz w:val="19"/>
                <w:szCs w:val="19"/>
              </w:rPr>
              <w:t xml:space="preserve"> 可 、核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要求办理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手</w:t>
            </w:r>
            <w:r>
              <w:rPr>
                <w:rFonts w:ascii="微软雅黑" w:hAnsi="微软雅黑" w:eastAsia="微软雅黑" w:cs="微软雅黑"/>
                <w:color w:val="231F20"/>
                <w:spacing w:val="12"/>
                <w:sz w:val="19"/>
                <w:szCs w:val="19"/>
              </w:rPr>
              <w:t>续行为的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1" w:lineRule="auto"/>
            </w:pPr>
          </w:p>
          <w:p>
            <w:pPr>
              <w:spacing w:line="251"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0" w:line="231" w:lineRule="auto"/>
              <w:ind w:left="142" w:right="42" w:hanging="1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由特种设备安全监督管理部门责令改正，处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pacing w:val="-1"/>
                <w:sz w:val="19"/>
                <w:szCs w:val="19"/>
              </w:rPr>
              <w:t>罚款；情节严重的，撤销</w:t>
            </w:r>
          </w:p>
          <w:p>
            <w:pPr>
              <w:spacing w:line="202"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4"/>
                <w:sz w:val="19"/>
                <w:szCs w:val="19"/>
              </w:rPr>
              <w:t>相应资格：( 一 )未按照安全技术规范的要求办理许可证变更手续的。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58"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不再符合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定或者安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 求 的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件</w:t>
            </w:r>
            <w:r>
              <w:rPr>
                <w:rFonts w:ascii="微软雅黑" w:hAnsi="微软雅黑" w:eastAsia="微软雅黑" w:cs="微软雅黑"/>
                <w:color w:val="231F20"/>
                <w:spacing w:val="-7"/>
                <w:sz w:val="19"/>
                <w:szCs w:val="19"/>
              </w:rPr>
              <w:t>，继 续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、检 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测行为的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2" w:lineRule="auto"/>
            </w:pPr>
          </w:p>
          <w:p>
            <w:pPr>
              <w:spacing w:line="292" w:lineRule="auto"/>
            </w:pPr>
          </w:p>
          <w:p>
            <w:pPr>
              <w:spacing w:line="292" w:lineRule="auto"/>
            </w:pPr>
          </w:p>
          <w:p>
            <w:pPr>
              <w:spacing w:line="29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3"/>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其相应资格：( 二 )不再符合本条例规定或者安全技术规范要求的条件，继续从事特种设备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73"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未依照规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或者安全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术规范要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进行特种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备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5" w:lineRule="auto"/>
            </w:pPr>
          </w:p>
          <w:p>
            <w:pPr>
              <w:spacing w:line="255" w:lineRule="auto"/>
            </w:pPr>
          </w:p>
          <w:p>
            <w:pPr>
              <w:spacing w:line="255" w:lineRule="auto"/>
            </w:pPr>
          </w:p>
          <w:p>
            <w:pPr>
              <w:spacing w:line="25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3"/>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其</w:t>
            </w:r>
            <w:r>
              <w:rPr>
                <w:rFonts w:ascii="微软雅黑" w:hAnsi="微软雅黑" w:eastAsia="微软雅黑" w:cs="微软雅黑"/>
                <w:color w:val="231F20"/>
                <w:spacing w:val="15"/>
                <w:sz w:val="19"/>
                <w:szCs w:val="19"/>
              </w:rPr>
              <w:t>相应资格：(三)未依照本条例规定或者安全技术规范要求进行特种设备生产、检验检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1" w:leftChars="0" w:right="3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对已经取</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3"/>
                <w:sz w:val="19"/>
                <w:szCs w:val="19"/>
              </w:rPr>
              <w:t xml:space="preserve"> 可 、核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的特种设</w:t>
            </w:r>
            <w:r>
              <w:rPr>
                <w:rFonts w:ascii="微软雅黑" w:hAnsi="微软雅黑" w:eastAsia="微软雅黑" w:cs="微软雅黑"/>
                <w:color w:val="231F20"/>
                <w:spacing w:val="12"/>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检验检测</w:t>
            </w:r>
            <w:r>
              <w:rPr>
                <w:rFonts w:ascii="微软雅黑" w:hAnsi="微软雅黑" w:eastAsia="微软雅黑" w:cs="微软雅黑"/>
                <w:color w:val="231F20"/>
                <w:spacing w:val="12"/>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、转 让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可证书行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line="31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8"/>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其相应资格：(四)伪造、变</w:t>
            </w:r>
            <w:r>
              <w:rPr>
                <w:rFonts w:ascii="微软雅黑" w:hAnsi="微软雅黑" w:eastAsia="微软雅黑" w:cs="微软雅黑"/>
                <w:color w:val="231F20"/>
                <w:spacing w:val="-3"/>
                <w:sz w:val="19"/>
                <w:szCs w:val="19"/>
              </w:rPr>
              <w:t>造</w:t>
            </w:r>
            <w:r>
              <w:rPr>
                <w:rFonts w:ascii="微软雅黑" w:hAnsi="微软雅黑" w:eastAsia="微软雅黑" w:cs="微软雅黑"/>
                <w:color w:val="231F20"/>
                <w:spacing w:val="-2"/>
                <w:sz w:val="19"/>
                <w:szCs w:val="19"/>
              </w:rPr>
              <w:t>、出租、出借、转让许可证书或者监督检验报告的。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w:t>
            </w:r>
            <w:r>
              <w:rPr>
                <w:rFonts w:ascii="微软雅黑" w:hAnsi="微软雅黑" w:eastAsia="微软雅黑" w:cs="微软雅黑"/>
                <w:color w:val="231F20"/>
                <w:spacing w:val="-6"/>
                <w:sz w:val="19"/>
                <w:szCs w:val="19"/>
              </w:rPr>
              <w:t xml:space="preserve"> 规 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用特种设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进行经常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性</w:t>
            </w:r>
            <w:r>
              <w:rPr>
                <w:rFonts w:ascii="微软雅黑" w:hAnsi="微软雅黑" w:eastAsia="微软雅黑" w:cs="微软雅黑"/>
                <w:color w:val="231F20"/>
                <w:spacing w:val="13"/>
                <w:sz w:val="19"/>
                <w:szCs w:val="19"/>
              </w:rPr>
              <w:t>日常维护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保</w:t>
            </w:r>
            <w:r>
              <w:rPr>
                <w:rFonts w:ascii="微软雅黑" w:hAnsi="微软雅黑" w:eastAsia="微软雅黑" w:cs="微软雅黑"/>
                <w:color w:val="231F20"/>
                <w:spacing w:val="13"/>
                <w:sz w:val="19"/>
                <w:szCs w:val="19"/>
              </w:rPr>
              <w:t>养和定期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自</w:t>
            </w:r>
            <w:r>
              <w:rPr>
                <w:rFonts w:ascii="微软雅黑" w:hAnsi="微软雅黑" w:eastAsia="微软雅黑" w:cs="微软雅黑"/>
                <w:color w:val="231F20"/>
                <w:spacing w:val="12"/>
                <w:sz w:val="19"/>
                <w:szCs w:val="19"/>
              </w:rPr>
              <w:t xml:space="preserve"> 行 检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6"/>
                <w:sz w:val="19"/>
                <w:szCs w:val="19"/>
              </w:rPr>
              <w:t>，或 者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用特种设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的安全附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件</w:t>
            </w:r>
            <w:r>
              <w:rPr>
                <w:rFonts w:ascii="微软雅黑" w:hAnsi="微软雅黑" w:eastAsia="微软雅黑" w:cs="微软雅黑"/>
                <w:color w:val="231F20"/>
                <w:spacing w:val="-12"/>
                <w:sz w:val="19"/>
                <w:szCs w:val="19"/>
              </w:rPr>
              <w:t xml:space="preserve"> 、安 全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护</w:t>
            </w:r>
            <w:r>
              <w:rPr>
                <w:rFonts w:ascii="微软雅黑" w:hAnsi="微软雅黑" w:eastAsia="微软雅黑" w:cs="微软雅黑"/>
                <w:color w:val="231F20"/>
                <w:spacing w:val="-12"/>
                <w:sz w:val="19"/>
                <w:szCs w:val="19"/>
              </w:rPr>
              <w:t xml:space="preserve"> 装 置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1"/>
                <w:sz w:val="19"/>
                <w:szCs w:val="19"/>
              </w:rPr>
              <w:t>调控装置</w:t>
            </w:r>
            <w:r>
              <w:rPr>
                <w:rFonts w:ascii="微软雅黑" w:hAnsi="微软雅黑" w:eastAsia="微软雅黑" w:cs="微软雅黑"/>
                <w:color w:val="231F20"/>
                <w:spacing w:val="-24"/>
                <w:sz w:val="19"/>
                <w:szCs w:val="19"/>
              </w:rPr>
              <w:t>及</w:t>
            </w:r>
            <w:r>
              <w:rPr>
                <w:rFonts w:ascii="微软雅黑" w:hAnsi="微软雅黑" w:eastAsia="微软雅黑" w:cs="微软雅黑"/>
                <w:color w:val="231F20"/>
                <w:spacing w:val="-17"/>
                <w:sz w:val="19"/>
                <w:szCs w:val="19"/>
              </w:rPr>
              <w:t xml:space="preserve"> 有 关 附 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仪 器 仪 表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8"/>
                <w:sz w:val="19"/>
                <w:szCs w:val="19"/>
              </w:rPr>
              <w:t>定期校验、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修，并作出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记 录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3"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7" w:line="229"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条第一款：特种设备使用单位有下列情形之一的，由特种设备安全监督管理部门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责令限期改正；逾期未改正的，处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万元以下罚款；情节严重的，责</w:t>
            </w:r>
            <w:r>
              <w:rPr>
                <w:rFonts w:ascii="微软雅黑" w:hAnsi="微软雅黑" w:eastAsia="微软雅黑" w:cs="微软雅黑"/>
                <w:color w:val="231F20"/>
                <w:sz w:val="19"/>
                <w:szCs w:val="19"/>
              </w:rPr>
              <w:t xml:space="preserve">令停止使用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0"/>
                <w:sz w:val="19"/>
                <w:szCs w:val="19"/>
              </w:rPr>
              <w:t>者停产停业整顿：(三)未依照本条例第二十七条的规定，对在用特种设备进行经常性日</w:t>
            </w:r>
          </w:p>
          <w:p>
            <w:pPr>
              <w:spacing w:before="1" w:line="247" w:lineRule="auto"/>
              <w:ind w:left="116"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常维护保养和定</w:t>
            </w:r>
            <w:r>
              <w:rPr>
                <w:rFonts w:ascii="微软雅黑" w:hAnsi="微软雅黑" w:eastAsia="微软雅黑" w:cs="微软雅黑"/>
                <w:color w:val="231F20"/>
                <w:spacing w:val="5"/>
                <w:sz w:val="19"/>
                <w:szCs w:val="19"/>
              </w:rPr>
              <w:t>期</w:t>
            </w:r>
            <w:r>
              <w:rPr>
                <w:rFonts w:ascii="微软雅黑" w:hAnsi="微软雅黑" w:eastAsia="微软雅黑" w:cs="微软雅黑"/>
                <w:color w:val="231F20"/>
                <w:spacing w:val="3"/>
                <w:sz w:val="19"/>
                <w:szCs w:val="19"/>
              </w:rPr>
              <w:t>自行检查的，或者对在用特种设备的安全附件、安全保护装置、测量调控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装</w:t>
            </w:r>
            <w:r>
              <w:rPr>
                <w:rFonts w:ascii="微软雅黑" w:hAnsi="微软雅黑" w:eastAsia="微软雅黑" w:cs="微软雅黑"/>
                <w:color w:val="231F20"/>
                <w:spacing w:val="2"/>
                <w:sz w:val="19"/>
                <w:szCs w:val="19"/>
              </w:rPr>
              <w:t>置及有关附属仪器仪表进行定期校验、检修，并作出记录的。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特</w:t>
            </w:r>
            <w:r>
              <w:rPr>
                <w:rFonts w:ascii="微软雅黑" w:hAnsi="微软雅黑" w:eastAsia="微软雅黑" w:cs="微软雅黑"/>
                <w:color w:val="231F20"/>
                <w:spacing w:val="13"/>
                <w:sz w:val="19"/>
                <w:szCs w:val="19"/>
              </w:rPr>
              <w:t>种设备不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3"/>
                <w:sz w:val="19"/>
                <w:szCs w:val="19"/>
              </w:rPr>
              <w:t>合能效指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w:t>
            </w:r>
            <w:r>
              <w:rPr>
                <w:rFonts w:ascii="微软雅黑" w:hAnsi="微软雅黑" w:eastAsia="微软雅黑" w:cs="微软雅黑"/>
                <w:color w:val="231F20"/>
                <w:spacing w:val="-6"/>
                <w:sz w:val="19"/>
                <w:szCs w:val="19"/>
              </w:rPr>
              <w:t>，未 及 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3"/>
                <w:sz w:val="19"/>
                <w:szCs w:val="19"/>
              </w:rPr>
              <w:t>取相应措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3"/>
                <w:sz w:val="19"/>
                <w:szCs w:val="19"/>
              </w:rPr>
              <w:t>进行整改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4" w:line="224"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条第一款：特种设备使用单位有下列情形之一的，由特种设备安全监督管理部门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责令限期改正；逾期未改正的，处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万元以下罚款；情节严</w:t>
            </w:r>
            <w:r>
              <w:rPr>
                <w:rFonts w:ascii="微软雅黑" w:hAnsi="微软雅黑" w:eastAsia="微软雅黑" w:cs="微软雅黑"/>
                <w:color w:val="231F20"/>
                <w:sz w:val="19"/>
                <w:szCs w:val="19"/>
              </w:rPr>
              <w:t>重的，责令停止使用</w:t>
            </w:r>
          </w:p>
          <w:p>
            <w:pPr>
              <w:spacing w:line="202" w:lineRule="auto"/>
              <w:ind w:left="118"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或者停产</w:t>
            </w:r>
            <w:r>
              <w:rPr>
                <w:rFonts w:ascii="微软雅黑" w:hAnsi="微软雅黑" w:eastAsia="微软雅黑" w:cs="微软雅黑"/>
                <w:color w:val="231F20"/>
                <w:spacing w:val="8"/>
                <w:sz w:val="19"/>
                <w:szCs w:val="19"/>
              </w:rPr>
              <w:t>停</w:t>
            </w:r>
            <w:r>
              <w:rPr>
                <w:rFonts w:ascii="微软雅黑" w:hAnsi="微软雅黑" w:eastAsia="微软雅黑" w:cs="微软雅黑"/>
                <w:color w:val="231F20"/>
                <w:spacing w:val="5"/>
                <w:sz w:val="19"/>
                <w:szCs w:val="19"/>
              </w:rPr>
              <w:t>业整顿：(十)特种设备不符合能效指标，未及时采取相应措施进行整改的。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6" w:lineRule="auto"/>
              <w:ind w:left="108" w:leftChars="0" w:right="49"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事</w:t>
            </w:r>
            <w:r>
              <w:rPr>
                <w:rFonts w:ascii="微软雅黑" w:hAnsi="微软雅黑" w:eastAsia="微软雅黑" w:cs="微软雅黑"/>
                <w:color w:val="231F20"/>
                <w:spacing w:val="-17"/>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作业的人员，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未</w:t>
            </w:r>
            <w:r>
              <w:rPr>
                <w:rFonts w:ascii="微软雅黑" w:hAnsi="微软雅黑" w:eastAsia="微软雅黑" w:cs="微软雅黑"/>
                <w:color w:val="231F20"/>
                <w:spacing w:val="-17"/>
                <w:sz w:val="19"/>
                <w:szCs w:val="19"/>
              </w:rPr>
              <w:t xml:space="preserve"> 取 得 相 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特</w:t>
            </w:r>
            <w:r>
              <w:rPr>
                <w:rFonts w:ascii="微软雅黑" w:hAnsi="微软雅黑" w:eastAsia="微软雅黑" w:cs="微软雅黑"/>
                <w:color w:val="231F20"/>
                <w:spacing w:val="-17"/>
                <w:sz w:val="19"/>
                <w:szCs w:val="19"/>
              </w:rPr>
              <w:t xml:space="preserve"> 种 作 业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员</w:t>
            </w:r>
            <w:r>
              <w:rPr>
                <w:rFonts w:ascii="微软雅黑" w:hAnsi="微软雅黑" w:eastAsia="微软雅黑" w:cs="微软雅黑"/>
                <w:color w:val="231F20"/>
                <w:spacing w:val="-20"/>
                <w:sz w:val="19"/>
                <w:szCs w:val="19"/>
              </w:rPr>
              <w:t>证书，上岗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作</w:t>
            </w:r>
            <w:r>
              <w:rPr>
                <w:rFonts w:ascii="微软雅黑" w:hAnsi="微软雅黑" w:eastAsia="微软雅黑" w:cs="微软雅黑"/>
                <w:color w:val="231F20"/>
                <w:spacing w:val="-17"/>
                <w:sz w:val="19"/>
                <w:szCs w:val="19"/>
              </w:rPr>
              <w:t xml:space="preserve"> 业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2" w:lineRule="auto"/>
            </w:pPr>
          </w:p>
          <w:p>
            <w:pPr>
              <w:spacing w:line="26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4" w:line="224" w:lineRule="auto"/>
              <w:ind w:left="121" w:right="44"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条：特种设备使用单位有下列情形之一的，由特种设备安全监督管理部门责令限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pacing w:val="2"/>
                <w:sz w:val="19"/>
                <w:szCs w:val="19"/>
              </w:rPr>
              <w:t xml:space="preserve">；逾期未改正的，责令停止使用或者停产停业整顿，处 </w:t>
            </w:r>
            <w:r>
              <w:rPr>
                <w:rFonts w:ascii="新宋体" w:hAnsi="新宋体" w:eastAsia="新宋体" w:cs="新宋体"/>
                <w:color w:val="231F20"/>
                <w:spacing w:val="2"/>
                <w:sz w:val="19"/>
                <w:szCs w:val="19"/>
              </w:rPr>
              <w:t xml:space="preserve">2000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万元以下罚款：</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二 )从事特种设备作业的人员，未取得相</w:t>
            </w:r>
            <w:r>
              <w:rPr>
                <w:rFonts w:ascii="微软雅黑" w:hAnsi="微软雅黑" w:eastAsia="微软雅黑" w:cs="微软雅黑"/>
                <w:color w:val="231F20"/>
                <w:spacing w:val="1"/>
                <w:sz w:val="19"/>
                <w:szCs w:val="19"/>
              </w:rPr>
              <w:t>应特种作业人员证书，上岗作业的。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81" w:line="233"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作 业 人 员 </w:t>
            </w:r>
            <w:r>
              <w:rPr>
                <w:rFonts w:ascii="微软雅黑" w:hAnsi="微软雅黑" w:eastAsia="微软雅黑" w:cs="微软雅黑"/>
                <w:color w:val="231F20"/>
                <w:spacing w:val="-17"/>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反 特 种 设 </w:t>
            </w:r>
            <w:r>
              <w:rPr>
                <w:rFonts w:ascii="微软雅黑" w:hAnsi="微软雅黑" w:eastAsia="微软雅黑" w:cs="微软雅黑"/>
                <w:color w:val="231F20"/>
                <w:spacing w:val="-17"/>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的 操 作 规 </w:t>
            </w:r>
            <w:r>
              <w:rPr>
                <w:rFonts w:ascii="微软雅黑" w:hAnsi="微软雅黑" w:eastAsia="微软雅黑" w:cs="微软雅黑"/>
                <w:color w:val="231F20"/>
                <w:spacing w:val="-17"/>
                <w:sz w:val="19"/>
                <w:szCs w:val="19"/>
              </w:rPr>
              <w:t>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和 有 关 的 </w:t>
            </w:r>
            <w:r>
              <w:rPr>
                <w:rFonts w:ascii="微软雅黑" w:hAnsi="微软雅黑" w:eastAsia="微软雅黑" w:cs="微软雅黑"/>
                <w:color w:val="231F20"/>
                <w:spacing w:val="-17"/>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全 规 章 制 </w:t>
            </w:r>
            <w:r>
              <w:rPr>
                <w:rFonts w:ascii="微软雅黑" w:hAnsi="微软雅黑" w:eastAsia="微软雅黑" w:cs="微软雅黑"/>
                <w:color w:val="231F20"/>
                <w:spacing w:val="-17"/>
                <w:sz w:val="19"/>
                <w:szCs w:val="19"/>
              </w:rPr>
              <w:t>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操作，或者在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作 业 过 程 </w:t>
            </w:r>
            <w:r>
              <w:rPr>
                <w:rFonts w:ascii="微软雅黑" w:hAnsi="微软雅黑" w:eastAsia="微软雅黑" w:cs="微软雅黑"/>
                <w:color w:val="231F20"/>
                <w:spacing w:val="-17"/>
                <w:sz w:val="19"/>
                <w:szCs w:val="19"/>
              </w:rPr>
              <w:t>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发 现 事 故 </w:t>
            </w:r>
            <w:r>
              <w:rPr>
                <w:rFonts w:ascii="微软雅黑" w:hAnsi="微软雅黑" w:eastAsia="微软雅黑" w:cs="微软雅黑"/>
                <w:color w:val="231F20"/>
                <w:spacing w:val="-17"/>
                <w:sz w:val="19"/>
                <w:szCs w:val="19"/>
              </w:rPr>
              <w:t>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患 或 者 其 </w:t>
            </w:r>
            <w:r>
              <w:rPr>
                <w:rFonts w:ascii="微软雅黑" w:hAnsi="微软雅黑" w:eastAsia="微软雅黑" w:cs="微软雅黑"/>
                <w:color w:val="231F20"/>
                <w:spacing w:val="-17"/>
                <w:sz w:val="19"/>
                <w:szCs w:val="19"/>
              </w:rPr>
              <w:t>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0"/>
                <w:sz w:val="19"/>
                <w:szCs w:val="19"/>
              </w:rPr>
              <w:t>安全因素，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未 立 即 向 </w:t>
            </w:r>
            <w:r>
              <w:rPr>
                <w:rFonts w:ascii="微软雅黑" w:hAnsi="微软雅黑" w:eastAsia="微软雅黑" w:cs="微软雅黑"/>
                <w:color w:val="231F20"/>
                <w:spacing w:val="-17"/>
                <w:sz w:val="19"/>
                <w:szCs w:val="19"/>
              </w:rPr>
              <w:t>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场 安 全 管 </w:t>
            </w:r>
            <w:r>
              <w:rPr>
                <w:rFonts w:ascii="微软雅黑" w:hAnsi="微软雅黑" w:eastAsia="微软雅黑" w:cs="微软雅黑"/>
                <w:color w:val="231F20"/>
                <w:spacing w:val="-17"/>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人 员 和 单 </w:t>
            </w:r>
            <w:r>
              <w:rPr>
                <w:rFonts w:ascii="微软雅黑" w:hAnsi="微软雅黑" w:eastAsia="微软雅黑" w:cs="微软雅黑"/>
                <w:color w:val="231F20"/>
                <w:spacing w:val="-17"/>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有 关 负 责 </w:t>
            </w:r>
            <w:r>
              <w:rPr>
                <w:rFonts w:ascii="微软雅黑" w:hAnsi="微软雅黑" w:eastAsia="微软雅黑" w:cs="微软雅黑"/>
                <w:color w:val="231F20"/>
                <w:spacing w:val="-17"/>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报 告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4" w:line="23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第</w:t>
            </w:r>
            <w:r>
              <w:rPr>
                <w:rFonts w:ascii="微软雅黑" w:hAnsi="微软雅黑" w:eastAsia="微软雅黑" w:cs="微软雅黑"/>
                <w:color w:val="231F20"/>
                <w:spacing w:val="14"/>
                <w:sz w:val="19"/>
                <w:szCs w:val="19"/>
              </w:rPr>
              <w:t>九</w:t>
            </w:r>
            <w:r>
              <w:rPr>
                <w:rFonts w:ascii="微软雅黑" w:hAnsi="微软雅黑" w:eastAsia="微软雅黑" w:cs="微软雅黑"/>
                <w:color w:val="231F20"/>
                <w:spacing w:val="10"/>
                <w:sz w:val="19"/>
                <w:szCs w:val="19"/>
              </w:rPr>
              <w:t>十条  特种设备作业人员违反特种设备的操作规程和有关的安全规章制度操作，或者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在作业过程中发现事故隐患或者其他不安全因素，未立即向现场安全管理人员和单位有</w:t>
            </w:r>
            <w:r>
              <w:rPr>
                <w:rFonts w:ascii="微软雅黑" w:hAnsi="微软雅黑" w:eastAsia="微软雅黑" w:cs="微软雅黑"/>
                <w:color w:val="231F20"/>
                <w:spacing w:val="3"/>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负责人报告的，由特种设备使用单位给予批评教育、处分；情节严重的，撤销特种设备</w:t>
            </w:r>
            <w:r>
              <w:rPr>
                <w:rFonts w:ascii="微软雅黑" w:hAnsi="微软雅黑" w:eastAsia="微软雅黑" w:cs="微软雅黑"/>
                <w:color w:val="231F20"/>
                <w:spacing w:val="3"/>
                <w:sz w:val="19"/>
                <w:szCs w:val="19"/>
              </w:rPr>
              <w:t>作</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9"/>
                <w:sz w:val="19"/>
                <w:szCs w:val="19"/>
              </w:rPr>
              <w:t>人员资格；触犯刑律的，依照刑法关于重大责任事故罪或者其他罪的规定，依法追究刑</w:t>
            </w:r>
            <w:r>
              <w:rPr>
                <w:rFonts w:ascii="微软雅黑" w:hAnsi="微软雅黑" w:eastAsia="微软雅黑" w:cs="微软雅黑"/>
                <w:color w:val="231F20"/>
                <w:spacing w:val="3"/>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54" w:line="237"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伪</w:t>
            </w:r>
            <w:r>
              <w:rPr>
                <w:rFonts w:ascii="微软雅黑" w:hAnsi="微软雅黑" w:eastAsia="微软雅黑" w:cs="微软雅黑"/>
                <w:color w:val="231F20"/>
                <w:spacing w:val="12"/>
                <w:sz w:val="19"/>
                <w:szCs w:val="19"/>
              </w:rPr>
              <w:t>造或者故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意</w:t>
            </w:r>
            <w:r>
              <w:rPr>
                <w:rFonts w:ascii="微软雅黑" w:hAnsi="微软雅黑" w:eastAsia="微软雅黑" w:cs="微软雅黑"/>
                <w:color w:val="231F20"/>
                <w:spacing w:val="12"/>
                <w:sz w:val="19"/>
                <w:szCs w:val="19"/>
              </w:rPr>
              <w:t>破坏事故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现</w:t>
            </w:r>
            <w:r>
              <w:rPr>
                <w:rFonts w:ascii="微软雅黑" w:hAnsi="微软雅黑" w:eastAsia="微软雅黑" w:cs="微软雅黑"/>
                <w:color w:val="231F20"/>
                <w:spacing w:val="12"/>
                <w:sz w:val="19"/>
                <w:szCs w:val="19"/>
              </w:rPr>
              <w:t>场行为的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31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的，由质量技术监督部门等</w:t>
            </w:r>
            <w:r>
              <w:rPr>
                <w:rFonts w:ascii="微软雅黑" w:hAnsi="微软雅黑" w:eastAsia="微软雅黑" w:cs="微软雅黑"/>
                <w:color w:val="231F20"/>
                <w:spacing w:val="3"/>
                <w:sz w:val="19"/>
                <w:szCs w:val="19"/>
              </w:rPr>
              <w:t xml:space="preserve">处以 </w:t>
            </w:r>
            <w:r>
              <w:rPr>
                <w:rFonts w:ascii="新宋体" w:hAnsi="新宋体" w:eastAsia="新宋体" w:cs="新宋体"/>
                <w:color w:val="231F20"/>
                <w:spacing w:val="3"/>
                <w:sz w:val="19"/>
                <w:szCs w:val="19"/>
              </w:rPr>
              <w:t xml:space="preserve">4000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万元以下的罚款：( 一 )伪造或者故意破坏事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故</w:t>
            </w:r>
            <w:r>
              <w:rPr>
                <w:rFonts w:ascii="微软雅黑" w:hAnsi="微软雅黑" w:eastAsia="微软雅黑" w:cs="微软雅黑"/>
                <w:color w:val="231F20"/>
                <w:spacing w:val="4"/>
                <w:sz w:val="19"/>
                <w:szCs w:val="19"/>
              </w:rPr>
              <w:t>现场的。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line="276" w:lineRule="auto"/>
            </w:pPr>
          </w:p>
          <w:p>
            <w:pPr>
              <w:spacing w:before="82" w:line="235"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拒</w:t>
            </w:r>
            <w:r>
              <w:rPr>
                <w:rFonts w:ascii="微软雅黑" w:hAnsi="微软雅黑" w:eastAsia="微软雅黑" w:cs="微软雅黑"/>
                <w:color w:val="231F20"/>
                <w:spacing w:val="12"/>
                <w:sz w:val="19"/>
                <w:szCs w:val="19"/>
              </w:rPr>
              <w:t>绝接受调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12"/>
                <w:sz w:val="19"/>
                <w:szCs w:val="19"/>
              </w:rPr>
              <w:t>或者拒绝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供有关情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况</w:t>
            </w:r>
            <w:r>
              <w:rPr>
                <w:rFonts w:ascii="微软雅黑" w:hAnsi="微软雅黑" w:eastAsia="微软雅黑" w:cs="微软雅黑"/>
                <w:color w:val="231F20"/>
                <w:spacing w:val="12"/>
                <w:sz w:val="19"/>
                <w:szCs w:val="19"/>
              </w:rPr>
              <w:t>或者资料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line="254" w:lineRule="auto"/>
            </w:pPr>
          </w:p>
          <w:p>
            <w:pPr>
              <w:spacing w:line="25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4"/>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的，由质量技术监督部门等</w:t>
            </w:r>
            <w:r>
              <w:rPr>
                <w:rFonts w:ascii="微软雅黑" w:hAnsi="微软雅黑" w:eastAsia="微软雅黑" w:cs="微软雅黑"/>
                <w:color w:val="231F20"/>
                <w:spacing w:val="3"/>
                <w:sz w:val="19"/>
                <w:szCs w:val="19"/>
              </w:rPr>
              <w:t xml:space="preserve">处以 </w:t>
            </w:r>
            <w:r>
              <w:rPr>
                <w:rFonts w:ascii="新宋体" w:hAnsi="新宋体" w:eastAsia="新宋体" w:cs="新宋体"/>
                <w:color w:val="231F20"/>
                <w:spacing w:val="3"/>
                <w:sz w:val="19"/>
                <w:szCs w:val="19"/>
              </w:rPr>
              <w:t xml:space="preserve">4000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万元以下的罚款：( 二 )拒绝接受调查或者拒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绝提供有关情况或者资料的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55" w:lineRule="auto"/>
            </w:pPr>
          </w:p>
          <w:p>
            <w:pPr>
              <w:spacing w:line="355" w:lineRule="auto"/>
            </w:pPr>
          </w:p>
          <w:p>
            <w:pPr>
              <w:spacing w:before="81" w:line="235"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阻</w:t>
            </w:r>
            <w:r>
              <w:rPr>
                <w:rFonts w:ascii="微软雅黑" w:hAnsi="微软雅黑" w:eastAsia="微软雅黑" w:cs="微软雅黑"/>
                <w:color w:val="231F20"/>
                <w:spacing w:val="-13"/>
                <w:sz w:val="19"/>
                <w:szCs w:val="19"/>
              </w:rPr>
              <w:t xml:space="preserve"> 挠 、干 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故</w:t>
            </w:r>
            <w:r>
              <w:rPr>
                <w:rFonts w:ascii="微软雅黑" w:hAnsi="微软雅黑" w:eastAsia="微软雅黑" w:cs="微软雅黑"/>
                <w:color w:val="231F20"/>
                <w:spacing w:val="12"/>
                <w:sz w:val="19"/>
                <w:szCs w:val="19"/>
              </w:rPr>
              <w:t>报告和调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12"/>
                <w:sz w:val="19"/>
                <w:szCs w:val="19"/>
              </w:rPr>
              <w:t>处理工作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3" w:lineRule="auto"/>
            </w:pPr>
          </w:p>
          <w:p>
            <w:pPr>
              <w:spacing w:line="293" w:lineRule="auto"/>
            </w:pPr>
          </w:p>
          <w:p>
            <w:pPr>
              <w:spacing w:line="29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的，由质</w:t>
            </w:r>
            <w:r>
              <w:rPr>
                <w:rFonts w:ascii="微软雅黑" w:hAnsi="微软雅黑" w:eastAsia="微软雅黑" w:cs="微软雅黑"/>
                <w:color w:val="231F20"/>
                <w:spacing w:val="2"/>
                <w:sz w:val="19"/>
                <w:szCs w:val="19"/>
              </w:rPr>
              <w:t xml:space="preserve">量技术监督部门等处以 </w:t>
            </w:r>
            <w:r>
              <w:rPr>
                <w:rFonts w:ascii="新宋体" w:hAnsi="新宋体" w:eastAsia="新宋体" w:cs="新宋体"/>
                <w:color w:val="231F20"/>
                <w:spacing w:val="2"/>
                <w:sz w:val="19"/>
                <w:szCs w:val="19"/>
              </w:rPr>
              <w:t xml:space="preserve">4000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万元以下的罚款：(三)阻挠、干涉特种设备事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故</w:t>
            </w:r>
            <w:r>
              <w:rPr>
                <w:rFonts w:ascii="微软雅黑" w:hAnsi="微软雅黑" w:eastAsia="微软雅黑" w:cs="微软雅黑"/>
                <w:color w:val="231F20"/>
                <w:spacing w:val="8"/>
                <w:sz w:val="19"/>
                <w:szCs w:val="19"/>
              </w:rPr>
              <w:t>报</w:t>
            </w:r>
            <w:r>
              <w:rPr>
                <w:rFonts w:ascii="微软雅黑" w:hAnsi="微软雅黑" w:eastAsia="微软雅黑" w:cs="微软雅黑"/>
                <w:color w:val="231F20"/>
                <w:spacing w:val="7"/>
                <w:sz w:val="19"/>
                <w:szCs w:val="19"/>
              </w:rPr>
              <w:t>告和调查处理工作的。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1" w:line="229" w:lineRule="auto"/>
              <w:ind w:left="17" w:leftChars="0" w:right="37"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非 法 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制</w:t>
            </w:r>
            <w:r>
              <w:rPr>
                <w:rFonts w:ascii="微软雅黑" w:hAnsi="微软雅黑" w:eastAsia="微软雅黑" w:cs="微软雅黑"/>
                <w:color w:val="231F20"/>
                <w:spacing w:val="-5"/>
                <w:sz w:val="19"/>
                <w:szCs w:val="19"/>
              </w:rPr>
              <w:t>、伪造、涂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改</w:t>
            </w:r>
            <w:r>
              <w:rPr>
                <w:rFonts w:ascii="微软雅黑" w:hAnsi="微软雅黑" w:eastAsia="微软雅黑" w:cs="微软雅黑"/>
                <w:color w:val="231F20"/>
                <w:spacing w:val="-5"/>
                <w:sz w:val="19"/>
                <w:szCs w:val="19"/>
              </w:rPr>
              <w:t>、倒卖、出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租</w:t>
            </w:r>
            <w:r>
              <w:rPr>
                <w:rFonts w:ascii="微软雅黑" w:hAnsi="微软雅黑" w:eastAsia="微软雅黑" w:cs="微软雅黑"/>
                <w:color w:val="231F20"/>
                <w:spacing w:val="-5"/>
                <w:sz w:val="19"/>
                <w:szCs w:val="19"/>
              </w:rPr>
              <w:t>、出借《特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种</w:t>
            </w:r>
            <w:r>
              <w:rPr>
                <w:rFonts w:ascii="微软雅黑" w:hAnsi="微软雅黑" w:eastAsia="微软雅黑" w:cs="微软雅黑"/>
                <w:color w:val="231F20"/>
                <w:spacing w:val="31"/>
                <w:sz w:val="19"/>
                <w:szCs w:val="19"/>
              </w:rPr>
              <w:t>设备作业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w:t>
            </w:r>
            <w:r>
              <w:rPr>
                <w:rFonts w:ascii="微软雅黑" w:hAnsi="微软雅黑" w:eastAsia="微软雅黑" w:cs="微软雅黑"/>
                <w:color w:val="231F20"/>
                <w:spacing w:val="-5"/>
                <w:sz w:val="19"/>
                <w:szCs w:val="19"/>
              </w:rPr>
              <w:t>员证》，或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者</w:t>
            </w:r>
            <w:r>
              <w:rPr>
                <w:rFonts w:ascii="微软雅黑" w:hAnsi="微软雅黑" w:eastAsia="微软雅黑" w:cs="微软雅黑"/>
                <w:color w:val="231F20"/>
                <w:spacing w:val="31"/>
                <w:sz w:val="19"/>
                <w:szCs w:val="19"/>
              </w:rPr>
              <w:t>使用非法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印</w:t>
            </w:r>
            <w:r>
              <w:rPr>
                <w:rFonts w:ascii="微软雅黑" w:hAnsi="微软雅黑" w:eastAsia="微软雅黑" w:cs="微软雅黑"/>
                <w:color w:val="231F20"/>
                <w:spacing w:val="7"/>
                <w:sz w:val="19"/>
                <w:szCs w:val="19"/>
              </w:rPr>
              <w:t>制、伪造、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涂</w:t>
            </w:r>
            <w:r>
              <w:rPr>
                <w:rFonts w:ascii="微软雅黑" w:hAnsi="微软雅黑" w:eastAsia="微软雅黑" w:cs="微软雅黑"/>
                <w:color w:val="231F20"/>
                <w:spacing w:val="7"/>
                <w:sz w:val="19"/>
                <w:szCs w:val="19"/>
              </w:rPr>
              <w:t>改、倒卖、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出 </w:t>
            </w:r>
            <w:r>
              <w:rPr>
                <w:rFonts w:ascii="微软雅黑" w:hAnsi="微软雅黑" w:eastAsia="微软雅黑" w:cs="微软雅黑"/>
                <w:color w:val="231F20"/>
                <w:spacing w:val="-1"/>
                <w:sz w:val="19"/>
                <w:szCs w:val="19"/>
              </w:rPr>
              <w:t>租 、出 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《特</w:t>
            </w:r>
            <w:r>
              <w:rPr>
                <w:rFonts w:ascii="微软雅黑" w:hAnsi="微软雅黑" w:eastAsia="微软雅黑" w:cs="微软雅黑"/>
                <w:color w:val="231F20"/>
                <w:spacing w:val="-1"/>
                <w:sz w:val="19"/>
                <w:szCs w:val="19"/>
              </w:rPr>
              <w:t xml:space="preserve">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作</w:t>
            </w:r>
            <w:r>
              <w:rPr>
                <w:rFonts w:ascii="微软雅黑" w:hAnsi="微软雅黑" w:eastAsia="微软雅黑" w:cs="微软雅黑"/>
                <w:color w:val="231F20"/>
                <w:spacing w:val="25"/>
                <w:sz w:val="19"/>
                <w:szCs w:val="19"/>
              </w:rPr>
              <w:t xml:space="preserve"> 业 人 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证</w:t>
            </w:r>
            <w:r>
              <w:rPr>
                <w:rFonts w:ascii="微软雅黑" w:hAnsi="微软雅黑" w:eastAsia="微软雅黑" w:cs="微软雅黑"/>
                <w:color w:val="231F20"/>
                <w:spacing w:val="6"/>
                <w:sz w:val="19"/>
                <w:szCs w:val="19"/>
              </w:rPr>
              <w:t>》行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2"/>
                <w:sz w:val="19"/>
                <w:szCs w:val="19"/>
              </w:rPr>
              <w:t>行</w:t>
            </w:r>
            <w:r>
              <w:rPr>
                <w:rFonts w:ascii="微软雅黑" w:hAnsi="微软雅黑" w:eastAsia="微软雅黑" w:cs="微软雅黑"/>
                <w:color w:val="231F20"/>
                <w:spacing w:val="31"/>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line="261" w:lineRule="auto"/>
            </w:pPr>
          </w:p>
          <w:p>
            <w:pPr>
              <w:spacing w:line="261"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《特种设备作业人员监督</w:t>
            </w:r>
            <w:r>
              <w:rPr>
                <w:rFonts w:ascii="微软雅黑" w:hAnsi="微软雅黑" w:eastAsia="微软雅黑" w:cs="微软雅黑"/>
                <w:color w:val="231F20"/>
                <w:sz w:val="19"/>
                <w:szCs w:val="19"/>
              </w:rPr>
              <w:t>管理办法》</w:t>
            </w:r>
          </w:p>
          <w:p>
            <w:pPr>
              <w:spacing w:before="32" w:line="242"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第三十二条：非法印制、伪造、涂改、倒卖、出租、出借《特种设备作业人员证》，或者使用非</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印</w:t>
            </w:r>
            <w:r>
              <w:rPr>
                <w:rFonts w:ascii="微软雅黑" w:hAnsi="微软雅黑" w:eastAsia="微软雅黑" w:cs="微软雅黑"/>
                <w:color w:val="231F20"/>
                <w:spacing w:val="-21"/>
                <w:sz w:val="19"/>
                <w:szCs w:val="19"/>
              </w:rPr>
              <w:t>制</w:t>
            </w:r>
            <w:r>
              <w:rPr>
                <w:rFonts w:ascii="微软雅黑" w:hAnsi="微软雅黑" w:eastAsia="微软雅黑" w:cs="微软雅黑"/>
                <w:color w:val="231F20"/>
                <w:spacing w:val="-12"/>
                <w:sz w:val="19"/>
                <w:szCs w:val="19"/>
              </w:rPr>
              <w:t xml:space="preserve">、伪造、涂改、倒卖、出租、出借《特种设备作业人员证》的，处 </w:t>
            </w:r>
            <w:r>
              <w:rPr>
                <w:rFonts w:ascii="新宋体" w:hAnsi="新宋体" w:eastAsia="新宋体" w:cs="新宋体"/>
                <w:color w:val="231F20"/>
                <w:spacing w:val="-12"/>
                <w:sz w:val="19"/>
                <w:szCs w:val="19"/>
              </w:rPr>
              <w:t xml:space="preserve">1000 </w:t>
            </w:r>
            <w:r>
              <w:rPr>
                <w:rFonts w:ascii="微软雅黑" w:hAnsi="微软雅黑" w:eastAsia="微软雅黑" w:cs="微软雅黑"/>
                <w:color w:val="231F20"/>
                <w:spacing w:val="-12"/>
                <w:sz w:val="19"/>
                <w:szCs w:val="19"/>
              </w:rPr>
              <w:t>元以下罚款；构成犯罪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的，依法</w:t>
            </w:r>
            <w:r>
              <w:rPr>
                <w:rFonts w:ascii="微软雅黑" w:hAnsi="微软雅黑" w:eastAsia="微软雅黑" w:cs="微软雅黑"/>
                <w:color w:val="231F20"/>
                <w:spacing w:val="-2"/>
                <w:sz w:val="19"/>
                <w:szCs w:val="19"/>
              </w:rPr>
              <w:t>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设施的设计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进行安全评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价</w:t>
            </w:r>
            <w:r>
              <w:rPr>
                <w:rFonts w:ascii="微软雅黑" w:hAnsi="微软雅黑" w:eastAsia="微软雅黑" w:cs="微软雅黑"/>
                <w:color w:val="231F20"/>
                <w:spacing w:val="-6"/>
                <w:sz w:val="19"/>
                <w:szCs w:val="19"/>
              </w:rPr>
              <w:t>，提 出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全风险防控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措施行为的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line="277" w:lineRule="auto"/>
            </w:pPr>
          </w:p>
          <w:p>
            <w:pPr>
              <w:spacing w:line="27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5"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 一</w:t>
            </w:r>
            <w:r>
              <w:rPr>
                <w:rFonts w:ascii="微软雅黑" w:hAnsi="微软雅黑" w:eastAsia="微软雅黑" w:cs="微软雅黑"/>
                <w:color w:val="231F20"/>
                <w:sz w:val="19"/>
                <w:szCs w:val="19"/>
              </w:rPr>
              <w:t xml:space="preserve"> )未对设计进行安全评价，提出安全风险防控措施的。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80" w:lineRule="auto"/>
            </w:pPr>
          </w:p>
          <w:p>
            <w:pPr>
              <w:spacing w:before="81"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施设计中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首</w:t>
            </w:r>
            <w:r>
              <w:rPr>
                <w:rFonts w:ascii="微软雅黑" w:hAnsi="微软雅黑" w:eastAsia="微软雅黑" w:cs="微软雅黑"/>
                <w:color w:val="231F20"/>
                <w:spacing w:val="12"/>
                <w:sz w:val="19"/>
                <w:szCs w:val="19"/>
              </w:rPr>
              <w:t>次使用的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新</w:t>
            </w:r>
            <w:r>
              <w:rPr>
                <w:rFonts w:ascii="微软雅黑" w:hAnsi="微软雅黑" w:eastAsia="微软雅黑" w:cs="微软雅黑"/>
                <w:color w:val="231F20"/>
                <w:spacing w:val="12"/>
                <w:sz w:val="19"/>
                <w:szCs w:val="19"/>
              </w:rPr>
              <w:t>技术进行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全性能验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2" w:lineRule="auto"/>
            </w:pPr>
          </w:p>
          <w:p>
            <w:pPr>
              <w:spacing w:line="273" w:lineRule="auto"/>
            </w:pPr>
          </w:p>
          <w:p>
            <w:pPr>
              <w:spacing w:line="273" w:lineRule="auto"/>
            </w:pPr>
          </w:p>
          <w:p>
            <w:pPr>
              <w:spacing w:line="273" w:lineRule="auto"/>
            </w:pPr>
          </w:p>
          <w:p>
            <w:pPr>
              <w:spacing w:line="27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 二 )未对设计中首次使用的新技术进行安全性能验证的</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76" w:lineRule="auto"/>
            </w:pPr>
          </w:p>
          <w:p>
            <w:pPr>
              <w:spacing w:before="81" w:line="234"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2"/>
                <w:sz w:val="19"/>
                <w:szCs w:val="19"/>
              </w:rPr>
              <w:t>确大型游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乐 设 施 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3"/>
                <w:sz w:val="19"/>
                <w:szCs w:val="19"/>
              </w:rPr>
              <w:t xml:space="preserve"> 、主 要 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力</w:t>
            </w:r>
            <w:r>
              <w:rPr>
                <w:rFonts w:ascii="微软雅黑" w:hAnsi="微软雅黑" w:eastAsia="微软雅黑" w:cs="微软雅黑"/>
                <w:color w:val="231F20"/>
                <w:spacing w:val="12"/>
                <w:sz w:val="19"/>
                <w:szCs w:val="19"/>
              </w:rPr>
              <w:t>部件的设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12"/>
                <w:sz w:val="19"/>
                <w:szCs w:val="19"/>
              </w:rPr>
              <w:t>使用期限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万元以下罚款：(三)未明确整机、主要受力部件的设计使用期限的。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before="81"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施明显部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装设符合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关安全技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2"/>
                <w:sz w:val="19"/>
                <w:szCs w:val="19"/>
              </w:rPr>
              <w:t>规范要求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铭牌行为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50" w:lineRule="auto"/>
            </w:pPr>
          </w:p>
          <w:p>
            <w:pPr>
              <w:spacing w:line="250" w:lineRule="auto"/>
            </w:pPr>
          </w:p>
          <w:p>
            <w:pPr>
              <w:spacing w:line="25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4"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6"/>
                <w:sz w:val="19"/>
                <w:szCs w:val="19"/>
              </w:rPr>
              <w:t>万</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万元以下罚款：(四)未在大型游乐设施明显部位装设符合有关安全技术规范要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求</w:t>
            </w:r>
            <w:r>
              <w:rPr>
                <w:rFonts w:ascii="微软雅黑" w:hAnsi="微软雅黑" w:eastAsia="微软雅黑" w:cs="微软雅黑"/>
                <w:color w:val="231F20"/>
                <w:spacing w:val="5"/>
                <w:sz w:val="19"/>
                <w:szCs w:val="19"/>
              </w:rPr>
              <w:t>的铭牌的。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2" w:lineRule="auto"/>
            </w:pPr>
          </w:p>
          <w:p>
            <w:pPr>
              <w:spacing w:before="82"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3"/>
                <w:sz w:val="19"/>
                <w:szCs w:val="19"/>
              </w:rPr>
              <w:t>装单位大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型</w:t>
            </w:r>
            <w:r>
              <w:rPr>
                <w:rFonts w:ascii="微软雅黑" w:hAnsi="微软雅黑" w:eastAsia="微软雅黑" w:cs="微软雅黑"/>
                <w:color w:val="231F20"/>
                <w:spacing w:val="13"/>
                <w:sz w:val="19"/>
                <w:szCs w:val="19"/>
              </w:rPr>
              <w:t>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用维护说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3"/>
                <w:sz w:val="19"/>
                <w:szCs w:val="19"/>
              </w:rPr>
              <w:t>书等出厂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3"/>
                <w:sz w:val="19"/>
                <w:szCs w:val="19"/>
              </w:rPr>
              <w:t>件内容不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3"/>
                <w:sz w:val="19"/>
                <w:szCs w:val="19"/>
              </w:rPr>
              <w:t>合规定要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1" w:lineRule="auto"/>
            </w:pPr>
          </w:p>
          <w:p>
            <w:pPr>
              <w:spacing w:line="281" w:lineRule="auto"/>
            </w:pPr>
          </w:p>
          <w:p>
            <w:pPr>
              <w:spacing w:line="281" w:lineRule="auto"/>
            </w:pPr>
          </w:p>
          <w:p>
            <w:pPr>
              <w:spacing w:line="281" w:lineRule="auto"/>
            </w:pPr>
          </w:p>
          <w:p>
            <w:pPr>
              <w:spacing w:line="28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6"/>
                <w:sz w:val="19"/>
                <w:szCs w:val="19"/>
              </w:rPr>
              <w:t>万</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万元以下罚款：(五)使用维护说明书等出厂文件内容不符合本规定要求的。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before="82"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因</w:t>
            </w:r>
            <w:r>
              <w:rPr>
                <w:rFonts w:ascii="微软雅黑" w:hAnsi="微软雅黑" w:eastAsia="微软雅黑" w:cs="微软雅黑"/>
                <w:color w:val="231F20"/>
                <w:spacing w:val="-13"/>
                <w:sz w:val="19"/>
                <w:szCs w:val="19"/>
              </w:rPr>
              <w:t xml:space="preserve"> 设 计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造</w:t>
            </w:r>
            <w:r>
              <w:rPr>
                <w:rFonts w:ascii="微软雅黑" w:hAnsi="微软雅黑" w:eastAsia="微软雅黑" w:cs="微软雅黑"/>
                <w:color w:val="231F20"/>
                <w:spacing w:val="-13"/>
                <w:sz w:val="19"/>
                <w:szCs w:val="19"/>
              </w:rPr>
              <w:t xml:space="preserve"> 、安 装 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因</w:t>
            </w:r>
            <w:r>
              <w:rPr>
                <w:rFonts w:ascii="微软雅黑" w:hAnsi="微软雅黑" w:eastAsia="微软雅黑" w:cs="微软雅黑"/>
                <w:color w:val="231F20"/>
                <w:spacing w:val="-7"/>
                <w:sz w:val="19"/>
                <w:szCs w:val="19"/>
              </w:rPr>
              <w:t>，存 在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安全问题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隐</w:t>
            </w:r>
            <w:r>
              <w:rPr>
                <w:rFonts w:ascii="微软雅黑" w:hAnsi="微软雅黑" w:eastAsia="微软雅黑" w:cs="微软雅黑"/>
                <w:color w:val="231F20"/>
                <w:spacing w:val="-7"/>
                <w:sz w:val="19"/>
                <w:szCs w:val="19"/>
              </w:rPr>
              <w:t xml:space="preserve"> 患 的，未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照规定要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进行排查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12"/>
                <w:sz w:val="19"/>
                <w:szCs w:val="19"/>
              </w:rPr>
              <w:t>理行为的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line="261" w:lineRule="auto"/>
            </w:pPr>
          </w:p>
          <w:p>
            <w:pPr>
              <w:spacing w:line="262"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3"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万元以下罚款：(六)对因设计、制造、安装原因，存在质量安全问</w:t>
            </w:r>
            <w:r>
              <w:rPr>
                <w:rFonts w:ascii="微软雅黑" w:hAnsi="微软雅黑" w:eastAsia="微软雅黑" w:cs="微软雅黑"/>
                <w:color w:val="231F20"/>
                <w:sz w:val="19"/>
                <w:szCs w:val="19"/>
              </w:rPr>
              <w:t xml:space="preserve">题隐患的，未按 </w:t>
            </w:r>
            <w:r>
              <w:rPr>
                <w:rFonts w:ascii="微软雅黑" w:hAnsi="微软雅黑" w:eastAsia="微软雅黑" w:cs="微软雅黑"/>
                <w:color w:val="231F20"/>
                <w:spacing w:val="8"/>
                <w:sz w:val="19"/>
                <w:szCs w:val="19"/>
              </w:rPr>
              <w:t>照本规定要求进行排查处理的</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2" w:lineRule="auto"/>
            </w:pPr>
          </w:p>
          <w:p>
            <w:pPr>
              <w:spacing w:before="8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单位在设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备 运 营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间，无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12"/>
                <w:sz w:val="19"/>
                <w:szCs w:val="19"/>
              </w:rPr>
              <w:t>理人员在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岗</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line="272" w:lineRule="auto"/>
            </w:pPr>
          </w:p>
          <w:p>
            <w:pPr>
              <w:spacing w:line="272" w:lineRule="auto"/>
            </w:pPr>
          </w:p>
          <w:p>
            <w:pPr>
              <w:spacing w:line="27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 一 )设备运营期间，无安全管理人员在岗</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49"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pacing w:val="-6"/>
                <w:sz w:val="19"/>
                <w:szCs w:val="19"/>
              </w:rPr>
              <w:t xml:space="preserve"> 定，配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的持证操作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人员未能满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足安全运营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 二 )配备的持证操作人员未能满</w:t>
            </w:r>
            <w:r>
              <w:rPr>
                <w:rFonts w:ascii="微软雅黑" w:hAnsi="微软雅黑" w:eastAsia="微软雅黑" w:cs="微软雅黑"/>
                <w:color w:val="231F20"/>
                <w:sz w:val="19"/>
                <w:szCs w:val="19"/>
              </w:rPr>
              <w:t>足安全运营要求的。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64"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w:t>
            </w:r>
            <w:r>
              <w:rPr>
                <w:rFonts w:ascii="微软雅黑" w:hAnsi="微软雅黑" w:eastAsia="微软雅黑" w:cs="微软雅黑"/>
                <w:color w:val="231F20"/>
                <w:spacing w:val="-7"/>
                <w:sz w:val="19"/>
                <w:szCs w:val="19"/>
              </w:rPr>
              <w:t xml:space="preserve"> 定，未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2"/>
                <w:sz w:val="19"/>
                <w:szCs w:val="19"/>
              </w:rPr>
              <w:t>更换超过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计使用期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限</w:t>
            </w:r>
            <w:r>
              <w:rPr>
                <w:rFonts w:ascii="微软雅黑" w:hAnsi="微软雅黑" w:eastAsia="微软雅黑" w:cs="微软雅黑"/>
                <w:color w:val="231F20"/>
                <w:spacing w:val="12"/>
                <w:sz w:val="19"/>
                <w:szCs w:val="19"/>
              </w:rPr>
              <w:t>要求且检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2"/>
                <w:sz w:val="19"/>
                <w:szCs w:val="19"/>
              </w:rPr>
              <w:t>或者安全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评</w:t>
            </w:r>
            <w:r>
              <w:rPr>
                <w:rFonts w:ascii="微软雅黑" w:hAnsi="微软雅黑" w:eastAsia="微软雅黑" w:cs="微软雅黑"/>
                <w:color w:val="231F20"/>
                <w:spacing w:val="12"/>
                <w:sz w:val="19"/>
                <w:szCs w:val="19"/>
              </w:rPr>
              <w:t>估后不符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安全使用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件的主要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受</w:t>
            </w:r>
            <w:r>
              <w:rPr>
                <w:rFonts w:ascii="微软雅黑" w:hAnsi="微软雅黑" w:eastAsia="微软雅黑" w:cs="微软雅黑"/>
                <w:color w:val="231F20"/>
                <w:spacing w:val="12"/>
                <w:sz w:val="19"/>
                <w:szCs w:val="19"/>
              </w:rPr>
              <w:t>力部件行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3</w:t>
            </w:r>
            <w:r>
              <w:rPr>
                <w:rFonts w:ascii="新宋体" w:hAnsi="新宋体" w:eastAsia="新宋体" w:cs="新宋体"/>
                <w:color w:val="231F20"/>
                <w:spacing w:val="4"/>
                <w:sz w:val="19"/>
                <w:szCs w:val="19"/>
              </w:rPr>
              <w:t xml:space="preserve"> </w:t>
            </w:r>
            <w:r>
              <w:rPr>
                <w:rFonts w:ascii="微软雅黑" w:hAnsi="微软雅黑" w:eastAsia="微软雅黑" w:cs="微软雅黑"/>
                <w:color w:val="231F20"/>
                <w:spacing w:val="4"/>
                <w:sz w:val="19"/>
                <w:szCs w:val="19"/>
              </w:rPr>
              <w:t>万元以下罚款：(三)未及时更换超过设计使用期限要求的主要受力部件的。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58"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用单位租借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场地开展大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型游乐设施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经营未与场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地提供单位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签订安全管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理</w:t>
            </w:r>
            <w:r>
              <w:rPr>
                <w:rFonts w:ascii="微软雅黑" w:hAnsi="微软雅黑" w:eastAsia="微软雅黑" w:cs="微软雅黑"/>
                <w:color w:val="231F20"/>
                <w:spacing w:val="-6"/>
                <w:sz w:val="19"/>
                <w:szCs w:val="19"/>
              </w:rPr>
              <w:t xml:space="preserve"> 协 议，落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实安全管理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制度行为的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5" w:lineRule="auto"/>
            </w:pPr>
          </w:p>
          <w:p>
            <w:pPr>
              <w:spacing w:line="265" w:lineRule="auto"/>
            </w:pPr>
          </w:p>
          <w:p>
            <w:pPr>
              <w:spacing w:line="265"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4"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罚款：(四)租借场地开展大型游乐设施经营的，未与场地提供单位签订安全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管理协议，落</w:t>
            </w:r>
            <w:r>
              <w:rPr>
                <w:rFonts w:ascii="微软雅黑" w:hAnsi="微软雅黑" w:eastAsia="微软雅黑" w:cs="微软雅黑"/>
                <w:color w:val="231F20"/>
                <w:spacing w:val="1"/>
                <w:sz w:val="19"/>
                <w:szCs w:val="19"/>
              </w:rPr>
              <w:t>实安全管理制度的。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2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范</w:t>
            </w:r>
            <w:r>
              <w:rPr>
                <w:rFonts w:ascii="微软雅黑" w:hAnsi="微软雅黑" w:eastAsia="微软雅黑" w:cs="微软雅黑"/>
                <w:color w:val="231F20"/>
                <w:spacing w:val="12"/>
                <w:sz w:val="19"/>
                <w:szCs w:val="19"/>
              </w:rPr>
              <w:t>和使用维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说明书等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w:t>
            </w:r>
            <w:r>
              <w:rPr>
                <w:rFonts w:ascii="微软雅黑" w:hAnsi="微软雅黑" w:eastAsia="微软雅黑" w:cs="微软雅黑"/>
                <w:color w:val="231F20"/>
                <w:spacing w:val="12"/>
                <w:sz w:val="19"/>
                <w:szCs w:val="19"/>
              </w:rPr>
              <w:t>求进行重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大</w:t>
            </w:r>
            <w:r>
              <w:rPr>
                <w:rFonts w:ascii="微软雅黑" w:hAnsi="微软雅黑" w:eastAsia="微软雅黑" w:cs="微软雅黑"/>
                <w:color w:val="231F20"/>
                <w:spacing w:val="12"/>
                <w:sz w:val="19"/>
                <w:szCs w:val="19"/>
              </w:rPr>
              <w:t>修理行为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4" w:lineRule="auto"/>
            </w:pPr>
          </w:p>
          <w:p>
            <w:pPr>
              <w:spacing w:line="265" w:lineRule="auto"/>
            </w:pPr>
          </w:p>
          <w:p>
            <w:pPr>
              <w:spacing w:line="265"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47"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6"/>
                <w:sz w:val="19"/>
                <w:szCs w:val="19"/>
              </w:rPr>
              <w:t>万</w:t>
            </w:r>
            <w:r>
              <w:rPr>
                <w:rFonts w:ascii="微软雅黑" w:hAnsi="微软雅黑" w:eastAsia="微软雅黑" w:cs="微软雅黑"/>
                <w:color w:val="231F20"/>
                <w:spacing w:val="4"/>
                <w:sz w:val="19"/>
                <w:szCs w:val="19"/>
              </w:rPr>
              <w:t>元以下罚款：(五)未按照安全技术规范和使用维护说明书等要求进行重大修理的。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16"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安 装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造和重大修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理施工现场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的作业人员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数量不能满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足施工要求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或具有相应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特种设备作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业人员资格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的人数不符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规范要求行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29"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条：违反本规定安装、改造和重大修理施工现场的作业人员数量不能满足施工要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求或具有相</w:t>
            </w:r>
            <w:r>
              <w:rPr>
                <w:rFonts w:ascii="微软雅黑" w:hAnsi="微软雅黑" w:eastAsia="微软雅黑" w:cs="微软雅黑"/>
                <w:color w:val="231F20"/>
                <w:spacing w:val="2"/>
                <w:sz w:val="19"/>
                <w:szCs w:val="19"/>
              </w:rPr>
              <w:t xml:space="preserve">应特种设备作业人员资格的人数不符合安全技术规范要求的，予以警告，处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元</w:t>
            </w:r>
            <w:r>
              <w:rPr>
                <w:rFonts w:ascii="微软雅黑" w:hAnsi="微软雅黑" w:eastAsia="微软雅黑" w:cs="微软雅黑"/>
                <w:color w:val="231F20"/>
                <w:spacing w:val="6"/>
                <w:sz w:val="19"/>
                <w:szCs w:val="19"/>
              </w:rPr>
              <w:t xml:space="preserve">以上 </w:t>
            </w: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对客运索</w:t>
            </w:r>
            <w:r>
              <w:rPr>
                <w:rFonts w:ascii="微软雅黑" w:hAnsi="微软雅黑" w:eastAsia="微软雅黑" w:cs="微软雅黑"/>
                <w:color w:val="231F20"/>
                <w:spacing w:val="11"/>
                <w:sz w:val="19"/>
                <w:szCs w:val="19"/>
              </w:rPr>
              <w:t>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3"/>
                <w:sz w:val="19"/>
                <w:szCs w:val="19"/>
              </w:rPr>
              <w:t>照本规定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开</w:t>
            </w:r>
            <w:r>
              <w:rPr>
                <w:rFonts w:ascii="微软雅黑" w:hAnsi="微软雅黑" w:eastAsia="微软雅黑" w:cs="微软雅黑"/>
                <w:color w:val="231F20"/>
                <w:spacing w:val="13"/>
                <w:sz w:val="19"/>
                <w:szCs w:val="19"/>
              </w:rPr>
              <w:t>展应急救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援</w:t>
            </w:r>
            <w:r>
              <w:rPr>
                <w:rFonts w:ascii="微软雅黑" w:hAnsi="微软雅黑" w:eastAsia="微软雅黑" w:cs="微软雅黑"/>
                <w:color w:val="231F20"/>
                <w:spacing w:val="13"/>
                <w:sz w:val="19"/>
                <w:szCs w:val="19"/>
              </w:rPr>
              <w:t>演练行为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36" w:lineRule="auto"/>
            </w:pPr>
          </w:p>
          <w:p>
            <w:pPr>
              <w:spacing w:line="33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《客运索道安全监督管理规定》</w:t>
            </w:r>
          </w:p>
          <w:p>
            <w:pPr>
              <w:spacing w:before="32" w:line="250" w:lineRule="auto"/>
              <w:ind w:left="131"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第三十六条：客运索</w:t>
            </w:r>
            <w:r>
              <w:rPr>
                <w:rFonts w:ascii="微软雅黑" w:hAnsi="微软雅黑" w:eastAsia="微软雅黑" w:cs="微软雅黑"/>
                <w:color w:val="231F20"/>
                <w:spacing w:val="3"/>
                <w:sz w:val="19"/>
                <w:szCs w:val="19"/>
              </w:rPr>
              <w:t>道使用单位未按照本规定开展应急救援演练的，责令限期改正；逾期未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改正的</w:t>
            </w:r>
            <w:r>
              <w:rPr>
                <w:rFonts w:ascii="微软雅黑" w:hAnsi="微软雅黑" w:eastAsia="微软雅黑" w:cs="微软雅黑"/>
                <w:color w:val="231F20"/>
                <w:spacing w:val="-2"/>
                <w:sz w:val="19"/>
                <w:szCs w:val="19"/>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3" w:line="22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百二十二条第一款：违反本法规定，未取得食品生产经营许可从事食品生产经营活动，或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者未取得食品添加剂生产许可从事食品添加剂生产活动的，由县级以上人民政府食品安全监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督管理部门没收违法所得和违法生产经营的食品、食品添加剂以及用于违法生产经营的</w:t>
            </w:r>
            <w:r>
              <w:rPr>
                <w:rFonts w:ascii="微软雅黑" w:hAnsi="微软雅黑" w:eastAsia="微软雅黑" w:cs="微软雅黑"/>
                <w:color w:val="231F20"/>
                <w:spacing w:val="8"/>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具、</w:t>
            </w:r>
            <w:r>
              <w:rPr>
                <w:rFonts w:ascii="微软雅黑" w:hAnsi="微软雅黑" w:eastAsia="微软雅黑" w:cs="微软雅黑"/>
                <w:color w:val="231F20"/>
                <w:spacing w:val="-5"/>
                <w:sz w:val="19"/>
                <w:szCs w:val="19"/>
              </w:rPr>
              <w:t>设备、原料等物品；违法生产经营的食品、食品添加剂货值金额不足一万元的，并处五万元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以上</w:t>
            </w:r>
            <w:r>
              <w:rPr>
                <w:rFonts w:ascii="微软雅黑" w:hAnsi="微软雅黑" w:eastAsia="微软雅黑" w:cs="微软雅黑"/>
                <w:color w:val="231F20"/>
                <w:spacing w:val="7"/>
                <w:sz w:val="19"/>
                <w:szCs w:val="19"/>
              </w:rPr>
              <w:t>十万元以下罚款；货值金额一万元以上的，并处货值金额十倍以上二十倍以下罚款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生产许可管理办法》</w:t>
            </w:r>
          </w:p>
          <w:p>
            <w:pPr>
              <w:spacing w:before="1" w:line="222"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条：未取得食品生产许可从事食品生产活动的，由县级以上地方市场监督管理部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门依照《中</w:t>
            </w:r>
            <w:r>
              <w:rPr>
                <w:rFonts w:ascii="微软雅黑" w:hAnsi="微软雅黑" w:eastAsia="微软雅黑" w:cs="微软雅黑"/>
                <w:color w:val="231F20"/>
                <w:spacing w:val="2"/>
                <w:sz w:val="19"/>
                <w:szCs w:val="19"/>
              </w:rPr>
              <w:t>华人民共和国食品安全法》第一百二十二条的规定给予处罚。</w:t>
            </w:r>
          </w:p>
          <w:p>
            <w:pPr>
              <w:spacing w:before="1" w:line="222" w:lineRule="auto"/>
              <w:ind w:left="119" w:right="102" w:hanging="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食品生产者生产的食品不属于食品生产许可证上载明的食品类别的，视为未取得食品生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7"/>
                <w:sz w:val="19"/>
                <w:szCs w:val="19"/>
              </w:rPr>
              <w:t>可从事食品生产活动。</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《食品</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pacing w:val="-2"/>
                <w:sz w:val="19"/>
                <w:szCs w:val="19"/>
              </w:rPr>
              <w:t>营许可管理办法》</w:t>
            </w:r>
          </w:p>
          <w:p>
            <w:pPr>
              <w:spacing w:before="22" w:line="222" w:lineRule="auto"/>
              <w:ind w:left="106" w:right="102" w:firstLine="1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w:t>
            </w:r>
            <w:r>
              <w:rPr>
                <w:rFonts w:ascii="微软雅黑" w:hAnsi="微软雅黑" w:eastAsia="微软雅黑" w:cs="微软雅黑"/>
                <w:color w:val="231F20"/>
                <w:spacing w:val="9"/>
                <w:sz w:val="19"/>
                <w:szCs w:val="19"/>
              </w:rPr>
              <w:t>十</w:t>
            </w:r>
            <w:r>
              <w:rPr>
                <w:rFonts w:ascii="微软雅黑" w:hAnsi="微软雅黑" w:eastAsia="微软雅黑" w:cs="微软雅黑"/>
                <w:color w:val="231F20"/>
                <w:spacing w:val="8"/>
                <w:sz w:val="19"/>
                <w:szCs w:val="19"/>
              </w:rPr>
              <w:t>五条</w:t>
            </w:r>
            <w:r>
              <w:rPr>
                <w:rFonts w:ascii="新宋体" w:hAnsi="新宋体" w:eastAsia="新宋体" w:cs="新宋体"/>
                <w:color w:val="231F20"/>
                <w:spacing w:val="8"/>
                <w:sz w:val="19"/>
                <w:szCs w:val="19"/>
              </w:rPr>
              <w:t xml:space="preserve">: </w:t>
            </w:r>
            <w:r>
              <w:rPr>
                <w:rFonts w:ascii="微软雅黑" w:hAnsi="微软雅黑" w:eastAsia="微软雅黑" w:cs="微软雅黑"/>
                <w:color w:val="231F20"/>
                <w:spacing w:val="8"/>
                <w:sz w:val="19"/>
                <w:szCs w:val="19"/>
              </w:rPr>
              <w:t>未取得食品经营许可从事食品经营活动的，由县级以上地方食品药品监督管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理部门依照《中华人民共和</w:t>
            </w:r>
            <w:r>
              <w:rPr>
                <w:rFonts w:ascii="微软雅黑" w:hAnsi="微软雅黑" w:eastAsia="微软雅黑" w:cs="微软雅黑"/>
                <w:color w:val="231F20"/>
                <w:spacing w:val="2"/>
                <w:sz w:val="19"/>
                <w:szCs w:val="19"/>
              </w:rPr>
              <w:t>国食品安全法》第一百二十二条的规定给予处罚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4.</w:t>
            </w:r>
            <w:r>
              <w:rPr>
                <w:rFonts w:ascii="微软雅黑" w:hAnsi="微软雅黑" w:eastAsia="微软雅黑" w:cs="微软雅黑"/>
                <w:color w:val="231F20"/>
                <w:spacing w:val="-1"/>
                <w:sz w:val="19"/>
                <w:szCs w:val="19"/>
              </w:rPr>
              <w:t>《食盐质量安全监督管理</w:t>
            </w:r>
            <w:r>
              <w:rPr>
                <w:rFonts w:ascii="微软雅黑" w:hAnsi="微软雅黑" w:eastAsia="微软雅黑" w:cs="微软雅黑"/>
                <w:color w:val="231F20"/>
                <w:sz w:val="19"/>
                <w:szCs w:val="19"/>
              </w:rPr>
              <w:t>办法》</w:t>
            </w:r>
          </w:p>
          <w:p>
            <w:pPr>
              <w:spacing w:before="1" w:line="22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第二十一条：违反本</w:t>
            </w:r>
            <w:r>
              <w:rPr>
                <w:rFonts w:ascii="微软雅黑" w:hAnsi="微软雅黑" w:eastAsia="微软雅黑" w:cs="微软雅黑"/>
                <w:color w:val="231F20"/>
                <w:spacing w:val="3"/>
                <w:sz w:val="19"/>
                <w:szCs w:val="19"/>
              </w:rPr>
              <w:t>办法第六条，未取得食品生产经营许可从事食盐生产经营活动的，由县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级</w:t>
            </w:r>
            <w:r>
              <w:rPr>
                <w:rFonts w:ascii="微软雅黑" w:hAnsi="微软雅黑" w:eastAsia="微软雅黑" w:cs="微软雅黑"/>
                <w:color w:val="231F20"/>
                <w:spacing w:val="8"/>
                <w:sz w:val="19"/>
                <w:szCs w:val="19"/>
              </w:rPr>
              <w:t>以上市场监督管理部门依照食品安全法第一百二十二条的规定处罚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5.</w:t>
            </w:r>
            <w:r>
              <w:rPr>
                <w:rFonts w:ascii="微软雅黑" w:hAnsi="微软雅黑" w:eastAsia="微软雅黑" w:cs="微软雅黑"/>
                <w:color w:val="231F20"/>
                <w:spacing w:val="6"/>
                <w:sz w:val="19"/>
                <w:szCs w:val="19"/>
              </w:rPr>
              <w:t>《国</w:t>
            </w:r>
            <w:r>
              <w:rPr>
                <w:rFonts w:ascii="微软雅黑" w:hAnsi="微软雅黑" w:eastAsia="微软雅黑" w:cs="微软雅黑"/>
                <w:color w:val="231F20"/>
                <w:spacing w:val="3"/>
                <w:sz w:val="19"/>
                <w:szCs w:val="19"/>
              </w:rPr>
              <w:t>务院关于加强食品等产品安全监督管理的特别规定》</w:t>
            </w:r>
          </w:p>
          <w:p>
            <w:pPr>
              <w:spacing w:before="1" w:line="222"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第三条第三款：生产</w:t>
            </w:r>
            <w:r>
              <w:rPr>
                <w:rFonts w:ascii="微软雅黑" w:hAnsi="微软雅黑" w:eastAsia="微软雅黑" w:cs="微软雅黑"/>
                <w:color w:val="231F20"/>
                <w:spacing w:val="3"/>
                <w:sz w:val="19"/>
                <w:szCs w:val="19"/>
              </w:rPr>
              <w:t>经营者不再符合法定条件、要求，继续从事生产经营活动的，由原发证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部门吊销许可证照，并在当地主要媒体上公告被吊销许可证照的生产经营者名单；构成</w:t>
            </w:r>
            <w:r>
              <w:rPr>
                <w:rFonts w:ascii="微软雅黑" w:hAnsi="微软雅黑" w:eastAsia="微软雅黑" w:cs="微软雅黑"/>
                <w:color w:val="231F20"/>
                <w:spacing w:val="4"/>
                <w:sz w:val="19"/>
                <w:szCs w:val="19"/>
              </w:rPr>
              <w:t>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pacing w:val="2"/>
                <w:sz w:val="19"/>
                <w:szCs w:val="19"/>
              </w:rPr>
              <w:t>营罪或者生产、销售伪劣商品罪等犯罪的，追究刑事责任。</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第三条第四款：依法</w:t>
            </w:r>
            <w:r>
              <w:rPr>
                <w:rFonts w:ascii="微软雅黑" w:hAnsi="微软雅黑" w:eastAsia="微软雅黑" w:cs="微软雅黑"/>
                <w:color w:val="231F20"/>
                <w:spacing w:val="3"/>
                <w:sz w:val="19"/>
                <w:szCs w:val="19"/>
              </w:rPr>
              <w:t>应当取得许可证照而未取得许可证照从事生产经营活动的，由农业、卫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生、质检、商务、工商、药品等监督管理部门依据各自职责，没收违法所得、产品和用于违法生</w:t>
            </w:r>
            <w:r>
              <w:rPr>
                <w:rFonts w:ascii="微软雅黑" w:hAnsi="微软雅黑" w:eastAsia="微软雅黑" w:cs="微软雅黑"/>
                <w:color w:val="231F20"/>
                <w:spacing w:val="-7"/>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w:t>
            </w:r>
            <w:r>
              <w:rPr>
                <w:rFonts w:ascii="微软雅黑" w:hAnsi="微软雅黑" w:eastAsia="微软雅黑" w:cs="微软雅黑"/>
                <w:color w:val="231F20"/>
                <w:spacing w:val="-13"/>
                <w:sz w:val="19"/>
                <w:szCs w:val="19"/>
              </w:rPr>
              <w:t>工</w:t>
            </w:r>
            <w:r>
              <w:rPr>
                <w:rFonts w:ascii="微软雅黑" w:hAnsi="微软雅黑" w:eastAsia="微软雅黑" w:cs="微软雅黑"/>
                <w:color w:val="231F20"/>
                <w:spacing w:val="-9"/>
                <w:sz w:val="19"/>
                <w:szCs w:val="19"/>
              </w:rPr>
              <w:t xml:space="preserve">具、设备、原材料等物品，货值金额不足 </w:t>
            </w:r>
            <w:r>
              <w:rPr>
                <w:rFonts w:ascii="新宋体" w:hAnsi="新宋体" w:eastAsia="新宋体" w:cs="新宋体"/>
                <w:color w:val="231F20"/>
                <w:spacing w:val="-9"/>
                <w:sz w:val="19"/>
                <w:szCs w:val="19"/>
              </w:rPr>
              <w:t xml:space="preserve">1 </w:t>
            </w:r>
            <w:r>
              <w:rPr>
                <w:rFonts w:ascii="微软雅黑" w:hAnsi="微软雅黑" w:eastAsia="微软雅黑" w:cs="微软雅黑"/>
                <w:color w:val="231F20"/>
                <w:spacing w:val="-9"/>
                <w:sz w:val="19"/>
                <w:szCs w:val="19"/>
              </w:rPr>
              <w:t>万元的，并处</w:t>
            </w:r>
            <w:r>
              <w:rPr>
                <w:rFonts w:ascii="新宋体" w:hAnsi="新宋体" w:eastAsia="新宋体" w:cs="新宋体"/>
                <w:color w:val="231F20"/>
                <w:spacing w:val="-9"/>
                <w:sz w:val="19"/>
                <w:szCs w:val="19"/>
              </w:rPr>
              <w:t xml:space="preserve">10 </w:t>
            </w:r>
            <w:r>
              <w:rPr>
                <w:rFonts w:ascii="微软雅黑" w:hAnsi="微软雅黑" w:eastAsia="微软雅黑" w:cs="微软雅黑"/>
                <w:color w:val="231F20"/>
                <w:spacing w:val="-9"/>
                <w:sz w:val="19"/>
                <w:szCs w:val="19"/>
              </w:rPr>
              <w:t xml:space="preserve">万元罚款；货值金额 </w:t>
            </w:r>
            <w:r>
              <w:rPr>
                <w:rFonts w:ascii="新宋体" w:hAnsi="新宋体" w:eastAsia="新宋体" w:cs="新宋体"/>
                <w:color w:val="231F20"/>
                <w:spacing w:val="-9"/>
                <w:sz w:val="19"/>
                <w:szCs w:val="19"/>
              </w:rPr>
              <w:t xml:space="preserve">1 </w:t>
            </w:r>
            <w:r>
              <w:rPr>
                <w:rFonts w:ascii="微软雅黑" w:hAnsi="微软雅黑" w:eastAsia="微软雅黑" w:cs="微软雅黑"/>
                <w:color w:val="231F20"/>
                <w:spacing w:val="-9"/>
                <w:sz w:val="19"/>
                <w:szCs w:val="19"/>
              </w:rPr>
              <w:t>万元以上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的，并处货值金额</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倍以上</w:t>
            </w:r>
            <w:r>
              <w:rPr>
                <w:rFonts w:ascii="新宋体" w:hAnsi="新宋体" w:eastAsia="新宋体" w:cs="新宋体"/>
                <w:color w:val="231F20"/>
                <w:spacing w:val="-2"/>
                <w:sz w:val="19"/>
                <w:szCs w:val="19"/>
              </w:rPr>
              <w:t>20</w:t>
            </w:r>
            <w:r>
              <w:rPr>
                <w:rFonts w:ascii="微软雅黑" w:hAnsi="微软雅黑" w:eastAsia="微软雅黑" w:cs="微软雅黑"/>
                <w:color w:val="231F20"/>
                <w:spacing w:val="-2"/>
                <w:sz w:val="19"/>
                <w:szCs w:val="19"/>
              </w:rPr>
              <w:t>倍以下</w:t>
            </w:r>
            <w:r>
              <w:rPr>
                <w:rFonts w:ascii="微软雅黑" w:hAnsi="微软雅黑" w:eastAsia="微软雅黑" w:cs="微软雅黑"/>
                <w:color w:val="231F20"/>
                <w:spacing w:val="-1"/>
                <w:sz w:val="19"/>
                <w:szCs w:val="19"/>
              </w:rPr>
              <w:t>的罚款；构成非法经营罪的，依法追究刑事责任。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16"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对非法从</w:t>
            </w:r>
            <w:r>
              <w:rPr>
                <w:rFonts w:ascii="微软雅黑" w:hAnsi="微软雅黑" w:eastAsia="微软雅黑" w:cs="微软雅黑"/>
                <w:color w:val="231F20"/>
                <w:spacing w:val="11"/>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活动等提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条件行为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1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十二条第二款：明知从事前款规定的违法行为，仍为其提供生产经营场所或者其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他条</w:t>
            </w:r>
            <w:r>
              <w:rPr>
                <w:rFonts w:ascii="微软雅黑" w:hAnsi="微软雅黑" w:eastAsia="微软雅黑" w:cs="微软雅黑"/>
                <w:color w:val="231F20"/>
                <w:spacing w:val="9"/>
                <w:sz w:val="19"/>
                <w:szCs w:val="19"/>
              </w:rPr>
              <w:t>件</w:t>
            </w:r>
            <w:r>
              <w:rPr>
                <w:rFonts w:ascii="微软雅黑" w:hAnsi="微软雅黑" w:eastAsia="微软雅黑" w:cs="微软雅黑"/>
                <w:color w:val="231F20"/>
                <w:spacing w:val="5"/>
                <w:sz w:val="19"/>
                <w:szCs w:val="19"/>
              </w:rPr>
              <w:t>的，由县级以上人民政府食品安全监督管理部门责令停止违法行为，没收违法所得，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并处五万元以上十万元以下罚款；使消费者的合法权益受到损害的，应当与食品、食品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12"/>
                <w:sz w:val="19"/>
                <w:szCs w:val="19"/>
              </w:rPr>
              <w:t>剂</w:t>
            </w:r>
            <w:r>
              <w:rPr>
                <w:rFonts w:ascii="微软雅黑" w:hAnsi="微软雅黑" w:eastAsia="微软雅黑" w:cs="微软雅黑"/>
                <w:color w:val="231F20"/>
                <w:spacing w:val="8"/>
                <w:sz w:val="19"/>
                <w:szCs w:val="19"/>
              </w:rPr>
              <w:t>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8" w:lineRule="auto"/>
            </w:pPr>
          </w:p>
          <w:p>
            <w:pPr>
              <w:spacing w:before="81" w:line="233" w:lineRule="auto"/>
              <w:ind w:left="110" w:leftChars="0" w:right="5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对用非食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原料生产食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 、在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中添加食品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添加剂以外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的化学物质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和其他可能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危害人体健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康</w:t>
            </w:r>
            <w:r>
              <w:rPr>
                <w:rFonts w:ascii="微软雅黑" w:hAnsi="微软雅黑" w:eastAsia="微软雅黑" w:cs="微软雅黑"/>
                <w:color w:val="231F20"/>
                <w:spacing w:val="-5"/>
                <w:sz w:val="19"/>
                <w:szCs w:val="19"/>
              </w:rPr>
              <w:t xml:space="preserve"> 的 物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或者用回收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食品作为原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 xml:space="preserve"> 生 产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6"/>
                <w:sz w:val="19"/>
                <w:szCs w:val="19"/>
              </w:rPr>
              <w:t>，或 者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营上述食品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7" w:lineRule="auto"/>
            </w:pPr>
          </w:p>
          <w:p>
            <w:pPr>
              <w:spacing w:line="287" w:lineRule="auto"/>
            </w:pPr>
          </w:p>
          <w:p>
            <w:pPr>
              <w:spacing w:line="287" w:lineRule="auto"/>
            </w:pPr>
          </w:p>
          <w:p>
            <w:pPr>
              <w:spacing w:line="28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7" w:line="235"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款第一项：违反本法规定，有下列情形之一，尚不构成犯罪的，由县级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w:t>
            </w:r>
            <w:r>
              <w:rPr>
                <w:rFonts w:ascii="微软雅黑" w:hAnsi="微软雅黑" w:eastAsia="微软雅黑" w:cs="微软雅黑"/>
                <w:color w:val="231F20"/>
                <w:spacing w:val="7"/>
                <w:sz w:val="19"/>
                <w:szCs w:val="19"/>
              </w:rPr>
              <w:t>直接责任人员处五日以上十五日以下拘留：( 一 )用非食品原料生产食品、在食品中添加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食品添加剂以外的化学物质和其他可能危害人体健康的物质，或者用回收食品作为原料</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产食品，或者经营</w:t>
            </w:r>
            <w:r>
              <w:rPr>
                <w:rFonts w:ascii="微软雅黑" w:hAnsi="微软雅黑" w:eastAsia="微软雅黑" w:cs="微软雅黑"/>
                <w:color w:val="231F20"/>
                <w:sz w:val="19"/>
                <w:szCs w:val="19"/>
              </w:rPr>
              <w:t>上述食品。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生产经营营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养成分不符合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食品安全标准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的专供婴幼儿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和其他特定人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群的主辅食品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行为的行政处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3" w:line="21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款第二项：违反本法规定，有下列情形之一，尚不构成犯罪的，由县级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8"/>
                <w:sz w:val="19"/>
                <w:szCs w:val="19"/>
              </w:rPr>
              <w:t>他</w:t>
            </w:r>
            <w:r>
              <w:rPr>
                <w:rFonts w:ascii="微软雅黑" w:hAnsi="微软雅黑" w:eastAsia="微软雅黑" w:cs="微软雅黑"/>
                <w:color w:val="231F20"/>
                <w:spacing w:val="7"/>
                <w:sz w:val="19"/>
                <w:szCs w:val="19"/>
              </w:rPr>
              <w:t>直接责任人员处五日以上十五日以下拘留：( 二 )生产经营营养成分不符合食品安全标准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的专供婴幼儿和其他特定人群的主辅食品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4" w:leftChars="0" w:right="35"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8"/>
                <w:sz w:val="19"/>
                <w:szCs w:val="19"/>
              </w:rPr>
              <w:t>经营病死、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毒</w:t>
            </w:r>
            <w:r>
              <w:rPr>
                <w:rFonts w:ascii="微软雅黑" w:hAnsi="微软雅黑" w:eastAsia="微软雅黑" w:cs="微软雅黑"/>
                <w:color w:val="231F20"/>
                <w:spacing w:val="-18"/>
                <w:sz w:val="19"/>
                <w:szCs w:val="19"/>
              </w:rPr>
              <w:t xml:space="preserve"> 死 或 者 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因</w:t>
            </w:r>
            <w:r>
              <w:rPr>
                <w:rFonts w:ascii="微软雅黑" w:hAnsi="微软雅黑" w:eastAsia="微软雅黑" w:cs="微软雅黑"/>
                <w:color w:val="231F20"/>
                <w:spacing w:val="-8"/>
                <w:sz w:val="19"/>
                <w:szCs w:val="19"/>
              </w:rPr>
              <w:t>不明的禽、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8"/>
                <w:sz w:val="19"/>
                <w:szCs w:val="19"/>
              </w:rPr>
              <w:t>畜</w:t>
            </w:r>
            <w:r>
              <w:rPr>
                <w:rFonts w:ascii="微软雅黑" w:hAnsi="微软雅黑" w:eastAsia="微软雅黑" w:cs="微软雅黑"/>
                <w:color w:val="231F20"/>
                <w:spacing w:val="-20"/>
                <w:sz w:val="19"/>
                <w:szCs w:val="19"/>
              </w:rPr>
              <w:t xml:space="preserve"> </w:t>
            </w:r>
            <w:r>
              <w:rPr>
                <w:rFonts w:ascii="微软雅黑" w:hAnsi="微软雅黑" w:eastAsia="微软雅黑" w:cs="微软雅黑"/>
                <w:color w:val="231F20"/>
                <w:spacing w:val="-16"/>
                <w:w w:val="88"/>
                <w:sz w:val="19"/>
                <w:szCs w:val="19"/>
              </w:rPr>
              <w:t>、兽</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8"/>
                <w:sz w:val="19"/>
                <w:szCs w:val="19"/>
              </w:rPr>
              <w:t>、水</w:t>
            </w:r>
            <w:r>
              <w:rPr>
                <w:rFonts w:ascii="微软雅黑" w:hAnsi="微软雅黑" w:eastAsia="微软雅黑" w:cs="微软雅黑"/>
                <w:color w:val="231F20"/>
                <w:spacing w:val="-21"/>
                <w:sz w:val="19"/>
                <w:szCs w:val="19"/>
              </w:rPr>
              <w:t xml:space="preserve"> </w:t>
            </w:r>
            <w:r>
              <w:rPr>
                <w:rFonts w:ascii="微软雅黑" w:hAnsi="微软雅黑" w:eastAsia="微软雅黑" w:cs="微软雅黑"/>
                <w:color w:val="231F20"/>
                <w:spacing w:val="-16"/>
                <w:w w:val="88"/>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动</w:t>
            </w:r>
            <w:r>
              <w:rPr>
                <w:rFonts w:ascii="微软雅黑" w:hAnsi="微软雅黑" w:eastAsia="微软雅黑" w:cs="微软雅黑"/>
                <w:color w:val="231F20"/>
                <w:spacing w:val="-21"/>
                <w:sz w:val="19"/>
                <w:szCs w:val="19"/>
              </w:rPr>
              <w:t>物肉类，或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者</w:t>
            </w:r>
            <w:r>
              <w:rPr>
                <w:rFonts w:ascii="微软雅黑" w:hAnsi="微软雅黑" w:eastAsia="微软雅黑" w:cs="微软雅黑"/>
                <w:color w:val="231F20"/>
                <w:spacing w:val="-18"/>
                <w:sz w:val="19"/>
                <w:szCs w:val="19"/>
              </w:rPr>
              <w:t xml:space="preserve"> 生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其</w:t>
            </w:r>
            <w:r>
              <w:rPr>
                <w:rFonts w:ascii="微软雅黑" w:hAnsi="微软雅黑" w:eastAsia="微软雅黑" w:cs="微软雅黑"/>
                <w:color w:val="231F20"/>
                <w:spacing w:val="-18"/>
                <w:sz w:val="19"/>
                <w:szCs w:val="19"/>
              </w:rPr>
              <w:t xml:space="preserve"> 制 品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pacing w:val="-13"/>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1" w:line="216" w:lineRule="auto"/>
              <w:ind w:left="116" w:leftChars="0" w:right="26"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款第三项：违反本法规定，有下列情形之一，尚不构成犯罪的，由县级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于违法生产经</w:t>
            </w:r>
            <w:r>
              <w:rPr>
                <w:rFonts w:ascii="微软雅黑" w:hAnsi="微软雅黑" w:eastAsia="微软雅黑" w:cs="微软雅黑"/>
                <w:color w:val="231F20"/>
                <w:spacing w:val="5"/>
                <w:sz w:val="19"/>
                <w:szCs w:val="19"/>
              </w:rPr>
              <w:t>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3"/>
                <w:sz w:val="19"/>
                <w:szCs w:val="19"/>
              </w:rPr>
              <w:t>他</w:t>
            </w:r>
            <w:r>
              <w:rPr>
                <w:rFonts w:ascii="微软雅黑" w:hAnsi="微软雅黑" w:eastAsia="微软雅黑" w:cs="微软雅黑"/>
                <w:color w:val="231F20"/>
                <w:spacing w:val="7"/>
                <w:sz w:val="19"/>
                <w:szCs w:val="19"/>
              </w:rPr>
              <w:t>直接责任人员处五日以上十五日以下拘留：(三)经营病死、毒死或者死因不明的禽、畜、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兽、水产动物肉类，或者生产</w:t>
            </w:r>
            <w:r>
              <w:rPr>
                <w:rFonts w:ascii="微软雅黑" w:hAnsi="微软雅黑" w:eastAsia="微软雅黑" w:cs="微软雅黑"/>
                <w:color w:val="231F20"/>
                <w:spacing w:val="-1"/>
                <w:sz w:val="19"/>
                <w:szCs w:val="19"/>
              </w:rPr>
              <w:t>经营其制品。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54" w:line="219"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按规定进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3"/>
                <w:sz w:val="19"/>
                <w:szCs w:val="19"/>
              </w:rPr>
              <w:t xml:space="preserve"> 检 验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疫</w:t>
            </w:r>
            <w:r>
              <w:rPr>
                <w:rFonts w:ascii="微软雅黑" w:hAnsi="微软雅黑" w:eastAsia="微软雅黑" w:cs="微软雅黑"/>
                <w:color w:val="231F20"/>
                <w:spacing w:val="-9"/>
                <w:sz w:val="19"/>
                <w:szCs w:val="19"/>
              </w:rPr>
              <w:t xml:space="preserve"> 或 检 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疫不合格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肉类或肉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类</w:t>
            </w:r>
            <w:r>
              <w:rPr>
                <w:rFonts w:ascii="微软雅黑" w:hAnsi="微软雅黑" w:eastAsia="微软雅黑" w:cs="微软雅黑"/>
                <w:color w:val="231F20"/>
                <w:spacing w:val="12"/>
                <w:sz w:val="19"/>
                <w:szCs w:val="19"/>
              </w:rPr>
              <w:t>制品行为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0"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款第四项：违反本法规定，有下列情形之一，尚不构成犯罪的，由县级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8"/>
                <w:sz w:val="19"/>
                <w:szCs w:val="19"/>
              </w:rPr>
              <w:t>他</w:t>
            </w:r>
            <w:r>
              <w:rPr>
                <w:rFonts w:ascii="微软雅黑" w:hAnsi="微软雅黑" w:eastAsia="微软雅黑" w:cs="微软雅黑"/>
                <w:color w:val="231F20"/>
                <w:spacing w:val="10"/>
                <w:sz w:val="19"/>
                <w:szCs w:val="19"/>
              </w:rPr>
              <w:t>直接责任人员处五日以上十五日以下拘留：(四)经营未按规定进行检疫或者检疫不合格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的肉</w:t>
            </w:r>
            <w:r>
              <w:rPr>
                <w:rFonts w:ascii="微软雅黑" w:hAnsi="微软雅黑" w:eastAsia="微软雅黑" w:cs="微软雅黑"/>
                <w:color w:val="231F20"/>
                <w:spacing w:val="8"/>
                <w:sz w:val="19"/>
                <w:szCs w:val="19"/>
              </w:rPr>
              <w:t>类</w:t>
            </w:r>
            <w:r>
              <w:rPr>
                <w:rFonts w:ascii="微软雅黑" w:hAnsi="微软雅黑" w:eastAsia="微软雅黑" w:cs="微软雅黑"/>
                <w:color w:val="231F20"/>
                <w:spacing w:val="5"/>
                <w:sz w:val="19"/>
                <w:szCs w:val="19"/>
              </w:rPr>
              <w:t>，或者生产经营未经检验或者检验不合格的肉类制品。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5" w:lineRule="auto"/>
            </w:pPr>
          </w:p>
          <w:p>
            <w:pPr>
              <w:spacing w:before="81"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国</w:t>
            </w:r>
            <w:r>
              <w:rPr>
                <w:rFonts w:ascii="微软雅黑" w:hAnsi="微软雅黑" w:eastAsia="微软雅黑" w:cs="微软雅黑"/>
                <w:color w:val="231F20"/>
                <w:spacing w:val="12"/>
                <w:sz w:val="19"/>
                <w:szCs w:val="19"/>
              </w:rPr>
              <w:t>家为防病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特殊需要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2"/>
                <w:sz w:val="19"/>
                <w:szCs w:val="19"/>
              </w:rPr>
              <w:t>令禁止生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经营的食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4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3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款第五项：违反本法规定，有下列情形之一，尚不构成犯罪的，由县级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8"/>
                <w:sz w:val="19"/>
                <w:szCs w:val="19"/>
              </w:rPr>
              <w:t>他</w:t>
            </w:r>
            <w:r>
              <w:rPr>
                <w:rFonts w:ascii="微软雅黑" w:hAnsi="微软雅黑" w:eastAsia="微软雅黑" w:cs="微软雅黑"/>
                <w:color w:val="231F20"/>
                <w:spacing w:val="10"/>
                <w:sz w:val="19"/>
                <w:szCs w:val="19"/>
              </w:rPr>
              <w:t>直接责任人员处五日以上十五日以下拘留：(五)生产经营国家为防病等特殊需要明令禁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止</w:t>
            </w:r>
            <w:r>
              <w:rPr>
                <w:rFonts w:ascii="微软雅黑" w:hAnsi="微软雅黑" w:eastAsia="微软雅黑" w:cs="微软雅黑"/>
                <w:color w:val="231F20"/>
                <w:spacing w:val="7"/>
                <w:sz w:val="19"/>
                <w:szCs w:val="19"/>
              </w:rPr>
              <w:t>生产经营的食品。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4" w:lineRule="auto"/>
            </w:pPr>
          </w:p>
          <w:p>
            <w:pPr>
              <w:spacing w:before="82"/>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添</w:t>
            </w:r>
            <w:r>
              <w:rPr>
                <w:rFonts w:ascii="微软雅黑" w:hAnsi="微软雅黑" w:eastAsia="微软雅黑" w:cs="微软雅黑"/>
                <w:color w:val="231F20"/>
                <w:spacing w:val="12"/>
                <w:sz w:val="19"/>
                <w:szCs w:val="19"/>
              </w:rPr>
              <w:t>加药品的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line="23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款第六项：违反本法规定，有下列情形之一，尚不构成犯罪的，由县级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w:t>
            </w:r>
            <w:r>
              <w:rPr>
                <w:rFonts w:ascii="微软雅黑" w:hAnsi="微软雅黑" w:eastAsia="微软雅黑" w:cs="微软雅黑"/>
                <w:color w:val="231F20"/>
                <w:spacing w:val="8"/>
                <w:sz w:val="19"/>
                <w:szCs w:val="19"/>
              </w:rPr>
              <w:t>直接责任人员处五日以上十五日以下拘留：(六)生产经营添加药品的食品。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0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对违法生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营食品等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为提供条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件</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0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十三条第二款：明知从事前款规定的违法行为，仍为其提供生产经营场所或者其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他条</w:t>
            </w:r>
            <w:r>
              <w:rPr>
                <w:rFonts w:ascii="微软雅黑" w:hAnsi="微软雅黑" w:eastAsia="微软雅黑" w:cs="微软雅黑"/>
                <w:color w:val="231F20"/>
                <w:spacing w:val="9"/>
                <w:sz w:val="19"/>
                <w:szCs w:val="19"/>
              </w:rPr>
              <w:t>件</w:t>
            </w:r>
            <w:r>
              <w:rPr>
                <w:rFonts w:ascii="微软雅黑" w:hAnsi="微软雅黑" w:eastAsia="微软雅黑" w:cs="微软雅黑"/>
                <w:color w:val="231F20"/>
                <w:spacing w:val="5"/>
                <w:sz w:val="19"/>
                <w:szCs w:val="19"/>
              </w:rPr>
              <w:t>的，由县级以上人民政府食品安全监督管理部门责令停止违法行为，没收违法所得，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并处十万元以上二十万元以下罚款；使消费者的合法权益受到损害的，应当与食品生产</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pacing w:val="7"/>
                <w:sz w:val="19"/>
                <w:szCs w:val="19"/>
              </w:rPr>
              <w:t>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危害人体健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康的物质含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量超过食品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安全标准限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0"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款第一项：违反本法规定，有下列情形之一，尚不构成犯罪的，由县级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5"/>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9"/>
                <w:sz w:val="19"/>
                <w:szCs w:val="19"/>
              </w:rPr>
              <w:t>货</w:t>
            </w:r>
            <w:r>
              <w:rPr>
                <w:rFonts w:ascii="微软雅黑" w:hAnsi="微软雅黑" w:eastAsia="微软雅黑" w:cs="微软雅黑"/>
                <w:color w:val="231F20"/>
                <w:spacing w:val="7"/>
                <w:sz w:val="19"/>
                <w:szCs w:val="19"/>
              </w:rPr>
              <w:t>值金额十倍以上二十倍以下罚款；情节严重的，吊销许可证：( 一 )生产经营致病性微生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物，农药残留、兽药残留、生物毒素、重金属等污染物质以及其他危害人体健康的物质</w:t>
            </w:r>
            <w:r>
              <w:rPr>
                <w:rFonts w:ascii="微软雅黑" w:hAnsi="微软雅黑" w:eastAsia="微软雅黑" w:cs="微软雅黑"/>
                <w:color w:val="231F20"/>
                <w:spacing w:val="3"/>
                <w:sz w:val="19"/>
                <w:szCs w:val="19"/>
              </w:rPr>
              <w:t>含</w:t>
            </w:r>
            <w:r>
              <w:rPr>
                <w:rFonts w:ascii="微软雅黑" w:hAnsi="微软雅黑" w:eastAsia="微软雅黑" w:cs="微软雅黑"/>
                <w:color w:val="231F20"/>
                <w:sz w:val="19"/>
                <w:szCs w:val="19"/>
              </w:rPr>
              <w:t xml:space="preserve">量 </w:t>
            </w:r>
            <w:r>
              <w:rPr>
                <w:rFonts w:ascii="微软雅黑" w:hAnsi="微软雅黑" w:eastAsia="微软雅黑" w:cs="微软雅黑"/>
                <w:color w:val="231F20"/>
                <w:spacing w:val="4"/>
                <w:sz w:val="19"/>
                <w:szCs w:val="19"/>
              </w:rPr>
              <w:t>超过食品安全标准限量的食品、食品添加剂</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tabs>
                <w:tab w:val="left" w:pos="371"/>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用超过保质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期 的 食 品 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、食品添加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剂</w:t>
            </w:r>
            <w:r>
              <w:rPr>
                <w:rFonts w:ascii="微软雅黑" w:hAnsi="微软雅黑" w:eastAsia="微软雅黑" w:cs="微软雅黑"/>
                <w:color w:val="231F20"/>
                <w:spacing w:val="-8"/>
                <w:sz w:val="19"/>
                <w:szCs w:val="19"/>
              </w:rPr>
              <w:t>生产食品、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w:t>
            </w:r>
            <w:r>
              <w:rPr>
                <w:rFonts w:ascii="微软雅黑" w:hAnsi="微软雅黑" w:eastAsia="微软雅黑" w:cs="微软雅黑"/>
                <w:color w:val="231F20"/>
                <w:spacing w:val="-8"/>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或</w:t>
            </w:r>
            <w:r>
              <w:rPr>
                <w:rFonts w:ascii="微软雅黑" w:hAnsi="微软雅黑" w:eastAsia="微软雅黑" w:cs="微软雅黑"/>
                <w:color w:val="231F20"/>
                <w:spacing w:val="-21"/>
                <w:sz w:val="19"/>
                <w:szCs w:val="19"/>
              </w:rPr>
              <w:t>者经营上述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食</w:t>
            </w:r>
            <w:r>
              <w:rPr>
                <w:rFonts w:ascii="微软雅黑" w:hAnsi="微软雅黑" w:eastAsia="微软雅黑" w:cs="微软雅黑"/>
                <w:color w:val="231F20"/>
                <w:spacing w:val="-21"/>
                <w:sz w:val="19"/>
                <w:szCs w:val="19"/>
              </w:rPr>
              <w:t>品、食品添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加</w:t>
            </w:r>
            <w:r>
              <w:rPr>
                <w:rFonts w:ascii="微软雅黑" w:hAnsi="微软雅黑" w:eastAsia="微软雅黑" w:cs="微软雅黑"/>
                <w:color w:val="231F20"/>
                <w:spacing w:val="-21"/>
                <w:sz w:val="19"/>
                <w:szCs w:val="19"/>
              </w:rPr>
              <w:t>剂行为的行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pacing w:val="-15"/>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8" w:line="221"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款第二项：违反本法规定，有下列情形之一，尚不构成犯罪的，由县级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4"/>
                <w:sz w:val="19"/>
                <w:szCs w:val="19"/>
              </w:rPr>
              <w:t>货值金额十倍以上二</w:t>
            </w:r>
            <w:r>
              <w:rPr>
                <w:rFonts w:ascii="微软雅黑" w:hAnsi="微软雅黑" w:eastAsia="微软雅黑" w:cs="微软雅黑"/>
                <w:color w:val="231F20"/>
                <w:spacing w:val="2"/>
                <w:sz w:val="19"/>
                <w:szCs w:val="19"/>
              </w:rPr>
              <w:t>十倍以下罚款；情节严重的，吊销许可证：( 二 )用超过保质期的食品原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料、食品添加剂生产食品、食品添加剂，或者经营上述食品、食品添加</w:t>
            </w:r>
            <w:r>
              <w:rPr>
                <w:rFonts w:ascii="微软雅黑" w:hAnsi="微软雅黑" w:eastAsia="微软雅黑" w:cs="微软雅黑"/>
                <w:color w:val="231F20"/>
                <w:spacing w:val="-1"/>
                <w:sz w:val="19"/>
                <w:szCs w:val="19"/>
              </w:rPr>
              <w:t>剂</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52" w:line="221"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超</w:t>
            </w:r>
            <w:r>
              <w:rPr>
                <w:rFonts w:ascii="微软雅黑" w:hAnsi="微软雅黑" w:eastAsia="微软雅黑" w:cs="微软雅黑"/>
                <w:color w:val="231F20"/>
                <w:spacing w:val="-13"/>
                <w:sz w:val="19"/>
                <w:szCs w:val="19"/>
              </w:rPr>
              <w:t xml:space="preserve"> 范 围 、超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限</w:t>
            </w:r>
            <w:r>
              <w:rPr>
                <w:rFonts w:ascii="微软雅黑" w:hAnsi="微软雅黑" w:eastAsia="微软雅黑" w:cs="微软雅黑"/>
                <w:color w:val="231F20"/>
                <w:spacing w:val="12"/>
                <w:sz w:val="19"/>
                <w:szCs w:val="19"/>
              </w:rPr>
              <w:t>量使用食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添加剂的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2" w:line="21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款第三项：违反本法规定，有下列情形之一，尚不构成犯罪的，由县级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额十倍以上二十倍以下罚款；情节严重的，吊销许可证：(三)生产经营超范围、超限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量使用食品添加剂的食品。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66" w:lineRule="auto"/>
            </w:pPr>
          </w:p>
          <w:p>
            <w:pPr>
              <w:spacing w:before="81" w:line="234" w:lineRule="auto"/>
              <w:ind w:left="109" w:leftChars="0" w:right="37"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腐</w:t>
            </w:r>
            <w:r>
              <w:rPr>
                <w:rFonts w:ascii="微软雅黑" w:hAnsi="微软雅黑" w:eastAsia="微软雅黑" w:cs="微软雅黑"/>
                <w:color w:val="231F20"/>
                <w:spacing w:val="-9"/>
                <w:sz w:val="19"/>
                <w:szCs w:val="19"/>
              </w:rPr>
              <w:t xml:space="preserve"> 败 变 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油</w:t>
            </w:r>
            <w:r>
              <w:rPr>
                <w:rFonts w:ascii="微软雅黑" w:hAnsi="微软雅黑" w:eastAsia="微软雅黑" w:cs="微软雅黑"/>
                <w:color w:val="231F20"/>
                <w:spacing w:val="-9"/>
                <w:sz w:val="19"/>
                <w:szCs w:val="19"/>
              </w:rPr>
              <w:t xml:space="preserve"> 脂 酸 败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霉</w:t>
            </w:r>
            <w:r>
              <w:rPr>
                <w:rFonts w:ascii="微软雅黑" w:hAnsi="微软雅黑" w:eastAsia="微软雅黑" w:cs="微软雅黑"/>
                <w:color w:val="231F20"/>
                <w:spacing w:val="-9"/>
                <w:sz w:val="19"/>
                <w:szCs w:val="19"/>
              </w:rPr>
              <w:t xml:space="preserve"> 变 生 虫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污</w:t>
            </w:r>
            <w:r>
              <w:rPr>
                <w:rFonts w:ascii="微软雅黑" w:hAnsi="微软雅黑" w:eastAsia="微软雅黑" w:cs="微软雅黑"/>
                <w:color w:val="231F20"/>
                <w:spacing w:val="-9"/>
                <w:sz w:val="19"/>
                <w:szCs w:val="19"/>
              </w:rPr>
              <w:t xml:space="preserve"> 秽 不 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混</w:t>
            </w:r>
            <w:r>
              <w:rPr>
                <w:rFonts w:ascii="微软雅黑" w:hAnsi="微软雅黑" w:eastAsia="微软雅黑" w:cs="微软雅黑"/>
                <w:color w:val="231F20"/>
                <w:spacing w:val="-9"/>
                <w:sz w:val="19"/>
                <w:szCs w:val="19"/>
              </w:rPr>
              <w:t xml:space="preserve"> 有 异 物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掺假掺杂或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者感官性状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异</w:t>
            </w:r>
            <w:r>
              <w:rPr>
                <w:rFonts w:ascii="微软雅黑" w:hAnsi="微软雅黑" w:eastAsia="微软雅黑" w:cs="微软雅黑"/>
                <w:color w:val="231F20"/>
                <w:spacing w:val="12"/>
                <w:sz w:val="19"/>
                <w:szCs w:val="19"/>
              </w:rPr>
              <w:t xml:space="preserve"> 常 的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品 、食 品 </w:t>
            </w:r>
            <w:r>
              <w:rPr>
                <w:rFonts w:ascii="微软雅黑" w:hAnsi="微软雅黑" w:eastAsia="微软雅黑" w:cs="微软雅黑"/>
                <w:color w:val="231F20"/>
                <w:spacing w:val="-12"/>
                <w:sz w:val="19"/>
                <w:szCs w:val="19"/>
              </w:rPr>
              <w:t>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7" w:lineRule="auto"/>
            </w:pPr>
          </w:p>
          <w:p>
            <w:pPr>
              <w:spacing w:line="287" w:lineRule="auto"/>
            </w:pPr>
          </w:p>
          <w:p>
            <w:pPr>
              <w:spacing w:line="28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line="23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款第四项：违反本法规定，有下列情形之一，尚不构成犯罪的，由县级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额十倍以上二十倍以下罚款；情节严重的，吊销许可证：(四)生产经营腐败变质、油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脂酸败、霉变生虫、污秽不洁、混有</w:t>
            </w:r>
            <w:r>
              <w:rPr>
                <w:rFonts w:ascii="微软雅黑" w:hAnsi="微软雅黑" w:eastAsia="微软雅黑" w:cs="微软雅黑"/>
                <w:color w:val="231F20"/>
                <w:spacing w:val="-2"/>
                <w:sz w:val="19"/>
                <w:szCs w:val="19"/>
              </w:rPr>
              <w:t>异物、掺假掺杂或者感官性状异常的食品、食品添加剂。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4" w:lineRule="auto"/>
            </w:pPr>
          </w:p>
          <w:p>
            <w:pPr>
              <w:spacing w:before="82"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标注虚假生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 日 期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质期或者超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过保质期的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 品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添加剂行为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1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line="23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款第五项：违反本法规定，有下列情形之一，尚不构成犯罪的，由县级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额十倍以上二十倍以下罚款；情节严重的，吊销许可证：(五)生产经营标注虚假生产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日期、保质期</w:t>
            </w:r>
            <w:r>
              <w:rPr>
                <w:rFonts w:ascii="微软雅黑" w:hAnsi="微软雅黑" w:eastAsia="微软雅黑" w:cs="微软雅黑"/>
                <w:color w:val="231F20"/>
                <w:sz w:val="19"/>
                <w:szCs w:val="19"/>
              </w:rPr>
              <w:t>或者超过保质期的食品、食品添加剂。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1" w:line="22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的保健食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、特殊医学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、婴幼儿配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方</w:t>
            </w:r>
            <w:r>
              <w:rPr>
                <w:rFonts w:ascii="微软雅黑" w:hAnsi="微软雅黑" w:eastAsia="微软雅黑" w:cs="微软雅黑"/>
                <w:color w:val="231F20"/>
                <w:spacing w:val="-21"/>
                <w:sz w:val="19"/>
                <w:szCs w:val="19"/>
              </w:rPr>
              <w:t>乳粉，或者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按注册的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产</w:t>
            </w:r>
            <w:r>
              <w:rPr>
                <w:rFonts w:ascii="微软雅黑" w:hAnsi="微软雅黑" w:eastAsia="微软雅黑" w:cs="微软雅黑"/>
                <w:color w:val="231F20"/>
                <w:spacing w:val="-21"/>
                <w:sz w:val="19"/>
                <w:szCs w:val="19"/>
              </w:rPr>
              <w:t>品配方、生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工艺等技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w:t>
            </w:r>
            <w:r>
              <w:rPr>
                <w:rFonts w:ascii="微软雅黑" w:hAnsi="微软雅黑" w:eastAsia="微软雅黑" w:cs="微软雅黑"/>
                <w:color w:val="231F20"/>
                <w:spacing w:val="12"/>
                <w:sz w:val="19"/>
                <w:szCs w:val="19"/>
              </w:rPr>
              <w:t>要求组织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4"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款第六项：违反本法规定，有下列情形之一，尚不构成犯罪的，由县级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额十倍以上二十倍以下罚款；情节严重的，吊销许可证：(六)生产经营未按规定注册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的保健食品、特殊医学用途配方食品、婴幼儿配方乳粉，或者未按注册的产品配方、生</w:t>
            </w:r>
            <w:r>
              <w:rPr>
                <w:rFonts w:ascii="微软雅黑" w:hAnsi="微软雅黑" w:eastAsia="微软雅黑" w:cs="微软雅黑"/>
                <w:color w:val="231F20"/>
                <w:spacing w:val="1"/>
                <w:sz w:val="19"/>
                <w:szCs w:val="19"/>
              </w:rPr>
              <w:t>产</w:t>
            </w:r>
            <w:r>
              <w:rPr>
                <w:rFonts w:ascii="微软雅黑" w:hAnsi="微软雅黑" w:eastAsia="微软雅黑" w:cs="微软雅黑"/>
                <w:color w:val="231F20"/>
                <w:sz w:val="19"/>
                <w:szCs w:val="19"/>
              </w:rPr>
              <w:t xml:space="preserve">工 </w:t>
            </w:r>
            <w:r>
              <w:rPr>
                <w:rFonts w:ascii="微软雅黑" w:hAnsi="微软雅黑" w:eastAsia="微软雅黑" w:cs="微软雅黑"/>
                <w:color w:val="231F20"/>
                <w:spacing w:val="8"/>
                <w:sz w:val="19"/>
                <w:szCs w:val="19"/>
              </w:rPr>
              <w:t>艺等技术要求组织生产</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对以分装</w:t>
            </w:r>
            <w:r>
              <w:rPr>
                <w:rFonts w:ascii="微软雅黑" w:hAnsi="微软雅黑" w:eastAsia="微软雅黑" w:cs="微软雅黑"/>
                <w:color w:val="231F20"/>
                <w:spacing w:val="11"/>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式</w:t>
            </w:r>
            <w:r>
              <w:rPr>
                <w:rFonts w:ascii="微软雅黑" w:hAnsi="微软雅黑" w:eastAsia="微软雅黑" w:cs="微软雅黑"/>
                <w:color w:val="231F20"/>
                <w:spacing w:val="12"/>
                <w:sz w:val="19"/>
                <w:szCs w:val="19"/>
              </w:rPr>
              <w:t>生产婴幼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11"/>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者同一企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2"/>
                <w:sz w:val="19"/>
                <w:szCs w:val="19"/>
              </w:rPr>
              <w:t>以同一配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方</w:t>
            </w:r>
            <w:r>
              <w:rPr>
                <w:rFonts w:ascii="微软雅黑" w:hAnsi="微软雅黑" w:eastAsia="微软雅黑" w:cs="微软雅黑"/>
                <w:color w:val="231F20"/>
                <w:spacing w:val="12"/>
                <w:sz w:val="19"/>
                <w:szCs w:val="19"/>
              </w:rPr>
              <w:t>生产不同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牌的婴幼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儿</w:t>
            </w:r>
            <w:r>
              <w:rPr>
                <w:rFonts w:ascii="微软雅黑" w:hAnsi="微软雅黑" w:eastAsia="微软雅黑" w:cs="微软雅黑"/>
                <w:color w:val="231F20"/>
                <w:spacing w:val="12"/>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2"/>
                <w:sz w:val="19"/>
                <w:szCs w:val="19"/>
              </w:rPr>
              <w:t>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行</w:t>
            </w:r>
            <w:r>
              <w:rPr>
                <w:rFonts w:ascii="微软雅黑" w:hAnsi="微软雅黑" w:eastAsia="微软雅黑" w:cs="微软雅黑"/>
                <w:color w:val="231F20"/>
                <w:spacing w:val="-13"/>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5"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款第七项：违反本法规定，有下列情形之一，尚不构成犯罪的，由县级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额十倍以上二十倍以下罚款；情节严重的，吊销许可证：(七)以分装方式生产婴幼儿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配方乳粉，或者同一企业以同一配方生产不同品牌的婴幼儿配方乳粉。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对未通过</w:t>
            </w:r>
            <w:r>
              <w:rPr>
                <w:rFonts w:ascii="微软雅黑" w:hAnsi="微软雅黑" w:eastAsia="微软雅黑" w:cs="微软雅黑"/>
                <w:color w:val="231F20"/>
                <w:spacing w:val="11"/>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全</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性 评 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利</w:t>
            </w:r>
            <w:r>
              <w:rPr>
                <w:rFonts w:ascii="微软雅黑" w:hAnsi="微软雅黑" w:eastAsia="微软雅黑" w:cs="微软雅黑"/>
                <w:color w:val="231F20"/>
                <w:spacing w:val="12"/>
                <w:sz w:val="19"/>
                <w:szCs w:val="19"/>
              </w:rPr>
              <w:t>用新的食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原料生产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3"/>
                <w:sz w:val="19"/>
                <w:szCs w:val="19"/>
              </w:rPr>
              <w:t xml:space="preserve">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新</w:t>
            </w:r>
            <w:r>
              <w:rPr>
                <w:rFonts w:ascii="微软雅黑" w:hAnsi="微软雅黑" w:eastAsia="微软雅黑" w:cs="微软雅黑"/>
                <w:color w:val="231F20"/>
                <w:spacing w:val="12"/>
                <w:sz w:val="19"/>
                <w:szCs w:val="19"/>
              </w:rPr>
              <w:t>品种行为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款第八项：违反本法规定，有下列情形之一，尚不构成犯罪的，由县级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5"/>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8"/>
                <w:sz w:val="19"/>
                <w:szCs w:val="19"/>
              </w:rPr>
              <w:t>金</w:t>
            </w:r>
            <w:r>
              <w:rPr>
                <w:rFonts w:ascii="微软雅黑" w:hAnsi="微软雅黑" w:eastAsia="微软雅黑" w:cs="微软雅黑"/>
                <w:color w:val="231F20"/>
                <w:spacing w:val="5"/>
                <w:sz w:val="19"/>
                <w:szCs w:val="19"/>
              </w:rPr>
              <w:t>额十倍以上二十倍以下罚款；情节严重的，吊销许可证：(八)利用新的食品原料生产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食品，</w:t>
            </w:r>
            <w:r>
              <w:rPr>
                <w:rFonts w:ascii="微软雅黑" w:hAnsi="微软雅黑" w:eastAsia="微软雅黑" w:cs="微软雅黑"/>
                <w:color w:val="231F20"/>
                <w:spacing w:val="1"/>
                <w:sz w:val="19"/>
                <w:szCs w:val="19"/>
              </w:rPr>
              <w:t>或者生产食品添加剂新品种，未通过安全性评估。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2"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营者在市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场</w:t>
            </w:r>
            <w:r>
              <w:rPr>
                <w:rFonts w:ascii="微软雅黑" w:hAnsi="微软雅黑" w:eastAsia="微软雅黑" w:cs="微软雅黑"/>
                <w:color w:val="231F20"/>
                <w:spacing w:val="12"/>
                <w:sz w:val="19"/>
                <w:szCs w:val="19"/>
              </w:rPr>
              <w:t>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门责令召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回</w:t>
            </w:r>
            <w:r>
              <w:rPr>
                <w:rFonts w:ascii="微软雅黑" w:hAnsi="微软雅黑" w:eastAsia="微软雅黑" w:cs="微软雅黑"/>
                <w:color w:val="231F20"/>
                <w:spacing w:val="12"/>
                <w:sz w:val="19"/>
                <w:szCs w:val="19"/>
              </w:rPr>
              <w:t>或者停止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营后仍拒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召回或者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停</w:t>
            </w:r>
            <w:r>
              <w:rPr>
                <w:rFonts w:ascii="微软雅黑" w:hAnsi="微软雅黑" w:eastAsia="微软雅黑" w:cs="微软雅黑"/>
                <w:color w:val="231F20"/>
                <w:spacing w:val="12"/>
                <w:sz w:val="19"/>
                <w:szCs w:val="19"/>
              </w:rPr>
              <w:t>止经营违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5" w:line="221"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款第九项：违反本法规定，有下列情形之一，尚不构成犯罪的，由县级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额十倍以上二十倍以下罚款；情节严重的，吊销许可证：(九)食品生产经营者在食品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6"/>
                <w:sz w:val="19"/>
                <w:szCs w:val="19"/>
              </w:rPr>
              <w:t>监督管理部门责令其召回或者停止经营后，仍拒不召回或者停止经营。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17" w:lineRule="auto"/>
              <w:ind w:left="116" w:leftChars="0" w:right="35"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生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不</w:t>
            </w:r>
            <w:r>
              <w:rPr>
                <w:rFonts w:ascii="微软雅黑" w:hAnsi="微软雅黑" w:eastAsia="微软雅黑" w:cs="微软雅黑"/>
                <w:color w:val="231F20"/>
                <w:spacing w:val="-9"/>
                <w:sz w:val="19"/>
                <w:szCs w:val="19"/>
              </w:rPr>
              <w:t>符合法律、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法</w:t>
            </w:r>
            <w:r>
              <w:rPr>
                <w:rFonts w:ascii="微软雅黑" w:hAnsi="微软雅黑" w:eastAsia="微软雅黑" w:cs="微软雅黑"/>
                <w:color w:val="231F20"/>
                <w:spacing w:val="-18"/>
                <w:sz w:val="19"/>
                <w:szCs w:val="19"/>
              </w:rPr>
              <w:t xml:space="preserve"> 规 或 者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8"/>
                <w:sz w:val="19"/>
                <w:szCs w:val="19"/>
              </w:rPr>
              <w:t xml:space="preserve"> 安 全 标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的食品、食品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添</w:t>
            </w:r>
            <w:r>
              <w:rPr>
                <w:rFonts w:ascii="微软雅黑" w:hAnsi="微软雅黑" w:eastAsia="微软雅黑" w:cs="微软雅黑"/>
                <w:color w:val="231F20"/>
                <w:spacing w:val="-18"/>
                <w:sz w:val="19"/>
                <w:szCs w:val="19"/>
              </w:rPr>
              <w:t xml:space="preserve"> 加 剂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0"/>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0" w:line="22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第一百二十四条第二</w:t>
            </w:r>
            <w:r>
              <w:rPr>
                <w:rFonts w:ascii="微软雅黑" w:hAnsi="微软雅黑" w:eastAsia="微软雅黑" w:cs="微软雅黑"/>
                <w:color w:val="231F20"/>
                <w:spacing w:val="3"/>
                <w:sz w:val="19"/>
                <w:szCs w:val="19"/>
              </w:rPr>
              <w:t>款：除前款和本法第一百二十三条、第一百二十五条规定的情形外，生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4"/>
                <w:sz w:val="19"/>
                <w:szCs w:val="19"/>
              </w:rPr>
              <w:t>经营不符合法律、法规或者食品安全标准的食品、食品添加剂的，依照前款规定给予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4" w:lineRule="auto"/>
            </w:pPr>
          </w:p>
          <w:p>
            <w:pPr>
              <w:spacing w:line="315"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关产品新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种，未 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安全性评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估</w:t>
            </w:r>
            <w:r>
              <w:rPr>
                <w:rFonts w:ascii="微软雅黑" w:hAnsi="微软雅黑" w:eastAsia="微软雅黑" w:cs="微软雅黑"/>
                <w:color w:val="231F20"/>
                <w:spacing w:val="-7"/>
                <w:sz w:val="19"/>
                <w:szCs w:val="19"/>
              </w:rPr>
              <w:t>，或 者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第一百二十四条第三</w:t>
            </w:r>
            <w:r>
              <w:rPr>
                <w:rFonts w:ascii="微软雅黑" w:hAnsi="微软雅黑" w:eastAsia="微软雅黑" w:cs="微软雅黑"/>
                <w:color w:val="231F20"/>
                <w:spacing w:val="3"/>
                <w:sz w:val="19"/>
                <w:szCs w:val="19"/>
              </w:rPr>
              <w:t>款：生产食品相关产品新品种，未通过安全性评估，或者生产不符合食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品安全标准的食品相关产品的，由县级以上人民政府食品安全监督管理部门依照第一款</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1" w:lineRule="auto"/>
            </w:pPr>
          </w:p>
          <w:p>
            <w:pPr>
              <w:spacing w:before="82" w:line="233"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被 包 装 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、容器、运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输</w:t>
            </w:r>
            <w:r>
              <w:rPr>
                <w:rFonts w:ascii="微软雅黑" w:hAnsi="微软雅黑" w:eastAsia="微软雅黑" w:cs="微软雅黑"/>
                <w:color w:val="231F20"/>
                <w:spacing w:val="12"/>
                <w:sz w:val="19"/>
                <w:szCs w:val="19"/>
              </w:rPr>
              <w:t>工具等污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染</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7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37" w:lineRule="auto"/>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款第一项：违反本法规定，有下列情形之一的，由县级以上人民政府食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3"/>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足 </w:t>
            </w:r>
            <w:r>
              <w:rPr>
                <w:rFonts w:ascii="微软雅黑" w:hAnsi="微软雅黑" w:eastAsia="微软雅黑" w:cs="微软雅黑"/>
                <w:color w:val="231F20"/>
                <w:spacing w:val="4"/>
                <w:sz w:val="19"/>
                <w:szCs w:val="19"/>
              </w:rPr>
              <w:t>一万元的，并处五千元以上五万元以下罚款；货值金额一万元以上的，并处货值金额五</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1"/>
                <w:sz w:val="19"/>
                <w:szCs w:val="19"/>
              </w:rPr>
              <w:t>上十倍以下罚款；</w:t>
            </w:r>
            <w:r>
              <w:rPr>
                <w:rFonts w:ascii="微软雅黑" w:hAnsi="微软雅黑" w:eastAsia="微软雅黑" w:cs="微软雅黑"/>
                <w:color w:val="231F20"/>
                <w:sz w:val="19"/>
                <w:szCs w:val="19"/>
              </w:rPr>
              <w:t xml:space="preserve">情节严重的，责令停产停业，直至吊销许可证：( 一 )生产经营被包装材料、 </w:t>
            </w:r>
            <w:r>
              <w:rPr>
                <w:rFonts w:ascii="微软雅黑" w:hAnsi="微软雅黑" w:eastAsia="微软雅黑" w:cs="微软雅黑"/>
                <w:color w:val="231F20"/>
                <w:spacing w:val="-2"/>
                <w:sz w:val="19"/>
                <w:szCs w:val="19"/>
              </w:rPr>
              <w:t>容器</w:t>
            </w:r>
            <w:r>
              <w:rPr>
                <w:rFonts w:ascii="微软雅黑" w:hAnsi="微软雅黑" w:eastAsia="微软雅黑" w:cs="微软雅黑"/>
                <w:color w:val="231F20"/>
                <w:spacing w:val="-1"/>
                <w:sz w:val="19"/>
                <w:szCs w:val="19"/>
              </w:rPr>
              <w:t>、运输工具等污染的食品、食品添加剂。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36" w:line="232"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无标签的预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包</w:t>
            </w:r>
            <w:r>
              <w:rPr>
                <w:rFonts w:ascii="微软雅黑" w:hAnsi="微软雅黑" w:eastAsia="微软雅黑" w:cs="微软雅黑"/>
                <w:color w:val="231F20"/>
                <w:spacing w:val="-9"/>
                <w:sz w:val="19"/>
                <w:szCs w:val="19"/>
              </w:rPr>
              <w:t xml:space="preserve"> 装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pacing w:val="-9"/>
                <w:sz w:val="19"/>
                <w:szCs w:val="19"/>
              </w:rPr>
              <w:t xml:space="preserve"> 者 标 签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说明书不符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合规定的食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 、食 品 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款第二项：违反本法规定，有下列情形之一的，由县级以上人民政府食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6"/>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违法生产经营的工具、设备、原料等物品；违法生产经营的食品、食品添加剂货值金额不</w:t>
            </w:r>
            <w:r>
              <w:rPr>
                <w:rFonts w:ascii="微软雅黑" w:hAnsi="微软雅黑" w:eastAsia="微软雅黑" w:cs="微软雅黑"/>
                <w:color w:val="231F20"/>
                <w:spacing w:val="2"/>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一万元的，并处五千元以上五万元以下罚款；货值金额一万元以上的，并处货值金额五倍</w:t>
            </w:r>
            <w:r>
              <w:rPr>
                <w:rFonts w:ascii="微软雅黑" w:hAnsi="微软雅黑" w:eastAsia="微软雅黑" w:cs="微软雅黑"/>
                <w:color w:val="231F20"/>
                <w:spacing w:val="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上十倍以下罚款；情节严</w:t>
            </w:r>
            <w:r>
              <w:rPr>
                <w:rFonts w:ascii="微软雅黑" w:hAnsi="微软雅黑" w:eastAsia="微软雅黑" w:cs="微软雅黑"/>
                <w:color w:val="231F20"/>
                <w:spacing w:val="2"/>
                <w:sz w:val="19"/>
                <w:szCs w:val="19"/>
              </w:rPr>
              <w:t>重的，责令停产停业，直至吊销许可证：( 二 )生产经营无标签的预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包装食品、食品添加剂或者标签、说明书不符合本法规定的食品、食品</w:t>
            </w:r>
            <w:r>
              <w:rPr>
                <w:rFonts w:ascii="微软雅黑" w:hAnsi="微软雅黑" w:eastAsia="微软雅黑" w:cs="微软雅黑"/>
                <w:color w:val="231F20"/>
                <w:sz w:val="19"/>
                <w:szCs w:val="19"/>
              </w:rPr>
              <w:t>添加剂。</w:t>
            </w:r>
          </w:p>
          <w:p>
            <w:pPr>
              <w:spacing w:before="2" w:line="236"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第一百二十五条第二</w:t>
            </w:r>
            <w:r>
              <w:rPr>
                <w:rFonts w:ascii="微软雅黑" w:hAnsi="微软雅黑" w:eastAsia="微软雅黑" w:cs="微软雅黑"/>
                <w:color w:val="231F20"/>
                <w:spacing w:val="3"/>
                <w:sz w:val="19"/>
                <w:szCs w:val="19"/>
              </w:rPr>
              <w:t>款：生产经营的食品、食品添加剂的标签、说明书存在瑕疵但不影响食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品安全且不会对消费者造成误导的，由县级以上人民政府食品安全监督管理部门责令</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正；</w:t>
            </w:r>
            <w:r>
              <w:rPr>
                <w:rFonts w:ascii="微软雅黑" w:hAnsi="微软雅黑" w:eastAsia="微软雅黑" w:cs="微软雅黑"/>
                <w:color w:val="231F20"/>
                <w:spacing w:val="-5"/>
                <w:sz w:val="19"/>
                <w:szCs w:val="19"/>
              </w:rPr>
              <w:t>拒</w:t>
            </w:r>
            <w:r>
              <w:rPr>
                <w:rFonts w:ascii="微软雅黑" w:hAnsi="微软雅黑" w:eastAsia="微软雅黑" w:cs="微软雅黑"/>
                <w:color w:val="231F20"/>
                <w:spacing w:val="-3"/>
                <w:sz w:val="19"/>
                <w:szCs w:val="19"/>
              </w:rPr>
              <w:t>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转</w:t>
            </w:r>
            <w:r>
              <w:rPr>
                <w:rFonts w:ascii="微软雅黑" w:hAnsi="微软雅黑" w:eastAsia="微软雅黑" w:cs="微软雅黑"/>
                <w:color w:val="231F20"/>
                <w:spacing w:val="12"/>
                <w:sz w:val="19"/>
                <w:szCs w:val="19"/>
              </w:rPr>
              <w:t>基因食品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标示行为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2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第一百二</w:t>
            </w:r>
            <w:r>
              <w:rPr>
                <w:rFonts w:ascii="微软雅黑" w:hAnsi="微软雅黑" w:eastAsia="微软雅黑" w:cs="微软雅黑"/>
                <w:color w:val="231F20"/>
                <w:spacing w:val="-8"/>
                <w:sz w:val="19"/>
                <w:szCs w:val="19"/>
              </w:rPr>
              <w:t>十</w:t>
            </w:r>
            <w:r>
              <w:rPr>
                <w:rFonts w:ascii="微软雅黑" w:hAnsi="微软雅黑" w:eastAsia="微软雅黑" w:cs="微软雅黑"/>
                <w:color w:val="231F20"/>
                <w:spacing w:val="-5"/>
                <w:sz w:val="19"/>
                <w:szCs w:val="19"/>
              </w:rPr>
              <w:t>五条第一款第三项：违反本法规定，有下列情形之一的，由县级以上人民政府食品安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全监督管理部门没收违法所得和违法生产经营的食品、食品添加剂，并可以没收</w:t>
            </w:r>
            <w:r>
              <w:rPr>
                <w:rFonts w:ascii="微软雅黑" w:hAnsi="微软雅黑" w:eastAsia="微软雅黑" w:cs="微软雅黑"/>
                <w:color w:val="231F20"/>
                <w:sz w:val="19"/>
                <w:szCs w:val="19"/>
              </w:rPr>
              <w:t xml:space="preserve">用于违法生产 </w:t>
            </w:r>
            <w:r>
              <w:rPr>
                <w:rFonts w:ascii="微软雅黑" w:hAnsi="微软雅黑" w:eastAsia="微软雅黑" w:cs="微软雅黑"/>
                <w:color w:val="231F20"/>
                <w:spacing w:val="-18"/>
                <w:sz w:val="19"/>
                <w:szCs w:val="19"/>
              </w:rPr>
              <w:t>经营的</w:t>
            </w:r>
            <w:r>
              <w:rPr>
                <w:rFonts w:ascii="微软雅黑" w:hAnsi="微软雅黑" w:eastAsia="微软雅黑" w:cs="微软雅黑"/>
                <w:color w:val="231F20"/>
                <w:spacing w:val="-10"/>
                <w:sz w:val="19"/>
                <w:szCs w:val="19"/>
              </w:rPr>
              <w:t>工</w:t>
            </w:r>
            <w:r>
              <w:rPr>
                <w:rFonts w:ascii="微软雅黑" w:hAnsi="微软雅黑" w:eastAsia="微软雅黑" w:cs="微软雅黑"/>
                <w:color w:val="231F20"/>
                <w:spacing w:val="-9"/>
                <w:sz w:val="19"/>
                <w:szCs w:val="19"/>
              </w:rPr>
              <w:t>具、设备、原料等物品；违法生产经营的食品、食品添加剂货值金额不足一万元的，并处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五千元</w:t>
            </w:r>
            <w:r>
              <w:rPr>
                <w:rFonts w:ascii="微软雅黑" w:hAnsi="微软雅黑" w:eastAsia="微软雅黑" w:cs="微软雅黑"/>
                <w:color w:val="231F20"/>
                <w:spacing w:val="-5"/>
                <w:sz w:val="19"/>
                <w:szCs w:val="19"/>
              </w:rPr>
              <w:t>以上五万元以下罚款；货值金额一万元以上的，并处货值金额五倍以上十倍以下罚款；情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节严重的，责</w:t>
            </w:r>
            <w:r>
              <w:rPr>
                <w:rFonts w:ascii="微软雅黑" w:hAnsi="微软雅黑" w:eastAsia="微软雅黑" w:cs="微软雅黑"/>
                <w:color w:val="231F20"/>
                <w:spacing w:val="-6"/>
                <w:sz w:val="19"/>
                <w:szCs w:val="19"/>
              </w:rPr>
              <w:t>令</w:t>
            </w:r>
            <w:r>
              <w:rPr>
                <w:rFonts w:ascii="微软雅黑" w:hAnsi="微软雅黑" w:eastAsia="微软雅黑" w:cs="微软雅黑"/>
                <w:color w:val="231F20"/>
                <w:spacing w:val="-4"/>
                <w:sz w:val="19"/>
                <w:szCs w:val="19"/>
              </w:rPr>
              <w:t>停产停业，直至吊销许可证：(三)生产经营转基因食品未按规定进行标示。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对采购或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3"/>
                <w:sz w:val="19"/>
                <w:szCs w:val="19"/>
              </w:rPr>
              <w:t>品安全标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准</w:t>
            </w:r>
            <w:r>
              <w:rPr>
                <w:rFonts w:ascii="微软雅黑" w:hAnsi="微软雅黑" w:eastAsia="微软雅黑" w:cs="微软雅黑"/>
                <w:color w:val="231F20"/>
                <w:spacing w:val="13"/>
                <w:sz w:val="19"/>
                <w:szCs w:val="19"/>
              </w:rPr>
              <w:t>的食品行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2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5" w:line="23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款第四项：违反本法规定，有下列情形之一的，由县级以上人民政府食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3"/>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足 </w:t>
            </w:r>
            <w:r>
              <w:rPr>
                <w:rFonts w:ascii="微软雅黑" w:hAnsi="微软雅黑" w:eastAsia="微软雅黑" w:cs="微软雅黑"/>
                <w:color w:val="231F20"/>
                <w:spacing w:val="4"/>
                <w:sz w:val="19"/>
                <w:szCs w:val="19"/>
              </w:rPr>
              <w:t>一万元的，并处五千元以上五万元以下罚款；货值金额一万元以上的，并处货值金额五</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10"/>
                <w:sz w:val="19"/>
                <w:szCs w:val="19"/>
              </w:rPr>
              <w:t>上十</w:t>
            </w:r>
            <w:r>
              <w:rPr>
                <w:rFonts w:ascii="微软雅黑" w:hAnsi="微软雅黑" w:eastAsia="微软雅黑" w:cs="微软雅黑"/>
                <w:color w:val="231F20"/>
                <w:spacing w:val="8"/>
                <w:sz w:val="19"/>
                <w:szCs w:val="19"/>
              </w:rPr>
              <w:t>倍</w:t>
            </w:r>
            <w:r>
              <w:rPr>
                <w:rFonts w:ascii="微软雅黑" w:hAnsi="微软雅黑" w:eastAsia="微软雅黑" w:cs="微软雅黑"/>
                <w:color w:val="231F20"/>
                <w:spacing w:val="5"/>
                <w:sz w:val="19"/>
                <w:szCs w:val="19"/>
              </w:rPr>
              <w:t>以下罚款；情节严重的，责令停产停业，直至吊销许可证：(四)食品生产经营者采购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或</w:t>
            </w:r>
            <w:r>
              <w:rPr>
                <w:rFonts w:ascii="微软雅黑" w:hAnsi="微软雅黑" w:eastAsia="微软雅黑" w:cs="微软雅黑"/>
                <w:color w:val="231F20"/>
                <w:spacing w:val="3"/>
                <w:sz w:val="19"/>
                <w:szCs w:val="19"/>
              </w:rPr>
              <w:t>者使用不符合食品安全标准的食品原料、食品添加剂、食品相关产品。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17"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食 品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者未按规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对采购的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品原料和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 产 的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3"/>
                <w:sz w:val="19"/>
                <w:szCs w:val="19"/>
              </w:rPr>
              <w:t xml:space="preserve"> 、食 品 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加</w:t>
            </w:r>
            <w:r>
              <w:rPr>
                <w:rFonts w:ascii="微软雅黑" w:hAnsi="微软雅黑" w:eastAsia="微软雅黑" w:cs="微软雅黑"/>
                <w:color w:val="231F20"/>
                <w:spacing w:val="12"/>
                <w:sz w:val="19"/>
                <w:szCs w:val="19"/>
              </w:rPr>
              <w:t>剂进行检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2" w:lineRule="auto"/>
            </w:pPr>
          </w:p>
          <w:p>
            <w:pPr>
              <w:spacing w:line="25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款第一项：违反本法规定，有下列情形之一的，由县级以上人民政府食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w:t>
            </w:r>
            <w:r>
              <w:rPr>
                <w:rFonts w:ascii="微软雅黑" w:hAnsi="微软雅黑" w:eastAsia="微软雅黑" w:cs="微软雅黑"/>
                <w:color w:val="231F20"/>
                <w:spacing w:val="3"/>
                <w:sz w:val="19"/>
                <w:szCs w:val="19"/>
              </w:rPr>
              <w:t>责</w:t>
            </w:r>
            <w:r>
              <w:rPr>
                <w:rFonts w:ascii="微软雅黑" w:hAnsi="微软雅黑" w:eastAsia="微软雅黑" w:cs="微软雅黑"/>
                <w:color w:val="231F20"/>
                <w:spacing w:val="2"/>
                <w:sz w:val="19"/>
                <w:szCs w:val="19"/>
              </w:rPr>
              <w:t>令停产停业，直至吊销许可证：( 一 )食品、食品添加剂生产者未按规定对采购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食品原料和生产的食品、食品添加剂进行检验。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1" w:lineRule="auto"/>
            </w:pPr>
          </w:p>
          <w:p>
            <w:pPr>
              <w:spacing w:before="81"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理</w:t>
            </w:r>
            <w:r>
              <w:rPr>
                <w:rFonts w:ascii="微软雅黑" w:hAnsi="微软雅黑" w:eastAsia="微软雅黑" w:cs="微软雅黑"/>
                <w:color w:val="231F20"/>
                <w:spacing w:val="-7"/>
                <w:sz w:val="19"/>
                <w:szCs w:val="19"/>
              </w:rPr>
              <w:t xml:space="preserve"> 制 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2"/>
                <w:sz w:val="19"/>
                <w:szCs w:val="19"/>
              </w:rPr>
              <w:t>备或者培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训</w:t>
            </w:r>
            <w:r>
              <w:rPr>
                <w:rFonts w:ascii="微软雅黑" w:hAnsi="微软雅黑" w:eastAsia="微软雅黑" w:cs="微软雅黑"/>
                <w:color w:val="231F20"/>
                <w:spacing w:val="-13"/>
                <w:sz w:val="19"/>
                <w:szCs w:val="19"/>
              </w:rPr>
              <w:t xml:space="preserve"> 、考 核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安全管理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员行为的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6"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款第二项：违反本法规定，有下列情形之一的，由县级以上人民政府食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4"/>
                <w:sz w:val="19"/>
                <w:szCs w:val="19"/>
              </w:rPr>
              <w:t>责</w:t>
            </w:r>
            <w:r>
              <w:rPr>
                <w:rFonts w:ascii="微软雅黑" w:hAnsi="微软雅黑" w:eastAsia="微软雅黑" w:cs="微软雅黑"/>
                <w:color w:val="231F20"/>
                <w:spacing w:val="3"/>
                <w:sz w:val="19"/>
                <w:szCs w:val="19"/>
              </w:rPr>
              <w:t>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节严重的，责</w:t>
            </w:r>
            <w:r>
              <w:rPr>
                <w:rFonts w:ascii="微软雅黑" w:hAnsi="微软雅黑" w:eastAsia="微软雅黑" w:cs="微软雅黑"/>
                <w:color w:val="231F20"/>
                <w:spacing w:val="2"/>
                <w:sz w:val="19"/>
                <w:szCs w:val="19"/>
              </w:rPr>
              <w:t>令停产停业，直至吊销许可证：(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管</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pacing w:val="2"/>
                <w:sz w:val="19"/>
                <w:szCs w:val="19"/>
              </w:rPr>
              <w:t>制度，或者未按规定配备或者培训、考核食品安全管理人员。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77" w:lineRule="auto"/>
            </w:pPr>
          </w:p>
          <w:p>
            <w:pPr>
              <w:spacing w:before="82" w:line="23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食 品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货</w:t>
            </w:r>
            <w:r>
              <w:rPr>
                <w:rFonts w:ascii="微软雅黑" w:hAnsi="微软雅黑" w:eastAsia="微软雅黑" w:cs="微软雅黑"/>
                <w:color w:val="231F20"/>
                <w:spacing w:val="12"/>
                <w:sz w:val="19"/>
                <w:szCs w:val="19"/>
              </w:rPr>
              <w:t>时未查验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可证和相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关 证 明 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件</w:t>
            </w:r>
            <w:r>
              <w:rPr>
                <w:rFonts w:ascii="微软雅黑" w:hAnsi="微软雅黑" w:eastAsia="微软雅黑" w:cs="微软雅黑"/>
                <w:color w:val="231F20"/>
                <w:spacing w:val="-7"/>
                <w:sz w:val="19"/>
                <w:szCs w:val="19"/>
              </w:rPr>
              <w:t>，或 者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12"/>
                <w:sz w:val="19"/>
                <w:szCs w:val="19"/>
              </w:rPr>
              <w:t>遵守进货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9"/>
                <w:sz w:val="19"/>
                <w:szCs w:val="19"/>
              </w:rPr>
              <w:t xml:space="preserve"> 验 记 录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厂检验记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和销售记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制度行为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9" w:lineRule="auto"/>
            </w:pPr>
          </w:p>
          <w:p>
            <w:pPr>
              <w:spacing w:line="269" w:lineRule="auto"/>
            </w:pPr>
          </w:p>
          <w:p>
            <w:pPr>
              <w:spacing w:line="269" w:lineRule="auto"/>
            </w:pPr>
          </w:p>
          <w:p>
            <w:pPr>
              <w:spacing w:line="269" w:lineRule="auto"/>
            </w:pPr>
          </w:p>
          <w:p>
            <w:pPr>
              <w:spacing w:line="269" w:lineRule="auto"/>
            </w:pPr>
          </w:p>
          <w:p>
            <w:pPr>
              <w:spacing w:line="27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line="23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款第三项：违反本法规定，有下列情形之一的，由县级以上人民政府食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8"/>
                <w:sz w:val="19"/>
                <w:szCs w:val="19"/>
              </w:rPr>
              <w:t>重</w:t>
            </w:r>
            <w:r>
              <w:rPr>
                <w:rFonts w:ascii="微软雅黑" w:hAnsi="微软雅黑" w:eastAsia="微软雅黑" w:cs="微软雅黑"/>
                <w:color w:val="231F20"/>
                <w:spacing w:val="5"/>
                <w:sz w:val="19"/>
                <w:szCs w:val="19"/>
              </w:rPr>
              <w:t>的，责令停产停业，直至吊销许可证：(三)食品、食品添加剂生产经营者进货时未查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验许可证和相关证明文件，或者未按规定建立并遵守进货查验记录、出厂检验记录和销</w:t>
            </w:r>
            <w:r>
              <w:rPr>
                <w:rFonts w:ascii="微软雅黑" w:hAnsi="微软雅黑" w:eastAsia="微软雅黑" w:cs="微软雅黑"/>
                <w:color w:val="231F20"/>
                <w:spacing w:val="3"/>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记</w:t>
            </w:r>
            <w:r>
              <w:rPr>
                <w:rFonts w:ascii="微软雅黑" w:hAnsi="微软雅黑" w:eastAsia="微软雅黑" w:cs="微软雅黑"/>
                <w:color w:val="231F20"/>
                <w:spacing w:val="5"/>
                <w:sz w:val="19"/>
                <w:szCs w:val="19"/>
              </w:rPr>
              <w:t>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before="81"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2"/>
                <w:sz w:val="19"/>
                <w:szCs w:val="19"/>
              </w:rPr>
              <w:t>定食品安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2"/>
                <w:sz w:val="19"/>
                <w:szCs w:val="19"/>
              </w:rPr>
              <w:t>事故处置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方</w:t>
            </w:r>
            <w:r>
              <w:rPr>
                <w:rFonts w:ascii="微软雅黑" w:hAnsi="微软雅黑" w:eastAsia="微软雅黑" w:cs="微软雅黑"/>
                <w:color w:val="231F20"/>
                <w:spacing w:val="12"/>
                <w:sz w:val="19"/>
                <w:szCs w:val="19"/>
              </w:rPr>
              <w:t>案行为的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2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款第四项：违反本法规定，有下列情形之一的，由县级以上人民政府食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5"/>
                <w:sz w:val="19"/>
                <w:szCs w:val="19"/>
              </w:rPr>
              <w:t>重的，责令停产停业，直至吊销许可证：(四)食品生产经营企业未制定食品安全事故处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置方案</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4" w:line="211"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餐具、饮具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和盛放直接入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口 食 品 的 </w:t>
            </w:r>
            <w:r>
              <w:rPr>
                <w:rFonts w:ascii="微软雅黑" w:hAnsi="微软雅黑" w:eastAsia="微软雅黑" w:cs="微软雅黑"/>
                <w:color w:val="231F20"/>
                <w:spacing w:val="-17"/>
                <w:sz w:val="19"/>
                <w:szCs w:val="19"/>
              </w:rPr>
              <w:t>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器，使用前未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经洗净、消毒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或者清洗消毒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不合格，或者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餐 饮 服 务 </w:t>
            </w:r>
            <w:r>
              <w:rPr>
                <w:rFonts w:ascii="微软雅黑" w:hAnsi="微软雅黑" w:eastAsia="微软雅黑" w:cs="微软雅黑"/>
                <w:color w:val="231F20"/>
                <w:spacing w:val="-17"/>
                <w:sz w:val="19"/>
                <w:szCs w:val="19"/>
              </w:rPr>
              <w:t>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施、设备未按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规 定 定 期 </w:t>
            </w:r>
            <w:r>
              <w:rPr>
                <w:rFonts w:ascii="微软雅黑" w:hAnsi="微软雅黑" w:eastAsia="微软雅黑" w:cs="微软雅黑"/>
                <w:color w:val="231F20"/>
                <w:spacing w:val="-17"/>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4"/>
                <w:sz w:val="19"/>
                <w:szCs w:val="19"/>
              </w:rPr>
              <w:t>护、清洗、校验</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21"/>
                <w:sz w:val="19"/>
                <w:szCs w:val="19"/>
              </w:rPr>
              <w:t>违法行为的行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pacing w:val="-15"/>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4" w:lineRule="auto"/>
            </w:pPr>
          </w:p>
          <w:p>
            <w:pPr>
              <w:spacing w:line="254" w:lineRule="auto"/>
            </w:pPr>
          </w:p>
          <w:p>
            <w:pPr>
              <w:spacing w:line="254" w:lineRule="auto"/>
            </w:pPr>
          </w:p>
          <w:p>
            <w:pPr>
              <w:spacing w:line="25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款第五项：违反本法规定，有下列情形之一的，由县级以上人民政府食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
                <w:sz w:val="19"/>
                <w:szCs w:val="19"/>
              </w:rPr>
              <w:t>节严重的，责令停产停业，直至吊销许可证： (五)餐具、饮具和</w:t>
            </w:r>
            <w:r>
              <w:rPr>
                <w:rFonts w:ascii="微软雅黑" w:hAnsi="微软雅黑" w:eastAsia="微软雅黑" w:cs="微软雅黑"/>
                <w:color w:val="231F20"/>
                <w:sz w:val="19"/>
                <w:szCs w:val="19"/>
              </w:rPr>
              <w:t xml:space="preserve">盛放直接入口食品的容器，使 </w:t>
            </w:r>
            <w:r>
              <w:rPr>
                <w:rFonts w:ascii="微软雅黑" w:hAnsi="微软雅黑" w:eastAsia="微软雅黑" w:cs="微软雅黑"/>
                <w:color w:val="231F20"/>
                <w:spacing w:val="4"/>
                <w:sz w:val="19"/>
                <w:szCs w:val="19"/>
              </w:rPr>
              <w:t>用前未经洗净、消毒或者清洗消毒不合格，或者餐饮服务设施、设备未按规定定期维护</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清 </w:t>
            </w:r>
            <w:r>
              <w:rPr>
                <w:rFonts w:ascii="微软雅黑" w:hAnsi="微软雅黑" w:eastAsia="微软雅黑" w:cs="微软雅黑"/>
                <w:color w:val="231F20"/>
                <w:spacing w:val="-18"/>
                <w:sz w:val="19"/>
                <w:szCs w:val="19"/>
              </w:rPr>
              <w:t>洗</w:t>
            </w:r>
            <w:r>
              <w:rPr>
                <w:rFonts w:ascii="微软雅黑" w:hAnsi="微软雅黑" w:eastAsia="微软雅黑" w:cs="微软雅黑"/>
                <w:color w:val="231F20"/>
                <w:spacing w:val="-14"/>
                <w:sz w:val="19"/>
                <w:szCs w:val="19"/>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12"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营 者 安 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取 得 健 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证 明 或 者 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有 国 务 院 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生 行 政 部 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规 定 的 有 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食 品 安 全 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病 的 人 员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事 接 触 直 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入 口 食 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工 作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4"/>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 w:line="220" w:lineRule="auto"/>
              <w:ind w:left="124" w:leftChars="0" w:right="97"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款第六项：违反本法规定，有下列情形之一的，由县级以上人民政府食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节</w:t>
            </w:r>
            <w:r>
              <w:rPr>
                <w:rFonts w:ascii="微软雅黑" w:hAnsi="微软雅黑" w:eastAsia="微软雅黑" w:cs="微软雅黑"/>
                <w:color w:val="231F20"/>
                <w:spacing w:val="5"/>
                <w:sz w:val="19"/>
                <w:szCs w:val="19"/>
              </w:rPr>
              <w:t>严重的，责令停产停业，直至吊销许可证：(六)食品生产经营者安排未取得健康证明或者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患有国</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8"/>
                <w:sz w:val="19"/>
                <w:szCs w:val="19"/>
              </w:rPr>
              <w:t>院卫生行政部门规定的有碍食品安全疾病的人员从事接触直接入口食品的工作。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54" w:line="19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求销售食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9"/>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45"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 w:line="219"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款第七项：违反本法规定，有下列情形之一的，由县级以上人民政府食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节严重的，责令停产停业，直至吊销许可证：(七)食品经营者未按规定要求销售食</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19" w:line="214"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保健食品生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产企业未按规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定向食品药品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备案，或者未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按备案的产品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配方、生产工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艺等技术要求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组织生产行为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的</w:t>
            </w:r>
            <w:r>
              <w:rPr>
                <w:rFonts w:ascii="微软雅黑" w:hAnsi="微软雅黑" w:eastAsia="微软雅黑" w:cs="微软雅黑"/>
                <w:color w:val="231F20"/>
                <w:spacing w:val="-1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line="286"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5" w:line="21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款第八项：违反本法规定，有下列情形之一的，由县级以上人民政府食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5"/>
                <w:sz w:val="19"/>
                <w:szCs w:val="19"/>
              </w:rPr>
              <w:t>重的，责令停产停业，直至吊销许可证：(八)保健食品生产企业未按规定向食品安全监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督管理部</w:t>
            </w:r>
            <w:r>
              <w:rPr>
                <w:rFonts w:ascii="微软雅黑" w:hAnsi="微软雅黑" w:eastAsia="微软雅黑" w:cs="微软雅黑"/>
                <w:color w:val="231F20"/>
                <w:spacing w:val="4"/>
                <w:sz w:val="19"/>
                <w:szCs w:val="19"/>
              </w:rPr>
              <w:t>门</w:t>
            </w:r>
            <w:r>
              <w:rPr>
                <w:rFonts w:ascii="微软雅黑" w:hAnsi="微软雅黑" w:eastAsia="微软雅黑" w:cs="微软雅黑"/>
                <w:color w:val="231F20"/>
                <w:spacing w:val="3"/>
                <w:sz w:val="19"/>
                <w:szCs w:val="19"/>
              </w:rPr>
              <w:t>备案，或者未按备案的产品配方、生产工艺等技术要求组织生产。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4"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婴 幼 儿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企</w:t>
            </w:r>
            <w:r>
              <w:rPr>
                <w:rFonts w:ascii="微软雅黑" w:hAnsi="微软雅黑" w:eastAsia="微软雅黑" w:cs="微软雅黑"/>
                <w:color w:val="231F20"/>
                <w:spacing w:val="-18"/>
                <w:sz w:val="19"/>
                <w:szCs w:val="19"/>
              </w:rPr>
              <w:t xml:space="preserve"> 业 未 将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原料、食品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添</w:t>
            </w:r>
            <w:r>
              <w:rPr>
                <w:rFonts w:ascii="微软雅黑" w:hAnsi="微软雅黑" w:eastAsia="微软雅黑" w:cs="微软雅黑"/>
                <w:color w:val="231F20"/>
                <w:spacing w:val="-21"/>
                <w:sz w:val="19"/>
                <w:szCs w:val="19"/>
              </w:rPr>
              <w:t>加剂、产品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配</w:t>
            </w:r>
            <w:r>
              <w:rPr>
                <w:rFonts w:ascii="微软雅黑" w:hAnsi="微软雅黑" w:eastAsia="微软雅黑" w:cs="微软雅黑"/>
                <w:color w:val="231F20"/>
                <w:spacing w:val="-21"/>
                <w:sz w:val="19"/>
                <w:szCs w:val="19"/>
              </w:rPr>
              <w:t>方、标签等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向</w:t>
            </w:r>
            <w:r>
              <w:rPr>
                <w:rFonts w:ascii="微软雅黑" w:hAnsi="微软雅黑" w:eastAsia="微软雅黑" w:cs="微软雅黑"/>
                <w:color w:val="231F20"/>
                <w:spacing w:val="-18"/>
                <w:sz w:val="19"/>
                <w:szCs w:val="19"/>
              </w:rPr>
              <w:t xml:space="preserve"> 食 品 药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监</w:t>
            </w:r>
            <w:r>
              <w:rPr>
                <w:rFonts w:ascii="微软雅黑" w:hAnsi="微软雅黑" w:eastAsia="微软雅黑" w:cs="微软雅黑"/>
                <w:color w:val="231F20"/>
                <w:spacing w:val="-18"/>
                <w:sz w:val="19"/>
                <w:szCs w:val="19"/>
              </w:rPr>
              <w:t xml:space="preserve"> 督 管 理 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门</w:t>
            </w:r>
            <w:r>
              <w:rPr>
                <w:rFonts w:ascii="微软雅黑" w:hAnsi="微软雅黑" w:eastAsia="微软雅黑" w:cs="微软雅黑"/>
                <w:color w:val="231F20"/>
                <w:spacing w:val="-18"/>
                <w:sz w:val="19"/>
                <w:szCs w:val="19"/>
              </w:rPr>
              <w:t xml:space="preserve"> 备 案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pacing w:val="-13"/>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line="241"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4" w:line="215" w:lineRule="auto"/>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款第九项：违反本法规定，有下列情形之一的，由县级以上人民政府食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4"/>
                <w:sz w:val="19"/>
                <w:szCs w:val="19"/>
              </w:rPr>
              <w:t>节</w:t>
            </w:r>
            <w:r>
              <w:rPr>
                <w:rFonts w:ascii="微软雅黑" w:hAnsi="微软雅黑" w:eastAsia="微软雅黑" w:cs="微软雅黑"/>
                <w:color w:val="231F20"/>
                <w:spacing w:val="7"/>
                <w:sz w:val="19"/>
                <w:szCs w:val="19"/>
              </w:rPr>
              <w:t>严重的，责令停产停业，直至吊销许可证：(九)婴幼儿配方食品生产企业未将食品原料、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2"/>
                <w:sz w:val="19"/>
                <w:szCs w:val="19"/>
              </w:rPr>
              <w:t>品添加剂、产品配方、标签等向食品安全监督管理部门备案。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03" w:line="23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对特殊食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产质量管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体系并有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效</w:t>
            </w:r>
            <w:r>
              <w:rPr>
                <w:rFonts w:ascii="微软雅黑" w:hAnsi="微软雅黑" w:eastAsia="微软雅黑" w:cs="微软雅黑"/>
                <w:color w:val="231F20"/>
                <w:spacing w:val="-7"/>
                <w:sz w:val="19"/>
                <w:szCs w:val="19"/>
              </w:rPr>
              <w:t xml:space="preserve"> 运 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未定期提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自查报告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8"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4"/>
                <w:sz w:val="19"/>
                <w:szCs w:val="19"/>
              </w:rPr>
              <w:t>责</w:t>
            </w:r>
            <w:r>
              <w:rPr>
                <w:rFonts w:ascii="微软雅黑" w:hAnsi="微软雅黑" w:eastAsia="微软雅黑" w:cs="微软雅黑"/>
                <w:color w:val="231F20"/>
                <w:spacing w:val="3"/>
                <w:sz w:val="19"/>
                <w:szCs w:val="19"/>
              </w:rPr>
              <w:t>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节严重的，责令停产</w:t>
            </w:r>
            <w:r>
              <w:rPr>
                <w:rFonts w:ascii="微软雅黑" w:hAnsi="微软雅黑" w:eastAsia="微软雅黑" w:cs="微软雅黑"/>
                <w:color w:val="231F20"/>
                <w:spacing w:val="4"/>
                <w:sz w:val="19"/>
                <w:szCs w:val="19"/>
              </w:rPr>
              <w:t>停</w:t>
            </w:r>
            <w:r>
              <w:rPr>
                <w:rFonts w:ascii="微软雅黑" w:hAnsi="微软雅黑" w:eastAsia="微软雅黑" w:cs="微软雅黑"/>
                <w:color w:val="231F20"/>
                <w:spacing w:val="3"/>
                <w:sz w:val="19"/>
                <w:szCs w:val="19"/>
              </w:rPr>
              <w:t>业，直至吊销许可证： (十)特殊食品生产企业未按规定建立生产质量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pacing w:val="4"/>
                <w:sz w:val="19"/>
                <w:szCs w:val="19"/>
              </w:rPr>
              <w:t>理体系并有效运行，或者未定期提交自查报告。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before="82"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12"/>
                <w:sz w:val="19"/>
                <w:szCs w:val="19"/>
              </w:rPr>
              <w:t>对食品安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状况进行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检</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查 评 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条件发生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变</w:t>
            </w:r>
            <w:r>
              <w:rPr>
                <w:rFonts w:ascii="微软雅黑" w:hAnsi="微软雅黑" w:eastAsia="微软雅黑" w:cs="微软雅黑"/>
                <w:color w:val="231F20"/>
                <w:spacing w:val="-7"/>
                <w:sz w:val="19"/>
                <w:szCs w:val="19"/>
              </w:rPr>
              <w:t xml:space="preserve"> 化，未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定处理行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7" w:lineRule="auto"/>
            </w:pPr>
          </w:p>
          <w:p>
            <w:pPr>
              <w:spacing w:line="297" w:lineRule="auto"/>
            </w:pPr>
          </w:p>
          <w:p>
            <w:pPr>
              <w:spacing w:line="297" w:lineRule="auto"/>
            </w:pPr>
          </w:p>
          <w:p>
            <w:pPr>
              <w:spacing w:line="29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款第十一项：违反本法规定，有下列情形之一的，由县级以上人民政府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情节</w:t>
            </w:r>
            <w:r>
              <w:rPr>
                <w:rFonts w:ascii="微软雅黑" w:hAnsi="微软雅黑" w:eastAsia="微软雅黑" w:cs="微软雅黑"/>
                <w:color w:val="231F20"/>
                <w:spacing w:val="8"/>
                <w:sz w:val="19"/>
                <w:szCs w:val="19"/>
              </w:rPr>
              <w:t>严</w:t>
            </w:r>
            <w:r>
              <w:rPr>
                <w:rFonts w:ascii="微软雅黑" w:hAnsi="微软雅黑" w:eastAsia="微软雅黑" w:cs="微软雅黑"/>
                <w:color w:val="231F20"/>
                <w:spacing w:val="5"/>
                <w:sz w:val="19"/>
                <w:szCs w:val="19"/>
              </w:rPr>
              <w:t>重的，责令停产停业，直至吊销许可证：(十一)食品生产经营者未定期对食品安全状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况</w:t>
            </w:r>
            <w:r>
              <w:rPr>
                <w:rFonts w:ascii="微软雅黑" w:hAnsi="微软雅黑" w:eastAsia="微软雅黑" w:cs="微软雅黑"/>
                <w:color w:val="231F20"/>
                <w:spacing w:val="2"/>
                <w:sz w:val="19"/>
                <w:szCs w:val="19"/>
              </w:rPr>
              <w:t>进行检查评价，或者生产经营条件发生变化，未按规定处理。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6"/>
                <w:sz w:val="19"/>
                <w:szCs w:val="19"/>
              </w:rPr>
              <w:t>对</w:t>
            </w:r>
            <w:r>
              <w:rPr>
                <w:rFonts w:ascii="微软雅黑" w:hAnsi="微软雅黑" w:eastAsia="微软雅黑" w:cs="微软雅黑"/>
                <w:color w:val="231F20"/>
                <w:spacing w:val="-21"/>
                <w:sz w:val="19"/>
                <w:szCs w:val="19"/>
              </w:rPr>
              <w:t>学校、托幼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机</w:t>
            </w:r>
            <w:r>
              <w:rPr>
                <w:rFonts w:ascii="微软雅黑" w:hAnsi="微软雅黑" w:eastAsia="微软雅黑" w:cs="微软雅黑"/>
                <w:color w:val="231F20"/>
                <w:spacing w:val="-21"/>
                <w:sz w:val="19"/>
                <w:szCs w:val="19"/>
              </w:rPr>
              <w:t>构、养老机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构</w:t>
            </w:r>
            <w:r>
              <w:rPr>
                <w:rFonts w:ascii="微软雅黑" w:hAnsi="微软雅黑" w:eastAsia="微软雅黑" w:cs="微软雅黑"/>
                <w:color w:val="231F20"/>
                <w:spacing w:val="-21"/>
                <w:sz w:val="19"/>
                <w:szCs w:val="19"/>
              </w:rPr>
              <w:t>、建筑工地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集中用餐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履行食品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全管理责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9"/>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5" w:lineRule="auto"/>
            </w:pPr>
          </w:p>
          <w:p>
            <w:pPr>
              <w:spacing w:line="31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3" w:line="234" w:lineRule="auto"/>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款第十二项：违反本法规定，有下列情形之一的，由县级以上人民政府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情节严重的，责令停产停业，直至吊销许可证：(十二)学校、</w:t>
            </w:r>
            <w:r>
              <w:rPr>
                <w:rFonts w:ascii="微软雅黑" w:hAnsi="微软雅黑" w:eastAsia="微软雅黑" w:cs="微软雅黑"/>
                <w:color w:val="231F20"/>
                <w:sz w:val="19"/>
                <w:szCs w:val="19"/>
              </w:rPr>
              <w:t xml:space="preserve">托幼机构、养老机构、建筑工地 </w:t>
            </w:r>
            <w:r>
              <w:rPr>
                <w:rFonts w:ascii="微软雅黑" w:hAnsi="微软雅黑" w:eastAsia="微软雅黑" w:cs="微软雅黑"/>
                <w:color w:val="231F20"/>
                <w:spacing w:val="9"/>
                <w:sz w:val="19"/>
                <w:szCs w:val="19"/>
              </w:rPr>
              <w:t>等集中用餐单位未按规定履行食品安全管理责任。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2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企</w:t>
            </w:r>
            <w:r>
              <w:rPr>
                <w:rFonts w:ascii="微软雅黑" w:hAnsi="微软雅黑" w:eastAsia="微软雅黑" w:cs="微软雅黑"/>
                <w:color w:val="231F20"/>
                <w:spacing w:val="-21"/>
                <w:sz w:val="19"/>
                <w:szCs w:val="19"/>
              </w:rPr>
              <w:t>业、餐饮服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按</w:t>
            </w:r>
            <w:r>
              <w:rPr>
                <w:rFonts w:ascii="微软雅黑" w:hAnsi="微软雅黑" w:eastAsia="微软雅黑" w:cs="微软雅黑"/>
                <w:color w:val="231F20"/>
                <w:spacing w:val="-8"/>
                <w:sz w:val="19"/>
                <w:szCs w:val="19"/>
              </w:rPr>
              <w:t>规定制定、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实</w:t>
            </w:r>
            <w:r>
              <w:rPr>
                <w:rFonts w:ascii="微软雅黑" w:hAnsi="微软雅黑" w:eastAsia="微软雅黑" w:cs="微软雅黑"/>
                <w:color w:val="231F20"/>
                <w:spacing w:val="12"/>
                <w:sz w:val="19"/>
                <w:szCs w:val="19"/>
              </w:rPr>
              <w:t>施生产经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过程控制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行</w:t>
            </w:r>
            <w:r>
              <w:rPr>
                <w:rFonts w:ascii="微软雅黑" w:hAnsi="微软雅黑" w:eastAsia="微软雅黑" w:cs="微软雅黑"/>
                <w:color w:val="231F20"/>
                <w:spacing w:val="-13"/>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before="81"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8"/>
                <w:sz w:val="19"/>
                <w:szCs w:val="19"/>
              </w:rPr>
              <w:t>中华人民共和国食品安全法》</w:t>
            </w:r>
          </w:p>
          <w:p>
            <w:pPr>
              <w:spacing w:before="24" w:line="234" w:lineRule="auto"/>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款第十三项：违反本法规定，有下列情形之一的，由县级以上人民政府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情节严重的，责令停产停业，直至吊销许可证： (十三)食品生产企业、餐饮服务提供者</w:t>
            </w:r>
            <w:r>
              <w:rPr>
                <w:rFonts w:ascii="微软雅黑" w:hAnsi="微软雅黑" w:eastAsia="微软雅黑" w:cs="微软雅黑"/>
                <w:color w:val="231F20"/>
                <w:spacing w:val="2"/>
                <w:sz w:val="19"/>
                <w:szCs w:val="19"/>
              </w:rPr>
              <w:t>未</w:t>
            </w:r>
            <w:r>
              <w:rPr>
                <w:rFonts w:ascii="微软雅黑" w:hAnsi="微软雅黑" w:eastAsia="微软雅黑" w:cs="微软雅黑"/>
                <w:color w:val="231F20"/>
                <w:sz w:val="19"/>
                <w:szCs w:val="19"/>
              </w:rPr>
              <w:t xml:space="preserve">按 </w:t>
            </w:r>
            <w:r>
              <w:rPr>
                <w:rFonts w:ascii="微软雅黑" w:hAnsi="微软雅黑" w:eastAsia="微软雅黑" w:cs="微软雅黑"/>
                <w:color w:val="231F20"/>
                <w:spacing w:val="6"/>
                <w:sz w:val="19"/>
                <w:szCs w:val="19"/>
              </w:rPr>
              <w:t>规</w:t>
            </w:r>
            <w:r>
              <w:rPr>
                <w:rFonts w:ascii="微软雅黑" w:hAnsi="微软雅黑" w:eastAsia="微软雅黑" w:cs="微软雅黑"/>
                <w:color w:val="231F20"/>
                <w:spacing w:val="4"/>
                <w:sz w:val="19"/>
                <w:szCs w:val="19"/>
              </w:rPr>
              <w:t>定</w:t>
            </w:r>
            <w:r>
              <w:rPr>
                <w:rFonts w:ascii="微软雅黑" w:hAnsi="微软雅黑" w:eastAsia="微软雅黑" w:cs="微软雅黑"/>
                <w:color w:val="231F20"/>
                <w:spacing w:val="3"/>
                <w:sz w:val="19"/>
                <w:szCs w:val="19"/>
              </w:rPr>
              <w:t>制定、实施生产经营过程控制要求。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2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对食品相</w:t>
            </w:r>
            <w:r>
              <w:rPr>
                <w:rFonts w:ascii="微软雅黑" w:hAnsi="微软雅黑" w:eastAsia="微软雅黑" w:cs="微软雅黑"/>
                <w:color w:val="231F20"/>
                <w:spacing w:val="1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品生产者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关产品进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45"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第一百二十六条第三款：食品相关产品生产者未按规定对生产的食品相关产品进行检</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的，由县级</w:t>
            </w:r>
            <w:r>
              <w:rPr>
                <w:rFonts w:ascii="微软雅黑" w:hAnsi="微软雅黑" w:eastAsia="微软雅黑" w:cs="微软雅黑"/>
                <w:color w:val="231F20"/>
                <w:spacing w:val="5"/>
                <w:sz w:val="19"/>
                <w:szCs w:val="19"/>
              </w:rPr>
              <w:t>以上人民政府食品安全监督管理部门依照第一款规定给予处罚。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81" w:line="233"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对食用农</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品销售者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建立食用</w:t>
            </w:r>
            <w:r>
              <w:rPr>
                <w:rFonts w:ascii="微软雅黑" w:hAnsi="微软雅黑" w:eastAsia="微软雅黑" w:cs="微软雅黑"/>
                <w:color w:val="231F20"/>
                <w:spacing w:val="12"/>
                <w:sz w:val="19"/>
                <w:szCs w:val="19"/>
              </w:rPr>
              <w:t>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产品进货</w:t>
            </w:r>
            <w:r>
              <w:rPr>
                <w:rFonts w:ascii="微软雅黑" w:hAnsi="微软雅黑" w:eastAsia="微软雅黑" w:cs="微软雅黑"/>
                <w:color w:val="231F20"/>
                <w:spacing w:val="12"/>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 xml:space="preserve"> 记 录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度，未 如 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记录食用</w:t>
            </w:r>
            <w:r>
              <w:rPr>
                <w:rFonts w:ascii="微软雅黑" w:hAnsi="微软雅黑" w:eastAsia="微软雅黑" w:cs="微软雅黑"/>
                <w:color w:val="231F20"/>
                <w:spacing w:val="12"/>
                <w:sz w:val="19"/>
                <w:szCs w:val="19"/>
              </w:rPr>
              <w:t>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 xml:space="preserve"> 品 的 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称、数量、进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货日期以</w:t>
            </w:r>
            <w:r>
              <w:rPr>
                <w:rFonts w:ascii="微软雅黑" w:hAnsi="微软雅黑" w:eastAsia="微软雅黑" w:cs="微软雅黑"/>
                <w:color w:val="231F20"/>
                <w:spacing w:val="12"/>
                <w:sz w:val="19"/>
                <w:szCs w:val="19"/>
              </w:rPr>
              <w:t>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供</w:t>
            </w:r>
            <w:r>
              <w:rPr>
                <w:rFonts w:ascii="微软雅黑" w:hAnsi="微软雅黑" w:eastAsia="微软雅黑" w:cs="微软雅黑"/>
                <w:color w:val="231F20"/>
                <w:spacing w:val="12"/>
                <w:sz w:val="19"/>
                <w:szCs w:val="19"/>
              </w:rPr>
              <w:t xml:space="preserve"> 货 者 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称、地址、联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系方式等</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容，未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定保存相</w:t>
            </w:r>
            <w:r>
              <w:rPr>
                <w:rFonts w:ascii="微软雅黑" w:hAnsi="微软雅黑" w:eastAsia="微软雅黑" w:cs="微软雅黑"/>
                <w:color w:val="231F20"/>
                <w:spacing w:val="12"/>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凭证行为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十六条第四款：食用农产品销售者违反本法第六十五条规定的，由县级以上人民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w:t>
            </w:r>
            <w:r>
              <w:rPr>
                <w:rFonts w:ascii="微软雅黑" w:hAnsi="微软雅黑" w:eastAsia="微软雅黑" w:cs="微软雅黑"/>
                <w:color w:val="231F20"/>
                <w:spacing w:val="9"/>
                <w:sz w:val="19"/>
                <w:szCs w:val="19"/>
              </w:rPr>
              <w:t>府食品安全监督管理部门依照第一款规定给予处罚。</w:t>
            </w:r>
          </w:p>
          <w:p>
            <w:pPr>
              <w:spacing w:before="1"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条：食用农产品销售者应当建立食用农产品进货查验记录制度，如实记录食用农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产品的名</w:t>
            </w:r>
            <w:r>
              <w:rPr>
                <w:rFonts w:ascii="微软雅黑" w:hAnsi="微软雅黑" w:eastAsia="微软雅黑" w:cs="微软雅黑"/>
                <w:color w:val="231F20"/>
                <w:spacing w:val="-3"/>
                <w:sz w:val="19"/>
                <w:szCs w:val="19"/>
              </w:rPr>
              <w:t>称</w:t>
            </w:r>
            <w:r>
              <w:rPr>
                <w:rFonts w:ascii="微软雅黑" w:hAnsi="微软雅黑" w:eastAsia="微软雅黑" w:cs="微软雅黑"/>
                <w:color w:val="231F20"/>
                <w:spacing w:val="-2"/>
                <w:sz w:val="19"/>
                <w:szCs w:val="19"/>
              </w:rPr>
              <w:t>、数量、进货日期以及供货者名称、地址、联系方式等内容，并保存相关凭证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录</w:t>
            </w:r>
            <w:r>
              <w:rPr>
                <w:rFonts w:ascii="微软雅黑" w:hAnsi="微软雅黑" w:eastAsia="微软雅黑" w:cs="微软雅黑"/>
                <w:color w:val="231F20"/>
                <w:spacing w:val="9"/>
                <w:sz w:val="19"/>
                <w:szCs w:val="19"/>
              </w:rPr>
              <w:t>和</w:t>
            </w:r>
            <w:r>
              <w:rPr>
                <w:rFonts w:ascii="微软雅黑" w:hAnsi="微软雅黑" w:eastAsia="微软雅黑" w:cs="微软雅黑"/>
                <w:color w:val="231F20"/>
                <w:spacing w:val="8"/>
                <w:sz w:val="19"/>
                <w:szCs w:val="19"/>
              </w:rPr>
              <w:t>凭证保存期限不得少于六个月。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36"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全事故后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未 进 行 </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置</w:t>
            </w:r>
            <w:r>
              <w:rPr>
                <w:rFonts w:ascii="微软雅黑" w:hAnsi="微软雅黑" w:eastAsia="微软雅黑" w:cs="微软雅黑"/>
                <w:color w:val="231F20"/>
                <w:spacing w:val="-13"/>
                <w:sz w:val="19"/>
                <w:szCs w:val="19"/>
              </w:rPr>
              <w:t xml:space="preserve"> 、报 告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6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44" w:lineRule="auto"/>
              <w:ind w:left="117" w:leftChars="0" w:right="9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第一百二十八条：违</w:t>
            </w:r>
            <w:r>
              <w:rPr>
                <w:rFonts w:ascii="微软雅黑" w:hAnsi="微软雅黑" w:eastAsia="微软雅黑" w:cs="微软雅黑"/>
                <w:color w:val="231F20"/>
                <w:spacing w:val="3"/>
                <w:sz w:val="19"/>
                <w:szCs w:val="19"/>
              </w:rPr>
              <w:t>反本法规定，事故单位在发生食品安全事故后未进行处置、报告的，由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有关主管部门按照各自职责分工责令改正，给予警告；隐匿、伪造、毁灭有关证据</w:t>
            </w:r>
            <w:r>
              <w:rPr>
                <w:rFonts w:ascii="微软雅黑" w:hAnsi="微软雅黑" w:eastAsia="微软雅黑" w:cs="微软雅黑"/>
                <w:color w:val="231F20"/>
                <w:sz w:val="19"/>
                <w:szCs w:val="19"/>
              </w:rPr>
              <w:t xml:space="preserve">的，责令停 </w:t>
            </w:r>
            <w:r>
              <w:rPr>
                <w:rFonts w:ascii="微软雅黑" w:hAnsi="微软雅黑" w:eastAsia="微软雅黑" w:cs="微软雅黑"/>
                <w:color w:val="231F20"/>
                <w:spacing w:val="-1"/>
                <w:sz w:val="19"/>
                <w:szCs w:val="19"/>
              </w:rPr>
              <w:t>产停业，没收违法所得，并处十万元以上五十万元以下罚款；造成严重</w:t>
            </w:r>
            <w:r>
              <w:rPr>
                <w:rFonts w:ascii="微软雅黑" w:hAnsi="微软雅黑" w:eastAsia="微软雅黑" w:cs="微软雅黑"/>
                <w:color w:val="231F20"/>
                <w:sz w:val="19"/>
                <w:szCs w:val="19"/>
              </w:rPr>
              <w:t>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94" w:lineRule="auto"/>
            </w:pPr>
          </w:p>
          <w:p>
            <w:pPr>
              <w:spacing w:line="295" w:lineRule="auto"/>
            </w:pPr>
          </w:p>
          <w:p>
            <w:pPr>
              <w:spacing w:before="81" w:line="21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对接受食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委</w:t>
            </w:r>
            <w:r>
              <w:rPr>
                <w:rFonts w:ascii="微软雅黑" w:hAnsi="微软雅黑" w:eastAsia="微软雅黑" w:cs="微软雅黑"/>
                <w:color w:val="231F20"/>
                <w:spacing w:val="-9"/>
                <w:sz w:val="19"/>
                <w:szCs w:val="19"/>
              </w:rPr>
              <w:t xml:space="preserve"> 托 贮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运 输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2"/>
                <w:sz w:val="19"/>
                <w:szCs w:val="19"/>
              </w:rPr>
              <w:t>信息行为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2" w:line="21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3"/>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w:t>
            </w:r>
            <w:r>
              <w:rPr>
                <w:rFonts w:ascii="微软雅黑" w:hAnsi="微软雅黑" w:eastAsia="微软雅黑" w:cs="微软雅黑"/>
                <w:color w:val="231F20"/>
                <w:spacing w:val="1"/>
                <w:sz w:val="19"/>
                <w:szCs w:val="19"/>
              </w:rPr>
              <w:t>款：(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第六十九条：有下列情形之一的，依照食品安全法第一百二十六条第一款、本条例第七</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五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)接受食品生产经营者委托贮存、运输食品，未按照规定记录保存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信</w:t>
            </w:r>
            <w:r>
              <w:rPr>
                <w:rFonts w:ascii="微软雅黑" w:hAnsi="微软雅黑" w:eastAsia="微软雅黑" w:cs="微软雅黑"/>
                <w:color w:val="231F20"/>
                <w:spacing w:val="2"/>
                <w:sz w:val="19"/>
                <w:szCs w:val="19"/>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1" w:line="212"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经</w:t>
            </w:r>
            <w:r>
              <w:rPr>
                <w:rFonts w:ascii="微软雅黑" w:hAnsi="微软雅黑" w:eastAsia="微软雅黑" w:cs="微软雅黑"/>
                <w:color w:val="231F20"/>
                <w:spacing w:val="-17"/>
                <w:sz w:val="19"/>
                <w:szCs w:val="19"/>
              </w:rPr>
              <w:t xml:space="preserve"> 营 者 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照</w:t>
            </w:r>
            <w:r>
              <w:rPr>
                <w:rFonts w:ascii="微软雅黑" w:hAnsi="微软雅黑" w:eastAsia="微软雅黑" w:cs="微软雅黑"/>
                <w:color w:val="231F20"/>
                <w:spacing w:val="-17"/>
                <w:sz w:val="19"/>
                <w:szCs w:val="19"/>
              </w:rPr>
              <w:t xml:space="preserve"> 规 定 对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质</w:t>
            </w:r>
            <w:r>
              <w:rPr>
                <w:rFonts w:ascii="微软雅黑" w:hAnsi="微软雅黑" w:eastAsia="微软雅黑" w:cs="微软雅黑"/>
                <w:color w:val="231F20"/>
                <w:spacing w:val="-20"/>
                <w:sz w:val="19"/>
                <w:szCs w:val="19"/>
              </w:rPr>
              <w:t>、超过保质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期</w:t>
            </w:r>
            <w:r>
              <w:rPr>
                <w:rFonts w:ascii="微软雅黑" w:hAnsi="微软雅黑" w:eastAsia="微软雅黑" w:cs="微软雅黑"/>
                <w:color w:val="231F20"/>
                <w:spacing w:val="-17"/>
                <w:sz w:val="19"/>
                <w:szCs w:val="19"/>
              </w:rPr>
              <w:t xml:space="preserve"> 或 者 回 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的</w:t>
            </w:r>
            <w:r>
              <w:rPr>
                <w:rFonts w:ascii="微软雅黑" w:hAnsi="微软雅黑" w:eastAsia="微软雅黑" w:cs="微软雅黑"/>
                <w:color w:val="231F20"/>
                <w:spacing w:val="-17"/>
                <w:sz w:val="19"/>
                <w:szCs w:val="19"/>
              </w:rPr>
              <w:t xml:space="preserve"> 食 品 进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标</w:t>
            </w:r>
            <w:r>
              <w:rPr>
                <w:rFonts w:ascii="微软雅黑" w:hAnsi="微软雅黑" w:eastAsia="微软雅黑" w:cs="微软雅黑"/>
                <w:color w:val="231F20"/>
                <w:spacing w:val="-17"/>
                <w:sz w:val="19"/>
                <w:szCs w:val="19"/>
              </w:rPr>
              <w:t xml:space="preserve"> 示 或 者 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放</w:t>
            </w:r>
            <w:r>
              <w:rPr>
                <w:rFonts w:ascii="微软雅黑" w:hAnsi="微软雅黑" w:eastAsia="微软雅黑" w:cs="微软雅黑"/>
                <w:color w:val="231F20"/>
                <w:spacing w:val="-20"/>
                <w:sz w:val="19"/>
                <w:szCs w:val="19"/>
              </w:rPr>
              <w:t>，或者未及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时</w:t>
            </w:r>
            <w:r>
              <w:rPr>
                <w:rFonts w:ascii="微软雅黑" w:hAnsi="微软雅黑" w:eastAsia="微软雅黑" w:cs="微软雅黑"/>
                <w:color w:val="231F20"/>
                <w:spacing w:val="-17"/>
                <w:sz w:val="19"/>
                <w:szCs w:val="19"/>
              </w:rPr>
              <w:t xml:space="preserve"> 对 上 述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7"/>
                <w:sz w:val="19"/>
                <w:szCs w:val="19"/>
              </w:rPr>
              <w:t xml:space="preserve"> 采 取 无 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化</w:t>
            </w:r>
            <w:r>
              <w:rPr>
                <w:rFonts w:ascii="微软雅黑" w:hAnsi="微软雅黑" w:eastAsia="微软雅黑" w:cs="微软雅黑"/>
                <w:color w:val="231F20"/>
                <w:spacing w:val="-20"/>
                <w:sz w:val="19"/>
                <w:szCs w:val="19"/>
              </w:rPr>
              <w:t>处理、销毁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等</w:t>
            </w:r>
            <w:r>
              <w:rPr>
                <w:rFonts w:ascii="微软雅黑" w:hAnsi="微软雅黑" w:eastAsia="微软雅黑" w:cs="微软雅黑"/>
                <w:color w:val="231F20"/>
                <w:spacing w:val="-17"/>
                <w:sz w:val="19"/>
                <w:szCs w:val="19"/>
              </w:rPr>
              <w:t xml:space="preserve"> 措 施 并 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实</w:t>
            </w:r>
            <w:r>
              <w:rPr>
                <w:rFonts w:ascii="微软雅黑" w:hAnsi="微软雅黑" w:eastAsia="微软雅黑" w:cs="微软雅黑"/>
                <w:color w:val="231F20"/>
                <w:spacing w:val="-17"/>
                <w:sz w:val="19"/>
                <w:szCs w:val="19"/>
              </w:rPr>
              <w:t xml:space="preserve"> 记 录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8" w:line="215"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安全法的规定给予处罚外，有下列情形之一的，对单位的法定代表人、主要负责人、直接</w:t>
            </w:r>
            <w:r>
              <w:rPr>
                <w:rFonts w:ascii="微软雅黑" w:hAnsi="微软雅黑" w:eastAsia="微软雅黑" w:cs="微软雅黑"/>
                <w:color w:val="231F20"/>
                <w:spacing w:val="2"/>
                <w:sz w:val="19"/>
                <w:szCs w:val="19"/>
              </w:rPr>
              <w:t>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6"/>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w:t>
            </w:r>
            <w:r>
              <w:rPr>
                <w:rFonts w:ascii="微软雅黑" w:hAnsi="微软雅黑" w:eastAsia="微软雅黑" w:cs="微软雅黑"/>
                <w:color w:val="231F20"/>
                <w:spacing w:val="1"/>
                <w:sz w:val="19"/>
                <w:szCs w:val="19"/>
              </w:rPr>
              <w:t xml:space="preserve">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第六十九条：有下列情形之一的，依照食品安全法第一百二十六条第一款、本条例第七十</w:t>
            </w:r>
            <w:r>
              <w:rPr>
                <w:rFonts w:ascii="微软雅黑" w:hAnsi="微软雅黑" w:eastAsia="微软雅黑" w:cs="微软雅黑"/>
                <w:color w:val="231F20"/>
                <w:spacing w:val="2"/>
                <w:sz w:val="19"/>
                <w:szCs w:val="19"/>
              </w:rPr>
              <w:t>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条</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10"/>
                <w:sz w:val="19"/>
                <w:szCs w:val="19"/>
              </w:rPr>
              <w:t>规定给予处罚：(三)食品生产经营者未按照规定对变质、超过保质期或者回收的食品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进行</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pacing w:val="4"/>
                <w:sz w:val="19"/>
                <w:szCs w:val="19"/>
              </w:rPr>
              <w:t>示或者存放，或者未及时对上述食品采取无害化处理、销毁等措施并如实记录。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营人员应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2"/>
                <w:sz w:val="19"/>
                <w:szCs w:val="19"/>
              </w:rPr>
              <w:t>保持个人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卫</w:t>
            </w:r>
            <w:r>
              <w:rPr>
                <w:rFonts w:ascii="微软雅黑" w:hAnsi="微软雅黑" w:eastAsia="微软雅黑" w:cs="微软雅黑"/>
                <w:color w:val="231F20"/>
                <w:spacing w:val="-7"/>
                <w:sz w:val="19"/>
                <w:szCs w:val="19"/>
              </w:rPr>
              <w:t xml:space="preserve"> 生，生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 营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时</w:t>
            </w:r>
            <w:r>
              <w:rPr>
                <w:rFonts w:ascii="微软雅黑" w:hAnsi="微软雅黑" w:eastAsia="微软雅黑" w:cs="微软雅黑"/>
                <w:color w:val="231F20"/>
                <w:spacing w:val="-7"/>
                <w:sz w:val="19"/>
                <w:szCs w:val="19"/>
              </w:rPr>
              <w:t>，未 将 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洗</w:t>
            </w:r>
            <w:r>
              <w:rPr>
                <w:rFonts w:ascii="微软雅黑" w:hAnsi="微软雅黑" w:eastAsia="微软雅黑" w:cs="微软雅黑"/>
                <w:color w:val="231F20"/>
                <w:spacing w:val="-7"/>
                <w:sz w:val="19"/>
                <w:szCs w:val="19"/>
              </w:rPr>
              <w:t xml:space="preserve"> 净，穿 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清</w:t>
            </w:r>
            <w:r>
              <w:rPr>
                <w:rFonts w:ascii="微软雅黑" w:hAnsi="微软雅黑" w:eastAsia="微软雅黑" w:cs="微软雅黑"/>
                <w:color w:val="231F20"/>
                <w:spacing w:val="12"/>
                <w:sz w:val="19"/>
                <w:szCs w:val="19"/>
              </w:rPr>
              <w:t>洁的工作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衣</w:t>
            </w:r>
            <w:r>
              <w:rPr>
                <w:rFonts w:ascii="微软雅黑" w:hAnsi="微软雅黑" w:eastAsia="微软雅黑" w:cs="微软雅黑"/>
                <w:color w:val="231F20"/>
                <w:spacing w:val="-21"/>
                <w:sz w:val="19"/>
                <w:szCs w:val="19"/>
              </w:rPr>
              <w:t>、帽等；销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无包装的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直</w:t>
            </w:r>
            <w:r>
              <w:rPr>
                <w:rFonts w:ascii="微软雅黑" w:hAnsi="微软雅黑" w:eastAsia="微软雅黑" w:cs="微软雅黑"/>
                <w:color w:val="231F20"/>
                <w:spacing w:val="12"/>
                <w:sz w:val="19"/>
                <w:szCs w:val="19"/>
              </w:rPr>
              <w:t>接入口食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时，未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3"/>
                <w:sz w:val="19"/>
                <w:szCs w:val="19"/>
              </w:rPr>
              <w:t xml:space="preserve"> 无 毒 、清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洁</w:t>
            </w:r>
            <w:r>
              <w:rPr>
                <w:rFonts w:ascii="微软雅黑" w:hAnsi="微软雅黑" w:eastAsia="微软雅黑" w:cs="微软雅黑"/>
                <w:color w:val="231F20"/>
                <w:spacing w:val="-9"/>
                <w:sz w:val="19"/>
                <w:szCs w:val="19"/>
              </w:rPr>
              <w:t xml:space="preserve"> 的 容 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货工具和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第三十三条第一款：</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3"/>
                <w:sz w:val="19"/>
                <w:szCs w:val="19"/>
              </w:rPr>
              <w:t>品生产经营应当符合食品安全标准，并符合下列要求： (八)食品生产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经营人员应当保持个人卫生，生产经营食品时，应当将手洗净，穿戴</w:t>
            </w:r>
            <w:r>
              <w:rPr>
                <w:rFonts w:ascii="微软雅黑" w:hAnsi="微软雅黑" w:eastAsia="微软雅黑" w:cs="微软雅黑"/>
                <w:color w:val="231F20"/>
                <w:sz w:val="19"/>
                <w:szCs w:val="19"/>
              </w:rPr>
              <w:t xml:space="preserve">清洁的工作衣、帽等；销 </w:t>
            </w:r>
            <w:r>
              <w:rPr>
                <w:rFonts w:ascii="微软雅黑" w:hAnsi="微软雅黑" w:eastAsia="微软雅黑" w:cs="微软雅黑"/>
                <w:color w:val="231F20"/>
                <w:spacing w:val="-1"/>
                <w:sz w:val="19"/>
                <w:szCs w:val="19"/>
              </w:rPr>
              <w:t>售无包装的直接入口</w:t>
            </w:r>
            <w:r>
              <w:rPr>
                <w:rFonts w:ascii="微软雅黑" w:hAnsi="微软雅黑" w:eastAsia="微软雅黑" w:cs="微软雅黑"/>
                <w:color w:val="231F20"/>
                <w:sz w:val="19"/>
                <w:szCs w:val="19"/>
              </w:rPr>
              <w:t xml:space="preserve">食品时，应当使用无毒、清洁的容器、售货工具和设备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w:t>
            </w:r>
            <w:r>
              <w:rPr>
                <w:rFonts w:ascii="微软雅黑" w:hAnsi="微软雅黑" w:eastAsia="微软雅黑" w:cs="微软雅黑"/>
                <w:color w:val="231F20"/>
                <w:spacing w:val="1"/>
                <w:sz w:val="19"/>
                <w:szCs w:val="19"/>
              </w:rPr>
              <w:t>：(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第七十条：除食品安全法第一百二十五条第一款、第一百二十六条规定的情形外，食品</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产 </w:t>
            </w:r>
            <w:r>
              <w:rPr>
                <w:rFonts w:ascii="微软雅黑" w:hAnsi="微软雅黑" w:eastAsia="微软雅黑" w:cs="微软雅黑"/>
                <w:color w:val="231F20"/>
                <w:spacing w:val="9"/>
                <w:sz w:val="19"/>
                <w:szCs w:val="19"/>
              </w:rPr>
              <w:t>经营者的生产经营行为不符合食品安全法第三十三条第一款第五项、第七项至第十项的</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定，或者不符合有关食品生产经营过程要求的食品安全国家标准的，依照食品安全法第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百</w:t>
            </w:r>
            <w:r>
              <w:rPr>
                <w:rFonts w:ascii="微软雅黑" w:hAnsi="微软雅黑" w:eastAsia="微软雅黑" w:cs="微软雅黑"/>
                <w:color w:val="231F20"/>
                <w:spacing w:val="5"/>
                <w:sz w:val="19"/>
                <w:szCs w:val="19"/>
              </w:rPr>
              <w:t>二十六条第一款、本条例第七十五条的规定给予处罚。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营者的生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符合有关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过程要求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2"/>
                <w:sz w:val="19"/>
                <w:szCs w:val="19"/>
              </w:rPr>
              <w:t>家标准的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2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tabs>
                <w:tab w:val="left" w:pos="126"/>
              </w:tabs>
              <w:spacing w:before="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)食品、食品添加剂生产者未按规定对采购的食品原料和生产的食品、食品添加剂</w:t>
            </w:r>
            <w:r>
              <w:rPr>
                <w:rFonts w:ascii="微软雅黑" w:hAnsi="微软雅黑" w:eastAsia="微软雅黑" w:cs="微软雅黑"/>
                <w:color w:val="231F20"/>
                <w:spacing w:val="5"/>
                <w:sz w:val="19"/>
                <w:szCs w:val="19"/>
              </w:rPr>
              <w:t>进</w:t>
            </w:r>
            <w:r>
              <w:rPr>
                <w:rFonts w:ascii="微软雅黑" w:hAnsi="微软雅黑" w:eastAsia="微软雅黑" w:cs="微软雅黑"/>
                <w:color w:val="231F20"/>
                <w:sz w:val="19"/>
                <w:szCs w:val="19"/>
              </w:rPr>
              <w:t xml:space="preserve">行 </w:t>
            </w:r>
            <w:r>
              <w:rPr>
                <w:rFonts w:ascii="微软雅黑" w:hAnsi="微软雅黑" w:eastAsia="微软雅黑" w:cs="微软雅黑"/>
                <w:color w:val="231F20"/>
                <w:spacing w:val="3"/>
                <w:sz w:val="19"/>
                <w:szCs w:val="19"/>
              </w:rPr>
              <w:t>检验</w:t>
            </w:r>
            <w:r>
              <w:rPr>
                <w:rFonts w:ascii="微软雅黑" w:hAnsi="微软雅黑" w:eastAsia="微软雅黑" w:cs="微软雅黑"/>
                <w:color w:val="231F20"/>
                <w:spacing w:val="2"/>
                <w:sz w:val="19"/>
                <w:szCs w:val="19"/>
              </w:rPr>
              <w:t>；</w:t>
            </w:r>
          </w:p>
          <w:p>
            <w:pPr>
              <w:tabs>
                <w:tab w:val="left" w:pos="126"/>
              </w:tabs>
              <w:spacing w:before="29"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)食品生产经营企业未按规定建立食品安全管理制度，或者未按规定配备或者培训</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考 </w:t>
            </w:r>
            <w:r>
              <w:rPr>
                <w:rFonts w:ascii="微软雅黑" w:hAnsi="微软雅黑" w:eastAsia="微软雅黑" w:cs="微软雅黑"/>
                <w:color w:val="231F20"/>
                <w:spacing w:val="8"/>
                <w:sz w:val="19"/>
                <w:szCs w:val="19"/>
              </w:rPr>
              <w:t>核食品安全管理人员</w:t>
            </w:r>
            <w:r>
              <w:rPr>
                <w:rFonts w:ascii="微软雅黑" w:hAnsi="微软雅黑" w:eastAsia="微软雅黑" w:cs="微软雅黑"/>
                <w:color w:val="231F20"/>
                <w:spacing w:val="6"/>
                <w:sz w:val="19"/>
                <w:szCs w:val="19"/>
              </w:rPr>
              <w:t>；</w:t>
            </w:r>
          </w:p>
          <w:p>
            <w:pPr>
              <w:tabs>
                <w:tab w:val="left" w:pos="126"/>
              </w:tabs>
              <w:spacing w:before="32" w:line="219"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(三)食品、食品添加剂生产经营者进货时未查验许可证和相关证明文件，或者未按规定</w:t>
            </w:r>
            <w:r>
              <w:rPr>
                <w:rFonts w:ascii="微软雅黑" w:hAnsi="微软雅黑" w:eastAsia="微软雅黑" w:cs="微软雅黑"/>
                <w:color w:val="231F20"/>
                <w:spacing w:val="8"/>
                <w:sz w:val="19"/>
                <w:szCs w:val="19"/>
              </w:rPr>
              <w:t>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立并遵守进货查验记录、出厂检验记录和销售记录制度</w:t>
            </w:r>
            <w:r>
              <w:rPr>
                <w:rFonts w:ascii="微软雅黑" w:hAnsi="微软雅黑" w:eastAsia="微软雅黑" w:cs="微软雅黑"/>
                <w:color w:val="231F20"/>
                <w:spacing w:val="3"/>
                <w:sz w:val="19"/>
                <w:szCs w:val="19"/>
              </w:rPr>
              <w:t>；</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(四)食品生产经营企业未制定食品安全事故处置方案</w:t>
            </w:r>
            <w:r>
              <w:rPr>
                <w:rFonts w:ascii="微软雅黑" w:hAnsi="微软雅黑" w:eastAsia="微软雅黑" w:cs="微软雅黑"/>
                <w:color w:val="231F20"/>
                <w:spacing w:val="7"/>
                <w:sz w:val="19"/>
                <w:szCs w:val="19"/>
              </w:rPr>
              <w:t>；</w:t>
            </w:r>
          </w:p>
          <w:p>
            <w:pPr>
              <w:tabs>
                <w:tab w:val="left" w:pos="126"/>
              </w:tabs>
              <w:spacing w:before="38" w:line="219" w:lineRule="auto"/>
              <w:ind w:left="118" w:right="4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(五)</w:t>
            </w:r>
            <w:r>
              <w:rPr>
                <w:rFonts w:ascii="微软雅黑" w:hAnsi="微软雅黑" w:eastAsia="微软雅黑" w:cs="微软雅黑"/>
                <w:color w:val="231F20"/>
                <w:spacing w:val="10"/>
                <w:sz w:val="19"/>
                <w:szCs w:val="19"/>
              </w:rPr>
              <w:t>餐</w:t>
            </w:r>
            <w:r>
              <w:rPr>
                <w:rFonts w:ascii="微软雅黑" w:hAnsi="微软雅黑" w:eastAsia="微软雅黑" w:cs="微软雅黑"/>
                <w:color w:val="231F20"/>
                <w:spacing w:val="6"/>
                <w:sz w:val="19"/>
                <w:szCs w:val="19"/>
              </w:rPr>
              <w:t>具、饮具和盛放直接入口食品的容器，使用前未经洗净、消毒或者清洗消毒不合格，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或者餐饮服务</w:t>
            </w:r>
            <w:r>
              <w:rPr>
                <w:rFonts w:ascii="微软雅黑" w:hAnsi="微软雅黑" w:eastAsia="微软雅黑" w:cs="微软雅黑"/>
                <w:color w:val="231F20"/>
                <w:spacing w:val="-3"/>
                <w:sz w:val="19"/>
                <w:szCs w:val="19"/>
              </w:rPr>
              <w:t>设</w:t>
            </w:r>
            <w:r>
              <w:rPr>
                <w:rFonts w:ascii="微软雅黑" w:hAnsi="微软雅黑" w:eastAsia="微软雅黑" w:cs="微软雅黑"/>
                <w:color w:val="231F20"/>
                <w:spacing w:val="-2"/>
                <w:sz w:val="19"/>
                <w:szCs w:val="19"/>
              </w:rPr>
              <w:t>施、设备未按规定定期维护、清洗、校验；</w:t>
            </w:r>
          </w:p>
          <w:p>
            <w:pPr>
              <w:tabs>
                <w:tab w:val="left" w:pos="126"/>
              </w:tabs>
              <w:spacing w:before="31" w:line="219"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六)食品生产经营者安排未取得健康证明或者患有国务院卫生行政部门规定的有碍食品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安</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8"/>
                <w:sz w:val="19"/>
                <w:szCs w:val="19"/>
              </w:rPr>
              <w:t>疾病的人员从事接触直接入口食品的工作；</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七)食品经营者未按规定要求销售食品；</w:t>
            </w:r>
          </w:p>
          <w:p>
            <w:pPr>
              <w:tabs>
                <w:tab w:val="left" w:pos="126"/>
              </w:tabs>
              <w:spacing w:before="39" w:line="219" w:lineRule="auto"/>
              <w:ind w:left="121" w:right="102" w:hanging="9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八)保健食品生产企业未按规定向食品安全监督管理部门备案，或者未按备案的产品配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方、生产工艺等技术要求组织生产；</w:t>
            </w:r>
          </w:p>
          <w:p>
            <w:pPr>
              <w:tabs>
                <w:tab w:val="left" w:pos="126"/>
              </w:tabs>
              <w:spacing w:before="32"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督管理部门备案</w:t>
            </w:r>
            <w:r>
              <w:rPr>
                <w:rFonts w:ascii="微软雅黑" w:hAnsi="微软雅黑" w:eastAsia="微软雅黑" w:cs="微软雅黑"/>
                <w:color w:val="231F20"/>
                <w:spacing w:val="6"/>
                <w:sz w:val="19"/>
                <w:szCs w:val="19"/>
              </w:rPr>
              <w:t>；</w:t>
            </w:r>
          </w:p>
          <w:p>
            <w:pPr>
              <w:tabs>
                <w:tab w:val="left" w:pos="126"/>
              </w:tabs>
              <w:spacing w:before="32"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(十)特殊食品生产企业未按规定建立生产质量管理体系并有效运行，或者未定期提交自</w:t>
            </w:r>
            <w:r>
              <w:rPr>
                <w:rFonts w:ascii="微软雅黑" w:hAnsi="微软雅黑" w:eastAsia="微软雅黑" w:cs="微软雅黑"/>
                <w:color w:val="231F20"/>
                <w:spacing w:val="8"/>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报告</w:t>
            </w:r>
            <w:r>
              <w:rPr>
                <w:rFonts w:ascii="微软雅黑" w:hAnsi="微软雅黑" w:eastAsia="微软雅黑" w:cs="微软雅黑"/>
                <w:color w:val="231F20"/>
                <w:spacing w:val="1"/>
                <w:sz w:val="19"/>
                <w:szCs w:val="19"/>
              </w:rPr>
              <w:t>；</w:t>
            </w:r>
          </w:p>
          <w:p>
            <w:pPr>
              <w:tabs>
                <w:tab w:val="left" w:pos="126"/>
              </w:tabs>
              <w:spacing w:before="106" w:line="206"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十一)食品生产经营者未定期对食品安全状况进行检查评价，或者生产经营条件发生变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化</w:t>
            </w:r>
            <w:r>
              <w:rPr>
                <w:rFonts w:ascii="微软雅黑" w:hAnsi="微软雅黑" w:eastAsia="微软雅黑" w:cs="微软雅黑"/>
                <w:color w:val="231F20"/>
                <w:spacing w:val="-4"/>
                <w:sz w:val="19"/>
                <w:szCs w:val="19"/>
              </w:rPr>
              <w:t>，未按规定处理；</w:t>
            </w: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(十二)学校、托幼机构、养老机构、建筑工地等集中用餐单位未按规定履行食品安全管</w:t>
            </w:r>
            <w:r>
              <w:rPr>
                <w:rFonts w:ascii="微软雅黑" w:hAnsi="微软雅黑" w:eastAsia="微软雅黑" w:cs="微软雅黑"/>
                <w:color w:val="231F20"/>
                <w:spacing w:val="8"/>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任；</w:t>
            </w:r>
          </w:p>
          <w:p>
            <w:pPr>
              <w:tabs>
                <w:tab w:val="left" w:pos="126"/>
              </w:tabs>
              <w:spacing w:before="1" w:line="205" w:lineRule="auto"/>
              <w:ind w:left="110" w:right="697" w:hanging="7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(十三)食品生产企业、餐饮服务提供者未按规定制定、实施生产经营过程控制要</w:t>
            </w:r>
            <w:r>
              <w:rPr>
                <w:rFonts w:ascii="微软雅黑" w:hAnsi="微软雅黑" w:eastAsia="微软雅黑" w:cs="微软雅黑"/>
                <w:color w:val="231F20"/>
                <w:spacing w:val="3"/>
                <w:sz w:val="19"/>
                <w:szCs w:val="19"/>
              </w:rPr>
              <w:t>求</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 一 )故意实施违法</w:t>
            </w:r>
            <w:r>
              <w:rPr>
                <w:rFonts w:ascii="微软雅黑" w:hAnsi="微软雅黑" w:eastAsia="微软雅黑" w:cs="微软雅黑"/>
                <w:color w:val="231F20"/>
                <w:spacing w:val="1"/>
                <w:sz w:val="19"/>
                <w:szCs w:val="19"/>
              </w:rPr>
              <w:t>行为；( 二 )违法行为性质恶劣；(三)违法行为造成严重后果 。第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七十条：除食品安全法第一百二十五条第一款、第一百二十六条规定的情形外，食品生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经 </w:t>
            </w:r>
            <w:r>
              <w:rPr>
                <w:rFonts w:ascii="微软雅黑" w:hAnsi="微软雅黑" w:eastAsia="微软雅黑" w:cs="微软雅黑"/>
                <w:color w:val="231F20"/>
                <w:spacing w:val="17"/>
                <w:sz w:val="19"/>
                <w:szCs w:val="19"/>
              </w:rPr>
              <w:t>营</w:t>
            </w:r>
            <w:r>
              <w:rPr>
                <w:rFonts w:ascii="微软雅黑" w:hAnsi="微软雅黑" w:eastAsia="微软雅黑" w:cs="微软雅黑"/>
                <w:color w:val="231F20"/>
                <w:spacing w:val="14"/>
                <w:sz w:val="19"/>
                <w:szCs w:val="19"/>
              </w:rPr>
              <w:t>者的生产经营行为不符合食品安全法第三十三条第一款第五项、第七项至第十项的规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定，或者不符合有关食品生产经营过程要求的食品安全国家标准的，依照食品安全法第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百</w:t>
            </w:r>
            <w:r>
              <w:rPr>
                <w:rFonts w:ascii="微软雅黑" w:hAnsi="微软雅黑" w:eastAsia="微软雅黑" w:cs="微软雅黑"/>
                <w:color w:val="231F20"/>
                <w:spacing w:val="5"/>
                <w:sz w:val="19"/>
                <w:szCs w:val="19"/>
              </w:rPr>
              <w:t>二十六条第一款、本条例第七十五条的规定给予处罚。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从 事 对 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度</w:t>
            </w:r>
            <w:r>
              <w:rPr>
                <w:rFonts w:ascii="微软雅黑" w:hAnsi="微软雅黑" w:eastAsia="微软雅黑" w:cs="微软雅黑"/>
                <w:color w:val="231F20"/>
                <w:spacing w:val="-20"/>
                <w:sz w:val="19"/>
                <w:szCs w:val="19"/>
              </w:rPr>
              <w:t>、湿度等有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特</w:t>
            </w:r>
            <w:r>
              <w:rPr>
                <w:rFonts w:ascii="微软雅黑" w:hAnsi="微软雅黑" w:eastAsia="微软雅黑" w:cs="微软雅黑"/>
                <w:color w:val="231F20"/>
                <w:spacing w:val="-20"/>
                <w:sz w:val="19"/>
                <w:szCs w:val="19"/>
              </w:rPr>
              <w:t>殊要求的食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品</w:t>
            </w:r>
            <w:r>
              <w:rPr>
                <w:rFonts w:ascii="微软雅黑" w:hAnsi="微软雅黑" w:eastAsia="微软雅黑" w:cs="微软雅黑"/>
                <w:color w:val="231F20"/>
                <w:spacing w:val="-20"/>
                <w:sz w:val="19"/>
                <w:szCs w:val="19"/>
              </w:rPr>
              <w:t>贮存业务的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非</w:t>
            </w:r>
            <w:r>
              <w:rPr>
                <w:rFonts w:ascii="微软雅黑" w:hAnsi="微软雅黑" w:eastAsia="微软雅黑" w:cs="微软雅黑"/>
                <w:color w:val="231F20"/>
                <w:spacing w:val="-20"/>
                <w:sz w:val="19"/>
                <w:szCs w:val="19"/>
              </w:rPr>
              <w:t>食品生产经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营</w:t>
            </w:r>
            <w:r>
              <w:rPr>
                <w:rFonts w:ascii="微软雅黑" w:hAnsi="微软雅黑" w:eastAsia="微软雅黑" w:cs="微软雅黑"/>
                <w:color w:val="231F20"/>
                <w:spacing w:val="-20"/>
                <w:sz w:val="19"/>
                <w:szCs w:val="19"/>
              </w:rPr>
              <w:t>者，食品集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中</w:t>
            </w:r>
            <w:r>
              <w:rPr>
                <w:rFonts w:ascii="微软雅黑" w:hAnsi="微软雅黑" w:eastAsia="微软雅黑" w:cs="微软雅黑"/>
                <w:color w:val="231F20"/>
                <w:spacing w:val="-20"/>
                <w:sz w:val="19"/>
                <w:szCs w:val="19"/>
              </w:rPr>
              <w:t>交易市场的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开</w:t>
            </w:r>
            <w:r>
              <w:rPr>
                <w:rFonts w:ascii="微软雅黑" w:hAnsi="微软雅黑" w:eastAsia="微软雅黑" w:cs="微软雅黑"/>
                <w:color w:val="231F20"/>
                <w:spacing w:val="-20"/>
                <w:sz w:val="19"/>
                <w:szCs w:val="19"/>
              </w:rPr>
              <w:t>办者、食品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展</w:t>
            </w:r>
            <w:r>
              <w:rPr>
                <w:rFonts w:ascii="微软雅黑" w:hAnsi="微软雅黑" w:eastAsia="微软雅黑" w:cs="微软雅黑"/>
                <w:color w:val="231F20"/>
                <w:spacing w:val="-20"/>
                <w:sz w:val="19"/>
                <w:szCs w:val="19"/>
              </w:rPr>
              <w:t>销会的举办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者</w:t>
            </w:r>
            <w:r>
              <w:rPr>
                <w:rFonts w:ascii="微软雅黑" w:hAnsi="微软雅黑" w:eastAsia="微软雅黑" w:cs="微软雅黑"/>
                <w:color w:val="231F20"/>
                <w:spacing w:val="-20"/>
                <w:sz w:val="19"/>
                <w:szCs w:val="19"/>
              </w:rPr>
              <w:t>，未按照规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定</w:t>
            </w:r>
            <w:r>
              <w:rPr>
                <w:rFonts w:ascii="微软雅黑" w:hAnsi="微软雅黑" w:eastAsia="微软雅黑" w:cs="微软雅黑"/>
                <w:color w:val="231F20"/>
                <w:spacing w:val="-20"/>
                <w:sz w:val="19"/>
                <w:szCs w:val="19"/>
              </w:rPr>
              <w:t>备案或者报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告</w:t>
            </w:r>
            <w:r>
              <w:rPr>
                <w:rFonts w:ascii="微软雅黑" w:hAnsi="微软雅黑" w:eastAsia="微软雅黑" w:cs="微软雅黑"/>
                <w:color w:val="231F20"/>
                <w:spacing w:val="-20"/>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w:t>
            </w:r>
            <w:r>
              <w:rPr>
                <w:rFonts w:ascii="微软雅黑" w:hAnsi="微软雅黑" w:eastAsia="微软雅黑" w:cs="微软雅黑"/>
                <w:color w:val="231F20"/>
                <w:spacing w:val="-9"/>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第七十二条：从事对</w:t>
            </w:r>
            <w:r>
              <w:rPr>
                <w:rFonts w:ascii="微软雅黑" w:hAnsi="微软雅黑" w:eastAsia="微软雅黑" w:cs="微软雅黑"/>
                <w:color w:val="231F20"/>
                <w:spacing w:val="3"/>
                <w:sz w:val="19"/>
                <w:szCs w:val="19"/>
              </w:rPr>
              <w:t>温度、湿度等有特殊要求的食品贮存业务的非食品生产经营者，食品集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中交易市场的开办者、食品展销会的举办者，未按照规定备案或者报告的，由县级以上</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1"/>
                <w:sz w:val="19"/>
                <w:szCs w:val="19"/>
              </w:rPr>
              <w:t xml:space="preserve">政府食品安全监督管理部门责令改正，给予警告；拒不改正的，处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下罚 </w:t>
            </w:r>
            <w:r>
              <w:rPr>
                <w:rFonts w:ascii="微软雅黑" w:hAnsi="微软雅黑" w:eastAsia="微软雅黑" w:cs="微软雅黑"/>
                <w:color w:val="231F20"/>
                <w:spacing w:val="-12"/>
                <w:sz w:val="19"/>
                <w:szCs w:val="19"/>
              </w:rPr>
              <w:t>款；情</w:t>
            </w:r>
            <w:r>
              <w:rPr>
                <w:rFonts w:ascii="微软雅黑" w:hAnsi="微软雅黑" w:eastAsia="微软雅黑" w:cs="微软雅黑"/>
                <w:color w:val="231F20"/>
                <w:spacing w:val="-8"/>
                <w:sz w:val="19"/>
                <w:szCs w:val="19"/>
              </w:rPr>
              <w:t>节</w:t>
            </w:r>
            <w:r>
              <w:rPr>
                <w:rFonts w:ascii="微软雅黑" w:hAnsi="微软雅黑" w:eastAsia="微软雅黑" w:cs="微软雅黑"/>
                <w:color w:val="231F20"/>
                <w:spacing w:val="-6"/>
                <w:sz w:val="19"/>
                <w:szCs w:val="19"/>
              </w:rPr>
              <w:t xml:space="preserve">严重的，责令停产停业，并处 </w:t>
            </w:r>
            <w:r>
              <w:rPr>
                <w:rFonts w:ascii="新宋体" w:hAnsi="新宋体" w:eastAsia="新宋体" w:cs="新宋体"/>
                <w:color w:val="231F20"/>
                <w:spacing w:val="-6"/>
                <w:sz w:val="19"/>
                <w:szCs w:val="19"/>
              </w:rPr>
              <w:t xml:space="preserve">5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20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70"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全标准但不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符合食品所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食品安全指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标的行为的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line="287" w:lineRule="auto"/>
            </w:pPr>
          </w:p>
          <w:p>
            <w:pPr>
              <w:spacing w:line="28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4" w:line="238"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条：食品生产经营者生产经营的食品符合食品安全标准但不符合食品所标注的企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业标准</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8"/>
                <w:sz w:val="19"/>
                <w:szCs w:val="19"/>
              </w:rPr>
              <w:t>定的食品安全指标的，由县级以上人民政府食品安全监督管理部门给予警告，并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责令食品经营者停止经</w:t>
            </w:r>
            <w:r>
              <w:rPr>
                <w:rFonts w:ascii="微软雅黑" w:hAnsi="微软雅黑" w:eastAsia="微软雅黑" w:cs="微软雅黑"/>
                <w:color w:val="231F20"/>
                <w:spacing w:val="4"/>
                <w:sz w:val="19"/>
                <w:szCs w:val="19"/>
              </w:rPr>
              <w:t>营</w:t>
            </w:r>
            <w:r>
              <w:rPr>
                <w:rFonts w:ascii="微软雅黑" w:hAnsi="微软雅黑" w:eastAsia="微软雅黑" w:cs="微软雅黑"/>
                <w:color w:val="231F20"/>
                <w:spacing w:val="3"/>
                <w:sz w:val="19"/>
                <w:szCs w:val="19"/>
              </w:rPr>
              <w:t>该食品，责令食品生产企业改正；拒不停止经营或者改正的，没收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不符合企业标准规定的食品安全指标的食</w:t>
            </w:r>
            <w:r>
              <w:rPr>
                <w:rFonts w:ascii="微软雅黑" w:hAnsi="微软雅黑" w:eastAsia="微软雅黑" w:cs="微软雅黑"/>
                <w:color w:val="231F20"/>
                <w:sz w:val="19"/>
                <w:szCs w:val="19"/>
              </w:rPr>
              <w:t xml:space="preserve">品，货值金额不足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万元的，并处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5 </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1"/>
                <w:sz w:val="19"/>
                <w:szCs w:val="19"/>
              </w:rPr>
              <w:t>元以下罚款，货值金额</w:t>
            </w:r>
            <w:r>
              <w:rPr>
                <w:rFonts w:ascii="微软雅黑" w:hAnsi="微软雅黑" w:eastAsia="微软雅黑" w:cs="微软雅黑"/>
                <w:color w:val="231F20"/>
                <w:sz w:val="19"/>
                <w:szCs w:val="19"/>
              </w:rPr>
              <w:t xml:space="preserve">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万元以上的，并处货值金额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before="81" w:line="23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对故意实</w:t>
            </w:r>
            <w:r>
              <w:rPr>
                <w:rFonts w:ascii="微软雅黑" w:hAnsi="微软雅黑" w:eastAsia="微软雅黑" w:cs="微软雅黑"/>
                <w:color w:val="231F20"/>
                <w:spacing w:val="11"/>
                <w:sz w:val="19"/>
                <w:szCs w:val="19"/>
              </w:rPr>
              <w:t>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9"/>
                <w:sz w:val="19"/>
                <w:szCs w:val="19"/>
              </w:rPr>
              <w:t xml:space="preserve"> 法 行 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法行为恶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劣</w:t>
            </w:r>
            <w:r>
              <w:rPr>
                <w:rFonts w:ascii="微软雅黑" w:hAnsi="微软雅黑" w:eastAsia="微软雅黑" w:cs="微软雅黑"/>
                <w:color w:val="231F20"/>
                <w:spacing w:val="-13"/>
                <w:sz w:val="19"/>
                <w:szCs w:val="19"/>
              </w:rPr>
              <w:t xml:space="preserve"> 、造 成 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重</w:t>
            </w:r>
            <w:r>
              <w:rPr>
                <w:rFonts w:ascii="微软雅黑" w:hAnsi="微软雅黑" w:eastAsia="微软雅黑" w:cs="微软雅黑"/>
                <w:color w:val="231F20"/>
                <w:spacing w:val="-9"/>
                <w:sz w:val="19"/>
                <w:szCs w:val="19"/>
              </w:rPr>
              <w:t xml:space="preserve"> 后 果 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企业相关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3" w:line="229"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条：食品生产经营企业等单位有食品安全法规定的违法情形，除依照食品安全法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的规定给予处罚外，</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下列情形之一的，对单位的法定代表人、主要负责人、直接负责的主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管人员</w:t>
            </w:r>
            <w:r>
              <w:rPr>
                <w:rFonts w:ascii="微软雅黑" w:hAnsi="微软雅黑" w:eastAsia="微软雅黑" w:cs="微软雅黑"/>
                <w:color w:val="231F20"/>
                <w:spacing w:val="13"/>
                <w:sz w:val="19"/>
                <w:szCs w:val="19"/>
              </w:rPr>
              <w:t>和</w:t>
            </w:r>
            <w:r>
              <w:rPr>
                <w:rFonts w:ascii="微软雅黑" w:hAnsi="微软雅黑" w:eastAsia="微软雅黑" w:cs="微软雅黑"/>
                <w:color w:val="231F20"/>
                <w:spacing w:val="7"/>
                <w:sz w:val="19"/>
                <w:szCs w:val="19"/>
              </w:rPr>
              <w:t xml:space="preserve">其他直接责任人员处以其上一年度从本单位取得收入的 </w:t>
            </w:r>
            <w:r>
              <w:rPr>
                <w:rFonts w:ascii="新宋体" w:hAnsi="新宋体" w:eastAsia="新宋体" w:cs="新宋体"/>
                <w:color w:val="231F20"/>
                <w:spacing w:val="7"/>
                <w:sz w:val="19"/>
                <w:szCs w:val="19"/>
              </w:rPr>
              <w:t>1</w:t>
            </w:r>
            <w:r>
              <w:rPr>
                <w:rFonts w:ascii="微软雅黑" w:hAnsi="微软雅黑" w:eastAsia="微软雅黑" w:cs="微软雅黑"/>
                <w:color w:val="231F20"/>
                <w:spacing w:val="7"/>
                <w:sz w:val="19"/>
                <w:szCs w:val="19"/>
              </w:rPr>
              <w:t xml:space="preserve">倍以上 </w:t>
            </w:r>
            <w:r>
              <w:rPr>
                <w:rFonts w:ascii="新宋体" w:hAnsi="新宋体" w:eastAsia="新宋体" w:cs="新宋体"/>
                <w:color w:val="231F20"/>
                <w:spacing w:val="7"/>
                <w:sz w:val="19"/>
                <w:szCs w:val="19"/>
              </w:rPr>
              <w:t>10</w:t>
            </w:r>
            <w:r>
              <w:rPr>
                <w:rFonts w:ascii="微软雅黑" w:hAnsi="微软雅黑" w:eastAsia="微软雅黑" w:cs="微软雅黑"/>
                <w:color w:val="231F20"/>
                <w:spacing w:val="7"/>
                <w:sz w:val="19"/>
                <w:szCs w:val="19"/>
              </w:rPr>
              <w:t>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故意实施</w:t>
            </w:r>
            <w:r>
              <w:rPr>
                <w:rFonts w:ascii="微软雅黑" w:hAnsi="微软雅黑" w:eastAsia="微软雅黑" w:cs="微软雅黑"/>
                <w:color w:val="231F20"/>
                <w:spacing w:val="5"/>
                <w:sz w:val="19"/>
                <w:szCs w:val="19"/>
              </w:rPr>
              <w:t>违</w:t>
            </w:r>
            <w:r>
              <w:rPr>
                <w:rFonts w:ascii="微软雅黑" w:hAnsi="微软雅黑" w:eastAsia="微软雅黑" w:cs="微软雅黑"/>
                <w:color w:val="231F20"/>
                <w:spacing w:val="4"/>
                <w:sz w:val="19"/>
                <w:szCs w:val="19"/>
              </w:rPr>
              <w:t>法行为；( 二 )违法行为性质恶劣；(三)违法行为造成严重后果。</w:t>
            </w:r>
          </w:p>
          <w:p>
            <w:pPr>
              <w:spacing w:line="207"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属于食品安全法第一百二十五条第二款规定情形的，不适用前款规定。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09" w:lineRule="auto"/>
            </w:pPr>
          </w:p>
          <w:p>
            <w:pPr>
              <w:spacing w:before="82" w:line="228"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对食用农</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品批发市场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未配备检验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设备和检验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人员对进入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该批发市场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销售的食用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农产品进行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抽样检验等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2" w:lineRule="auto"/>
            </w:pPr>
          </w:p>
          <w:p>
            <w:pPr>
              <w:spacing w:line="292" w:lineRule="auto"/>
            </w:pPr>
          </w:p>
          <w:p>
            <w:pPr>
              <w:spacing w:line="292" w:lineRule="auto"/>
            </w:pPr>
          </w:p>
          <w:p>
            <w:pPr>
              <w:spacing w:line="29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2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十条第二款：食用农产品批发市场违反本法第六十四条规定的，依照前款规定承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担</w:t>
            </w:r>
            <w:r>
              <w:rPr>
                <w:rFonts w:ascii="微软雅黑" w:hAnsi="微软雅黑" w:eastAsia="微软雅黑" w:cs="微软雅黑"/>
                <w:color w:val="231F20"/>
                <w:spacing w:val="4"/>
                <w:sz w:val="19"/>
                <w:szCs w:val="19"/>
              </w:rPr>
              <w:t>责任。</w:t>
            </w:r>
          </w:p>
          <w:p>
            <w:pPr>
              <w:spacing w:before="2" w:line="237"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条：食用农产品批发市场应当配备检验设备和检验人员或者委托符合本法规定的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食品检验机构，对进入该批发市场销售的食用农产品进行抽样检验；发现不符合食品安</w:t>
            </w:r>
            <w:r>
              <w:rPr>
                <w:rFonts w:ascii="微软雅黑" w:hAnsi="微软雅黑" w:eastAsia="微软雅黑" w:cs="微软雅黑"/>
                <w:color w:val="231F20"/>
                <w:spacing w:val="6"/>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标准的，</w:t>
            </w:r>
            <w:r>
              <w:rPr>
                <w:rFonts w:ascii="微软雅黑" w:hAnsi="微软雅黑" w:eastAsia="微软雅黑" w:cs="微软雅黑"/>
                <w:color w:val="231F20"/>
                <w:spacing w:val="3"/>
                <w:sz w:val="19"/>
                <w:szCs w:val="19"/>
              </w:rPr>
              <w:t>应当要求销售者立即停止销售，并向食品安全监督管理部门报告。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48" w:lineRule="auto"/>
            </w:pPr>
          </w:p>
          <w:p>
            <w:pPr>
              <w:spacing w:before="81"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实名登记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32"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对未按要</w:t>
            </w:r>
            <w:r>
              <w:rPr>
                <w:rFonts w:ascii="微软雅黑" w:hAnsi="微软雅黑" w:eastAsia="微软雅黑" w:cs="微软雅黑"/>
                <w:color w:val="231F20"/>
                <w:spacing w:val="11"/>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进行食品贮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存 、运 输 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装卸行为的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违 法 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绝</w:t>
            </w:r>
            <w:r>
              <w:rPr>
                <w:rFonts w:ascii="微软雅黑" w:hAnsi="微软雅黑" w:eastAsia="微软雅黑" w:cs="微软雅黑"/>
                <w:color w:val="231F20"/>
                <w:spacing w:val="-21"/>
                <w:sz w:val="19"/>
                <w:szCs w:val="19"/>
              </w:rPr>
              <w:t>、阻挠、干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涉</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2"/>
                <w:sz w:val="19"/>
                <w:szCs w:val="19"/>
              </w:rPr>
              <w:t>督检查等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百三十三条第一款：违反本法规定，拒绝、阻挠、干涉有关部门、机构及其工作人员依法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开展食品安全监督检查、事故调查处理、风险监测和风险评估的，由有关主管部门按照</w:t>
            </w:r>
            <w:r>
              <w:rPr>
                <w:rFonts w:ascii="微软雅黑" w:hAnsi="微软雅黑" w:eastAsia="微软雅黑" w:cs="微软雅黑"/>
                <w:color w:val="231F20"/>
                <w:spacing w:val="3"/>
                <w:sz w:val="19"/>
                <w:szCs w:val="19"/>
              </w:rPr>
              <w:t>各</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职责分工责令停产停业，并处二千元以上五万元以下罚款；情节严重的，吊销许可证；</w:t>
            </w:r>
            <w:r>
              <w:rPr>
                <w:rFonts w:ascii="微软雅黑" w:hAnsi="微软雅黑" w:eastAsia="微软雅黑" w:cs="微软雅黑"/>
                <w:color w:val="231F20"/>
                <w:spacing w:val="3"/>
                <w:sz w:val="19"/>
                <w:szCs w:val="19"/>
              </w:rPr>
              <w:t>构</w:t>
            </w:r>
            <w:r>
              <w:rPr>
                <w:rFonts w:ascii="微软雅黑" w:hAnsi="微软雅黑" w:eastAsia="微软雅黑" w:cs="微软雅黑"/>
                <w:color w:val="231F20"/>
                <w:sz w:val="19"/>
                <w:szCs w:val="19"/>
              </w:rPr>
              <w:t xml:space="preserve">成 </w:t>
            </w:r>
            <w:r>
              <w:rPr>
                <w:rFonts w:ascii="微软雅黑" w:hAnsi="微软雅黑" w:eastAsia="微软雅黑" w:cs="微软雅黑"/>
                <w:color w:val="231F20"/>
                <w:spacing w:val="10"/>
                <w:sz w:val="19"/>
                <w:szCs w:val="19"/>
              </w:rPr>
              <w:t>违</w:t>
            </w:r>
            <w:r>
              <w:rPr>
                <w:rFonts w:ascii="微软雅黑" w:hAnsi="微软雅黑" w:eastAsia="微软雅黑" w:cs="微软雅黑"/>
                <w:color w:val="231F20"/>
                <w:spacing w:val="8"/>
                <w:sz w:val="19"/>
                <w:szCs w:val="19"/>
              </w:rPr>
              <w:t>反</w:t>
            </w:r>
            <w:r>
              <w:rPr>
                <w:rFonts w:ascii="微软雅黑" w:hAnsi="微软雅黑" w:eastAsia="微软雅黑" w:cs="微软雅黑"/>
                <w:color w:val="231F20"/>
                <w:spacing w:val="5"/>
                <w:sz w:val="19"/>
                <w:szCs w:val="19"/>
              </w:rPr>
              <w:t>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2"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食品生产经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营</w:t>
            </w:r>
            <w:r>
              <w:rPr>
                <w:rFonts w:ascii="微软雅黑" w:hAnsi="微软雅黑" w:eastAsia="微软雅黑" w:cs="微软雅黑"/>
                <w:color w:val="231F20"/>
                <w:spacing w:val="-21"/>
                <w:sz w:val="19"/>
                <w:szCs w:val="19"/>
              </w:rPr>
              <w:t>者一年内累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计</w:t>
            </w:r>
            <w:r>
              <w:rPr>
                <w:rFonts w:ascii="微软雅黑" w:hAnsi="微软雅黑" w:eastAsia="微软雅黑" w:cs="微软雅黑"/>
                <w:color w:val="231F20"/>
                <w:spacing w:val="-21"/>
                <w:sz w:val="19"/>
                <w:szCs w:val="19"/>
              </w:rPr>
              <w:t>三次违法的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行</w:t>
            </w:r>
            <w:r>
              <w:rPr>
                <w:rFonts w:ascii="微软雅黑" w:hAnsi="微软雅黑" w:eastAsia="微软雅黑" w:cs="微软雅黑"/>
                <w:color w:val="231F20"/>
                <w:spacing w:val="-1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5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食品生产经营者在一年内累计三次因违反本法规定受到责令停产停业、吊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销许可证以外处罚的，由食品安全监督管理部门责令停产停业，直至吊销许可</w:t>
            </w:r>
            <w:r>
              <w:rPr>
                <w:rFonts w:ascii="微软雅黑" w:hAnsi="微软雅黑" w:eastAsia="微软雅黑" w:cs="微软雅黑"/>
                <w:color w:val="231F20"/>
                <w:spacing w:val="2"/>
                <w:sz w:val="19"/>
                <w:szCs w:val="19"/>
              </w:rPr>
              <w:t>证</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营相关人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从业资格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限</w:t>
            </w:r>
            <w:r>
              <w:rPr>
                <w:rFonts w:ascii="微软雅黑" w:hAnsi="微软雅黑" w:eastAsia="微软雅黑" w:cs="微软雅黑"/>
                <w:color w:val="231F20"/>
                <w:spacing w:val="12"/>
                <w:sz w:val="19"/>
                <w:szCs w:val="19"/>
              </w:rPr>
              <w:t>制的行政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被吊销许可证的食品生产经营者及其法定代表人、直接负责的主管人员和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其他直接责任人员自处罚决定作出之日起五年内不得申请食品生产经营许可，或者从事</w:t>
            </w:r>
            <w:r>
              <w:rPr>
                <w:rFonts w:ascii="微软雅黑" w:hAnsi="微软雅黑" w:eastAsia="微软雅黑" w:cs="微软雅黑"/>
                <w:color w:val="231F20"/>
                <w:spacing w:val="1"/>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品生产经</w:t>
            </w:r>
            <w:r>
              <w:rPr>
                <w:rFonts w:ascii="微软雅黑" w:hAnsi="微软雅黑" w:eastAsia="微软雅黑" w:cs="微软雅黑"/>
                <w:color w:val="231F20"/>
                <w:spacing w:val="6"/>
                <w:sz w:val="19"/>
                <w:szCs w:val="19"/>
              </w:rPr>
              <w:t>营</w:t>
            </w:r>
            <w:r>
              <w:rPr>
                <w:rFonts w:ascii="微软雅黑" w:hAnsi="微软雅黑" w:eastAsia="微软雅黑" w:cs="微软雅黑"/>
                <w:color w:val="231F20"/>
                <w:spacing w:val="5"/>
                <w:sz w:val="19"/>
                <w:szCs w:val="19"/>
              </w:rPr>
              <w:t>管理工作、担任食品生产经营企业食品安全管理人员。</w:t>
            </w:r>
          </w:p>
          <w:p>
            <w:pPr>
              <w:spacing w:before="1" w:line="230" w:lineRule="auto"/>
              <w:ind w:left="117" w:right="102" w:firstLine="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因</w:t>
            </w:r>
            <w:r>
              <w:rPr>
                <w:rFonts w:ascii="微软雅黑" w:hAnsi="微软雅黑" w:eastAsia="微软雅黑" w:cs="微软雅黑"/>
                <w:color w:val="231F20"/>
                <w:spacing w:val="8"/>
                <w:sz w:val="19"/>
                <w:szCs w:val="19"/>
              </w:rPr>
              <w:t>食品安全犯罪被判处有期徒刑以上刑罚的，终身不得从事食品生产经营管理工作，也不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得担任食品生产经营企业食品安全管理人员</w:t>
            </w:r>
            <w:r>
              <w:rPr>
                <w:rFonts w:ascii="微软雅黑" w:hAnsi="微软雅黑" w:eastAsia="微软雅黑" w:cs="微软雅黑"/>
                <w:color w:val="231F20"/>
                <w:spacing w:val="6"/>
                <w:sz w:val="19"/>
                <w:szCs w:val="19"/>
              </w:rPr>
              <w:t>。</w:t>
            </w:r>
          </w:p>
          <w:p>
            <w:pPr>
              <w:spacing w:before="2" w:line="232" w:lineRule="auto"/>
              <w:ind w:left="146" w:leftChars="0" w:right="102" w:rightChars="0" w:hanging="3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食品生产经营者聘用人员违反前两款规定的，由县级以上人民政府食品安全监督管理部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31"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对免于处</w:t>
            </w:r>
            <w:r>
              <w:rPr>
                <w:rFonts w:ascii="微软雅黑" w:hAnsi="微软雅黑" w:eastAsia="微软雅黑" w:cs="微软雅黑"/>
                <w:color w:val="231F20"/>
                <w:spacing w:val="11"/>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者没收不符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标准食品等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十六条：食品经营者履行了本法规定的进货查验等义务，有充分证据证明其不知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道所采购的食品不符合食品安全标准，并能如实说明其进货来源的，可以免予处罚，但</w:t>
            </w:r>
            <w:r>
              <w:rPr>
                <w:rFonts w:ascii="微软雅黑" w:hAnsi="微软雅黑" w:eastAsia="微软雅黑" w:cs="微软雅黑"/>
                <w:color w:val="231F20"/>
                <w:spacing w:val="3"/>
                <w:sz w:val="19"/>
                <w:szCs w:val="19"/>
              </w:rPr>
              <w:t>应</w:t>
            </w:r>
            <w:r>
              <w:rPr>
                <w:rFonts w:ascii="微软雅黑" w:hAnsi="微软雅黑" w:eastAsia="微软雅黑" w:cs="微软雅黑"/>
                <w:color w:val="231F20"/>
                <w:sz w:val="19"/>
                <w:szCs w:val="19"/>
              </w:rPr>
              <w:t xml:space="preserve">当 </w:t>
            </w:r>
            <w:r>
              <w:rPr>
                <w:rFonts w:ascii="微软雅黑" w:hAnsi="微软雅黑" w:eastAsia="微软雅黑" w:cs="微软雅黑"/>
                <w:color w:val="231F20"/>
                <w:spacing w:val="9"/>
                <w:sz w:val="19"/>
                <w:szCs w:val="19"/>
              </w:rPr>
              <w:t>依法没收其不符合食品安全标准的食品；造成人身、财产或者其他损害的，依法承担赔</w:t>
            </w:r>
            <w:r>
              <w:rPr>
                <w:rFonts w:ascii="微软雅黑" w:hAnsi="微软雅黑" w:eastAsia="微软雅黑" w:cs="微软雅黑"/>
                <w:color w:val="231F20"/>
                <w:spacing w:val="3"/>
                <w:sz w:val="19"/>
                <w:szCs w:val="19"/>
              </w:rPr>
              <w:t>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1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对食品作</w:t>
            </w:r>
            <w:r>
              <w:rPr>
                <w:rFonts w:ascii="微软雅黑" w:hAnsi="微软雅黑" w:eastAsia="微软雅黑" w:cs="微软雅黑"/>
                <w:color w:val="231F20"/>
                <w:spacing w:val="11"/>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宣传且情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节</w:t>
            </w:r>
            <w:r>
              <w:rPr>
                <w:rFonts w:ascii="微软雅黑" w:hAnsi="微软雅黑" w:eastAsia="微软雅黑" w:cs="微软雅黑"/>
                <w:color w:val="231F20"/>
                <w:spacing w:val="-6"/>
                <w:sz w:val="19"/>
                <w:szCs w:val="19"/>
              </w:rPr>
              <w:t xml:space="preserve"> 严 重，拒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3"/>
                <w:sz w:val="19"/>
                <w:szCs w:val="19"/>
              </w:rPr>
              <w:t>执行暂停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3"/>
                <w:sz w:val="19"/>
                <w:szCs w:val="19"/>
              </w:rPr>
              <w:t>售决定行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53" w:lineRule="auto"/>
            </w:pPr>
          </w:p>
          <w:p>
            <w:pPr>
              <w:spacing w:line="3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4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一百四十条第五款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对食品作虚假宣传且情节严重的，由省级以上人民政府食品安全监督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管理部门决定暂停销</w:t>
            </w:r>
            <w:r>
              <w:rPr>
                <w:rFonts w:ascii="微软雅黑" w:hAnsi="微软雅黑" w:eastAsia="微软雅黑" w:cs="微软雅黑"/>
                <w:color w:val="231F20"/>
                <w:spacing w:val="4"/>
                <w:sz w:val="19"/>
                <w:szCs w:val="19"/>
              </w:rPr>
              <w:t>售</w:t>
            </w:r>
            <w:r>
              <w:rPr>
                <w:rFonts w:ascii="微软雅黑" w:hAnsi="微软雅黑" w:eastAsia="微软雅黑" w:cs="微软雅黑"/>
                <w:color w:val="231F20"/>
                <w:spacing w:val="3"/>
                <w:sz w:val="19"/>
                <w:szCs w:val="19"/>
              </w:rPr>
              <w:t>该食品，并向社会公布；仍然销售该食品的，由县级以上人民政府食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品安全监</w:t>
            </w:r>
            <w:r>
              <w:rPr>
                <w:rFonts w:ascii="微软雅黑" w:hAnsi="微软雅黑" w:eastAsia="微软雅黑" w:cs="微软雅黑"/>
                <w:color w:val="231F20"/>
                <w:spacing w:val="9"/>
                <w:sz w:val="19"/>
                <w:szCs w:val="19"/>
              </w:rPr>
              <w:t>督</w:t>
            </w:r>
            <w:r>
              <w:rPr>
                <w:rFonts w:ascii="微软雅黑" w:hAnsi="微软雅黑" w:eastAsia="微软雅黑" w:cs="微软雅黑"/>
                <w:color w:val="231F20"/>
                <w:spacing w:val="6"/>
                <w:sz w:val="19"/>
                <w:szCs w:val="19"/>
              </w:rPr>
              <w:t>管理部门没收违法所得和违法销售的食品，并处二万元以上五万元以下罚款。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对生产食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关产品新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种，未 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安全性评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估</w:t>
            </w:r>
            <w:r>
              <w:rPr>
                <w:rFonts w:ascii="微软雅黑" w:hAnsi="微软雅黑" w:eastAsia="微软雅黑" w:cs="微软雅黑"/>
                <w:color w:val="231F20"/>
                <w:spacing w:val="-7"/>
                <w:sz w:val="19"/>
                <w:szCs w:val="19"/>
              </w:rPr>
              <w:t>，或 者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5"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民政府食品安全监督管理部门没收违法所得和违法生产经营的食品、食品添加剂，并可以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没收用于违法生产经营的工具、设备、原料等物品；违法生产经营的食品、食品添加剂货</w:t>
            </w:r>
            <w:r>
              <w:rPr>
                <w:rFonts w:ascii="微软雅黑" w:hAnsi="微软雅黑" w:eastAsia="微软雅黑" w:cs="微软雅黑"/>
                <w:color w:val="231F20"/>
                <w:spacing w:val="5"/>
                <w:sz w:val="19"/>
                <w:szCs w:val="19"/>
              </w:rPr>
              <w:t>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金额不足一万元的，并处五万元以上十万元以下罚款；货值金额一万元以上的，并处货值</w:t>
            </w:r>
            <w:r>
              <w:rPr>
                <w:rFonts w:ascii="微软雅黑" w:hAnsi="微软雅黑" w:eastAsia="微软雅黑" w:cs="微软雅黑"/>
                <w:color w:val="231F20"/>
                <w:spacing w:val="5"/>
                <w:sz w:val="19"/>
                <w:szCs w:val="19"/>
              </w:rPr>
              <w:t>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额十倍以</w:t>
            </w:r>
            <w:r>
              <w:rPr>
                <w:rFonts w:ascii="微软雅黑" w:hAnsi="微软雅黑" w:eastAsia="微软雅黑" w:cs="微软雅黑"/>
                <w:color w:val="231F20"/>
                <w:spacing w:val="6"/>
                <w:sz w:val="19"/>
                <w:szCs w:val="19"/>
              </w:rPr>
              <w:t>上</w:t>
            </w:r>
            <w:r>
              <w:rPr>
                <w:rFonts w:ascii="微软雅黑" w:hAnsi="微软雅黑" w:eastAsia="微软雅黑" w:cs="微软雅黑"/>
                <w:color w:val="231F20"/>
                <w:spacing w:val="4"/>
                <w:sz w:val="19"/>
                <w:szCs w:val="19"/>
              </w:rPr>
              <w:t>二十倍以下罚款；情节严重的，吊销许可证：( 一 )生产经营致病性微生物，农药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残留、兽药残留、生物毒素、重金属等污染物质以及其他危害人体健康的物质含量超过食</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6"/>
                <w:sz w:val="19"/>
                <w:szCs w:val="19"/>
              </w:rPr>
              <w:t>标准限量的食品、食品添加剂；( 二 )用超过保质期的食品原料、食品添加剂生产食品、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食品</w:t>
            </w:r>
            <w:r>
              <w:rPr>
                <w:rFonts w:ascii="微软雅黑" w:hAnsi="微软雅黑" w:eastAsia="微软雅黑" w:cs="微软雅黑"/>
                <w:color w:val="231F20"/>
                <w:spacing w:val="9"/>
                <w:sz w:val="19"/>
                <w:szCs w:val="19"/>
              </w:rPr>
              <w:t>添</w:t>
            </w:r>
            <w:r>
              <w:rPr>
                <w:rFonts w:ascii="微软雅黑" w:hAnsi="微软雅黑" w:eastAsia="微软雅黑" w:cs="微软雅黑"/>
                <w:color w:val="231F20"/>
                <w:spacing w:val="7"/>
                <w:sz w:val="19"/>
                <w:szCs w:val="19"/>
              </w:rPr>
              <w:t>加剂，或者经营上述食品、食品添加剂；(三)生产经营超范围、超限量使用食品添加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剂的食品；(四)生产经营腐败</w:t>
            </w:r>
            <w:r>
              <w:rPr>
                <w:rFonts w:ascii="微软雅黑" w:hAnsi="微软雅黑" w:eastAsia="微软雅黑" w:cs="微软雅黑"/>
                <w:color w:val="231F20"/>
                <w:spacing w:val="3"/>
                <w:sz w:val="19"/>
                <w:szCs w:val="19"/>
              </w:rPr>
              <w:t>变</w:t>
            </w:r>
            <w:r>
              <w:rPr>
                <w:rFonts w:ascii="微软雅黑" w:hAnsi="微软雅黑" w:eastAsia="微软雅黑" w:cs="微软雅黑"/>
                <w:color w:val="231F20"/>
                <w:spacing w:val="2"/>
                <w:sz w:val="19"/>
                <w:szCs w:val="19"/>
              </w:rPr>
              <w:t>质、油脂酸败、霉变生虫、污秽不洁、混有异物、掺假掺杂或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者感</w:t>
            </w:r>
            <w:r>
              <w:rPr>
                <w:rFonts w:ascii="微软雅黑" w:hAnsi="微软雅黑" w:eastAsia="微软雅黑" w:cs="微软雅黑"/>
                <w:color w:val="231F20"/>
                <w:spacing w:val="9"/>
                <w:sz w:val="19"/>
                <w:szCs w:val="19"/>
              </w:rPr>
              <w:t>官</w:t>
            </w:r>
            <w:r>
              <w:rPr>
                <w:rFonts w:ascii="微软雅黑" w:hAnsi="微软雅黑" w:eastAsia="微软雅黑" w:cs="微软雅黑"/>
                <w:color w:val="231F20"/>
                <w:spacing w:val="7"/>
                <w:sz w:val="19"/>
                <w:szCs w:val="19"/>
              </w:rPr>
              <w:t>性状异常的食品、食品添加剂；(五)生产经营标注虚假生产日期、保质期或者超过保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质</w:t>
            </w:r>
            <w:r>
              <w:rPr>
                <w:rFonts w:ascii="微软雅黑" w:hAnsi="微软雅黑" w:eastAsia="微软雅黑" w:cs="微软雅黑"/>
                <w:color w:val="231F20"/>
                <w:spacing w:val="13"/>
                <w:sz w:val="19"/>
                <w:szCs w:val="19"/>
              </w:rPr>
              <w:t>期</w:t>
            </w:r>
            <w:r>
              <w:rPr>
                <w:rFonts w:ascii="微软雅黑" w:hAnsi="微软雅黑" w:eastAsia="微软雅黑" w:cs="微软雅黑"/>
                <w:color w:val="231F20"/>
                <w:spacing w:val="12"/>
                <w:sz w:val="19"/>
                <w:szCs w:val="19"/>
              </w:rPr>
              <w:t>的食品、食品添加剂；(六)生产经营未按规定注册的保健食品、特殊医学用途配方食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9"/>
                <w:sz w:val="19"/>
                <w:szCs w:val="19"/>
              </w:rPr>
              <w:t>婴</w:t>
            </w:r>
            <w:r>
              <w:rPr>
                <w:rFonts w:ascii="微软雅黑" w:hAnsi="微软雅黑" w:eastAsia="微软雅黑" w:cs="微软雅黑"/>
                <w:color w:val="231F20"/>
                <w:spacing w:val="7"/>
                <w:sz w:val="19"/>
                <w:szCs w:val="19"/>
              </w:rPr>
              <w:t>幼儿配方乳粉，或者未按注册的产品配方、生产工艺等技术要求组织生产；(七)以分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装方式生产婴幼儿配方乳粉，或者同一企业以同一配方生产不同品牌的婴幼儿配方乳粉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(八)</w:t>
            </w:r>
            <w:r>
              <w:rPr>
                <w:rFonts w:ascii="微软雅黑" w:hAnsi="微软雅黑" w:eastAsia="微软雅黑" w:cs="微软雅黑"/>
                <w:color w:val="231F20"/>
                <w:spacing w:val="7"/>
                <w:sz w:val="19"/>
                <w:szCs w:val="19"/>
              </w:rPr>
              <w:t>利</w:t>
            </w:r>
            <w:r>
              <w:rPr>
                <w:rFonts w:ascii="微软雅黑" w:hAnsi="微软雅黑" w:eastAsia="微软雅黑" w:cs="微软雅黑"/>
                <w:color w:val="231F20"/>
                <w:spacing w:val="6"/>
                <w:sz w:val="19"/>
                <w:szCs w:val="19"/>
              </w:rPr>
              <w:t>用新的食品原料生产食品，或者生产食品添加剂新品种，未通过安全性评估；(九)食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品生产经营者在食品安全监督管理部门责令其召回或者停止经营后，仍拒不召回或者停止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1"/>
                <w:sz w:val="19"/>
                <w:szCs w:val="19"/>
              </w:rPr>
              <w:t>经营。</w:t>
            </w:r>
          </w:p>
          <w:p>
            <w:pPr>
              <w:spacing w:before="18" w:line="229" w:lineRule="auto"/>
              <w:ind w:left="119" w:leftChars="0" w:right="26" w:rightChars="0" w:firstLine="4" w:firstLineChars="0"/>
              <w:rPr>
                <w:rFonts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6"/>
                <w:sz w:val="19"/>
                <w:szCs w:val="19"/>
              </w:rPr>
              <w:t>第一百二十四条第三</w:t>
            </w:r>
            <w:r>
              <w:rPr>
                <w:rFonts w:ascii="微软雅黑" w:hAnsi="微软雅黑" w:eastAsia="微软雅黑" w:cs="微软雅黑"/>
                <w:color w:val="231F20"/>
                <w:spacing w:val="3"/>
                <w:sz w:val="19"/>
                <w:szCs w:val="19"/>
              </w:rPr>
              <w:t>款：生产食品相关产品新品种，未通过安全性评估，或者生产不符合食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品安全标准的食品相关产品的，由县级以上人民政府食品安全监督管理部门依照第一款</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被 包 装 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、容器、运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输</w:t>
            </w:r>
            <w:r>
              <w:rPr>
                <w:rFonts w:ascii="微软雅黑" w:hAnsi="微软雅黑" w:eastAsia="微软雅黑" w:cs="微软雅黑"/>
                <w:color w:val="231F20"/>
                <w:spacing w:val="12"/>
                <w:sz w:val="19"/>
                <w:szCs w:val="19"/>
              </w:rPr>
              <w:t>工具等污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染</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7"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第一百二十五条：违</w:t>
            </w:r>
            <w:r>
              <w:rPr>
                <w:rFonts w:ascii="微软雅黑" w:hAnsi="微软雅黑" w:eastAsia="微软雅黑" w:cs="微软雅黑"/>
                <w:color w:val="231F20"/>
                <w:spacing w:val="3"/>
                <w:sz w:val="19"/>
                <w:szCs w:val="19"/>
              </w:rPr>
              <w:t>反本法规定，有下列情形之一的，由县级以上人民政府食品安全监督管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理部门没收违法所得和违法生产经营的食品、食品添加剂，并可以没收用于违法生产经营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的工具、设备、原</w:t>
            </w:r>
            <w:r>
              <w:rPr>
                <w:rFonts w:ascii="微软雅黑" w:hAnsi="微软雅黑" w:eastAsia="微软雅黑" w:cs="微软雅黑"/>
                <w:color w:val="231F20"/>
                <w:spacing w:val="1"/>
                <w:sz w:val="19"/>
                <w:szCs w:val="19"/>
              </w:rPr>
              <w:t>料等物品；违法生产经营的食品、食品添加剂货值金额不足一万元的，并处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五千元以上五万元以下罚款；货值金额一万元以上的，并处货值金额五倍以上十倍以下罚</w:t>
            </w:r>
            <w:r>
              <w:rPr>
                <w:rFonts w:ascii="微软雅黑" w:hAnsi="微软雅黑" w:eastAsia="微软雅黑" w:cs="微软雅黑"/>
                <w:color w:val="231F20"/>
                <w:sz w:val="19"/>
                <w:szCs w:val="19"/>
              </w:rPr>
              <w:t xml:space="preserve"> 款；情节严重的，责令停产停业，直至吊销许可证：( 一 )生产经营被包装材料、容器、运输工 </w:t>
            </w:r>
            <w:r>
              <w:rPr>
                <w:rFonts w:ascii="微软雅黑" w:hAnsi="微软雅黑" w:eastAsia="微软雅黑" w:cs="微软雅黑"/>
                <w:color w:val="231F20"/>
                <w:spacing w:val="12"/>
                <w:sz w:val="19"/>
                <w:szCs w:val="19"/>
              </w:rPr>
              <w:t>具</w:t>
            </w: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6"/>
                <w:sz w:val="19"/>
                <w:szCs w:val="19"/>
              </w:rPr>
              <w:t>污染的食品、食品添加剂；( 二 )生产经营无标签的预包装食品、食品添加剂或者标签、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说明书不符合本法规定的食品、食品添加剂；(三)生产经营转基因食品未按规定进行标示</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(四)食品生产经营者采购或者使用不符合食品安全标准的食品原料、食品添加剂、食品</w:t>
            </w:r>
            <w:r>
              <w:rPr>
                <w:rFonts w:ascii="微软雅黑" w:hAnsi="微软雅黑" w:eastAsia="微软雅黑" w:cs="微软雅黑"/>
                <w:color w:val="231F20"/>
                <w:spacing w:val="8"/>
                <w:sz w:val="19"/>
                <w:szCs w:val="19"/>
              </w:rPr>
              <w:t>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关</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9"/>
                <w:sz w:val="19"/>
                <w:szCs w:val="19"/>
              </w:rPr>
              <w:t>品 。生产经营的食品、食品添加剂的标签、说明书存在瑕疵但不影响食品安全且不会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对消费者造成误导的，由县级以上人民政府食品安全监督管理部门责令改正；拒不改正的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处二千元以下罚款。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6"/>
                <w:sz w:val="19"/>
                <w:szCs w:val="19"/>
              </w:rPr>
              <w:t>2.</w:t>
            </w:r>
            <w:r>
              <w:rPr>
                <w:rFonts w:ascii="微软雅黑" w:hAnsi="微软雅黑" w:eastAsia="微软雅黑" w:cs="微软雅黑"/>
                <w:color w:val="231F20"/>
                <w:spacing w:val="6"/>
                <w:sz w:val="19"/>
                <w:szCs w:val="19"/>
              </w:rPr>
              <w:t>《国</w:t>
            </w:r>
            <w:r>
              <w:rPr>
                <w:rFonts w:ascii="微软雅黑" w:hAnsi="微软雅黑" w:eastAsia="微软雅黑" w:cs="微软雅黑"/>
                <w:color w:val="231F20"/>
                <w:spacing w:val="3"/>
                <w:sz w:val="19"/>
                <w:szCs w:val="19"/>
              </w:rPr>
              <w:t>务院关于加强食品等产品安全监督管理的特别规定》</w:t>
            </w:r>
          </w:p>
          <w:p>
            <w:pPr>
              <w:spacing w:before="31"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条：生产者生产产品所使用的原料、辅料、添加剂、农业投入品，应当符合法律、行政法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规</w:t>
            </w:r>
            <w:r>
              <w:rPr>
                <w:rFonts w:ascii="微软雅黑" w:hAnsi="微软雅黑" w:eastAsia="微软雅黑" w:cs="微软雅黑"/>
                <w:color w:val="231F20"/>
                <w:spacing w:val="8"/>
                <w:sz w:val="19"/>
                <w:szCs w:val="19"/>
              </w:rPr>
              <w:t>的规定和国家强制性标准。</w:t>
            </w:r>
          </w:p>
          <w:p>
            <w:pPr>
              <w:spacing w:before="18" w:line="229" w:lineRule="auto"/>
              <w:ind w:left="119" w:leftChars="0" w:right="26" w:rightChars="0" w:firstLine="4" w:firstLineChars="0"/>
              <w:rPr>
                <w:rFonts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18"/>
                <w:sz w:val="19"/>
                <w:szCs w:val="19"/>
              </w:rPr>
              <w:t>违反前</w:t>
            </w:r>
            <w:r>
              <w:rPr>
                <w:rFonts w:ascii="微软雅黑" w:hAnsi="微软雅黑" w:eastAsia="微软雅黑" w:cs="微软雅黑"/>
                <w:color w:val="231F20"/>
                <w:spacing w:val="-10"/>
                <w:sz w:val="19"/>
                <w:szCs w:val="19"/>
              </w:rPr>
              <w:t>款</w:t>
            </w:r>
            <w:r>
              <w:rPr>
                <w:rFonts w:ascii="微软雅黑" w:hAnsi="微软雅黑" w:eastAsia="微软雅黑" w:cs="微软雅黑"/>
                <w:color w:val="231F20"/>
                <w:spacing w:val="-9"/>
                <w:sz w:val="19"/>
                <w:szCs w:val="19"/>
              </w:rPr>
              <w:t>规定，违法使用原料、辅料、添加剂、农业投入品的，由农业、卫生、质检、商务、药品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等监督</w:t>
            </w:r>
            <w:r>
              <w:rPr>
                <w:rFonts w:ascii="微软雅黑" w:hAnsi="微软雅黑" w:eastAsia="微软雅黑" w:cs="微软雅黑"/>
                <w:color w:val="231F20"/>
                <w:spacing w:val="-1"/>
                <w:sz w:val="19"/>
                <w:szCs w:val="19"/>
              </w:rPr>
              <w:t xml:space="preserve">管理部门依据各自职责没收违法所得，货值金额不足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元的，并处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万元罚款；货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值</w:t>
            </w:r>
            <w:r>
              <w:rPr>
                <w:rFonts w:ascii="微软雅黑" w:hAnsi="微软雅黑" w:eastAsia="微软雅黑" w:cs="微软雅黑"/>
                <w:color w:val="231F20"/>
                <w:spacing w:val="-6"/>
                <w:sz w:val="19"/>
                <w:szCs w:val="19"/>
              </w:rPr>
              <w:t xml:space="preserve">金额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元以上不足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万元的，并处 </w:t>
            </w:r>
            <w:r>
              <w:rPr>
                <w:rFonts w:ascii="新宋体" w:hAnsi="新宋体" w:eastAsia="新宋体" w:cs="新宋体"/>
                <w:color w:val="231F20"/>
                <w:spacing w:val="-6"/>
                <w:sz w:val="19"/>
                <w:szCs w:val="19"/>
              </w:rPr>
              <w:t xml:space="preserve">5 </w:t>
            </w:r>
            <w:r>
              <w:rPr>
                <w:rFonts w:ascii="微软雅黑" w:hAnsi="微软雅黑" w:eastAsia="微软雅黑" w:cs="微软雅黑"/>
                <w:color w:val="231F20"/>
                <w:spacing w:val="-6"/>
                <w:sz w:val="19"/>
                <w:szCs w:val="19"/>
              </w:rPr>
              <w:t xml:space="preserve">万元罚款；货值金额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万元以上的，并处货值金额 </w:t>
            </w:r>
            <w:r>
              <w:rPr>
                <w:rFonts w:ascii="新宋体" w:hAnsi="新宋体" w:eastAsia="新宋体" w:cs="新宋体"/>
                <w:color w:val="231F20"/>
                <w:spacing w:val="-6"/>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10</w:t>
            </w:r>
            <w:r>
              <w:rPr>
                <w:rFonts w:ascii="微软雅黑" w:hAnsi="微软雅黑" w:eastAsia="微软雅黑" w:cs="微软雅黑"/>
                <w:color w:val="231F20"/>
                <w:spacing w:val="4"/>
                <w:sz w:val="19"/>
                <w:szCs w:val="19"/>
              </w:rPr>
              <w:t>倍以下</w:t>
            </w:r>
            <w:r>
              <w:rPr>
                <w:rFonts w:ascii="微软雅黑" w:hAnsi="微软雅黑" w:eastAsia="微软雅黑" w:cs="微软雅黑"/>
                <w:color w:val="231F20"/>
                <w:spacing w:val="2"/>
                <w:sz w:val="19"/>
                <w:szCs w:val="19"/>
              </w:rPr>
              <w:t>的罚款；造成严重后果的，由原发证部门吊销许可证照；构成生产、销售伪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劣</w:t>
            </w:r>
            <w:r>
              <w:rPr>
                <w:rFonts w:ascii="微软雅黑" w:hAnsi="微软雅黑" w:eastAsia="微软雅黑" w:cs="微软雅黑"/>
                <w:color w:val="231F20"/>
                <w:spacing w:val="2"/>
                <w:sz w:val="19"/>
                <w:szCs w:val="19"/>
              </w:rPr>
              <w:t>商品罪的，依法追究刑事责任。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对食品相</w:t>
            </w:r>
            <w:r>
              <w:rPr>
                <w:rFonts w:ascii="微软雅黑" w:hAnsi="微软雅黑" w:eastAsia="微软雅黑" w:cs="微软雅黑"/>
                <w:color w:val="231F20"/>
                <w:spacing w:val="1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品生产者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关产品进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5"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监督管理部门责令改正，给予警告；拒不改正的，处五千元以上五万元以下罚款；情节严</w:t>
            </w:r>
            <w:r>
              <w:rPr>
                <w:rFonts w:ascii="微软雅黑" w:hAnsi="微软雅黑" w:eastAsia="微软雅黑" w:cs="微软雅黑"/>
                <w:color w:val="231F20"/>
                <w:spacing w:val="5"/>
                <w:sz w:val="19"/>
                <w:szCs w:val="19"/>
              </w:rPr>
              <w:t>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的，责令</w:t>
            </w:r>
            <w:r>
              <w:rPr>
                <w:rFonts w:ascii="微软雅黑" w:hAnsi="微软雅黑" w:eastAsia="微软雅黑" w:cs="微软雅黑"/>
                <w:color w:val="231F20"/>
                <w:spacing w:val="6"/>
                <w:sz w:val="19"/>
                <w:szCs w:val="19"/>
              </w:rPr>
              <w:t>停</w:t>
            </w:r>
            <w:r>
              <w:rPr>
                <w:rFonts w:ascii="微软雅黑" w:hAnsi="微软雅黑" w:eastAsia="微软雅黑" w:cs="微软雅黑"/>
                <w:color w:val="231F20"/>
                <w:spacing w:val="4"/>
                <w:sz w:val="19"/>
                <w:szCs w:val="19"/>
              </w:rPr>
              <w:t>产停业，直至吊销许可证：( 一 )食品、食品添加剂生产者未按规定对采购的食品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原</w:t>
            </w:r>
            <w:r>
              <w:rPr>
                <w:rFonts w:ascii="微软雅黑" w:hAnsi="微软雅黑" w:eastAsia="微软雅黑" w:cs="微软雅黑"/>
                <w:color w:val="231F20"/>
                <w:spacing w:val="9"/>
                <w:sz w:val="19"/>
                <w:szCs w:val="19"/>
              </w:rPr>
              <w:t>料和生产的食品、食品添加剂进行检验；(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管理</w:t>
            </w:r>
            <w:r>
              <w:rPr>
                <w:rFonts w:ascii="微软雅黑" w:hAnsi="微软雅黑" w:eastAsia="微软雅黑" w:cs="微软雅黑"/>
                <w:color w:val="231F20"/>
                <w:spacing w:val="9"/>
                <w:sz w:val="19"/>
                <w:szCs w:val="19"/>
              </w:rPr>
              <w:t>制</w:t>
            </w:r>
            <w:r>
              <w:rPr>
                <w:rFonts w:ascii="微软雅黑" w:hAnsi="微软雅黑" w:eastAsia="微软雅黑" w:cs="微软雅黑"/>
                <w:color w:val="231F20"/>
                <w:spacing w:val="7"/>
                <w:sz w:val="19"/>
                <w:szCs w:val="19"/>
              </w:rPr>
              <w:t>度，或者未按规定配备或者培训、考核食品安全管理人员；(三)食品、食品添加剂生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产经营者进货时未查验许可证和相关证明文件，或者未按规定建立并遵守进货查验记录</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出</w:t>
            </w:r>
            <w:r>
              <w:rPr>
                <w:rFonts w:ascii="微软雅黑" w:hAnsi="微软雅黑" w:eastAsia="微软雅黑" w:cs="微软雅黑"/>
                <w:color w:val="231F20"/>
                <w:spacing w:val="19"/>
                <w:sz w:val="19"/>
                <w:szCs w:val="19"/>
              </w:rPr>
              <w:t>厂检验记录和销售记录制度；(四)食品生产经营企业未制定食品安全事故处置方案；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(五)餐具、饮具和盛放直接入口食品的容器，使用前未经洗净、消毒或者清洗消毒不合格</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或者</w:t>
            </w:r>
            <w:r>
              <w:rPr>
                <w:rFonts w:ascii="微软雅黑" w:hAnsi="微软雅黑" w:eastAsia="微软雅黑" w:cs="微软雅黑"/>
                <w:color w:val="231F20"/>
                <w:spacing w:val="9"/>
                <w:sz w:val="19"/>
                <w:szCs w:val="19"/>
              </w:rPr>
              <w:t>餐</w:t>
            </w:r>
            <w:r>
              <w:rPr>
                <w:rFonts w:ascii="微软雅黑" w:hAnsi="微软雅黑" w:eastAsia="微软雅黑" w:cs="微软雅黑"/>
                <w:color w:val="231F20"/>
                <w:spacing w:val="7"/>
                <w:sz w:val="19"/>
                <w:szCs w:val="19"/>
              </w:rPr>
              <w:t>饮服务设施、设备未按规定定期维护、清洗、校验；(六)食品生产经营者安排未取得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健</w:t>
            </w:r>
            <w:r>
              <w:rPr>
                <w:rFonts w:ascii="微软雅黑" w:hAnsi="微软雅黑" w:eastAsia="微软雅黑" w:cs="微软雅黑"/>
                <w:color w:val="231F20"/>
                <w:spacing w:val="16"/>
                <w:sz w:val="19"/>
                <w:szCs w:val="19"/>
              </w:rPr>
              <w:t>康证明或者患有国务院卫生行政部门规定的有碍食品安全疾病的人员从事接触直接入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口</w:t>
            </w:r>
            <w:r>
              <w:rPr>
                <w:rFonts w:ascii="微软雅黑" w:hAnsi="微软雅黑" w:eastAsia="微软雅黑" w:cs="微软雅黑"/>
                <w:color w:val="231F20"/>
                <w:spacing w:val="23"/>
                <w:sz w:val="19"/>
                <w:szCs w:val="19"/>
              </w:rPr>
              <w:t>食</w:t>
            </w:r>
            <w:r>
              <w:rPr>
                <w:rFonts w:ascii="微软雅黑" w:hAnsi="微软雅黑" w:eastAsia="微软雅黑" w:cs="微软雅黑"/>
                <w:color w:val="231F20"/>
                <w:spacing w:val="13"/>
                <w:sz w:val="19"/>
                <w:szCs w:val="19"/>
              </w:rPr>
              <w:t>品的工作；(七)食品经营者未按规定要求销售食品；(八)保健食品生产企业未按规定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向食品安全监督管理部门备案，或者未按备案的产品配方、生产工艺等技术要求组织生产</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督</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理部门备案；(十)特殊食品生产企业未按规定建立生产质量管理体系并有效运行，或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定期提交自查报告；(十一)食品生产经营者未定期对食品安全状况进行检查评价，或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者生产经营条件发生变化，未按</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定处理；(十二)学校、托幼机构、养老机构、建筑工地等集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中</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餐单位未按规定履行食品安全管理责任；(十三)食品生产企业、餐饮服务提供者未按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规定制定、实施生产经营过程控制要求</w:t>
            </w:r>
            <w:r>
              <w:rPr>
                <w:rFonts w:ascii="微软雅黑" w:hAnsi="微软雅黑" w:eastAsia="微软雅黑" w:cs="微软雅黑"/>
                <w:color w:val="231F20"/>
                <w:spacing w:val="7"/>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14"/>
                <w:sz w:val="19"/>
                <w:szCs w:val="19"/>
              </w:rPr>
              <w:t>第一百二十六条第三款：食品相关产品生产者未按规定对生产的食品相关产品进行检</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的，由县级</w:t>
            </w:r>
            <w:r>
              <w:rPr>
                <w:rFonts w:ascii="微软雅黑" w:hAnsi="微软雅黑" w:eastAsia="微软雅黑" w:cs="微软雅黑"/>
                <w:color w:val="231F20"/>
                <w:spacing w:val="5"/>
                <w:sz w:val="19"/>
                <w:szCs w:val="19"/>
              </w:rPr>
              <w:t>以上人民政府食品安全监督管理部门依照第一款规定给予处罚。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6" w:lineRule="auto"/>
            </w:pPr>
          </w:p>
          <w:p>
            <w:pPr>
              <w:spacing w:before="81" w:line="236"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1"/>
                <w:sz w:val="19"/>
                <w:szCs w:val="19"/>
              </w:rPr>
              <w:t>保健食品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之</w:t>
            </w:r>
            <w:r>
              <w:rPr>
                <w:rFonts w:ascii="微软雅黑" w:hAnsi="微软雅黑" w:eastAsia="微软雅黑" w:cs="微软雅黑"/>
                <w:color w:val="231F20"/>
                <w:spacing w:val="11"/>
                <w:sz w:val="19"/>
                <w:szCs w:val="19"/>
              </w:rPr>
              <w:t>外的食品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的</w:t>
            </w:r>
            <w:r>
              <w:rPr>
                <w:rFonts w:ascii="微软雅黑" w:hAnsi="微软雅黑" w:eastAsia="微软雅黑" w:cs="微软雅黑"/>
                <w:color w:val="231F20"/>
                <w:spacing w:val="-13"/>
                <w:sz w:val="19"/>
                <w:szCs w:val="19"/>
              </w:rPr>
              <w:t xml:space="preserve"> 标 签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1"/>
                <w:sz w:val="19"/>
                <w:szCs w:val="19"/>
              </w:rPr>
              <w:t>书声称具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1"/>
                <w:sz w:val="19"/>
                <w:szCs w:val="19"/>
              </w:rPr>
              <w:t>保健功能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9" w:line="239"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before="82"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特殊食品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标 签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2"/>
                <w:sz w:val="19"/>
                <w:szCs w:val="19"/>
              </w:rPr>
              <w:t>书内容与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注</w:t>
            </w:r>
            <w:r>
              <w:rPr>
                <w:rFonts w:ascii="微软雅黑" w:hAnsi="微软雅黑" w:eastAsia="微软雅黑" w:cs="微软雅黑"/>
                <w:color w:val="231F20"/>
                <w:spacing w:val="12"/>
                <w:sz w:val="19"/>
                <w:szCs w:val="19"/>
              </w:rPr>
              <w:t>册或者备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案</w:t>
            </w:r>
            <w:r>
              <w:rPr>
                <w:rFonts w:ascii="微软雅黑" w:hAnsi="微软雅黑" w:eastAsia="微软雅黑" w:cs="微软雅黑"/>
                <w:color w:val="231F20"/>
                <w:spacing w:val="-9"/>
                <w:sz w:val="19"/>
                <w:szCs w:val="19"/>
              </w:rPr>
              <w:t xml:space="preserve"> 的 标 签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说</w:t>
            </w:r>
            <w:r>
              <w:rPr>
                <w:rFonts w:ascii="微软雅黑" w:hAnsi="微软雅黑" w:eastAsia="微软雅黑" w:cs="微软雅黑"/>
                <w:color w:val="231F20"/>
                <w:spacing w:val="12"/>
                <w:sz w:val="19"/>
                <w:szCs w:val="19"/>
              </w:rPr>
              <w:t>明书不一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致</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58" w:lineRule="auto"/>
            </w:pPr>
          </w:p>
          <w:p>
            <w:pPr>
              <w:spacing w:line="3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9" w:line="239"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4" w:lineRule="auto"/>
            </w:pPr>
          </w:p>
          <w:p>
            <w:pPr>
              <w:spacing w:line="264" w:lineRule="auto"/>
            </w:pPr>
          </w:p>
          <w:p>
            <w:pPr>
              <w:spacing w:line="264" w:lineRule="auto"/>
            </w:pPr>
          </w:p>
          <w:p>
            <w:pPr>
              <w:spacing w:line="264" w:lineRule="auto"/>
            </w:pPr>
          </w:p>
          <w:p>
            <w:pPr>
              <w:spacing w:line="265"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对将特殊</w:t>
            </w:r>
            <w:r>
              <w:rPr>
                <w:rFonts w:ascii="微软雅黑" w:hAnsi="微软雅黑" w:eastAsia="微软雅黑" w:cs="微软雅黑"/>
                <w:color w:val="231F20"/>
                <w:spacing w:val="11"/>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与普通食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或者药品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混</w:t>
            </w:r>
            <w:r>
              <w:rPr>
                <w:rFonts w:ascii="微软雅黑" w:hAnsi="微软雅黑" w:eastAsia="微软雅黑" w:cs="微软雅黑"/>
                <w:color w:val="231F20"/>
                <w:spacing w:val="12"/>
                <w:sz w:val="19"/>
                <w:szCs w:val="19"/>
              </w:rPr>
              <w:t>放销售的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4" w:lineRule="auto"/>
            </w:pPr>
          </w:p>
          <w:p>
            <w:pPr>
              <w:spacing w:line="284"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6" w:line="235"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有下列情形之一的，依照食品安全法第一百二十六条第一款、本条例第七十五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条的规定给予处罚：</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 一 )接受食品生产经营者委托贮存、运输食品，未按照规定记录保存信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息</w:t>
            </w:r>
            <w:r>
              <w:rPr>
                <w:rFonts w:ascii="微软雅黑" w:hAnsi="微软雅黑" w:eastAsia="微软雅黑" w:cs="微软雅黑"/>
                <w:color w:val="231F20"/>
                <w:spacing w:val="7"/>
                <w:sz w:val="19"/>
                <w:szCs w:val="19"/>
              </w:rPr>
              <w:t>；( 二 )餐饮服务提供者未查验、留存餐具饮具集中消毒服务单位的营业执照复印件和消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毒合</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8"/>
                <w:sz w:val="19"/>
                <w:szCs w:val="19"/>
              </w:rPr>
              <w:t>证明； (三)食品生产经营者未按照规定对变质、超过保质期或者回收的食品进行标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示或</w:t>
            </w:r>
            <w:r>
              <w:rPr>
                <w:rFonts w:ascii="微软雅黑" w:hAnsi="微软雅黑" w:eastAsia="微软雅黑" w:cs="微软雅黑"/>
                <w:color w:val="231F20"/>
                <w:spacing w:val="8"/>
                <w:sz w:val="19"/>
                <w:szCs w:val="19"/>
              </w:rPr>
              <w:t>者</w:t>
            </w:r>
            <w:r>
              <w:rPr>
                <w:rFonts w:ascii="微软雅黑" w:hAnsi="微软雅黑" w:eastAsia="微软雅黑" w:cs="微软雅黑"/>
                <w:color w:val="231F20"/>
                <w:spacing w:val="5"/>
                <w:sz w:val="19"/>
                <w:szCs w:val="19"/>
              </w:rPr>
              <w:t>存放，或者未及时对上述食品采取无害化处理、销毁等措施并如实记录；(四)医疗机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构</w:t>
            </w:r>
            <w:r>
              <w:rPr>
                <w:rFonts w:ascii="微软雅黑" w:hAnsi="微软雅黑" w:eastAsia="微软雅黑" w:cs="微软雅黑"/>
                <w:color w:val="231F20"/>
                <w:spacing w:val="14"/>
                <w:sz w:val="19"/>
                <w:szCs w:val="19"/>
              </w:rPr>
              <w:t>和药品零售企业之外的单位或者个人向消费者销售特殊医学用途配方食品中的特定全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营养</w:t>
            </w:r>
            <w:r>
              <w:rPr>
                <w:rFonts w:ascii="微软雅黑" w:hAnsi="微软雅黑" w:eastAsia="微软雅黑" w:cs="微软雅黑"/>
                <w:color w:val="231F20"/>
                <w:spacing w:val="11"/>
                <w:sz w:val="19"/>
                <w:szCs w:val="19"/>
              </w:rPr>
              <w:t>配</w:t>
            </w:r>
            <w:r>
              <w:rPr>
                <w:rFonts w:ascii="微软雅黑" w:hAnsi="微软雅黑" w:eastAsia="微软雅黑" w:cs="微软雅黑"/>
                <w:color w:val="231F20"/>
                <w:spacing w:val="7"/>
                <w:sz w:val="19"/>
                <w:szCs w:val="19"/>
              </w:rPr>
              <w:t>方食品；(五)将特殊食品与普通食品或者药品混放销售。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28" w:line="22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利 用 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议、讲座、</w:t>
            </w:r>
            <w:r>
              <w:rPr>
                <w:rFonts w:ascii="微软雅黑" w:hAnsi="微软雅黑" w:eastAsia="微软雅黑" w:cs="微软雅黑"/>
                <w:color w:val="231F20"/>
                <w:spacing w:val="-20"/>
                <w:sz w:val="19"/>
                <w:szCs w:val="19"/>
              </w:rPr>
              <w:t>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康咨询等方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式对食品进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行虚假宣传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2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9" w:line="22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第七十三条：利用会</w:t>
            </w:r>
            <w:r>
              <w:rPr>
                <w:rFonts w:ascii="微软雅黑" w:hAnsi="微软雅黑" w:eastAsia="微软雅黑" w:cs="微软雅黑"/>
                <w:color w:val="231F20"/>
                <w:spacing w:val="3"/>
                <w:sz w:val="19"/>
                <w:szCs w:val="19"/>
              </w:rPr>
              <w:t>议、讲座、健康咨询等方式对食品进行虚假宣传的，由县级以上人民政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府食品安全监督管理部门责令消除影响，有违法所得的，没收违法所得；情节严重的，</w:t>
            </w:r>
            <w:r>
              <w:rPr>
                <w:rFonts w:ascii="微软雅黑" w:hAnsi="微软雅黑" w:eastAsia="微软雅黑" w:cs="微软雅黑"/>
                <w:color w:val="231F20"/>
                <w:spacing w:val="3"/>
                <w:sz w:val="19"/>
                <w:szCs w:val="19"/>
              </w:rPr>
              <w:t>依</w:t>
            </w:r>
            <w:r>
              <w:rPr>
                <w:rFonts w:ascii="微软雅黑" w:hAnsi="微软雅黑" w:eastAsia="微软雅黑" w:cs="微软雅黑"/>
                <w:color w:val="231F20"/>
                <w:sz w:val="19"/>
                <w:szCs w:val="19"/>
              </w:rPr>
              <w:t xml:space="preserve">照 </w:t>
            </w:r>
            <w:r>
              <w:rPr>
                <w:rFonts w:ascii="微软雅黑" w:hAnsi="微软雅黑" w:eastAsia="微软雅黑" w:cs="微软雅黑"/>
                <w:color w:val="231F20"/>
                <w:spacing w:val="9"/>
                <w:sz w:val="19"/>
                <w:szCs w:val="19"/>
              </w:rPr>
              <w:t>食品安全法第一百四十条第五款的规定进行处罚；属于单位违法的，还应当依照本条例</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七十五条的规定对单位的法定代表人、主要负责人、直接负责的主管人员和其他直接责</w:t>
            </w:r>
            <w:r>
              <w:rPr>
                <w:rFonts w:ascii="微软雅黑" w:hAnsi="微软雅黑" w:eastAsia="微软雅黑" w:cs="微软雅黑"/>
                <w:color w:val="231F20"/>
                <w:spacing w:val="3"/>
                <w:sz w:val="19"/>
                <w:szCs w:val="19"/>
              </w:rPr>
              <w:t>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人员给予处罚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tabs>
                <w:tab w:val="left" w:pos="446"/>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2" w:line="223" w:lineRule="auto"/>
              <w:ind w:left="113" w:leftChars="0" w:right="113" w:rightChars="0" w:firstLine="2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以食品安</w:t>
            </w:r>
            <w:r>
              <w:rPr>
                <w:rFonts w:ascii="微软雅黑" w:hAnsi="微软雅黑" w:eastAsia="微软雅黑" w:cs="微软雅黑"/>
                <w:color w:val="231F20"/>
                <w:spacing w:val="7"/>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2"/>
                <w:sz w:val="19"/>
                <w:szCs w:val="19"/>
              </w:rPr>
              <w:t>家标准规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的选择性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添</w:t>
            </w:r>
            <w:r>
              <w:rPr>
                <w:rFonts w:ascii="微软雅黑" w:hAnsi="微软雅黑" w:eastAsia="微软雅黑" w:cs="微软雅黑"/>
                <w:color w:val="231F20"/>
                <w:spacing w:val="12"/>
                <w:sz w:val="19"/>
                <w:szCs w:val="19"/>
              </w:rPr>
              <w:t>加物质命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婴幼儿配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食品的行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3" w:line="230"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7" w:line="223" w:lineRule="auto"/>
              <w:ind w:left="113" w:leftChars="0" w:right="113" w:rightChars="0" w:firstLine="2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医疗机构和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品零售企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之外的单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或者个人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2"/>
                <w:sz w:val="19"/>
                <w:szCs w:val="19"/>
              </w:rPr>
              <w:t>消费者销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2"/>
                <w:sz w:val="19"/>
                <w:szCs w:val="19"/>
              </w:rPr>
              <w:t>特殊医学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中的特定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营养配方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7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9" w:line="22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有下列情形之一的，依照食品安全法第一百二十六条第一款、本条例第七十五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条的规定给予处罚：</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 一 )接受食品生产经营者委托贮存、运输食品，未按照规定记录保存信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息</w:t>
            </w:r>
            <w:r>
              <w:rPr>
                <w:rFonts w:ascii="微软雅黑" w:hAnsi="微软雅黑" w:eastAsia="微软雅黑" w:cs="微软雅黑"/>
                <w:color w:val="231F20"/>
                <w:spacing w:val="7"/>
                <w:sz w:val="19"/>
                <w:szCs w:val="19"/>
              </w:rPr>
              <w:t>；( 二 )餐饮服务提供者未查验、留存餐具饮具集中消毒服务单位的营业执照复印件和消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毒</w:t>
            </w:r>
            <w:r>
              <w:rPr>
                <w:rFonts w:ascii="微软雅黑" w:hAnsi="微软雅黑" w:eastAsia="微软雅黑" w:cs="微软雅黑"/>
                <w:color w:val="231F20"/>
                <w:spacing w:val="10"/>
                <w:sz w:val="19"/>
                <w:szCs w:val="19"/>
              </w:rPr>
              <w:t>合格证明；(三)食品生产经营者未按照规定对变质、超过保质期或者回收的食品进行标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示或</w:t>
            </w:r>
            <w:r>
              <w:rPr>
                <w:rFonts w:ascii="微软雅黑" w:hAnsi="微软雅黑" w:eastAsia="微软雅黑" w:cs="微软雅黑"/>
                <w:color w:val="231F20"/>
                <w:spacing w:val="8"/>
                <w:sz w:val="19"/>
                <w:szCs w:val="19"/>
              </w:rPr>
              <w:t>者</w:t>
            </w:r>
            <w:r>
              <w:rPr>
                <w:rFonts w:ascii="微软雅黑" w:hAnsi="微软雅黑" w:eastAsia="微软雅黑" w:cs="微软雅黑"/>
                <w:color w:val="231F20"/>
                <w:spacing w:val="5"/>
                <w:sz w:val="19"/>
                <w:szCs w:val="19"/>
              </w:rPr>
              <w:t>存放，或者未及时对上述食品采取无害化处理、销毁等措施并如实记录；(四)医疗机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构</w:t>
            </w:r>
            <w:r>
              <w:rPr>
                <w:rFonts w:ascii="微软雅黑" w:hAnsi="微软雅黑" w:eastAsia="微软雅黑" w:cs="微软雅黑"/>
                <w:color w:val="231F20"/>
                <w:spacing w:val="14"/>
                <w:sz w:val="19"/>
                <w:szCs w:val="19"/>
              </w:rPr>
              <w:t>和药品零售企业之外的单位或者个人向消费者销售特殊医学用途配方食品中的特定全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营</w:t>
            </w:r>
            <w:r>
              <w:rPr>
                <w:rFonts w:ascii="微软雅黑" w:hAnsi="微软雅黑" w:eastAsia="微软雅黑" w:cs="微软雅黑"/>
                <w:color w:val="231F20"/>
                <w:spacing w:val="10"/>
                <w:sz w:val="19"/>
                <w:szCs w:val="19"/>
              </w:rPr>
              <w:t>养</w:t>
            </w:r>
            <w:r>
              <w:rPr>
                <w:rFonts w:ascii="微软雅黑" w:hAnsi="微软雅黑" w:eastAsia="微软雅黑" w:cs="微软雅黑"/>
                <w:color w:val="231F20"/>
                <w:spacing w:val="9"/>
                <w:sz w:val="19"/>
                <w:szCs w:val="19"/>
              </w:rPr>
              <w:t>配方食品；(五)将特殊食品与普通食品或者药品混放销售。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4" w:lineRule="auto"/>
            </w:pPr>
          </w:p>
          <w:p>
            <w:pPr>
              <w:spacing w:before="82" w:line="238"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对进口产</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9"/>
                <w:sz w:val="19"/>
                <w:szCs w:val="19"/>
              </w:rPr>
              <w:t xml:space="preserve"> 进 货 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售者弄虚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作</w:t>
            </w:r>
            <w:r>
              <w:rPr>
                <w:rFonts w:ascii="微软雅黑" w:hAnsi="微软雅黑" w:eastAsia="微软雅黑" w:cs="微软雅黑"/>
                <w:color w:val="231F20"/>
                <w:spacing w:val="12"/>
                <w:sz w:val="19"/>
                <w:szCs w:val="19"/>
              </w:rPr>
              <w:t>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9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5"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第八条第三款：质检</w:t>
            </w:r>
            <w:r>
              <w:rPr>
                <w:rFonts w:ascii="微软雅黑" w:hAnsi="微软雅黑" w:eastAsia="微软雅黑" w:cs="微软雅黑"/>
                <w:color w:val="231F20"/>
                <w:spacing w:val="3"/>
                <w:sz w:val="19"/>
                <w:szCs w:val="19"/>
              </w:rPr>
              <w:t>、药品监督管理部门发现不符合法定要求产品时，可以将不符合法定要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求产品的进货人、报</w:t>
            </w:r>
            <w:r>
              <w:rPr>
                <w:rFonts w:ascii="微软雅黑" w:hAnsi="微软雅黑" w:eastAsia="微软雅黑" w:cs="微软雅黑"/>
                <w:color w:val="231F20"/>
                <w:spacing w:val="2"/>
                <w:sz w:val="19"/>
                <w:szCs w:val="19"/>
              </w:rPr>
              <w:t>检人、代理人列入不良记录名单 。进口产品的进货人、销售者弄虚作假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的，由质检</w:t>
            </w:r>
            <w:r>
              <w:rPr>
                <w:rFonts w:ascii="微软雅黑" w:hAnsi="微软雅黑" w:eastAsia="微软雅黑" w:cs="微软雅黑"/>
                <w:color w:val="231F20"/>
                <w:sz w:val="19"/>
                <w:szCs w:val="19"/>
              </w:rPr>
              <w:t xml:space="preserve">、药品监督管理部门依据各自职责，没收违法所得和产品，并处货值金额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倍的罚 </w:t>
            </w:r>
            <w:r>
              <w:rPr>
                <w:rFonts w:ascii="微软雅黑" w:hAnsi="微软雅黑" w:eastAsia="微软雅黑" w:cs="微软雅黑"/>
                <w:color w:val="231F20"/>
                <w:spacing w:val="4"/>
                <w:sz w:val="19"/>
                <w:szCs w:val="19"/>
              </w:rPr>
              <w:t>款；构成犯罪的，依</w:t>
            </w:r>
            <w:r>
              <w:rPr>
                <w:rFonts w:ascii="微软雅黑" w:hAnsi="微软雅黑" w:eastAsia="微软雅黑" w:cs="微软雅黑"/>
                <w:color w:val="231F20"/>
                <w:spacing w:val="2"/>
                <w:sz w:val="19"/>
                <w:szCs w:val="19"/>
              </w:rPr>
              <w:t>法追究刑事责任 。进口产品的报检人、代理人弄虚作假的，取消报检资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格，并处货</w:t>
            </w:r>
            <w:r>
              <w:rPr>
                <w:rFonts w:ascii="微软雅黑" w:hAnsi="微软雅黑" w:eastAsia="微软雅黑" w:cs="微软雅黑"/>
                <w:color w:val="231F20"/>
                <w:spacing w:val="1"/>
                <w:sz w:val="19"/>
                <w:szCs w:val="19"/>
              </w:rPr>
              <w:t>值金额等值的罚款。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对存在安</w:t>
            </w:r>
            <w:r>
              <w:rPr>
                <w:rFonts w:ascii="微软雅黑" w:hAnsi="微软雅黑" w:eastAsia="微软雅黑" w:cs="微软雅黑"/>
                <w:color w:val="231F20"/>
                <w:spacing w:val="11"/>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隐</w:t>
            </w:r>
            <w:r>
              <w:rPr>
                <w:rFonts w:ascii="微软雅黑" w:hAnsi="微软雅黑" w:eastAsia="微软雅黑" w:cs="微软雅黑"/>
                <w:color w:val="231F20"/>
                <w:spacing w:val="12"/>
                <w:sz w:val="19"/>
                <w:szCs w:val="19"/>
              </w:rPr>
              <w:t>患的产品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履</w:t>
            </w:r>
            <w:r>
              <w:rPr>
                <w:rFonts w:ascii="微软雅黑" w:hAnsi="微软雅黑" w:eastAsia="微软雅黑" w:cs="微软雅黑"/>
                <w:color w:val="231F20"/>
                <w:spacing w:val="12"/>
                <w:sz w:val="19"/>
                <w:szCs w:val="19"/>
              </w:rPr>
              <w:t>行主动召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回</w:t>
            </w:r>
            <w:r>
              <w:rPr>
                <w:rFonts w:ascii="微软雅黑" w:hAnsi="微软雅黑" w:eastAsia="微软雅黑" w:cs="微软雅黑"/>
                <w:color w:val="231F20"/>
                <w:spacing w:val="-13"/>
                <w:sz w:val="19"/>
                <w:szCs w:val="19"/>
              </w:rPr>
              <w:t xml:space="preserve"> 、销 售 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未履行停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止</w:t>
            </w:r>
            <w:r>
              <w:rPr>
                <w:rFonts w:ascii="微软雅黑" w:hAnsi="微软雅黑" w:eastAsia="微软雅黑" w:cs="微软雅黑"/>
                <w:color w:val="231F20"/>
                <w:spacing w:val="12"/>
                <w:sz w:val="19"/>
                <w:szCs w:val="19"/>
              </w:rPr>
              <w:t>销售等义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7" w:line="235"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生产企业发现其生产的产品存在安全隐患，可能对人体健康和生命安全造成损害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的，应当向社会公布有关信息，通知销售者停止销售，告</w:t>
            </w:r>
            <w:r>
              <w:rPr>
                <w:rFonts w:ascii="微软雅黑" w:hAnsi="微软雅黑" w:eastAsia="微软雅黑" w:cs="微软雅黑"/>
                <w:color w:val="231F20"/>
                <w:sz w:val="19"/>
                <w:szCs w:val="19"/>
              </w:rPr>
              <w:t xml:space="preserve">知消费者停止使用，主动召回产品，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9"/>
                <w:sz w:val="19"/>
                <w:szCs w:val="19"/>
              </w:rPr>
              <w:t>向</w:t>
            </w:r>
            <w:r>
              <w:rPr>
                <w:rFonts w:ascii="微软雅黑" w:hAnsi="微软雅黑" w:eastAsia="微软雅黑" w:cs="微软雅黑"/>
                <w:color w:val="231F20"/>
                <w:spacing w:val="7"/>
                <w:sz w:val="19"/>
                <w:szCs w:val="19"/>
              </w:rPr>
              <w:t>有关监督管理部门报告；销售者应当立即停止销售该产品 。销售者发现其销售的产品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存在安全隐患，可能对人体健康和生命安全造成损害的，应当立即停止销售该产品，通</w:t>
            </w:r>
            <w:r>
              <w:rPr>
                <w:rFonts w:ascii="微软雅黑" w:hAnsi="微软雅黑" w:eastAsia="微软雅黑" w:cs="微软雅黑"/>
                <w:color w:val="231F20"/>
                <w:spacing w:val="3"/>
                <w:sz w:val="19"/>
                <w:szCs w:val="19"/>
              </w:rPr>
              <w:t>知</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9"/>
                <w:sz w:val="19"/>
                <w:szCs w:val="19"/>
              </w:rPr>
              <w:t>企</w:t>
            </w:r>
            <w:r>
              <w:rPr>
                <w:rFonts w:ascii="微软雅黑" w:hAnsi="微软雅黑" w:eastAsia="微软雅黑" w:cs="微软雅黑"/>
                <w:color w:val="231F20"/>
                <w:spacing w:val="7"/>
                <w:sz w:val="19"/>
                <w:szCs w:val="19"/>
              </w:rPr>
              <w:t>业或者供货商，并向有关监督管理部门报告 。生产企业和销售者不履行前款规定义务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w:t>
            </w:r>
            <w:r>
              <w:rPr>
                <w:rFonts w:ascii="微软雅黑" w:hAnsi="微软雅黑" w:eastAsia="微软雅黑" w:cs="微软雅黑"/>
                <w:color w:val="231F20"/>
                <w:spacing w:val="-5"/>
                <w:sz w:val="19"/>
                <w:szCs w:val="19"/>
              </w:rPr>
              <w:t>农业、卫生、质检、商务、工商、药品等监督管理部门依据各自职责，责令生产企业召回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产品、销售者停止销售，对生产企业并处货值金额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 xml:space="preserve">倍的罚款，对销售者并处 </w:t>
            </w:r>
            <w:r>
              <w:rPr>
                <w:rFonts w:ascii="新宋体" w:hAnsi="新宋体" w:eastAsia="新宋体" w:cs="新宋体"/>
                <w:color w:val="231F20"/>
                <w:spacing w:val="1"/>
                <w:sz w:val="19"/>
                <w:szCs w:val="19"/>
              </w:rPr>
              <w:t xml:space="preserve">1000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万元以下的</w:t>
            </w:r>
            <w:r>
              <w:rPr>
                <w:rFonts w:ascii="微软雅黑" w:hAnsi="微软雅黑" w:eastAsia="微软雅黑" w:cs="微软雅黑"/>
                <w:color w:val="231F20"/>
                <w:spacing w:val="2"/>
                <w:sz w:val="19"/>
                <w:szCs w:val="19"/>
              </w:rPr>
              <w:t>罚款；造成严重后果的，由原发证部门吊销许可证照。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30" w:line="239"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对有多次</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法行为记录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者的行政处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0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1"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六条：农业、卫生、质检、商务、工商、药品等监督管理部门应当建立生产经营者违法行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为记录制度，对违法行为的情况予以记录并公布；对有多次违法行为记录的生产经营者</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吊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2" w:lineRule="auto"/>
            </w:pPr>
          </w:p>
          <w:p>
            <w:pPr>
              <w:spacing w:line="322"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对生鲜乳</w:t>
            </w:r>
            <w:r>
              <w:rPr>
                <w:rFonts w:ascii="微软雅黑" w:hAnsi="微软雅黑" w:eastAsia="微软雅黑" w:cs="微软雅黑"/>
                <w:color w:val="231F20"/>
                <w:spacing w:val="11"/>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购</w:t>
            </w:r>
            <w:r>
              <w:rPr>
                <w:rFonts w:ascii="微软雅黑" w:hAnsi="微软雅黑" w:eastAsia="微软雅黑" w:cs="微软雅黑"/>
                <w:color w:val="231F20"/>
                <w:spacing w:val="-13"/>
                <w:sz w:val="19"/>
                <w:szCs w:val="19"/>
              </w:rPr>
              <w:t xml:space="preserve"> 者 、乳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生鲜乳收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购</w:t>
            </w:r>
            <w:r>
              <w:rPr>
                <w:rFonts w:ascii="微软雅黑" w:hAnsi="微软雅黑" w:eastAsia="微软雅黑" w:cs="微软雅黑"/>
                <w:color w:val="231F20"/>
                <w:spacing w:val="-13"/>
                <w:sz w:val="19"/>
                <w:szCs w:val="19"/>
              </w:rPr>
              <w:t xml:space="preserve"> 、乳 制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 产 过 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中</w:t>
            </w:r>
            <w:r>
              <w:rPr>
                <w:rFonts w:ascii="微软雅黑" w:hAnsi="微软雅黑" w:eastAsia="微软雅黑" w:cs="微软雅黑"/>
                <w:color w:val="231F20"/>
                <w:spacing w:val="-7"/>
                <w:sz w:val="19"/>
                <w:szCs w:val="19"/>
              </w:rPr>
              <w:t>，加 入 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品用化学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质等行为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4"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第五十四条：生鲜乳</w:t>
            </w:r>
            <w:r>
              <w:rPr>
                <w:rFonts w:ascii="微软雅黑" w:hAnsi="微软雅黑" w:eastAsia="微软雅黑" w:cs="微软雅黑"/>
                <w:color w:val="231F20"/>
                <w:spacing w:val="3"/>
                <w:sz w:val="19"/>
                <w:szCs w:val="19"/>
              </w:rPr>
              <w:t>收购者、乳制品生产企业在生鲜乳收购、乳制品生产过程中，加入非食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品用化学物质或者其他可能危害人体健康的物质，依照刑法第一百四十四条的规定，构</w:t>
            </w:r>
            <w:r>
              <w:rPr>
                <w:rFonts w:ascii="微软雅黑" w:hAnsi="微软雅黑" w:eastAsia="微软雅黑" w:cs="微软雅黑"/>
                <w:color w:val="231F20"/>
                <w:spacing w:val="4"/>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犯罪的，依法追究刑事责任，并由发证机关吊销许可证照；尚不构成犯罪的，由畜牧兽医</w:t>
            </w:r>
            <w:r>
              <w:rPr>
                <w:rFonts w:ascii="微软雅黑" w:hAnsi="微软雅黑" w:eastAsia="微软雅黑" w:cs="微软雅黑"/>
                <w:color w:val="231F20"/>
                <w:sz w:val="19"/>
                <w:szCs w:val="19"/>
              </w:rPr>
              <w:t xml:space="preserve">主 </w:t>
            </w:r>
            <w:r>
              <w:rPr>
                <w:rFonts w:ascii="微软雅黑" w:hAnsi="微软雅黑" w:eastAsia="微软雅黑" w:cs="微软雅黑"/>
                <w:color w:val="231F20"/>
                <w:spacing w:val="4"/>
                <w:sz w:val="19"/>
                <w:szCs w:val="19"/>
              </w:rPr>
              <w:t>管部门、质量监督部门依据各自职责没收违法所得和违法生产的乳品，以及相关的工具、</w:t>
            </w:r>
            <w:r>
              <w:rPr>
                <w:rFonts w:ascii="微软雅黑" w:hAnsi="微软雅黑" w:eastAsia="微软雅黑" w:cs="微软雅黑"/>
                <w:color w:val="231F20"/>
                <w:sz w:val="19"/>
                <w:szCs w:val="19"/>
              </w:rPr>
              <w:t xml:space="preserve">设 </w:t>
            </w:r>
            <w:r>
              <w:rPr>
                <w:rFonts w:ascii="微软雅黑" w:hAnsi="微软雅黑" w:eastAsia="微软雅黑" w:cs="微软雅黑"/>
                <w:color w:val="231F20"/>
                <w:spacing w:val="6"/>
                <w:sz w:val="19"/>
                <w:szCs w:val="19"/>
              </w:rPr>
              <w:t>备等物品，并处</w:t>
            </w:r>
            <w:r>
              <w:rPr>
                <w:rFonts w:ascii="微软雅黑" w:hAnsi="微软雅黑" w:eastAsia="微软雅黑" w:cs="微软雅黑"/>
                <w:color w:val="231F20"/>
                <w:spacing w:val="3"/>
                <w:sz w:val="19"/>
                <w:szCs w:val="19"/>
              </w:rPr>
              <w:t xml:space="preserve">违法乳品货值金额 </w:t>
            </w:r>
            <w:r>
              <w:rPr>
                <w:rFonts w:ascii="新宋体" w:hAnsi="新宋体" w:eastAsia="新宋体" w:cs="新宋体"/>
                <w:color w:val="231F20"/>
                <w:spacing w:val="3"/>
                <w:sz w:val="19"/>
                <w:szCs w:val="19"/>
              </w:rPr>
              <w:t>15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30</w:t>
            </w:r>
            <w:r>
              <w:rPr>
                <w:rFonts w:ascii="微软雅黑" w:hAnsi="微软雅黑" w:eastAsia="微软雅黑" w:cs="微软雅黑"/>
                <w:color w:val="231F20"/>
                <w:spacing w:val="3"/>
                <w:sz w:val="19"/>
                <w:szCs w:val="19"/>
              </w:rPr>
              <w:t>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8" w:lineRule="auto"/>
            </w:pPr>
          </w:p>
          <w:p>
            <w:pPr>
              <w:spacing w:line="308"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不符合乳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质量安全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w:t>
            </w:r>
            <w:r>
              <w:rPr>
                <w:rFonts w:ascii="微软雅黑" w:hAnsi="微软雅黑" w:eastAsia="微软雅黑" w:cs="微软雅黑"/>
                <w:color w:val="231F20"/>
                <w:spacing w:val="12"/>
                <w:sz w:val="19"/>
                <w:szCs w:val="19"/>
              </w:rPr>
              <w:t>家标准的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乳</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line="30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第五十五条：生产、</w:t>
            </w:r>
            <w:r>
              <w:rPr>
                <w:rFonts w:ascii="微软雅黑" w:hAnsi="微软雅黑" w:eastAsia="微软雅黑" w:cs="微软雅黑"/>
                <w:color w:val="231F20"/>
                <w:spacing w:val="3"/>
                <w:sz w:val="19"/>
                <w:szCs w:val="19"/>
              </w:rPr>
              <w:t>销售不符合乳品质量安全国家标准的乳品，依照刑法第一百四十三条的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规定，构成犯罪的，依法追究刑事责任，并由发证机关吊销许可证照；尚不构成犯罪</w:t>
            </w:r>
            <w:r>
              <w:rPr>
                <w:rFonts w:ascii="微软雅黑" w:hAnsi="微软雅黑" w:eastAsia="微软雅黑" w:cs="微软雅黑"/>
                <w:color w:val="231F20"/>
                <w:sz w:val="19"/>
                <w:szCs w:val="19"/>
              </w:rPr>
              <w:t xml:space="preserve">的，由畜 </w:t>
            </w:r>
            <w:r>
              <w:rPr>
                <w:rFonts w:ascii="微软雅黑" w:hAnsi="微软雅黑" w:eastAsia="微软雅黑" w:cs="微软雅黑"/>
                <w:color w:val="231F20"/>
                <w:spacing w:val="4"/>
                <w:sz w:val="19"/>
                <w:szCs w:val="19"/>
              </w:rPr>
              <w:t>牧兽医主管部门、质量监督部门、工商行政管理部门依据各自职责没收违法所得、违法</w:t>
            </w:r>
            <w:r>
              <w:rPr>
                <w:rFonts w:ascii="微软雅黑" w:hAnsi="微软雅黑" w:eastAsia="微软雅黑" w:cs="微软雅黑"/>
                <w:color w:val="231F20"/>
                <w:spacing w:val="1"/>
                <w:sz w:val="19"/>
                <w:szCs w:val="19"/>
              </w:rPr>
              <w:t>乳</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10"/>
                <w:sz w:val="19"/>
                <w:szCs w:val="19"/>
              </w:rPr>
              <w:t>和相关</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 xml:space="preserve">工具、设备等物品，并处违法乳品货值金额 </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20</w:t>
            </w:r>
            <w:r>
              <w:rPr>
                <w:rFonts w:ascii="微软雅黑" w:hAnsi="微软雅黑" w:eastAsia="微软雅黑" w:cs="微软雅黑"/>
                <w:color w:val="231F20"/>
                <w:spacing w:val="5"/>
                <w:sz w:val="19"/>
                <w:szCs w:val="19"/>
              </w:rPr>
              <w:t>倍以下罚款，由发证机关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6"/>
                <w:sz w:val="19"/>
                <w:szCs w:val="19"/>
              </w:rPr>
              <w:t>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7" w:lineRule="auto"/>
            </w:pPr>
          </w:p>
          <w:p>
            <w:pPr>
              <w:spacing w:line="308" w:lineRule="auto"/>
            </w:pPr>
          </w:p>
          <w:p>
            <w:pPr>
              <w:spacing w:before="81"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产企业对不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符合乳品质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标准等乳制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品拒不停止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生产等行为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2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0" w:line="231" w:lineRule="auto"/>
              <w:ind w:left="113" w:right="4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条：乳制品生产企业违反本条例第三十六条的规定，对不符合乳品质量安全国家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标</w:t>
            </w:r>
            <w:r>
              <w:rPr>
                <w:rFonts w:ascii="微软雅黑" w:hAnsi="微软雅黑" w:eastAsia="微软雅黑" w:cs="微软雅黑"/>
                <w:color w:val="231F20"/>
                <w:spacing w:val="18"/>
                <w:sz w:val="19"/>
                <w:szCs w:val="19"/>
              </w:rPr>
              <w:t>准</w:t>
            </w:r>
            <w:r>
              <w:rPr>
                <w:rFonts w:ascii="微软雅黑" w:hAnsi="微软雅黑" w:eastAsia="微软雅黑" w:cs="微软雅黑"/>
                <w:color w:val="231F20"/>
                <w:spacing w:val="10"/>
                <w:sz w:val="19"/>
                <w:szCs w:val="19"/>
              </w:rPr>
              <w:t>、存在危害人体健康和生命安全或者可能危害婴幼儿身体健康和生长发育的乳制品，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不停止生产、不召回的，由质量监督部门责令停止生产、召回；</w:t>
            </w:r>
            <w:r>
              <w:rPr>
                <w:rFonts w:ascii="微软雅黑" w:hAnsi="微软雅黑" w:eastAsia="微软雅黑" w:cs="微软雅黑"/>
                <w:color w:val="231F20"/>
                <w:sz w:val="19"/>
                <w:szCs w:val="19"/>
              </w:rPr>
              <w:t xml:space="preserve">拒不停止生产、拒不召回的， </w:t>
            </w:r>
            <w:r>
              <w:rPr>
                <w:rFonts w:ascii="微软雅黑" w:hAnsi="微软雅黑" w:eastAsia="微软雅黑" w:cs="微软雅黑"/>
                <w:color w:val="231F20"/>
                <w:spacing w:val="4"/>
                <w:sz w:val="19"/>
                <w:szCs w:val="19"/>
              </w:rPr>
              <w:t>没收其违法所得、</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pacing w:val="2"/>
                <w:sz w:val="19"/>
                <w:szCs w:val="19"/>
              </w:rPr>
              <w:t xml:space="preserve">法乳制品和相关的工具、设备等物品，并处违法乳制品货值金额 </w:t>
            </w:r>
            <w:r>
              <w:rPr>
                <w:rFonts w:ascii="新宋体" w:hAnsi="新宋体" w:eastAsia="新宋体" w:cs="新宋体"/>
                <w:color w:val="231F20"/>
                <w:spacing w:val="2"/>
                <w:sz w:val="19"/>
                <w:szCs w:val="19"/>
              </w:rPr>
              <w:t>15</w:t>
            </w:r>
            <w:r>
              <w:rPr>
                <w:rFonts w:ascii="微软雅黑" w:hAnsi="微软雅黑" w:eastAsia="微软雅黑" w:cs="微软雅黑"/>
                <w:color w:val="231F20"/>
                <w:spacing w:val="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上 </w:t>
            </w:r>
            <w:r>
              <w:rPr>
                <w:rFonts w:ascii="新宋体" w:hAnsi="新宋体" w:eastAsia="新宋体" w:cs="新宋体"/>
                <w:color w:val="231F20"/>
                <w:spacing w:val="6"/>
                <w:sz w:val="19"/>
                <w:szCs w:val="19"/>
              </w:rPr>
              <w:t>3</w:t>
            </w:r>
            <w:r>
              <w:rPr>
                <w:rFonts w:ascii="新宋体" w:hAnsi="新宋体" w:eastAsia="新宋体" w:cs="新宋体"/>
                <w:color w:val="231F20"/>
                <w:spacing w:val="3"/>
                <w:sz w:val="19"/>
                <w:szCs w:val="19"/>
              </w:rPr>
              <w:t>0</w:t>
            </w:r>
            <w:r>
              <w:rPr>
                <w:rFonts w:ascii="微软雅黑" w:hAnsi="微软雅黑" w:eastAsia="微软雅黑" w:cs="微软雅黑"/>
                <w:color w:val="231F20"/>
                <w:spacing w:val="3"/>
                <w:sz w:val="19"/>
                <w:szCs w:val="19"/>
              </w:rPr>
              <w:t>倍以下罚款，由发证机关吊销许可证照。</w:t>
            </w:r>
          </w:p>
          <w:p>
            <w:pPr>
              <w:spacing w:before="3"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条：乳制品生产企业发现其生产的乳制品不符合乳品质量安全国家标准、存在危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害人体</w:t>
            </w:r>
            <w:r>
              <w:rPr>
                <w:rFonts w:ascii="微软雅黑" w:hAnsi="微软雅黑" w:eastAsia="微软雅黑" w:cs="微软雅黑"/>
                <w:color w:val="231F20"/>
                <w:spacing w:val="13"/>
                <w:sz w:val="19"/>
                <w:szCs w:val="19"/>
              </w:rPr>
              <w:t>健</w:t>
            </w:r>
            <w:r>
              <w:rPr>
                <w:rFonts w:ascii="微软雅黑" w:hAnsi="微软雅黑" w:eastAsia="微软雅黑" w:cs="微软雅黑"/>
                <w:color w:val="231F20"/>
                <w:spacing w:val="8"/>
                <w:sz w:val="19"/>
                <w:szCs w:val="19"/>
              </w:rPr>
              <w:t>康和生命安全危险或者可能危害婴幼儿身体健康或者生长发育的，应当立即停止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生产，报告有关主管部门，告知销售者、消费者，召回已经出厂、上市销售的乳制品，并</w:t>
            </w:r>
            <w:r>
              <w:rPr>
                <w:rFonts w:ascii="微软雅黑" w:hAnsi="微软雅黑" w:eastAsia="微软雅黑" w:cs="微软雅黑"/>
                <w:color w:val="231F20"/>
                <w:sz w:val="19"/>
                <w:szCs w:val="19"/>
              </w:rPr>
              <w:t xml:space="preserve">记录 </w:t>
            </w:r>
            <w:r>
              <w:rPr>
                <w:rFonts w:ascii="微软雅黑" w:hAnsi="微软雅黑" w:eastAsia="微软雅黑" w:cs="微软雅黑"/>
                <w:color w:val="231F20"/>
                <w:spacing w:val="5"/>
                <w:sz w:val="19"/>
                <w:szCs w:val="19"/>
              </w:rPr>
              <w:t>召回情况</w:t>
            </w:r>
            <w:r>
              <w:rPr>
                <w:rFonts w:ascii="微软雅黑" w:hAnsi="微软雅黑" w:eastAsia="微软雅黑" w:cs="微软雅黑"/>
                <w:color w:val="231F20"/>
                <w:spacing w:val="4"/>
                <w:sz w:val="19"/>
                <w:szCs w:val="19"/>
              </w:rPr>
              <w:t>。</w:t>
            </w:r>
          </w:p>
          <w:p>
            <w:pPr>
              <w:spacing w:line="207" w:lineRule="auto"/>
              <w:ind w:left="120"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乳制品</w:t>
            </w:r>
            <w:r>
              <w:rPr>
                <w:rFonts w:ascii="微软雅黑" w:hAnsi="微软雅黑" w:eastAsia="微软雅黑" w:cs="微软雅黑"/>
                <w:color w:val="231F20"/>
                <w:spacing w:val="6"/>
                <w:sz w:val="19"/>
                <w:szCs w:val="19"/>
              </w:rPr>
              <w:t>生</w:t>
            </w:r>
            <w:r>
              <w:rPr>
                <w:rFonts w:ascii="微软雅黑" w:hAnsi="微软雅黑" w:eastAsia="微软雅黑" w:cs="微软雅黑"/>
                <w:color w:val="231F20"/>
                <w:spacing w:val="4"/>
                <w:sz w:val="19"/>
                <w:szCs w:val="19"/>
              </w:rPr>
              <w:t>产企业对召回的乳制品应当采取销毁、无害化处理等措施，防止其再次流入市场。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8" w:lineRule="auto"/>
            </w:pPr>
          </w:p>
          <w:p>
            <w:pPr>
              <w:spacing w:line="329"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者对不符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乳品质量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准</w:t>
            </w:r>
            <w:r>
              <w:rPr>
                <w:rFonts w:ascii="微软雅黑" w:hAnsi="微软雅黑" w:eastAsia="微软雅黑" w:cs="微软雅黑"/>
                <w:color w:val="231F20"/>
                <w:spacing w:val="12"/>
                <w:sz w:val="19"/>
                <w:szCs w:val="19"/>
              </w:rPr>
              <w:t>等乳制品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拒</w:t>
            </w:r>
            <w:r>
              <w:rPr>
                <w:rFonts w:ascii="微软雅黑" w:hAnsi="微软雅黑" w:eastAsia="微软雅黑" w:cs="微软雅黑"/>
                <w:color w:val="231F20"/>
                <w:spacing w:val="12"/>
                <w:sz w:val="19"/>
                <w:szCs w:val="19"/>
              </w:rPr>
              <w:t>不停止销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0" w:line="231"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条：乳制品销售者违反本条例第四十二条的规定，对不符合乳品质量安全国家标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准、存在危害人体健康和生命安全或者可能危害婴幼儿身体健康和生长发育的乳制品，</w:t>
            </w:r>
            <w:r>
              <w:rPr>
                <w:rFonts w:ascii="微软雅黑" w:hAnsi="微软雅黑" w:eastAsia="微软雅黑" w:cs="微软雅黑"/>
                <w:color w:val="231F20"/>
                <w:spacing w:val="7"/>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停止销售、不追回的，由工商行政管理部门责令停止销售、追回；拒不停止销售、拒不追</w:t>
            </w:r>
            <w:r>
              <w:rPr>
                <w:rFonts w:ascii="微软雅黑" w:hAnsi="微软雅黑" w:eastAsia="微软雅黑" w:cs="微软雅黑"/>
                <w:color w:val="231F20"/>
                <w:spacing w:val="3"/>
                <w:sz w:val="19"/>
                <w:szCs w:val="19"/>
              </w:rPr>
              <w:t>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的，没收其违法所得</w:t>
            </w:r>
            <w:r>
              <w:rPr>
                <w:rFonts w:ascii="微软雅黑" w:hAnsi="微软雅黑" w:eastAsia="微软雅黑" w:cs="微软雅黑"/>
                <w:color w:val="231F20"/>
                <w:spacing w:val="2"/>
                <w:sz w:val="19"/>
                <w:szCs w:val="19"/>
              </w:rPr>
              <w:t xml:space="preserve">、违法乳制品和相关的工具、设备等物品，并处违法乳制品货值金额 </w:t>
            </w:r>
            <w:r>
              <w:rPr>
                <w:rFonts w:ascii="新宋体" w:hAnsi="新宋体" w:eastAsia="新宋体" w:cs="新宋体"/>
                <w:color w:val="231F20"/>
                <w:spacing w:val="2"/>
                <w:sz w:val="19"/>
                <w:szCs w:val="19"/>
              </w:rPr>
              <w:t>15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30</w:t>
            </w:r>
            <w:r>
              <w:rPr>
                <w:rFonts w:ascii="微软雅黑" w:hAnsi="微软雅黑" w:eastAsia="微软雅黑" w:cs="微软雅黑"/>
                <w:color w:val="231F20"/>
                <w:spacing w:val="4"/>
                <w:sz w:val="19"/>
                <w:szCs w:val="19"/>
              </w:rPr>
              <w:t>倍以下罚款，由发证机关吊销许可证照</w:t>
            </w:r>
            <w:r>
              <w:rPr>
                <w:rFonts w:ascii="微软雅黑" w:hAnsi="微软雅黑" w:eastAsia="微软雅黑" w:cs="微软雅黑"/>
                <w:color w:val="231F20"/>
                <w:spacing w:val="3"/>
                <w:sz w:val="19"/>
                <w:szCs w:val="19"/>
              </w:rPr>
              <w:t>。</w:t>
            </w:r>
          </w:p>
          <w:p>
            <w:pPr>
              <w:spacing w:before="2"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条：对不符合乳品质量安全国家标准、存在危害人体健康和生命安全或者可能危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害婴幼</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8"/>
                <w:sz w:val="19"/>
                <w:szCs w:val="19"/>
              </w:rPr>
              <w:t>身体健康和生长发育的乳制品，销售者应当立即停止销售，追回已经售出的乳制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品，并</w:t>
            </w:r>
            <w:r>
              <w:rPr>
                <w:rFonts w:ascii="微软雅黑" w:hAnsi="微软雅黑" w:eastAsia="微软雅黑" w:cs="微软雅黑"/>
                <w:color w:val="231F20"/>
                <w:spacing w:val="-2"/>
                <w:sz w:val="19"/>
                <w:szCs w:val="19"/>
              </w:rPr>
              <w:t>记录追回情况。</w:t>
            </w:r>
          </w:p>
          <w:p>
            <w:pPr>
              <w:spacing w:before="2" w:line="249" w:lineRule="auto"/>
              <w:ind w:left="116"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乳制品</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8"/>
                <w:sz w:val="19"/>
                <w:szCs w:val="19"/>
              </w:rPr>
              <w:t>售者自行发现其销售的乳制品有前款规定情况的，还应当立即报告所在地工商行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政管理</w:t>
            </w:r>
            <w:r>
              <w:rPr>
                <w:rFonts w:ascii="微软雅黑" w:hAnsi="微软雅黑" w:eastAsia="微软雅黑" w:cs="微软雅黑"/>
                <w:color w:val="231F20"/>
                <w:spacing w:val="5"/>
                <w:sz w:val="19"/>
                <w:szCs w:val="19"/>
              </w:rPr>
              <w:t>等</w:t>
            </w:r>
            <w:r>
              <w:rPr>
                <w:rFonts w:ascii="微软雅黑" w:hAnsi="微软雅黑" w:eastAsia="微软雅黑" w:cs="微软雅黑"/>
                <w:color w:val="231F20"/>
                <w:spacing w:val="3"/>
                <w:sz w:val="19"/>
                <w:szCs w:val="19"/>
              </w:rPr>
              <w:t>有关部门，通知乳制品生产企业。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0" w:lineRule="auto"/>
            </w:pPr>
          </w:p>
          <w:p>
            <w:pPr>
              <w:spacing w:line="260" w:lineRule="auto"/>
            </w:pPr>
          </w:p>
          <w:p>
            <w:pPr>
              <w:spacing w:line="260" w:lineRule="auto"/>
            </w:pPr>
          </w:p>
          <w:p>
            <w:pPr>
              <w:spacing w:before="82"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对在婴幼</w:t>
            </w:r>
            <w:r>
              <w:rPr>
                <w:rFonts w:ascii="微软雅黑" w:hAnsi="微软雅黑" w:eastAsia="微软雅黑" w:cs="微软雅黑"/>
                <w:color w:val="231F20"/>
                <w:spacing w:val="11"/>
                <w:sz w:val="19"/>
                <w:szCs w:val="19"/>
              </w:rPr>
              <w:t>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奶粉生产过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程</w:t>
            </w:r>
            <w:r>
              <w:rPr>
                <w:rFonts w:ascii="微软雅黑" w:hAnsi="微软雅黑" w:eastAsia="微软雅黑" w:cs="微软雅黑"/>
                <w:color w:val="231F20"/>
                <w:spacing w:val="-7"/>
                <w:sz w:val="19"/>
                <w:szCs w:val="19"/>
              </w:rPr>
              <w:t xml:space="preserve"> 中，加 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非食品用化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学物质等行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1"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1"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第五十八条：违反本</w:t>
            </w:r>
            <w:r>
              <w:rPr>
                <w:rFonts w:ascii="微软雅黑" w:hAnsi="微软雅黑" w:eastAsia="微软雅黑" w:cs="微软雅黑"/>
                <w:color w:val="231F20"/>
                <w:spacing w:val="3"/>
                <w:sz w:val="19"/>
                <w:szCs w:val="19"/>
              </w:rPr>
              <w:t>条例规定，在婴幼儿奶粉生产过程中，加入非食品用化学物质或其他可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能危害人体健康的物质的，或者生产、销售的婴幼儿奶粉营养成分不足、不符合乳品质</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z w:val="19"/>
                <w:szCs w:val="19"/>
              </w:rPr>
              <w:t xml:space="preserve">安 </w:t>
            </w:r>
            <w:r>
              <w:rPr>
                <w:rFonts w:ascii="微软雅黑" w:hAnsi="微软雅黑" w:eastAsia="微软雅黑" w:cs="微软雅黑"/>
                <w:color w:val="231F20"/>
                <w:spacing w:val="-2"/>
                <w:sz w:val="19"/>
                <w:szCs w:val="19"/>
              </w:rPr>
              <w:t>全国</w:t>
            </w:r>
            <w:r>
              <w:rPr>
                <w:rFonts w:ascii="微软雅黑" w:hAnsi="微软雅黑" w:eastAsia="微软雅黑" w:cs="微软雅黑"/>
                <w:color w:val="231F20"/>
                <w:spacing w:val="-1"/>
                <w:sz w:val="19"/>
                <w:szCs w:val="19"/>
              </w:rPr>
              <w:t>家标准的，依照本条例规定，从重处罚。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8" w:lineRule="auto"/>
            </w:pPr>
          </w:p>
          <w:p>
            <w:pPr>
              <w:spacing w:line="318" w:lineRule="auto"/>
            </w:pPr>
          </w:p>
          <w:p>
            <w:pPr>
              <w:spacing w:before="82"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销售者在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生乳品质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安全事故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后</w:t>
            </w:r>
            <w:r>
              <w:rPr>
                <w:rFonts w:ascii="微软雅黑" w:hAnsi="微软雅黑" w:eastAsia="微软雅黑" w:cs="微软雅黑"/>
                <w:color w:val="231F20"/>
                <w:spacing w:val="-9"/>
                <w:sz w:val="19"/>
                <w:szCs w:val="19"/>
              </w:rPr>
              <w:t xml:space="preserve"> 未 报 告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12"/>
                <w:sz w:val="19"/>
                <w:szCs w:val="19"/>
              </w:rPr>
              <w:t>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5" w:lineRule="auto"/>
            </w:pPr>
          </w:p>
          <w:p>
            <w:pPr>
              <w:spacing w:line="275" w:lineRule="auto"/>
            </w:pPr>
          </w:p>
          <w:p>
            <w:pPr>
              <w:spacing w:line="2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第五十九条：奶畜养</w:t>
            </w:r>
            <w:r>
              <w:rPr>
                <w:rFonts w:ascii="微软雅黑" w:hAnsi="微软雅黑" w:eastAsia="微软雅黑" w:cs="微软雅黑"/>
                <w:color w:val="231F20"/>
                <w:spacing w:val="3"/>
                <w:sz w:val="19"/>
                <w:szCs w:val="19"/>
              </w:rPr>
              <w:t>殖者、生鲜乳收购者、乳制品生产企业和销售者在发生乳品质量安全事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故后未报告、处置的，由畜牧兽医、质量监督、工商行政管理、食品药品监督等部门依据各自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职责，责令</w:t>
            </w:r>
            <w:r>
              <w:rPr>
                <w:rFonts w:ascii="微软雅黑" w:hAnsi="微软雅黑" w:eastAsia="微软雅黑" w:cs="微软雅黑"/>
                <w:color w:val="231F20"/>
                <w:spacing w:val="-3"/>
                <w:sz w:val="19"/>
                <w:szCs w:val="19"/>
              </w:rPr>
              <w:t xml:space="preserve">改正，给予警告；毁灭有关证据的，责令停产停业，并处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罚款；造成严重后果的</w:t>
            </w:r>
            <w:r>
              <w:rPr>
                <w:rFonts w:ascii="微软雅黑" w:hAnsi="微软雅黑" w:eastAsia="微软雅黑" w:cs="微软雅黑"/>
                <w:color w:val="231F20"/>
                <w:spacing w:val="-1"/>
                <w:sz w:val="19"/>
                <w:szCs w:val="19"/>
              </w:rPr>
              <w:t>，由发证机关吊销许可证照；构成犯罪的，依法追究刑事责任。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53" w:lineRule="auto"/>
            </w:pPr>
          </w:p>
          <w:p>
            <w:pPr>
              <w:spacing w:before="81"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让食品生</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04" w:lineRule="auto"/>
            </w:pPr>
          </w:p>
          <w:p>
            <w:pPr>
              <w:spacing w:line="30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8" w:right="4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第五十二条第一款</w:t>
            </w:r>
            <w:r>
              <w:rPr>
                <w:rFonts w:ascii="新宋体" w:hAnsi="新宋体" w:eastAsia="新宋体" w:cs="新宋体"/>
                <w:color w:val="231F20"/>
                <w:spacing w:val="3"/>
                <w:sz w:val="19"/>
                <w:szCs w:val="19"/>
              </w:rPr>
              <w:t xml:space="preserve">: </w:t>
            </w:r>
            <w:r>
              <w:rPr>
                <w:rFonts w:ascii="微软雅黑" w:hAnsi="微软雅黑" w:eastAsia="微软雅黑" w:cs="微软雅黑"/>
                <w:color w:val="231F20"/>
                <w:spacing w:val="3"/>
                <w:sz w:val="19"/>
                <w:szCs w:val="19"/>
              </w:rPr>
              <w:t>违反本办法第三十一条第一款规定，食品生产者伪造、涂改、倒卖、出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租、出借、转让食品生产许可证的，由县级以上地</w:t>
            </w:r>
            <w:r>
              <w:rPr>
                <w:rFonts w:ascii="微软雅黑" w:hAnsi="微软雅黑" w:eastAsia="微软雅黑" w:cs="微软雅黑"/>
                <w:color w:val="231F20"/>
                <w:sz w:val="19"/>
                <w:szCs w:val="19"/>
              </w:rPr>
              <w:t xml:space="preserve">方市场监督管理部门责令改正，给予警告， </w:t>
            </w:r>
            <w:r>
              <w:rPr>
                <w:rFonts w:ascii="微软雅黑" w:hAnsi="微软雅黑" w:eastAsia="微软雅黑" w:cs="微软雅黑"/>
                <w:color w:val="231F20"/>
                <w:spacing w:val="-12"/>
                <w:sz w:val="19"/>
                <w:szCs w:val="19"/>
              </w:rPr>
              <w:t xml:space="preserve">并处 </w:t>
            </w: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 xml:space="preserve"> </w:t>
            </w:r>
            <w:r>
              <w:rPr>
                <w:rFonts w:ascii="微软雅黑" w:hAnsi="微软雅黑" w:eastAsia="微软雅黑" w:cs="微软雅黑"/>
                <w:color w:val="231F20"/>
                <w:spacing w:val="-6"/>
                <w:sz w:val="19"/>
                <w:szCs w:val="19"/>
              </w:rPr>
              <w:t xml:space="preserve">万元以下罚款；情节严重的，处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p>
            <w:pPr>
              <w:spacing w:line="250"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第三十一条第一款：</w:t>
            </w:r>
            <w:r>
              <w:rPr>
                <w:rFonts w:ascii="微软雅黑" w:hAnsi="微软雅黑" w:eastAsia="微软雅黑" w:cs="微软雅黑"/>
                <w:color w:val="231F20"/>
                <w:spacing w:val="3"/>
                <w:sz w:val="19"/>
                <w:szCs w:val="19"/>
              </w:rPr>
              <w:t>食品生产者应当妥善保管食品生产许可证，不得伪造、涂改、倒卖、出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租</w:t>
            </w:r>
            <w:r>
              <w:rPr>
                <w:rFonts w:ascii="微软雅黑" w:hAnsi="微软雅黑" w:eastAsia="微软雅黑" w:cs="微软雅黑"/>
                <w:color w:val="231F20"/>
                <w:spacing w:val="-18"/>
                <w:sz w:val="19"/>
                <w:szCs w:val="19"/>
              </w:rPr>
              <w:t>、出借、转让。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0" w:lineRule="auto"/>
            </w:pPr>
          </w:p>
          <w:p>
            <w:pPr>
              <w:spacing w:line="330" w:lineRule="auto"/>
            </w:pPr>
          </w:p>
          <w:p>
            <w:pPr>
              <w:spacing w:before="81"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生产场所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悬</w:t>
            </w:r>
            <w:r>
              <w:rPr>
                <w:rFonts w:ascii="微软雅黑" w:hAnsi="微软雅黑" w:eastAsia="微软雅黑" w:cs="微软雅黑"/>
                <w:color w:val="231F20"/>
                <w:spacing w:val="12"/>
                <w:sz w:val="19"/>
                <w:szCs w:val="19"/>
              </w:rPr>
              <w:t>挂或者摆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放</w:t>
            </w:r>
            <w:r>
              <w:rPr>
                <w:rFonts w:ascii="微软雅黑" w:hAnsi="微软雅黑" w:eastAsia="微软雅黑" w:cs="微软雅黑"/>
                <w:color w:val="231F20"/>
                <w:spacing w:val="12"/>
                <w:sz w:val="19"/>
                <w:szCs w:val="19"/>
              </w:rPr>
              <w:t>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可 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5" w:lineRule="auto"/>
            </w:pPr>
          </w:p>
          <w:p>
            <w:pPr>
              <w:spacing w:line="255" w:lineRule="auto"/>
            </w:pPr>
          </w:p>
          <w:p>
            <w:pPr>
              <w:spacing w:line="255" w:lineRule="auto"/>
            </w:pPr>
          </w:p>
          <w:p>
            <w:pPr>
              <w:spacing w:line="255" w:lineRule="auto"/>
            </w:pPr>
          </w:p>
          <w:p>
            <w:pPr>
              <w:spacing w:line="25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9" w:right="40" w:firstLine="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五十二条第二款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违反本办法第三十一条第二款规定，食品生产者未按规定在生产场所的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显</w:t>
            </w:r>
            <w:r>
              <w:rPr>
                <w:rFonts w:ascii="微软雅黑" w:hAnsi="微软雅黑" w:eastAsia="微软雅黑" w:cs="微软雅黑"/>
                <w:color w:val="231F20"/>
                <w:spacing w:val="14"/>
                <w:sz w:val="19"/>
                <w:szCs w:val="19"/>
              </w:rPr>
              <w:t>著</w:t>
            </w:r>
            <w:r>
              <w:rPr>
                <w:rFonts w:ascii="微软雅黑" w:hAnsi="微软雅黑" w:eastAsia="微软雅黑" w:cs="微软雅黑"/>
                <w:color w:val="231F20"/>
                <w:spacing w:val="10"/>
                <w:sz w:val="19"/>
                <w:szCs w:val="19"/>
              </w:rPr>
              <w:t>位置悬挂或者摆放食品生产许可证的，由县级以上地方市场监督管理部门责令改正；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拒不改正</w:t>
            </w:r>
            <w:r>
              <w:rPr>
                <w:rFonts w:ascii="微软雅黑" w:hAnsi="微软雅黑" w:eastAsia="微软雅黑" w:cs="微软雅黑"/>
                <w:color w:val="231F20"/>
                <w:spacing w:val="-1"/>
                <w:sz w:val="19"/>
                <w:szCs w:val="19"/>
              </w:rPr>
              <w:t>的，给予警告。</w:t>
            </w:r>
          </w:p>
          <w:p>
            <w:pPr>
              <w:spacing w:line="250"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条第二款：食品生产者应当在生产场所的显著位置悬挂或者摆放食品生产许可证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的 生 产 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所 迁 址 后 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要 重 新 申 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食 品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可</w:t>
            </w:r>
            <w:r>
              <w:rPr>
                <w:rFonts w:ascii="微软雅黑" w:hAnsi="微软雅黑" w:eastAsia="微软雅黑" w:cs="微软雅黑"/>
                <w:color w:val="231F20"/>
                <w:spacing w:val="-21"/>
                <w:sz w:val="19"/>
                <w:szCs w:val="19"/>
              </w:rPr>
              <w:t>证的，未按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规 定 重 新 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请 许 可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line="32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27" w:line="229" w:lineRule="auto"/>
              <w:ind w:left="19" w:right="102" w:firstLine="10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条第二款：违反本办法第三十二条第二款规定，食品生产者的生产场所迁址后未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重</w:t>
            </w:r>
            <w:r>
              <w:rPr>
                <w:rFonts w:ascii="微软雅黑" w:hAnsi="微软雅黑" w:eastAsia="微软雅黑" w:cs="微软雅黑"/>
                <w:color w:val="231F20"/>
                <w:spacing w:val="12"/>
                <w:sz w:val="19"/>
                <w:szCs w:val="19"/>
              </w:rPr>
              <w:t>新</w:t>
            </w:r>
            <w:r>
              <w:rPr>
                <w:rFonts w:ascii="微软雅黑" w:hAnsi="微软雅黑" w:eastAsia="微软雅黑" w:cs="微软雅黑"/>
                <w:color w:val="231F20"/>
                <w:spacing w:val="11"/>
                <w:sz w:val="19"/>
                <w:szCs w:val="19"/>
              </w:rPr>
              <w:t>申请取得食品生产许可从事食品生产活动的，由县级以上地方市场监督管理部门依照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《中华</w:t>
            </w:r>
            <w:r>
              <w:rPr>
                <w:rFonts w:ascii="微软雅黑" w:hAnsi="微软雅黑" w:eastAsia="微软雅黑" w:cs="微软雅黑"/>
                <w:color w:val="231F20"/>
                <w:spacing w:val="9"/>
                <w:sz w:val="19"/>
                <w:szCs w:val="19"/>
              </w:rPr>
              <w:t>人</w:t>
            </w:r>
            <w:r>
              <w:rPr>
                <w:rFonts w:ascii="微软雅黑" w:hAnsi="微软雅黑" w:eastAsia="微软雅黑" w:cs="微软雅黑"/>
                <w:color w:val="231F20"/>
                <w:spacing w:val="5"/>
                <w:sz w:val="19"/>
                <w:szCs w:val="19"/>
              </w:rPr>
              <w:t>民共和国食品安全法》第一百二十二条的规定给予处罚。</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第三十二条第二</w:t>
            </w:r>
            <w:r>
              <w:rPr>
                <w:rFonts w:ascii="微软雅黑" w:hAnsi="微软雅黑" w:eastAsia="微软雅黑" w:cs="微软雅黑"/>
                <w:color w:val="231F20"/>
                <w:spacing w:val="4"/>
                <w:sz w:val="19"/>
                <w:szCs w:val="19"/>
              </w:rPr>
              <w:t>款</w:t>
            </w:r>
            <w:r>
              <w:rPr>
                <w:rFonts w:ascii="微软雅黑" w:hAnsi="微软雅黑" w:eastAsia="微软雅黑" w:cs="微软雅黑"/>
                <w:color w:val="231F20"/>
                <w:spacing w:val="3"/>
                <w:sz w:val="19"/>
                <w:szCs w:val="19"/>
              </w:rPr>
              <w:t>：食品生产者的生产场所迁址的，应当重新申请食品生产许可。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名 称 、现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设备布局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和 工 艺 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程</w:t>
            </w:r>
            <w:r>
              <w:rPr>
                <w:rFonts w:ascii="微软雅黑" w:hAnsi="微软雅黑" w:eastAsia="微软雅黑" w:cs="微软雅黑"/>
                <w:color w:val="231F20"/>
                <w:spacing w:val="-13"/>
                <w:sz w:val="19"/>
                <w:szCs w:val="19"/>
              </w:rPr>
              <w:t xml:space="preserve"> 、主 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设备设施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事项发生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变</w:t>
            </w:r>
            <w:r>
              <w:rPr>
                <w:rFonts w:ascii="微软雅黑" w:hAnsi="微软雅黑" w:eastAsia="微软雅黑" w:cs="微软雅黑"/>
                <w:color w:val="231F20"/>
                <w:spacing w:val="-7"/>
                <w:sz w:val="19"/>
                <w:szCs w:val="19"/>
              </w:rPr>
              <w:t xml:space="preserve"> 化，需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2"/>
                <w:sz w:val="19"/>
                <w:szCs w:val="19"/>
              </w:rPr>
              <w:t>更食品生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许可证载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2"/>
                <w:sz w:val="19"/>
                <w:szCs w:val="19"/>
              </w:rPr>
              <w:t>的许可事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项</w:t>
            </w:r>
            <w:r>
              <w:rPr>
                <w:rFonts w:ascii="微软雅黑" w:hAnsi="微软雅黑" w:eastAsia="微软雅黑" w:cs="微软雅黑"/>
                <w:color w:val="231F20"/>
                <w:spacing w:val="-7"/>
                <w:sz w:val="19"/>
                <w:szCs w:val="19"/>
              </w:rPr>
              <w:t>，未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line="31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27" w:line="229" w:lineRule="auto"/>
              <w:ind w:left="117" w:right="4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五十三条第一款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违反本办法第三十二条第一款规定，食品生产许可证有效期内，食品生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产者名称、现有设备布局和工艺流程、主要生产设备设施等事项发生变化，需要变更食</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10"/>
                <w:sz w:val="19"/>
                <w:szCs w:val="19"/>
              </w:rPr>
              <w:t>产许</w:t>
            </w:r>
            <w:r>
              <w:rPr>
                <w:rFonts w:ascii="微软雅黑" w:hAnsi="微软雅黑" w:eastAsia="微软雅黑" w:cs="微软雅黑"/>
                <w:color w:val="231F20"/>
                <w:spacing w:val="8"/>
                <w:sz w:val="19"/>
                <w:szCs w:val="19"/>
              </w:rPr>
              <w:t>可</w:t>
            </w:r>
            <w:r>
              <w:rPr>
                <w:rFonts w:ascii="微软雅黑" w:hAnsi="微软雅黑" w:eastAsia="微软雅黑" w:cs="微软雅黑"/>
                <w:color w:val="231F20"/>
                <w:spacing w:val="5"/>
                <w:sz w:val="19"/>
                <w:szCs w:val="19"/>
              </w:rPr>
              <w:t>证载明的许可事项，未按规定申请变更的，由原发证的市场监督管理部门责令改正，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给予</w:t>
            </w:r>
            <w:r>
              <w:rPr>
                <w:rFonts w:ascii="微软雅黑" w:hAnsi="微软雅黑" w:eastAsia="微软雅黑" w:cs="微软雅黑"/>
                <w:color w:val="231F20"/>
                <w:spacing w:val="-6"/>
                <w:sz w:val="19"/>
                <w:szCs w:val="19"/>
              </w:rPr>
              <w:t xml:space="preserve">警告；拒不改正的，处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p>
            <w:pPr>
              <w:spacing w:before="2" w:line="238"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条第一款：食品生产许可证有效期内，食品生产者名称、现有设备布局和工艺流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程、主要生产设备设施、食品类别等事项发生变化，需要变更食品生产许可证载明的许</w:t>
            </w:r>
            <w:r>
              <w:rPr>
                <w:rFonts w:ascii="微软雅黑" w:hAnsi="微软雅黑" w:eastAsia="微软雅黑" w:cs="微软雅黑"/>
                <w:color w:val="231F20"/>
                <w:spacing w:val="2"/>
                <w:sz w:val="19"/>
                <w:szCs w:val="19"/>
              </w:rPr>
              <w:t>可</w:t>
            </w:r>
            <w:r>
              <w:rPr>
                <w:rFonts w:ascii="微软雅黑" w:hAnsi="微软雅黑" w:eastAsia="微软雅黑" w:cs="微软雅黑"/>
                <w:color w:val="231F20"/>
                <w:sz w:val="19"/>
                <w:szCs w:val="19"/>
              </w:rPr>
              <w:t xml:space="preserve">事 </w:t>
            </w:r>
            <w:r>
              <w:rPr>
                <w:rFonts w:ascii="微软雅黑" w:hAnsi="微软雅黑" w:eastAsia="微软雅黑" w:cs="微软雅黑"/>
                <w:color w:val="231F20"/>
                <w:spacing w:val="27"/>
                <w:sz w:val="19"/>
                <w:szCs w:val="19"/>
              </w:rPr>
              <w:t>项</w:t>
            </w:r>
            <w:r>
              <w:rPr>
                <w:rFonts w:ascii="微软雅黑" w:hAnsi="微软雅黑" w:eastAsia="微软雅黑" w:cs="微软雅黑"/>
                <w:color w:val="231F20"/>
                <w:spacing w:val="14"/>
                <w:sz w:val="19"/>
                <w:szCs w:val="19"/>
              </w:rPr>
              <w:t xml:space="preserve">的，食品生产者应当在变化后 </w:t>
            </w:r>
            <w:r>
              <w:rPr>
                <w:rFonts w:ascii="新宋体" w:hAnsi="新宋体" w:eastAsia="新宋体" w:cs="新宋体"/>
                <w:color w:val="231F20"/>
                <w:spacing w:val="14"/>
                <w:sz w:val="19"/>
                <w:szCs w:val="19"/>
              </w:rPr>
              <w:t xml:space="preserve">10 </w:t>
            </w:r>
            <w:r>
              <w:rPr>
                <w:rFonts w:ascii="微软雅黑" w:hAnsi="微软雅黑" w:eastAsia="微软雅黑" w:cs="微软雅黑"/>
                <w:color w:val="231F20"/>
                <w:spacing w:val="14"/>
                <w:sz w:val="19"/>
                <w:szCs w:val="19"/>
              </w:rPr>
              <w:t>个工作日内向原发证的市场监督管理部门提出变更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申</w:t>
            </w:r>
            <w:r>
              <w:rPr>
                <w:rFonts w:ascii="微软雅黑" w:hAnsi="微软雅黑" w:eastAsia="微软雅黑" w:cs="微软雅黑"/>
                <w:color w:val="231F20"/>
                <w:spacing w:val="2"/>
                <w:sz w:val="19"/>
                <w:szCs w:val="19"/>
              </w:rPr>
              <w:t>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可证副本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载</w:t>
            </w:r>
            <w:r>
              <w:rPr>
                <w:rFonts w:ascii="微软雅黑" w:hAnsi="微软雅黑" w:eastAsia="微软雅黑" w:cs="微软雅黑"/>
                <w:color w:val="231F20"/>
                <w:spacing w:val="12"/>
                <w:sz w:val="19"/>
                <w:szCs w:val="19"/>
              </w:rPr>
              <w:t>明的同一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品类别内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事 项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，或 者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生产者终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止 食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产</w:t>
            </w:r>
            <w:r>
              <w:rPr>
                <w:rFonts w:ascii="微软雅黑" w:hAnsi="微软雅黑" w:eastAsia="微软雅黑" w:cs="微软雅黑"/>
                <w:color w:val="231F20"/>
                <w:spacing w:val="-7"/>
                <w:sz w:val="19"/>
                <w:szCs w:val="19"/>
              </w:rPr>
              <w:t>，食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许可被撤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回</w:t>
            </w:r>
            <w:r>
              <w:rPr>
                <w:rFonts w:ascii="微软雅黑" w:hAnsi="微软雅黑" w:eastAsia="微软雅黑" w:cs="微软雅黑"/>
                <w:color w:val="231F20"/>
                <w:spacing w:val="-13"/>
                <w:sz w:val="19"/>
                <w:szCs w:val="19"/>
              </w:rPr>
              <w:t xml:space="preserve"> 、撤 销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可证被吊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7"/>
                <w:sz w:val="19"/>
                <w:szCs w:val="19"/>
              </w:rPr>
              <w:t>，未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申请办理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注 销 手 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，拒 不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五十三条第三款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违反本办法第三十二条第三款、第四十条第一款规定，食品生产许可证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副本载明的同一食品类别内的事项发生变化，食品生产者未按规定报告的，食品生产者</w:t>
            </w:r>
            <w:r>
              <w:rPr>
                <w:rFonts w:ascii="微软雅黑" w:hAnsi="微软雅黑" w:eastAsia="微软雅黑" w:cs="微软雅黑"/>
                <w:color w:val="231F20"/>
                <w:spacing w:val="3"/>
                <w:sz w:val="19"/>
                <w:szCs w:val="19"/>
              </w:rPr>
              <w:t>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止食品生产，食品生产许可被撤回、撤销或者食品生产许可证被吊销，未按规定申请办</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1"/>
                <w:sz w:val="19"/>
                <w:szCs w:val="19"/>
              </w:rPr>
              <w:t>销手续</w:t>
            </w:r>
            <w:r>
              <w:rPr>
                <w:rFonts w:ascii="微软雅黑" w:hAnsi="微软雅黑" w:eastAsia="微软雅黑" w:cs="微软雅黑"/>
                <w:color w:val="231F20"/>
                <w:sz w:val="19"/>
                <w:szCs w:val="19"/>
              </w:rPr>
              <w:t xml:space="preserve">的，由原发证的市场监督管理部门责令改正；拒不改正的，给予警告，并处 </w:t>
            </w:r>
            <w:r>
              <w:rPr>
                <w:rFonts w:ascii="新宋体" w:hAnsi="新宋体" w:eastAsia="新宋体" w:cs="新宋体"/>
                <w:color w:val="231F20"/>
                <w:sz w:val="19"/>
                <w:szCs w:val="19"/>
              </w:rPr>
              <w:t xml:space="preserve">5000 </w:t>
            </w:r>
            <w:r>
              <w:rPr>
                <w:rFonts w:ascii="微软雅黑" w:hAnsi="微软雅黑" w:eastAsia="微软雅黑" w:cs="微软雅黑"/>
                <w:color w:val="231F20"/>
                <w:sz w:val="19"/>
                <w:szCs w:val="19"/>
              </w:rPr>
              <w:t xml:space="preserve">元以 </w:t>
            </w:r>
            <w:r>
              <w:rPr>
                <w:rFonts w:ascii="微软雅黑" w:hAnsi="微软雅黑" w:eastAsia="微软雅黑" w:cs="微软雅黑"/>
                <w:color w:val="231F20"/>
                <w:spacing w:val="6"/>
                <w:sz w:val="19"/>
                <w:szCs w:val="19"/>
              </w:rPr>
              <w:t>下</w:t>
            </w:r>
            <w:r>
              <w:rPr>
                <w:rFonts w:ascii="微软雅黑" w:hAnsi="微软雅黑" w:eastAsia="微软雅黑" w:cs="微软雅黑"/>
                <w:color w:val="231F20"/>
                <w:spacing w:val="4"/>
                <w:sz w:val="19"/>
                <w:szCs w:val="19"/>
              </w:rPr>
              <w:t>罚款。</w:t>
            </w:r>
          </w:p>
          <w:p>
            <w:pPr>
              <w:spacing w:before="1" w:line="230" w:lineRule="auto"/>
              <w:ind w:left="127" w:right="102" w:hanging="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条第三款：食品生产许可证副本载明的同一食品类别内的事项发生变化的，食品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8"/>
                <w:sz w:val="19"/>
                <w:szCs w:val="19"/>
              </w:rPr>
              <w:t xml:space="preserve">产者应当在变化后 </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个工作日内向原发证的市场监督管理部门报告。</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
                <w:sz w:val="19"/>
                <w:szCs w:val="19"/>
              </w:rPr>
              <w:t>第四十条第</w:t>
            </w:r>
            <w:r>
              <w:rPr>
                <w:rFonts w:ascii="微软雅黑" w:hAnsi="微软雅黑" w:eastAsia="微软雅黑" w:cs="微软雅黑"/>
                <w:color w:val="231F20"/>
                <w:sz w:val="19"/>
                <w:szCs w:val="19"/>
              </w:rPr>
              <w:t xml:space="preserve">一款：食品生产者终止食品生产，食品生产许可被撤回、撤销，应当在 </w:t>
            </w:r>
            <w:r>
              <w:rPr>
                <w:rFonts w:ascii="新宋体" w:hAnsi="新宋体" w:eastAsia="新宋体" w:cs="新宋体"/>
                <w:color w:val="231F20"/>
                <w:sz w:val="19"/>
                <w:szCs w:val="19"/>
              </w:rPr>
              <w:t xml:space="preserve">20 </w:t>
            </w:r>
            <w:r>
              <w:rPr>
                <w:rFonts w:ascii="微软雅黑" w:hAnsi="微软雅黑" w:eastAsia="微软雅黑" w:cs="微软雅黑"/>
                <w:color w:val="231F20"/>
                <w:sz w:val="19"/>
                <w:szCs w:val="19"/>
              </w:rPr>
              <w:t xml:space="preserve">个工作 </w:t>
            </w:r>
            <w:r>
              <w:rPr>
                <w:rFonts w:ascii="微软雅黑" w:hAnsi="微软雅黑" w:eastAsia="微软雅黑" w:cs="微软雅黑"/>
                <w:color w:val="231F20"/>
                <w:spacing w:val="11"/>
                <w:sz w:val="19"/>
                <w:szCs w:val="19"/>
              </w:rPr>
              <w:t>日</w:t>
            </w:r>
            <w:r>
              <w:rPr>
                <w:rFonts w:ascii="微软雅黑" w:hAnsi="微软雅黑" w:eastAsia="微软雅黑" w:cs="微软雅黑"/>
                <w:color w:val="231F20"/>
                <w:spacing w:val="7"/>
                <w:sz w:val="19"/>
                <w:szCs w:val="19"/>
              </w:rPr>
              <w:t>内向原发证的市场监督管理部门申请办理注销手续。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99" w:line="229" w:lineRule="auto"/>
              <w:ind w:left="6" w:leftChars="0" w:right="37" w:rightChars="0" w:firstLine="10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无</w:t>
            </w:r>
            <w:r>
              <w:rPr>
                <w:rFonts w:ascii="微软雅黑" w:hAnsi="微软雅黑" w:eastAsia="微软雅黑" w:cs="微软雅黑"/>
                <w:color w:val="231F20"/>
                <w:spacing w:val="33"/>
                <w:sz w:val="19"/>
                <w:szCs w:val="19"/>
              </w:rPr>
              <w:t>标签或者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标</w:t>
            </w:r>
            <w:r>
              <w:rPr>
                <w:rFonts w:ascii="微软雅黑" w:hAnsi="微软雅黑" w:eastAsia="微软雅黑" w:cs="微软雅黑"/>
                <w:color w:val="231F20"/>
                <w:spacing w:val="33"/>
                <w:sz w:val="19"/>
                <w:szCs w:val="19"/>
              </w:rPr>
              <w:t>签不符合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规</w:t>
            </w:r>
            <w:r>
              <w:rPr>
                <w:rFonts w:ascii="微软雅黑" w:hAnsi="微软雅黑" w:eastAsia="微软雅黑" w:cs="微软雅黑"/>
                <w:color w:val="231F20"/>
                <w:spacing w:val="33"/>
                <w:sz w:val="19"/>
                <w:szCs w:val="19"/>
              </w:rPr>
              <w:t>章和食品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安</w:t>
            </w:r>
            <w:r>
              <w:rPr>
                <w:rFonts w:ascii="微软雅黑" w:hAnsi="微软雅黑" w:eastAsia="微软雅黑" w:cs="微软雅黑"/>
                <w:color w:val="231F20"/>
                <w:spacing w:val="33"/>
                <w:sz w:val="19"/>
                <w:szCs w:val="19"/>
              </w:rPr>
              <w:t>全标准规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定</w:t>
            </w:r>
            <w:r>
              <w:rPr>
                <w:rFonts w:ascii="微软雅黑" w:hAnsi="微软雅黑" w:eastAsia="微软雅黑" w:cs="微软雅黑"/>
                <w:color w:val="231F20"/>
                <w:spacing w:val="27"/>
                <w:sz w:val="19"/>
                <w:szCs w:val="19"/>
              </w:rPr>
              <w:t xml:space="preserve"> 的 食 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的，或 者 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碘</w:t>
            </w:r>
            <w:r>
              <w:rPr>
                <w:rFonts w:ascii="微软雅黑" w:hAnsi="微软雅黑" w:eastAsia="微软雅黑" w:cs="微软雅黑"/>
                <w:color w:val="231F20"/>
                <w:spacing w:val="33"/>
                <w:sz w:val="19"/>
                <w:szCs w:val="19"/>
              </w:rPr>
              <w:t>食盐的标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签</w:t>
            </w:r>
            <w:r>
              <w:rPr>
                <w:rFonts w:ascii="微软雅黑" w:hAnsi="微软雅黑" w:eastAsia="微软雅黑" w:cs="微软雅黑"/>
                <w:color w:val="231F20"/>
                <w:spacing w:val="33"/>
                <w:sz w:val="19"/>
                <w:szCs w:val="19"/>
              </w:rPr>
              <w:t>未标明碘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 含 量，未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加</w:t>
            </w:r>
            <w:r>
              <w:rPr>
                <w:rFonts w:ascii="微软雅黑" w:hAnsi="微软雅黑" w:eastAsia="微软雅黑" w:cs="微软雅黑"/>
                <w:color w:val="231F20"/>
                <w:spacing w:val="33"/>
                <w:sz w:val="19"/>
                <w:szCs w:val="19"/>
              </w:rPr>
              <w:t>碘食盐的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标</w:t>
            </w:r>
            <w:r>
              <w:rPr>
                <w:rFonts w:ascii="微软雅黑" w:hAnsi="微软雅黑" w:eastAsia="微软雅黑" w:cs="微软雅黑"/>
                <w:color w:val="231F20"/>
                <w:spacing w:val="33"/>
                <w:sz w:val="19"/>
                <w:szCs w:val="19"/>
              </w:rPr>
              <w:t>签未在显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著</w:t>
            </w:r>
            <w:r>
              <w:rPr>
                <w:rFonts w:ascii="微软雅黑" w:hAnsi="微软雅黑" w:eastAsia="微软雅黑" w:cs="微软雅黑"/>
                <w:color w:val="231F20"/>
                <w:spacing w:val="33"/>
                <w:sz w:val="19"/>
                <w:szCs w:val="19"/>
              </w:rPr>
              <w:t>位置标注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未</w:t>
            </w:r>
            <w:r>
              <w:rPr>
                <w:rFonts w:ascii="微软雅黑" w:hAnsi="微软雅黑" w:eastAsia="微软雅黑" w:cs="微软雅黑"/>
                <w:color w:val="231F20"/>
                <w:spacing w:val="-3"/>
                <w:sz w:val="19"/>
                <w:szCs w:val="19"/>
              </w:rPr>
              <w:t>加碘”字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样</w:t>
            </w:r>
            <w:r>
              <w:rPr>
                <w:rFonts w:ascii="微软雅黑" w:hAnsi="微软雅黑" w:eastAsia="微软雅黑" w:cs="微软雅黑"/>
                <w:color w:val="231F20"/>
                <w:spacing w:val="3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3"/>
                <w:sz w:val="19"/>
                <w:szCs w:val="19"/>
              </w:rPr>
              <w:t>政</w:t>
            </w:r>
            <w:r>
              <w:rPr>
                <w:rFonts w:ascii="微软雅黑" w:hAnsi="微软雅黑" w:eastAsia="微软雅黑" w:cs="微软雅黑"/>
                <w:color w:val="231F20"/>
                <w:spacing w:val="41"/>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《食盐质量安全监督管理办法》</w:t>
            </w:r>
          </w:p>
          <w:p>
            <w:pPr>
              <w:spacing w:before="27"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第二十五条：违反本</w:t>
            </w:r>
            <w:r>
              <w:rPr>
                <w:rFonts w:ascii="微软雅黑" w:hAnsi="微软雅黑" w:eastAsia="微软雅黑" w:cs="微软雅黑"/>
                <w:color w:val="231F20"/>
                <w:spacing w:val="3"/>
                <w:sz w:val="19"/>
                <w:szCs w:val="19"/>
              </w:rPr>
              <w:t>办法第九条第一款、第二款，生产经营无标签或者标签不符合法律、法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规、规章和食品安全标准规定的食盐的，或者加碘食盐的标签未标明碘的含量的，由县</w:t>
            </w:r>
            <w:r>
              <w:rPr>
                <w:rFonts w:ascii="微软雅黑" w:hAnsi="微软雅黑" w:eastAsia="微软雅黑" w:cs="微软雅黑"/>
                <w:color w:val="231F20"/>
                <w:sz w:val="19"/>
                <w:szCs w:val="19"/>
              </w:rPr>
              <w:t xml:space="preserve">级以 </w:t>
            </w:r>
            <w:r>
              <w:rPr>
                <w:rFonts w:ascii="微软雅黑" w:hAnsi="微软雅黑" w:eastAsia="微软雅黑" w:cs="微软雅黑"/>
                <w:color w:val="231F20"/>
                <w:spacing w:val="16"/>
                <w:sz w:val="19"/>
                <w:szCs w:val="19"/>
              </w:rPr>
              <w:t>上</w:t>
            </w:r>
            <w:r>
              <w:rPr>
                <w:rFonts w:ascii="微软雅黑" w:hAnsi="微软雅黑" w:eastAsia="微软雅黑" w:cs="微软雅黑"/>
                <w:color w:val="231F20"/>
                <w:spacing w:val="9"/>
                <w:sz w:val="19"/>
                <w:szCs w:val="19"/>
              </w:rPr>
              <w:t>市场监督管理部门依照食品安全法第一百二十五条第一款的规定处罚。</w:t>
            </w:r>
          </w:p>
          <w:p>
            <w:pPr>
              <w:spacing w:before="2" w:line="228"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违反本办法第九条第三款，未加碘食盐的标签未在显著位置标注“未加碘”字样的，由</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z w:val="19"/>
                <w:szCs w:val="19"/>
              </w:rPr>
              <w:t xml:space="preserve">级 </w:t>
            </w:r>
            <w:r>
              <w:rPr>
                <w:rFonts w:ascii="微软雅黑" w:hAnsi="微软雅黑" w:eastAsia="微软雅黑" w:cs="微软雅黑"/>
                <w:color w:val="231F20"/>
                <w:spacing w:val="3"/>
                <w:sz w:val="19"/>
                <w:szCs w:val="19"/>
              </w:rPr>
              <w:t xml:space="preserve">以上市场监督管理部门责令改正；拒不改正的，给予警告，并处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款</w:t>
            </w:r>
            <w:r>
              <w:rPr>
                <w:rFonts w:ascii="微软雅黑" w:hAnsi="微软雅黑" w:eastAsia="微软雅黑" w:cs="微软雅黑"/>
                <w:color w:val="231F20"/>
                <w:spacing w:val="-2"/>
                <w:sz w:val="19"/>
                <w:szCs w:val="19"/>
              </w:rPr>
              <w:t>。</w:t>
            </w:r>
          </w:p>
          <w:p>
            <w:pPr>
              <w:spacing w:before="1" w:line="228"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第九条第</w:t>
            </w:r>
            <w:r>
              <w:rPr>
                <w:rFonts w:ascii="微软雅黑" w:hAnsi="微软雅黑" w:eastAsia="微软雅黑" w:cs="微软雅黑"/>
                <w:color w:val="231F20"/>
                <w:spacing w:val="2"/>
                <w:sz w:val="19"/>
                <w:szCs w:val="19"/>
              </w:rPr>
              <w:t>一款：食盐的包装上应当有标签 。禁止销售无标签或者标签不符合法律、法规、规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章</w:t>
            </w:r>
            <w:r>
              <w:rPr>
                <w:rFonts w:ascii="微软雅黑" w:hAnsi="微软雅黑" w:eastAsia="微软雅黑" w:cs="微软雅黑"/>
                <w:color w:val="231F20"/>
                <w:spacing w:val="8"/>
                <w:sz w:val="19"/>
                <w:szCs w:val="19"/>
              </w:rPr>
              <w:t>和食品安全标准规定的食盐。</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第九条第二款：加碘食盐应当有明显标识并标明碘的含量。</w:t>
            </w:r>
          </w:p>
          <w:p>
            <w:pPr>
              <w:spacing w:before="31"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第九条第三款：未加碘</w:t>
            </w:r>
            <w:r>
              <w:rPr>
                <w:rFonts w:ascii="微软雅黑" w:hAnsi="微软雅黑" w:eastAsia="微软雅黑" w:cs="微软雅黑"/>
                <w:color w:val="231F20"/>
                <w:sz w:val="19"/>
                <w:szCs w:val="19"/>
              </w:rPr>
              <w:t>食盐的标签应当在显著位置标注“未加碘”字样。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4"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对许可申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隐瞒真实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情</w:t>
            </w:r>
            <w:r>
              <w:rPr>
                <w:rFonts w:ascii="微软雅黑" w:hAnsi="微软雅黑" w:eastAsia="微软雅黑" w:cs="微软雅黑"/>
                <w:color w:val="231F20"/>
                <w:spacing w:val="12"/>
                <w:sz w:val="19"/>
                <w:szCs w:val="19"/>
              </w:rPr>
              <w:t>况或者提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虚假材料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申</w:t>
            </w:r>
            <w:r>
              <w:rPr>
                <w:rFonts w:ascii="微软雅黑" w:hAnsi="微软雅黑" w:eastAsia="微软雅黑" w:cs="微软雅黑"/>
                <w:color w:val="231F20"/>
                <w:spacing w:val="12"/>
                <w:sz w:val="19"/>
                <w:szCs w:val="19"/>
              </w:rPr>
              <w:t>请食品经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许可行为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28" w:line="24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许可申请人隐瞒真实情况或者提供虚假材料申请食品经营许可的，由县级以上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地</w:t>
            </w:r>
            <w:r>
              <w:rPr>
                <w:rFonts w:ascii="微软雅黑" w:hAnsi="微软雅黑" w:eastAsia="微软雅黑" w:cs="微软雅黑"/>
                <w:color w:val="231F20"/>
                <w:spacing w:val="7"/>
                <w:sz w:val="19"/>
                <w:szCs w:val="19"/>
              </w:rPr>
              <w:t>方</w:t>
            </w:r>
            <w:r>
              <w:rPr>
                <w:rFonts w:ascii="微软雅黑" w:hAnsi="微软雅黑" w:eastAsia="微软雅黑" w:cs="微软雅黑"/>
                <w:color w:val="231F20"/>
                <w:spacing w:val="4"/>
                <w:sz w:val="19"/>
                <w:szCs w:val="19"/>
              </w:rPr>
              <w:t xml:space="preserve">食品药品监督管理部门给予警告 。  申请人在 </w:t>
            </w:r>
            <w:r>
              <w:rPr>
                <w:rFonts w:ascii="新宋体" w:hAnsi="新宋体" w:eastAsia="新宋体" w:cs="新宋体"/>
                <w:color w:val="231F20"/>
                <w:spacing w:val="4"/>
                <w:sz w:val="19"/>
                <w:szCs w:val="19"/>
              </w:rPr>
              <w:t>1</w:t>
            </w:r>
            <w:r>
              <w:rPr>
                <w:rFonts w:ascii="微软雅黑" w:hAnsi="微软雅黑" w:eastAsia="微软雅黑" w:cs="微软雅黑"/>
                <w:color w:val="231F20"/>
                <w:spacing w:val="4"/>
                <w:sz w:val="19"/>
                <w:szCs w:val="19"/>
              </w:rPr>
              <w:t>年内不得再次申请食品经营许可。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13" w:lineRule="auto"/>
            </w:pPr>
          </w:p>
          <w:p>
            <w:pPr>
              <w:spacing w:before="81"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让食品经</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3"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2" w:right="26" w:firstLine="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第四十八条第一款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违反本办法第二十六条第</w:t>
            </w:r>
            <w:r>
              <w:rPr>
                <w:rFonts w:ascii="微软雅黑" w:hAnsi="微软雅黑" w:eastAsia="微软雅黑" w:cs="微软雅黑"/>
                <w:color w:val="231F20"/>
                <w:spacing w:val="-1"/>
                <w:sz w:val="19"/>
                <w:szCs w:val="19"/>
              </w:rPr>
              <w:t>一款规定，食品经营者伪造、涂改、倒卖、出租、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出借、</w:t>
            </w:r>
            <w:r>
              <w:rPr>
                <w:rFonts w:ascii="微软雅黑" w:hAnsi="微软雅黑" w:eastAsia="微软雅黑" w:cs="微软雅黑"/>
                <w:color w:val="231F20"/>
                <w:spacing w:val="10"/>
                <w:sz w:val="19"/>
                <w:szCs w:val="19"/>
              </w:rPr>
              <w:t>转</w:t>
            </w:r>
            <w:r>
              <w:rPr>
                <w:rFonts w:ascii="微软雅黑" w:hAnsi="微软雅黑" w:eastAsia="微软雅黑" w:cs="微软雅黑"/>
                <w:color w:val="231F20"/>
                <w:spacing w:val="8"/>
                <w:sz w:val="19"/>
                <w:szCs w:val="19"/>
              </w:rPr>
              <w:t>让食品经营许可证的，由县级以上地方食品药品监督管理部门责令改正，给予警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告，</w:t>
            </w:r>
            <w:r>
              <w:rPr>
                <w:rFonts w:ascii="微软雅黑" w:hAnsi="微软雅黑" w:eastAsia="微软雅黑" w:cs="微软雅黑"/>
                <w:color w:val="231F20"/>
                <w:spacing w:val="-15"/>
                <w:sz w:val="19"/>
                <w:szCs w:val="19"/>
              </w:rPr>
              <w:t>并</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万元以下罚款；情节严重的，处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p>
          <w:p>
            <w:pPr>
              <w:spacing w:line="250"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第二十六条第一款：</w:t>
            </w:r>
            <w:r>
              <w:rPr>
                <w:rFonts w:ascii="微软雅黑" w:hAnsi="微软雅黑" w:eastAsia="微软雅黑" w:cs="微软雅黑"/>
                <w:color w:val="231F20"/>
                <w:spacing w:val="3"/>
                <w:sz w:val="19"/>
                <w:szCs w:val="19"/>
              </w:rPr>
              <w:t>食品经营者应当妥善保管食品经营许可证，不得伪造、涂改、倒卖、出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租</w:t>
            </w:r>
            <w:r>
              <w:rPr>
                <w:rFonts w:ascii="微软雅黑" w:hAnsi="微软雅黑" w:eastAsia="微软雅黑" w:cs="微软雅黑"/>
                <w:color w:val="231F20"/>
                <w:spacing w:val="-18"/>
                <w:sz w:val="19"/>
                <w:szCs w:val="19"/>
              </w:rPr>
              <w:t>、出借、转让。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7" w:lineRule="auto"/>
            </w:pPr>
          </w:p>
          <w:p>
            <w:pPr>
              <w:spacing w:line="347" w:lineRule="auto"/>
            </w:pPr>
          </w:p>
          <w:p>
            <w:pPr>
              <w:spacing w:before="81" w:line="235"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悬</w:t>
            </w:r>
            <w:r>
              <w:rPr>
                <w:rFonts w:ascii="微软雅黑" w:hAnsi="微软雅黑" w:eastAsia="微软雅黑" w:cs="微软雅黑"/>
                <w:color w:val="231F20"/>
                <w:spacing w:val="12"/>
                <w:sz w:val="19"/>
                <w:szCs w:val="19"/>
              </w:rPr>
              <w:t>挂或者摆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放</w:t>
            </w:r>
            <w:r>
              <w:rPr>
                <w:rFonts w:ascii="微软雅黑" w:hAnsi="微软雅黑" w:eastAsia="微软雅黑" w:cs="微软雅黑"/>
                <w:color w:val="231F20"/>
                <w:spacing w:val="12"/>
                <w:sz w:val="19"/>
                <w:szCs w:val="19"/>
              </w:rPr>
              <w:t>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可 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不改正行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4" w:lineRule="auto"/>
            </w:pPr>
          </w:p>
          <w:p>
            <w:pPr>
              <w:spacing w:line="264" w:lineRule="auto"/>
            </w:pPr>
          </w:p>
          <w:p>
            <w:pPr>
              <w:spacing w:line="264" w:lineRule="auto"/>
            </w:pPr>
          </w:p>
          <w:p>
            <w:pPr>
              <w:spacing w:line="26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四十八条第二款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违反本办法第二十六条第二款规定，食品经营者未按规定在经营场所的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显著位</w:t>
            </w:r>
            <w:r>
              <w:rPr>
                <w:rFonts w:ascii="微软雅黑" w:hAnsi="微软雅黑" w:eastAsia="微软雅黑" w:cs="微软雅黑"/>
                <w:color w:val="231F20"/>
                <w:spacing w:val="11"/>
                <w:sz w:val="19"/>
                <w:szCs w:val="19"/>
              </w:rPr>
              <w:t>置</w:t>
            </w:r>
            <w:r>
              <w:rPr>
                <w:rFonts w:ascii="微软雅黑" w:hAnsi="微软雅黑" w:eastAsia="微软雅黑" w:cs="微软雅黑"/>
                <w:color w:val="231F20"/>
                <w:spacing w:val="8"/>
                <w:sz w:val="19"/>
                <w:szCs w:val="19"/>
              </w:rPr>
              <w:t>悬挂或者摆放食品经营许可证的，由县级以上地方食品药品监督管理部门责令改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7"/>
                <w:sz w:val="19"/>
                <w:szCs w:val="19"/>
              </w:rPr>
              <w:t>；拒不改正的，给予警告。</w:t>
            </w:r>
          </w:p>
          <w:p>
            <w:pPr>
              <w:spacing w:line="250"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条第二款：食品经营者应当在经营场所的显著位置悬挂或者摆放食品经营许可证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6" w:lineRule="auto"/>
            </w:pPr>
          </w:p>
          <w:p>
            <w:pPr>
              <w:spacing w:line="256" w:lineRule="auto"/>
            </w:pPr>
          </w:p>
          <w:p>
            <w:pPr>
              <w:spacing w:line="256" w:lineRule="auto"/>
            </w:pPr>
          </w:p>
          <w:p>
            <w:pPr>
              <w:spacing w:line="256" w:lineRule="auto"/>
            </w:pPr>
          </w:p>
          <w:p>
            <w:pPr>
              <w:spacing w:line="256" w:lineRule="auto"/>
            </w:pPr>
          </w:p>
          <w:p>
            <w:pPr>
              <w:spacing w:before="81" w:line="235" w:lineRule="auto"/>
              <w:ind w:left="113"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证载明的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可事项发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变化未及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2"/>
                <w:sz w:val="19"/>
                <w:szCs w:val="19"/>
              </w:rPr>
              <w:t>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营许可等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6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条：违反本办法第二十七条第一款规定，食品经营许可证载明的许可事项发生变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化，食</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8"/>
                <w:sz w:val="19"/>
                <w:szCs w:val="19"/>
              </w:rPr>
              <w:t>经营者未按规定申请变更经营许可的，由原发证的食品药品监督管理部门责令改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正</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给予警告；拒不改正的，处 </w:t>
            </w:r>
            <w:r>
              <w:rPr>
                <w:rFonts w:ascii="新宋体" w:hAnsi="新宋体" w:eastAsia="新宋体" w:cs="新宋体"/>
                <w:color w:val="231F20"/>
                <w:spacing w:val="-5"/>
                <w:sz w:val="19"/>
                <w:szCs w:val="19"/>
              </w:rPr>
              <w:t xml:space="preserve">2000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1</w:t>
            </w:r>
            <w:r>
              <w:rPr>
                <w:rFonts w:ascii="微软雅黑" w:hAnsi="微软雅黑" w:eastAsia="微软雅黑" w:cs="微软雅黑"/>
                <w:color w:val="231F20"/>
                <w:spacing w:val="-5"/>
                <w:sz w:val="19"/>
                <w:szCs w:val="19"/>
              </w:rPr>
              <w:t>万元以下罚款。</w:t>
            </w:r>
          </w:p>
          <w:p>
            <w:pPr>
              <w:spacing w:before="3" w:line="230" w:lineRule="auto"/>
              <w:ind w:left="113" w:right="102" w:firstLine="40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违反本</w:t>
            </w:r>
            <w:r>
              <w:rPr>
                <w:rFonts w:ascii="微软雅黑" w:hAnsi="微软雅黑" w:eastAsia="微软雅黑" w:cs="微软雅黑"/>
                <w:color w:val="231F20"/>
                <w:spacing w:val="12"/>
                <w:sz w:val="19"/>
                <w:szCs w:val="19"/>
              </w:rPr>
              <w:t>办</w:t>
            </w:r>
            <w:r>
              <w:rPr>
                <w:rFonts w:ascii="微软雅黑" w:hAnsi="微软雅黑" w:eastAsia="微软雅黑" w:cs="微软雅黑"/>
                <w:color w:val="231F20"/>
                <w:spacing w:val="8"/>
                <w:sz w:val="19"/>
                <w:szCs w:val="19"/>
              </w:rPr>
              <w:t>法第二十七条第二款规定或者第三十六条第一款规定，食品经营者外设仓库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地址发生变化，未按规定报告的，或者食品经营者终止食品经营，食品经营许可被撤回、</w:t>
            </w:r>
            <w:r>
              <w:rPr>
                <w:rFonts w:ascii="微软雅黑" w:hAnsi="微软雅黑" w:eastAsia="微软雅黑" w:cs="微软雅黑"/>
                <w:color w:val="231F20"/>
                <w:spacing w:val="2"/>
                <w:sz w:val="19"/>
                <w:szCs w:val="19"/>
              </w:rPr>
              <w:t>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销或者食品经营许可证被吊销，未按规定申请办理注销手续的，由原发证的食品药品监</w:t>
            </w:r>
            <w:r>
              <w:rPr>
                <w:rFonts w:ascii="微软雅黑" w:hAnsi="微软雅黑" w:eastAsia="微软雅黑" w:cs="微软雅黑"/>
                <w:color w:val="231F20"/>
                <w:spacing w:val="6"/>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管理部门责令</w:t>
            </w:r>
            <w:r>
              <w:rPr>
                <w:rFonts w:ascii="微软雅黑" w:hAnsi="微软雅黑" w:eastAsia="微软雅黑" w:cs="微软雅黑"/>
                <w:color w:val="231F20"/>
                <w:spacing w:val="-3"/>
                <w:sz w:val="19"/>
                <w:szCs w:val="19"/>
              </w:rPr>
              <w:t xml:space="preserve">改正；拒不改正的，给予警告，并处 </w:t>
            </w:r>
            <w:r>
              <w:rPr>
                <w:rFonts w:ascii="新宋体" w:hAnsi="新宋体" w:eastAsia="新宋体" w:cs="新宋体"/>
                <w:color w:val="231F20"/>
                <w:spacing w:val="-3"/>
                <w:sz w:val="19"/>
                <w:szCs w:val="19"/>
              </w:rPr>
              <w:t xml:space="preserve">2000 </w:t>
            </w:r>
            <w:r>
              <w:rPr>
                <w:rFonts w:ascii="微软雅黑" w:hAnsi="微软雅黑" w:eastAsia="微软雅黑" w:cs="微软雅黑"/>
                <w:color w:val="231F20"/>
                <w:spacing w:val="-3"/>
                <w:sz w:val="19"/>
                <w:szCs w:val="19"/>
              </w:rPr>
              <w:t>元以下罚款。</w:t>
            </w:r>
          </w:p>
          <w:p>
            <w:pPr>
              <w:spacing w:before="1"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第二十七</w:t>
            </w:r>
            <w:r>
              <w:rPr>
                <w:rFonts w:ascii="微软雅黑" w:hAnsi="微软雅黑" w:eastAsia="微软雅黑" w:cs="微软雅黑"/>
                <w:color w:val="231F20"/>
                <w:spacing w:val="5"/>
                <w:sz w:val="19"/>
                <w:szCs w:val="19"/>
              </w:rPr>
              <w:t>条</w:t>
            </w:r>
            <w:r>
              <w:rPr>
                <w:rFonts w:ascii="微软雅黑" w:hAnsi="微软雅黑" w:eastAsia="微软雅黑" w:cs="微软雅黑"/>
                <w:color w:val="231F20"/>
                <w:spacing w:val="4"/>
                <w:sz w:val="19"/>
                <w:szCs w:val="19"/>
              </w:rPr>
              <w:t xml:space="preserve">：食品经营许可证载明的许可事项发生变化的，食品经营者应当在变化后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工</w:t>
            </w:r>
            <w:r>
              <w:rPr>
                <w:rFonts w:ascii="微软雅黑" w:hAnsi="微软雅黑" w:eastAsia="微软雅黑" w:cs="微软雅黑"/>
                <w:color w:val="231F20"/>
                <w:spacing w:val="9"/>
                <w:sz w:val="19"/>
                <w:szCs w:val="19"/>
              </w:rPr>
              <w:t>作日内向原发证的食品药品监督管理部门申请变更经营许可。</w:t>
            </w:r>
          </w:p>
          <w:p>
            <w:pPr>
              <w:spacing w:before="2" w:line="230" w:lineRule="auto"/>
              <w:ind w:left="120" w:right="102" w:firstLine="40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经营场所发生变化的，应当重新申请食品经营许可 。外设仓库地址发生变化的，食</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经营</w:t>
            </w:r>
            <w:r>
              <w:rPr>
                <w:rFonts w:ascii="微软雅黑" w:hAnsi="微软雅黑" w:eastAsia="微软雅黑" w:cs="微软雅黑"/>
                <w:color w:val="231F20"/>
                <w:spacing w:val="10"/>
                <w:sz w:val="19"/>
                <w:szCs w:val="19"/>
              </w:rPr>
              <w:t>者</w:t>
            </w:r>
            <w:r>
              <w:rPr>
                <w:rFonts w:ascii="微软雅黑" w:hAnsi="微软雅黑" w:eastAsia="微软雅黑" w:cs="微软雅黑"/>
                <w:color w:val="231F20"/>
                <w:spacing w:val="8"/>
                <w:sz w:val="19"/>
                <w:szCs w:val="19"/>
              </w:rPr>
              <w:t xml:space="preserve">应当在变化后 </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个工作日内向原发证的食品药品监督管理部门报告。</w:t>
            </w:r>
          </w:p>
          <w:p>
            <w:pPr>
              <w:spacing w:before="1"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第三十六条第一款：</w:t>
            </w:r>
            <w:r>
              <w:rPr>
                <w:rFonts w:ascii="微软雅黑" w:hAnsi="微软雅黑" w:eastAsia="微软雅黑" w:cs="微软雅黑"/>
                <w:color w:val="231F20"/>
                <w:spacing w:val="3"/>
                <w:sz w:val="19"/>
                <w:szCs w:val="19"/>
              </w:rPr>
              <w:t>食品经营者终止食品经营，食品经营许可被撤回、撤销或者食品经营许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可</w:t>
            </w:r>
            <w:r>
              <w:rPr>
                <w:rFonts w:ascii="微软雅黑" w:hAnsi="微软雅黑" w:eastAsia="微软雅黑" w:cs="微软雅黑"/>
                <w:color w:val="231F20"/>
                <w:spacing w:val="14"/>
                <w:sz w:val="19"/>
                <w:szCs w:val="19"/>
              </w:rPr>
              <w:t xml:space="preserve">证被吊销的，应当在 </w:t>
            </w:r>
            <w:r>
              <w:rPr>
                <w:rFonts w:ascii="新宋体" w:hAnsi="新宋体" w:eastAsia="新宋体" w:cs="新宋体"/>
                <w:color w:val="231F20"/>
                <w:spacing w:val="14"/>
                <w:sz w:val="19"/>
                <w:szCs w:val="19"/>
              </w:rPr>
              <w:t xml:space="preserve">30 </w:t>
            </w:r>
            <w:r>
              <w:rPr>
                <w:rFonts w:ascii="微软雅黑" w:hAnsi="微软雅黑" w:eastAsia="微软雅黑" w:cs="微软雅黑"/>
                <w:color w:val="231F20"/>
                <w:spacing w:val="14"/>
                <w:sz w:val="19"/>
                <w:szCs w:val="19"/>
              </w:rPr>
              <w:t>个工作日内向原发证的食品药品监督管理部门申请办理注销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手</w:t>
            </w:r>
            <w:r>
              <w:rPr>
                <w:rFonts w:ascii="微软雅黑" w:hAnsi="微软雅黑" w:eastAsia="微软雅黑" w:cs="微软雅黑"/>
                <w:color w:val="231F20"/>
                <w:spacing w:val="1"/>
                <w:sz w:val="19"/>
                <w:szCs w:val="19"/>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30"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经 营 者 </w:t>
            </w:r>
            <w:r>
              <w:rPr>
                <w:rFonts w:ascii="微软雅黑" w:hAnsi="微软雅黑" w:eastAsia="微软雅黑" w:cs="微软雅黑"/>
                <w:color w:val="231F20"/>
                <w:spacing w:val="11"/>
                <w:sz w:val="19"/>
                <w:szCs w:val="19"/>
              </w:rPr>
              <w:t>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毁</w:t>
            </w:r>
            <w:r>
              <w:rPr>
                <w:rFonts w:ascii="微软雅黑" w:hAnsi="微软雅黑" w:eastAsia="微软雅黑" w:cs="微软雅黑"/>
                <w:color w:val="231F20"/>
                <w:spacing w:val="-13"/>
                <w:sz w:val="19"/>
                <w:szCs w:val="19"/>
              </w:rPr>
              <w:t xml:space="preserve"> 、涂 改 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常</w:t>
            </w:r>
            <w:r>
              <w:rPr>
                <w:rFonts w:ascii="微软雅黑" w:hAnsi="微软雅黑" w:eastAsia="微软雅黑" w:cs="微软雅黑"/>
                <w:color w:val="231F20"/>
                <w:spacing w:val="12"/>
                <w:sz w:val="19"/>
                <w:szCs w:val="19"/>
              </w:rPr>
              <w:t>监督检查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结</w:t>
            </w:r>
            <w:r>
              <w:rPr>
                <w:rFonts w:ascii="微软雅黑" w:hAnsi="微软雅黑" w:eastAsia="微软雅黑" w:cs="微软雅黑"/>
                <w:color w:val="231F20"/>
                <w:spacing w:val="12"/>
                <w:sz w:val="19"/>
                <w:szCs w:val="19"/>
              </w:rPr>
              <w:t>果记录表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07" w:lineRule="auto"/>
            </w:pPr>
          </w:p>
          <w:p>
            <w:pPr>
              <w:spacing w:line="30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食品生产经营者撕毁、涂改日常监督检查结果记录表，或者未保持日常监督检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查结果记录表至下次日常监督检查的，由市、县级食品药品监督管理部门责令改正，给</w:t>
            </w:r>
            <w:r>
              <w:rPr>
                <w:rFonts w:ascii="微软雅黑" w:hAnsi="微软雅黑" w:eastAsia="微软雅黑" w:cs="微软雅黑"/>
                <w:color w:val="231F20"/>
                <w:spacing w:val="3"/>
                <w:sz w:val="19"/>
                <w:szCs w:val="19"/>
              </w:rPr>
              <w:t>予</w:t>
            </w:r>
            <w:r>
              <w:rPr>
                <w:rFonts w:ascii="微软雅黑" w:hAnsi="微软雅黑" w:eastAsia="微软雅黑" w:cs="微软雅黑"/>
                <w:color w:val="231F20"/>
                <w:sz w:val="19"/>
                <w:szCs w:val="19"/>
              </w:rPr>
              <w:t xml:space="preserve">警 </w:t>
            </w:r>
            <w:r>
              <w:rPr>
                <w:rFonts w:ascii="微软雅黑" w:hAnsi="微软雅黑" w:eastAsia="微软雅黑" w:cs="微软雅黑"/>
                <w:color w:val="231F20"/>
                <w:spacing w:val="-7"/>
                <w:sz w:val="19"/>
                <w:szCs w:val="19"/>
              </w:rPr>
              <w:t xml:space="preserve">告，并处 </w:t>
            </w:r>
            <w:r>
              <w:rPr>
                <w:rFonts w:ascii="新宋体" w:hAnsi="新宋体" w:eastAsia="新宋体" w:cs="新宋体"/>
                <w:color w:val="231F20"/>
                <w:spacing w:val="-7"/>
                <w:sz w:val="19"/>
                <w:szCs w:val="19"/>
              </w:rPr>
              <w:t xml:space="preserve">2000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对日常监</w:t>
            </w:r>
            <w:r>
              <w:rPr>
                <w:rFonts w:ascii="微软雅黑" w:hAnsi="微软雅黑" w:eastAsia="微软雅黑" w:cs="微软雅黑"/>
                <w:color w:val="231F20"/>
                <w:spacing w:val="11"/>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查结果为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pacing w:val="-7"/>
                <w:sz w:val="19"/>
                <w:szCs w:val="19"/>
              </w:rPr>
              <w:t xml:space="preserve"> 符 合，有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生食品安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事故潜在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风</w:t>
            </w:r>
            <w:r>
              <w:rPr>
                <w:rFonts w:ascii="微软雅黑" w:hAnsi="微软雅黑" w:eastAsia="微软雅黑" w:cs="微软雅黑"/>
                <w:color w:val="231F20"/>
                <w:spacing w:val="-7"/>
                <w:sz w:val="19"/>
                <w:szCs w:val="19"/>
              </w:rPr>
              <w:t xml:space="preserve"> 险，未 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即</w:t>
            </w:r>
            <w:r>
              <w:rPr>
                <w:rFonts w:ascii="微软雅黑" w:hAnsi="微软雅黑" w:eastAsia="微软雅黑" w:cs="微软雅黑"/>
                <w:color w:val="231F20"/>
                <w:spacing w:val="12"/>
                <w:sz w:val="19"/>
                <w:szCs w:val="19"/>
              </w:rPr>
              <w:t>停止食品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1" w:line="231"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食品生产经营者违反本办法第二十四条规定的，由县级以上食品药品监督管理部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门</w:t>
            </w:r>
            <w:r>
              <w:rPr>
                <w:rFonts w:ascii="微软雅黑" w:hAnsi="微软雅黑" w:eastAsia="微软雅黑" w:cs="微软雅黑"/>
                <w:color w:val="231F20"/>
                <w:spacing w:val="8"/>
                <w:sz w:val="19"/>
                <w:szCs w:val="19"/>
              </w:rPr>
              <w:t>按照食品安全法第一百二十六条第一款的规定进行处理。</w:t>
            </w:r>
          </w:p>
          <w:p>
            <w:pPr>
              <w:spacing w:before="1" w:line="23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第二十四条：日常监</w:t>
            </w:r>
            <w:r>
              <w:rPr>
                <w:rFonts w:ascii="微软雅黑" w:hAnsi="微软雅黑" w:eastAsia="微软雅黑" w:cs="微软雅黑"/>
                <w:color w:val="231F20"/>
                <w:spacing w:val="3"/>
                <w:sz w:val="19"/>
                <w:szCs w:val="19"/>
              </w:rPr>
              <w:t>督检查结果为不符合，有发生食品安全事故潜在风险的，食品生产经营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8"/>
                <w:sz w:val="19"/>
                <w:szCs w:val="19"/>
              </w:rPr>
              <w:t>应当立即停止食品生产经营活动。</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监督管理部门责令改正，给予警告；拒不改正的，处五千元以上五万元以下罚款；情节严</w:t>
            </w:r>
            <w:r>
              <w:rPr>
                <w:rFonts w:ascii="微软雅黑" w:hAnsi="微软雅黑" w:eastAsia="微软雅黑" w:cs="微软雅黑"/>
                <w:color w:val="231F20"/>
                <w:spacing w:val="5"/>
                <w:sz w:val="19"/>
                <w:szCs w:val="19"/>
              </w:rPr>
              <w:t>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的，责令</w:t>
            </w:r>
            <w:r>
              <w:rPr>
                <w:rFonts w:ascii="微软雅黑" w:hAnsi="微软雅黑" w:eastAsia="微软雅黑" w:cs="微软雅黑"/>
                <w:color w:val="231F20"/>
                <w:spacing w:val="6"/>
                <w:sz w:val="19"/>
                <w:szCs w:val="19"/>
              </w:rPr>
              <w:t>停</w:t>
            </w:r>
            <w:r>
              <w:rPr>
                <w:rFonts w:ascii="微软雅黑" w:hAnsi="微软雅黑" w:eastAsia="微软雅黑" w:cs="微软雅黑"/>
                <w:color w:val="231F20"/>
                <w:spacing w:val="4"/>
                <w:sz w:val="19"/>
                <w:szCs w:val="19"/>
              </w:rPr>
              <w:t>产停业，直至吊销许可证：( 一 )食品、食品添加剂生产者未按规定对采购的食品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原</w:t>
            </w:r>
            <w:r>
              <w:rPr>
                <w:rFonts w:ascii="微软雅黑" w:hAnsi="微软雅黑" w:eastAsia="微软雅黑" w:cs="微软雅黑"/>
                <w:color w:val="231F20"/>
                <w:spacing w:val="9"/>
                <w:sz w:val="19"/>
                <w:szCs w:val="19"/>
              </w:rPr>
              <w:t>料和生产的食品、食品添加剂进行检验；(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管理</w:t>
            </w:r>
            <w:r>
              <w:rPr>
                <w:rFonts w:ascii="微软雅黑" w:hAnsi="微软雅黑" w:eastAsia="微软雅黑" w:cs="微软雅黑"/>
                <w:color w:val="231F20"/>
                <w:spacing w:val="9"/>
                <w:sz w:val="19"/>
                <w:szCs w:val="19"/>
              </w:rPr>
              <w:t>制</w:t>
            </w:r>
            <w:r>
              <w:rPr>
                <w:rFonts w:ascii="微软雅黑" w:hAnsi="微软雅黑" w:eastAsia="微软雅黑" w:cs="微软雅黑"/>
                <w:color w:val="231F20"/>
                <w:spacing w:val="7"/>
                <w:sz w:val="19"/>
                <w:szCs w:val="19"/>
              </w:rPr>
              <w:t>度，或者未按规定配备或者培训、考核食品安全管理人员；(三)食品、食品添加剂生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产经营者进货时未查验许可证和相关证明文件，或者未按规定建立并遵守进货查验记录</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出</w:t>
            </w:r>
            <w:r>
              <w:rPr>
                <w:rFonts w:ascii="微软雅黑" w:hAnsi="微软雅黑" w:eastAsia="微软雅黑" w:cs="微软雅黑"/>
                <w:color w:val="231F20"/>
                <w:spacing w:val="19"/>
                <w:sz w:val="19"/>
                <w:szCs w:val="19"/>
              </w:rPr>
              <w:t>厂检验记录和销售记录制度；(四)食品生产经营企业未制定食品安全事故处置方案；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(五)餐具、饮具和盛放直接入口食品的容器，使用前未经洗净、消毒或者清洗消毒不合格</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或者</w:t>
            </w:r>
            <w:r>
              <w:rPr>
                <w:rFonts w:ascii="微软雅黑" w:hAnsi="微软雅黑" w:eastAsia="微软雅黑" w:cs="微软雅黑"/>
                <w:color w:val="231F20"/>
                <w:spacing w:val="9"/>
                <w:sz w:val="19"/>
                <w:szCs w:val="19"/>
              </w:rPr>
              <w:t>餐</w:t>
            </w:r>
            <w:r>
              <w:rPr>
                <w:rFonts w:ascii="微软雅黑" w:hAnsi="微软雅黑" w:eastAsia="微软雅黑" w:cs="微软雅黑"/>
                <w:color w:val="231F20"/>
                <w:spacing w:val="7"/>
                <w:sz w:val="19"/>
                <w:szCs w:val="19"/>
              </w:rPr>
              <w:t>饮服务设施、设备未按规定定期维护、清洗、校验；(六)食品生产经营者安排未取得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健</w:t>
            </w:r>
            <w:r>
              <w:rPr>
                <w:rFonts w:ascii="微软雅黑" w:hAnsi="微软雅黑" w:eastAsia="微软雅黑" w:cs="微软雅黑"/>
                <w:color w:val="231F20"/>
                <w:spacing w:val="16"/>
                <w:sz w:val="19"/>
                <w:szCs w:val="19"/>
              </w:rPr>
              <w:t>康证明或者患有国务院卫生行政部门规定的有碍食品安全疾病的人员从事接触直接入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口</w:t>
            </w:r>
            <w:r>
              <w:rPr>
                <w:rFonts w:ascii="微软雅黑" w:hAnsi="微软雅黑" w:eastAsia="微软雅黑" w:cs="微软雅黑"/>
                <w:color w:val="231F20"/>
                <w:spacing w:val="23"/>
                <w:sz w:val="19"/>
                <w:szCs w:val="19"/>
              </w:rPr>
              <w:t>食</w:t>
            </w:r>
            <w:r>
              <w:rPr>
                <w:rFonts w:ascii="微软雅黑" w:hAnsi="微软雅黑" w:eastAsia="微软雅黑" w:cs="微软雅黑"/>
                <w:color w:val="231F20"/>
                <w:spacing w:val="13"/>
                <w:sz w:val="19"/>
                <w:szCs w:val="19"/>
              </w:rPr>
              <w:t>品的工作；(七)食品经营者未按规定要求销售食品；(八)保健食品生产企业未按规定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向食品安全监督管理部门备案，或者未按备案的产品配方、生产工艺等技术要求组织生产</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督</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理部门备案；(十)特殊食品生产企业未按规定建立生产质量管理体系并有效运行，或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定期提交自查报告；(十一)食品生产经营者未定期对食品安全状况进行检查评价，或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者生产经营条件发生变化，未按</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定处理；(十二)学校、托幼机构、养老机构、建筑工地等集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中</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餐单位未按规定履行食品安全管理责任；(十三)食品生产企业、餐饮服务提供者未按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规定制定、实施生产经营过程控制要求</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 营 者 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绝</w:t>
            </w:r>
            <w:r>
              <w:rPr>
                <w:rFonts w:ascii="微软雅黑" w:hAnsi="微软雅黑" w:eastAsia="微软雅黑" w:cs="微软雅黑"/>
                <w:color w:val="231F20"/>
                <w:spacing w:val="-21"/>
                <w:sz w:val="19"/>
                <w:szCs w:val="19"/>
              </w:rPr>
              <w:t>、阻挠、干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涉</w:t>
            </w:r>
            <w:r>
              <w:rPr>
                <w:rFonts w:ascii="微软雅黑" w:hAnsi="微软雅黑" w:eastAsia="微软雅黑" w:cs="微软雅黑"/>
                <w:color w:val="231F20"/>
                <w:spacing w:val="12"/>
                <w:sz w:val="19"/>
                <w:szCs w:val="19"/>
              </w:rPr>
              <w:t>食品药品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2"/>
                <w:sz w:val="19"/>
                <w:szCs w:val="19"/>
              </w:rPr>
              <w:t>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门</w:t>
            </w:r>
            <w:r>
              <w:rPr>
                <w:rFonts w:ascii="微软雅黑" w:hAnsi="微软雅黑" w:eastAsia="微软雅黑" w:cs="微软雅黑"/>
                <w:color w:val="231F20"/>
                <w:spacing w:val="12"/>
                <w:sz w:val="19"/>
                <w:szCs w:val="19"/>
              </w:rPr>
              <w:t>进行监督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查等行为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7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0"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食品生产经营者有下列拒绝、阻挠、干涉食品药品监督管理部门进行监督检查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4"/>
                <w:sz w:val="19"/>
                <w:szCs w:val="19"/>
              </w:rPr>
              <w:t>一</w:t>
            </w:r>
            <w:r>
              <w:rPr>
                <w:rFonts w:ascii="微软雅黑" w:hAnsi="微软雅黑" w:eastAsia="微软雅黑" w:cs="微软雅黑"/>
                <w:color w:val="231F20"/>
                <w:spacing w:val="8"/>
                <w:sz w:val="19"/>
                <w:szCs w:val="19"/>
              </w:rPr>
              <w:t>的，由县级以上食品药品监督管理部门按照食品安全法第一百三十三条第一款的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规</w:t>
            </w:r>
            <w:r>
              <w:rPr>
                <w:rFonts w:ascii="微软雅黑" w:hAnsi="微软雅黑" w:eastAsia="微软雅黑" w:cs="微软雅黑"/>
                <w:color w:val="231F20"/>
                <w:spacing w:val="6"/>
                <w:sz w:val="19"/>
                <w:szCs w:val="19"/>
              </w:rPr>
              <w:t>定进行处理：</w:t>
            </w:r>
          </w:p>
          <w:p>
            <w:pPr>
              <w:tabs>
                <w:tab w:val="left" w:pos="126"/>
              </w:tabs>
              <w:spacing w:before="6" w:line="230"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2"/>
                <w:sz w:val="19"/>
                <w:szCs w:val="19"/>
              </w:rPr>
              <w:t xml:space="preserve"> </w:t>
            </w:r>
            <w:r>
              <w:rPr>
                <w:rFonts w:ascii="微软雅黑" w:hAnsi="微软雅黑" w:eastAsia="微软雅黑" w:cs="微软雅黑"/>
                <w:color w:val="231F20"/>
                <w:spacing w:val="8"/>
                <w:sz w:val="19"/>
                <w:szCs w:val="19"/>
              </w:rPr>
              <w:t>一 )拒绝、拖延、限制监督检查人员进入被检查场所或者区域的，或者限制检查时间的；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二 )拒绝或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pacing w:val="3"/>
                <w:sz w:val="19"/>
                <w:szCs w:val="19"/>
              </w:rPr>
              <w:t>限制抽取样品、录像、拍照和复印等调查取证工作的；(三)无正当理由不提供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或者延迟提供与检查相关的合同</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记录、票据、账簿、电子数据等材料的；(四)声称主要负责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人、主管人员或者相关工作人员不在岗，或者故意以停止生产经营等方式欺骗、误导、逃</w:t>
            </w:r>
            <w:r>
              <w:rPr>
                <w:rFonts w:ascii="微软雅黑" w:hAnsi="微软雅黑" w:eastAsia="微软雅黑" w:cs="微软雅黑"/>
                <w:color w:val="231F20"/>
                <w:spacing w:val="5"/>
                <w:sz w:val="19"/>
                <w:szCs w:val="19"/>
              </w:rPr>
              <w:t>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检查的</w:t>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8"/>
                <w:sz w:val="19"/>
                <w:szCs w:val="19"/>
              </w:rPr>
              <w:t>(五)以暴力、威胁等方法阻碍监督检查人员依法履行职责的；(六)隐藏、转移、变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卖、损毁监督检查人员依法查封</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扣押的财物的；(七)伪造、隐匿、毁灭证据或者提供虚假证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言</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0"/>
                <w:sz w:val="19"/>
                <w:szCs w:val="19"/>
              </w:rPr>
              <w:t>；(八)其他妨碍监督检查人员履行职责的。</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3"/>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百三十三条第一款：违反本法规定，拒绝、阻挠、干涉有关部门、机构及其工作人员依法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开展食品安全监督检查、事故调查处理、风险监测和风险评估的，由有关主管部门按照</w:t>
            </w:r>
            <w:r>
              <w:rPr>
                <w:rFonts w:ascii="微软雅黑" w:hAnsi="微软雅黑" w:eastAsia="微软雅黑" w:cs="微软雅黑"/>
                <w:color w:val="231F20"/>
                <w:spacing w:val="3"/>
                <w:sz w:val="19"/>
                <w:szCs w:val="19"/>
              </w:rPr>
              <w:t>各</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职责分工责令停产停业，并处二千元以上五万元以下罚款；情节严重的，吊销许可证；</w:t>
            </w:r>
            <w:r>
              <w:rPr>
                <w:rFonts w:ascii="微软雅黑" w:hAnsi="微软雅黑" w:eastAsia="微软雅黑" w:cs="微软雅黑"/>
                <w:color w:val="231F20"/>
                <w:spacing w:val="3"/>
                <w:sz w:val="19"/>
                <w:szCs w:val="19"/>
              </w:rPr>
              <w:t>构</w:t>
            </w:r>
            <w:r>
              <w:rPr>
                <w:rFonts w:ascii="微软雅黑" w:hAnsi="微软雅黑" w:eastAsia="微软雅黑" w:cs="微软雅黑"/>
                <w:color w:val="231F20"/>
                <w:sz w:val="19"/>
                <w:szCs w:val="19"/>
              </w:rPr>
              <w:t xml:space="preserve">成 </w:t>
            </w:r>
            <w:r>
              <w:rPr>
                <w:rFonts w:ascii="微软雅黑" w:hAnsi="微软雅黑" w:eastAsia="微软雅黑" w:cs="微软雅黑"/>
                <w:color w:val="231F20"/>
                <w:spacing w:val="10"/>
                <w:sz w:val="19"/>
                <w:szCs w:val="19"/>
              </w:rPr>
              <w:t>违</w:t>
            </w:r>
            <w:r>
              <w:rPr>
                <w:rFonts w:ascii="微软雅黑" w:hAnsi="微软雅黑" w:eastAsia="微软雅黑" w:cs="微软雅黑"/>
                <w:color w:val="231F20"/>
                <w:spacing w:val="8"/>
                <w:sz w:val="19"/>
                <w:szCs w:val="19"/>
              </w:rPr>
              <w:t>反</w:t>
            </w:r>
            <w:r>
              <w:rPr>
                <w:rFonts w:ascii="微软雅黑" w:hAnsi="微软雅黑" w:eastAsia="微软雅黑" w:cs="微软雅黑"/>
                <w:color w:val="231F20"/>
                <w:spacing w:val="5"/>
                <w:sz w:val="19"/>
                <w:szCs w:val="19"/>
              </w:rPr>
              <w:t>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13"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不配合食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生产者召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回</w:t>
            </w:r>
            <w:r>
              <w:rPr>
                <w:rFonts w:ascii="微软雅黑" w:hAnsi="微软雅黑" w:eastAsia="微软雅黑" w:cs="微软雅黑"/>
                <w:color w:val="231F20"/>
                <w:spacing w:val="12"/>
                <w:sz w:val="19"/>
                <w:szCs w:val="19"/>
              </w:rPr>
              <w:t>不安全食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14"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三十九条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食品经营者违反本办法第十九条的规定，不配合食品生产者召回不安全食品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的，由食品药品监督管理部</w:t>
            </w:r>
            <w:r>
              <w:rPr>
                <w:rFonts w:ascii="微软雅黑" w:hAnsi="微软雅黑" w:eastAsia="微软雅黑" w:cs="微软雅黑"/>
                <w:color w:val="231F20"/>
                <w:spacing w:val="2"/>
                <w:sz w:val="19"/>
                <w:szCs w:val="19"/>
              </w:rPr>
              <w:t>门给予警告，并处五千元以上三万元以下罚款。</w:t>
            </w:r>
          </w:p>
          <w:p>
            <w:pPr>
              <w:spacing w:before="1" w:line="243"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十</w:t>
            </w:r>
            <w:r>
              <w:rPr>
                <w:rFonts w:ascii="微软雅黑" w:hAnsi="微软雅黑" w:eastAsia="微软雅黑" w:cs="微软雅黑"/>
                <w:color w:val="231F20"/>
                <w:spacing w:val="5"/>
                <w:sz w:val="19"/>
                <w:szCs w:val="19"/>
              </w:rPr>
              <w:t>九条：食品经营者知悉食品生产者召回不安全食品后，应当立即采取停止购进、销售，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封存不安全食品，在经营场所醒目位置张贴生产者发布的召回公告等措施，配合食品生</w:t>
            </w:r>
            <w:r>
              <w:rPr>
                <w:rFonts w:ascii="微软雅黑" w:hAnsi="微软雅黑" w:eastAsia="微软雅黑" w:cs="微软雅黑"/>
                <w:color w:val="231F20"/>
                <w:spacing w:val="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者开展召回工作。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before="82"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定履行相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12"/>
                <w:sz w:val="19"/>
                <w:szCs w:val="19"/>
              </w:rPr>
              <w:t>报告义务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15" w:line="218" w:lineRule="auto"/>
              <w:ind w:left="115" w:right="4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食品生产经营</w:t>
            </w:r>
            <w:r>
              <w:rPr>
                <w:rFonts w:ascii="微软雅黑" w:hAnsi="微软雅黑" w:eastAsia="微软雅黑" w:cs="微软雅黑"/>
                <w:color w:val="231F20"/>
                <w:spacing w:val="1"/>
                <w:sz w:val="19"/>
                <w:szCs w:val="19"/>
              </w:rPr>
              <w:t>者违反本办法第十三条、第二十四条第二款、第三十二条的规定，未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按规定</w:t>
            </w:r>
            <w:r>
              <w:rPr>
                <w:rFonts w:ascii="微软雅黑" w:hAnsi="微软雅黑" w:eastAsia="微软雅黑" w:cs="微软雅黑"/>
                <w:color w:val="231F20"/>
                <w:spacing w:val="5"/>
                <w:sz w:val="19"/>
                <w:szCs w:val="19"/>
              </w:rPr>
              <w:t>履行相关报告义务的，由食品药品监督管理部门责令改正，给予警告；拒不改正的，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8"/>
                <w:sz w:val="19"/>
                <w:szCs w:val="19"/>
              </w:rPr>
              <w:t>二千元以上二万元以下罚款。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第十三条：根据食品</w:t>
            </w:r>
            <w:r>
              <w:rPr>
                <w:rFonts w:ascii="微软雅黑" w:hAnsi="微软雅黑" w:eastAsia="微软雅黑" w:cs="微软雅黑"/>
                <w:color w:val="231F20"/>
                <w:spacing w:val="2"/>
                <w:sz w:val="19"/>
                <w:szCs w:val="19"/>
              </w:rPr>
              <w:t>安全风险的严重和紧急程度，食品召回分为三级：</w:t>
            </w:r>
          </w:p>
          <w:p>
            <w:pPr>
              <w:tabs>
                <w:tab w:val="left" w:pos="126"/>
              </w:tabs>
              <w:spacing w:before="15" w:line="21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)一级召回：食用后已经或者可能导致严重健康损害甚至死亡的，食品生产者应当</w:t>
            </w:r>
            <w:r>
              <w:rPr>
                <w:rFonts w:ascii="微软雅黑" w:hAnsi="微软雅黑" w:eastAsia="微软雅黑" w:cs="微软雅黑"/>
                <w:color w:val="231F20"/>
                <w:spacing w:val="5"/>
                <w:sz w:val="19"/>
                <w:szCs w:val="19"/>
              </w:rPr>
              <w:t>在</w:t>
            </w:r>
            <w:r>
              <w:rPr>
                <w:rFonts w:ascii="微软雅黑" w:hAnsi="微软雅黑" w:eastAsia="微软雅黑" w:cs="微软雅黑"/>
                <w:color w:val="231F20"/>
                <w:sz w:val="19"/>
                <w:szCs w:val="19"/>
              </w:rPr>
              <w:t xml:space="preserve">知 </w:t>
            </w:r>
            <w:r>
              <w:rPr>
                <w:rFonts w:ascii="微软雅黑" w:hAnsi="微软雅黑" w:eastAsia="微软雅黑" w:cs="微软雅黑"/>
                <w:color w:val="231F20"/>
                <w:spacing w:val="8"/>
                <w:sz w:val="19"/>
                <w:szCs w:val="19"/>
              </w:rPr>
              <w:t>悉食品安全</w:t>
            </w:r>
            <w:r>
              <w:rPr>
                <w:rFonts w:ascii="微软雅黑" w:hAnsi="微软雅黑" w:eastAsia="微软雅黑" w:cs="微软雅黑"/>
                <w:color w:val="231F20"/>
                <w:spacing w:val="6"/>
                <w:sz w:val="19"/>
                <w:szCs w:val="19"/>
              </w:rPr>
              <w:t>风</w:t>
            </w:r>
            <w:r>
              <w:rPr>
                <w:rFonts w:ascii="微软雅黑" w:hAnsi="微软雅黑" w:eastAsia="微软雅黑" w:cs="微软雅黑"/>
                <w:color w:val="231F20"/>
                <w:spacing w:val="4"/>
                <w:sz w:val="19"/>
                <w:szCs w:val="19"/>
              </w:rPr>
              <w:t xml:space="preserve">险后 </w:t>
            </w:r>
            <w:r>
              <w:rPr>
                <w:rFonts w:ascii="新宋体" w:hAnsi="新宋体" w:eastAsia="新宋体" w:cs="新宋体"/>
                <w:color w:val="231F20"/>
                <w:spacing w:val="4"/>
                <w:sz w:val="19"/>
                <w:szCs w:val="19"/>
              </w:rPr>
              <w:t xml:space="preserve">24 </w:t>
            </w:r>
            <w:r>
              <w:rPr>
                <w:rFonts w:ascii="微软雅黑" w:hAnsi="微软雅黑" w:eastAsia="微软雅黑" w:cs="微软雅黑"/>
                <w:color w:val="231F20"/>
                <w:spacing w:val="4"/>
                <w:sz w:val="19"/>
                <w:szCs w:val="19"/>
              </w:rPr>
              <w:t>小时内启动召回，并向县级以上地方食品药品监督管理部门报告召回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计划</w:t>
            </w:r>
            <w:r>
              <w:rPr>
                <w:rFonts w:ascii="微软雅黑" w:hAnsi="微软雅黑" w:eastAsia="微软雅黑" w:cs="微软雅黑"/>
                <w:color w:val="231F20"/>
                <w:spacing w:val="1"/>
                <w:sz w:val="19"/>
                <w:szCs w:val="19"/>
              </w:rPr>
              <w:t>。</w:t>
            </w:r>
          </w:p>
          <w:p>
            <w:pPr>
              <w:tabs>
                <w:tab w:val="left" w:pos="126"/>
              </w:tabs>
              <w:spacing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)二级召回：食用后已经或者可能导致一般健康损害，食品生产者应当在知悉食品</w:t>
            </w:r>
            <w:r>
              <w:rPr>
                <w:rFonts w:ascii="微软雅黑" w:hAnsi="微软雅黑" w:eastAsia="微软雅黑" w:cs="微软雅黑"/>
                <w:color w:val="231F20"/>
                <w:spacing w:val="5"/>
                <w:sz w:val="19"/>
                <w:szCs w:val="19"/>
              </w:rPr>
              <w:t>安</w:t>
            </w:r>
            <w:r>
              <w:rPr>
                <w:rFonts w:ascii="微软雅黑" w:hAnsi="微软雅黑" w:eastAsia="微软雅黑" w:cs="微软雅黑"/>
                <w:color w:val="231F20"/>
                <w:sz w:val="19"/>
                <w:szCs w:val="19"/>
              </w:rPr>
              <w:t xml:space="preserve">全 </w:t>
            </w:r>
            <w:r>
              <w:rPr>
                <w:rFonts w:ascii="微软雅黑" w:hAnsi="微软雅黑" w:eastAsia="微软雅黑" w:cs="微软雅黑"/>
                <w:color w:val="231F20"/>
                <w:spacing w:val="6"/>
                <w:sz w:val="19"/>
                <w:szCs w:val="19"/>
              </w:rPr>
              <w:t xml:space="preserve">风险后 </w:t>
            </w:r>
            <w:r>
              <w:rPr>
                <w:rFonts w:ascii="新宋体" w:hAnsi="新宋体" w:eastAsia="新宋体" w:cs="新宋体"/>
                <w:color w:val="231F20"/>
                <w:spacing w:val="6"/>
                <w:sz w:val="19"/>
                <w:szCs w:val="19"/>
              </w:rPr>
              <w:t xml:space="preserve">48 </w:t>
            </w:r>
            <w:r>
              <w:rPr>
                <w:rFonts w:ascii="微软雅黑" w:hAnsi="微软雅黑" w:eastAsia="微软雅黑" w:cs="微软雅黑"/>
                <w:color w:val="231F20"/>
                <w:spacing w:val="6"/>
                <w:sz w:val="19"/>
                <w:szCs w:val="19"/>
              </w:rPr>
              <w:t>小</w:t>
            </w:r>
            <w:r>
              <w:rPr>
                <w:rFonts w:ascii="微软雅黑" w:hAnsi="微软雅黑" w:eastAsia="微软雅黑" w:cs="微软雅黑"/>
                <w:color w:val="231F20"/>
                <w:spacing w:val="5"/>
                <w:sz w:val="19"/>
                <w:szCs w:val="19"/>
              </w:rPr>
              <w:t>时</w:t>
            </w:r>
            <w:r>
              <w:rPr>
                <w:rFonts w:ascii="微软雅黑" w:hAnsi="微软雅黑" w:eastAsia="微软雅黑" w:cs="微软雅黑"/>
                <w:color w:val="231F20"/>
                <w:spacing w:val="3"/>
                <w:sz w:val="19"/>
                <w:szCs w:val="19"/>
              </w:rPr>
              <w:t>内启动召回，并向县级以上地方食品药品监督管理部门报告召回计划。</w:t>
            </w:r>
          </w:p>
          <w:p>
            <w:pPr>
              <w:tabs>
                <w:tab w:val="left" w:pos="126"/>
              </w:tabs>
              <w:spacing w:before="1"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(三)三级召回</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 xml:space="preserve">标签、标识存在虚假标注的食品，食品生产者应当在知悉食品安全风险后 </w:t>
            </w:r>
            <w:r>
              <w:rPr>
                <w:rFonts w:ascii="新宋体" w:hAnsi="新宋体" w:eastAsia="新宋体" w:cs="新宋体"/>
                <w:color w:val="231F20"/>
                <w:spacing w:val="3"/>
                <w:sz w:val="19"/>
                <w:szCs w:val="19"/>
              </w:rPr>
              <w:t>72</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4"/>
                <w:sz w:val="19"/>
                <w:szCs w:val="19"/>
              </w:rPr>
              <w:t>小</w:t>
            </w:r>
            <w:r>
              <w:rPr>
                <w:rFonts w:ascii="微软雅黑" w:hAnsi="微软雅黑" w:eastAsia="微软雅黑" w:cs="微软雅黑"/>
                <w:color w:val="231F20"/>
                <w:spacing w:val="9"/>
                <w:sz w:val="19"/>
                <w:szCs w:val="19"/>
              </w:rPr>
              <w:t>时</w:t>
            </w:r>
            <w:r>
              <w:rPr>
                <w:rFonts w:ascii="微软雅黑" w:hAnsi="微软雅黑" w:eastAsia="微软雅黑" w:cs="微软雅黑"/>
                <w:color w:val="231F20"/>
                <w:spacing w:val="7"/>
                <w:sz w:val="19"/>
                <w:szCs w:val="19"/>
              </w:rPr>
              <w:t>内启动召回，并向县级以上地方食品药品监督管理部门报告召回计划 。标签、标识存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在瑕</w:t>
            </w:r>
            <w:r>
              <w:rPr>
                <w:rFonts w:ascii="微软雅黑" w:hAnsi="微软雅黑" w:eastAsia="微软雅黑" w:cs="微软雅黑"/>
                <w:color w:val="231F20"/>
                <w:spacing w:val="1"/>
                <w:sz w:val="19"/>
                <w:szCs w:val="19"/>
              </w:rPr>
              <w:t>疵，食用后不会造成健康损害的食品，食品生产者应当改正，可以自愿召回。</w:t>
            </w:r>
          </w:p>
          <w:p>
            <w:pPr>
              <w:spacing w:before="1" w:line="218" w:lineRule="auto"/>
              <w:ind w:left="115" w:right="30" w:firstLine="8"/>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第</w:t>
            </w:r>
            <w:r>
              <w:rPr>
                <w:rFonts w:ascii="微软雅黑" w:hAnsi="微软雅黑" w:eastAsia="微软雅黑" w:cs="微软雅黑"/>
                <w:color w:val="231F20"/>
                <w:spacing w:val="19"/>
                <w:sz w:val="19"/>
                <w:szCs w:val="19"/>
              </w:rPr>
              <w:t>二</w:t>
            </w:r>
            <w:r>
              <w:rPr>
                <w:rFonts w:ascii="微软雅黑" w:hAnsi="微软雅黑" w:eastAsia="微软雅黑" w:cs="微软雅黑"/>
                <w:color w:val="231F20"/>
                <w:spacing w:val="10"/>
                <w:sz w:val="19"/>
                <w:szCs w:val="19"/>
              </w:rPr>
              <w:t>十四条第二款：不具备就地销毁条件的，可由不安全食品生产经营者集中销毁处理。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食品生产经营者在集中销毁处理前，应当向县级以上地方食品药品监督管理部门报</w:t>
            </w:r>
            <w:r>
              <w:rPr>
                <w:rFonts w:ascii="微软雅黑" w:hAnsi="微软雅黑" w:eastAsia="微软雅黑" w:cs="微软雅黑"/>
                <w:color w:val="231F20"/>
                <w:spacing w:val="6"/>
                <w:sz w:val="19"/>
                <w:szCs w:val="19"/>
              </w:rPr>
              <w:t>告</w:t>
            </w:r>
            <w:r>
              <w:rPr>
                <w:rFonts w:ascii="微软雅黑" w:hAnsi="微软雅黑" w:eastAsia="微软雅黑" w:cs="微软雅黑"/>
                <w:color w:val="231F20"/>
                <w:sz w:val="19"/>
                <w:szCs w:val="19"/>
              </w:rPr>
              <w:t>。</w:t>
            </w:r>
          </w:p>
          <w:p>
            <w:pPr>
              <w:spacing w:line="222"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第三十二条：食品生</w:t>
            </w:r>
            <w:r>
              <w:rPr>
                <w:rFonts w:ascii="微软雅黑" w:hAnsi="微软雅黑" w:eastAsia="微软雅黑" w:cs="微软雅黑"/>
                <w:color w:val="231F20"/>
                <w:spacing w:val="3"/>
                <w:sz w:val="19"/>
                <w:szCs w:val="19"/>
              </w:rPr>
              <w:t>产经营者停止生产经营、召回和处置的不安全食品存在较大风险的，应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当在停止生产经营、召回和处置不安全食品结束后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个工作日内向县级以上地方食品药</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督管理部门书面报告情况。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2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绝或者拖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延</w:t>
            </w:r>
            <w:r>
              <w:rPr>
                <w:rFonts w:ascii="微软雅黑" w:hAnsi="微软雅黑" w:eastAsia="微软雅黑" w:cs="微软雅黑"/>
                <w:color w:val="231F20"/>
                <w:spacing w:val="12"/>
                <w:sz w:val="19"/>
                <w:szCs w:val="19"/>
              </w:rPr>
              <w:t>处置不安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食品等行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7"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15" w:line="218"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食品生产经营者违反本办法第二十三条第二款的规定，食品药品监督管理部门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责令食</w:t>
            </w:r>
            <w:r>
              <w:rPr>
                <w:rFonts w:ascii="微软雅黑" w:hAnsi="微软雅黑" w:eastAsia="微软雅黑" w:cs="微软雅黑"/>
                <w:color w:val="231F20"/>
                <w:spacing w:val="10"/>
                <w:sz w:val="19"/>
                <w:szCs w:val="19"/>
              </w:rPr>
              <w:t>品</w:t>
            </w:r>
            <w:r>
              <w:rPr>
                <w:rFonts w:ascii="微软雅黑" w:hAnsi="微软雅黑" w:eastAsia="微软雅黑" w:cs="微软雅黑"/>
                <w:color w:val="231F20"/>
                <w:spacing w:val="8"/>
                <w:sz w:val="19"/>
                <w:szCs w:val="19"/>
              </w:rPr>
              <w:t>生产经营者依法处置不安全食品，食品生产经营者拒绝或者拖延履行的，由食品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药品</w:t>
            </w:r>
            <w:r>
              <w:rPr>
                <w:rFonts w:ascii="微软雅黑" w:hAnsi="微软雅黑" w:eastAsia="微软雅黑" w:cs="微软雅黑"/>
                <w:color w:val="231F20"/>
                <w:spacing w:val="6"/>
                <w:sz w:val="19"/>
                <w:szCs w:val="19"/>
              </w:rPr>
              <w:t>监</w:t>
            </w:r>
            <w:r>
              <w:rPr>
                <w:rFonts w:ascii="微软雅黑" w:hAnsi="微软雅黑" w:eastAsia="微软雅黑" w:cs="微软雅黑"/>
                <w:color w:val="231F20"/>
                <w:spacing w:val="5"/>
                <w:sz w:val="19"/>
                <w:szCs w:val="19"/>
              </w:rPr>
              <w:t>督管理部门给予警告，并处二万元以上三万元以下罚款。</w:t>
            </w:r>
          </w:p>
          <w:p>
            <w:pPr>
              <w:spacing w:before="1" w:line="237"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条第二款：食品生产经营者未依法处置不安全食品的，县级以上地方食品药品监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督</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8"/>
                <w:sz w:val="19"/>
                <w:szCs w:val="19"/>
              </w:rPr>
              <w:t>理部门可以责令其依法处置不安全食品。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存</w:t>
            </w:r>
            <w:r>
              <w:rPr>
                <w:rFonts w:ascii="微软雅黑" w:hAnsi="微软雅黑" w:eastAsia="微软雅黑" w:cs="微软雅黑"/>
                <w:color w:val="231F20"/>
                <w:spacing w:val="12"/>
                <w:sz w:val="19"/>
                <w:szCs w:val="19"/>
              </w:rPr>
              <w:t>不安全食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停止生产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3"/>
                <w:sz w:val="19"/>
                <w:szCs w:val="19"/>
              </w:rPr>
              <w:t xml:space="preserve"> 营 、召 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处置情况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27" w:line="229"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食品生产经营者违反本办法第二十八条的规定，未按规定记录保存不安全食品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停止生产经营、召回和处置情况的，由食品药品监督管理部门责令改正，给予警告；拒</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3"/>
                <w:sz w:val="19"/>
                <w:szCs w:val="19"/>
              </w:rPr>
              <w:t>正的，处二千元以上二万元以下罚款</w:t>
            </w:r>
            <w:r>
              <w:rPr>
                <w:rFonts w:ascii="微软雅黑" w:hAnsi="微软雅黑" w:eastAsia="微软雅黑" w:cs="微软雅黑"/>
                <w:color w:val="231F20"/>
                <w:sz w:val="19"/>
                <w:szCs w:val="19"/>
              </w:rPr>
              <w:t>。</w:t>
            </w:r>
          </w:p>
          <w:p>
            <w:pPr>
              <w:spacing w:line="248" w:lineRule="auto"/>
              <w:ind w:left="125" w:leftChars="0" w:right="26"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第二十八</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：食品生产经营者应当如实记录停止生产经营、召回和处置不安全食品的名称、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商标、规格、生产日期、批次、数量等内容 。记录保存期限不得少于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2"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规定标注</w:t>
            </w:r>
            <w:r>
              <w:rPr>
                <w:rFonts w:ascii="微软雅黑" w:hAnsi="微软雅黑" w:eastAsia="微软雅黑" w:cs="微软雅黑"/>
                <w:color w:val="231F20"/>
                <w:spacing w:val="12"/>
                <w:sz w:val="19"/>
                <w:szCs w:val="19"/>
              </w:rPr>
              <w:t>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28" w:line="22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违反本规定第六条至第八条、第十一条至第十三条，未按规定标注应当标注内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容的，责令限期改</w:t>
            </w:r>
            <w:r>
              <w:rPr>
                <w:rFonts w:ascii="微软雅黑" w:hAnsi="微软雅黑" w:eastAsia="微软雅黑" w:cs="微软雅黑"/>
                <w:color w:val="231F20"/>
                <w:spacing w:val="-5"/>
                <w:sz w:val="19"/>
                <w:szCs w:val="19"/>
              </w:rPr>
              <w:t>正</w:t>
            </w:r>
            <w:r>
              <w:rPr>
                <w:rFonts w:ascii="微软雅黑" w:hAnsi="微软雅黑" w:eastAsia="微软雅黑" w:cs="微软雅黑"/>
                <w:color w:val="231F20"/>
                <w:spacing w:val="-3"/>
                <w:sz w:val="19"/>
                <w:szCs w:val="19"/>
              </w:rPr>
              <w:t xml:space="preserve">；逾期不改的，处以 </w:t>
            </w:r>
            <w:r>
              <w:rPr>
                <w:rFonts w:ascii="新宋体" w:hAnsi="新宋体" w:eastAsia="新宋体" w:cs="新宋体"/>
                <w:color w:val="231F20"/>
                <w:spacing w:val="-3"/>
                <w:sz w:val="19"/>
                <w:szCs w:val="19"/>
              </w:rPr>
              <w:t xml:space="preserve">500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第六条</w:t>
            </w:r>
            <w:r>
              <w:rPr>
                <w:rFonts w:ascii="微软雅黑" w:hAnsi="微软雅黑" w:eastAsia="微软雅黑" w:cs="微软雅黑"/>
                <w:color w:val="231F20"/>
                <w:spacing w:val="2"/>
                <w:sz w:val="19"/>
                <w:szCs w:val="19"/>
              </w:rPr>
              <w:t>：食品标识应当标注食品名称。</w:t>
            </w:r>
          </w:p>
          <w:p>
            <w:pPr>
              <w:spacing w:before="29"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食品名称应当表明食品的真实属性，并符合下列要求</w:t>
            </w:r>
            <w:r>
              <w:rPr>
                <w:rFonts w:ascii="微软雅黑" w:hAnsi="微软雅黑" w:eastAsia="微软雅黑" w:cs="微软雅黑"/>
                <w:color w:val="231F20"/>
                <w:spacing w:val="3"/>
                <w:sz w:val="19"/>
                <w:szCs w:val="19"/>
              </w:rPr>
              <w:t>：</w:t>
            </w:r>
          </w:p>
          <w:p>
            <w:pPr>
              <w:tabs>
                <w:tab w:val="left" w:pos="126"/>
              </w:tabs>
              <w:spacing w:before="24" w:line="229"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一 )国家标准</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行业标准对食品名称有规定的，应当采用国家标准、行业标准规定的名称；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)国家标准、行业标准对食品名称没有规定的，应当使用不会引起消费者误解和混</w:t>
            </w:r>
            <w:r>
              <w:rPr>
                <w:rFonts w:ascii="微软雅黑" w:hAnsi="微软雅黑" w:eastAsia="微软雅黑" w:cs="微软雅黑"/>
                <w:color w:val="231F20"/>
                <w:spacing w:val="5"/>
                <w:sz w:val="19"/>
                <w:szCs w:val="19"/>
              </w:rPr>
              <w:t>淆</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17"/>
                <w:sz w:val="19"/>
                <w:szCs w:val="19"/>
              </w:rPr>
              <w:t>常</w:t>
            </w:r>
            <w:r>
              <w:rPr>
                <w:rFonts w:ascii="微软雅黑" w:hAnsi="微软雅黑" w:eastAsia="微软雅黑" w:cs="微软雅黑"/>
                <w:color w:val="231F20"/>
                <w:spacing w:val="-14"/>
                <w:sz w:val="19"/>
                <w:szCs w:val="19"/>
              </w:rPr>
              <w:t>用名称或者俗名；(三)标注“新创名称”、“奇特名称”、“音译名称”、“牌号名称”、“地区俚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语名称”或者“商标名称”等易使人误解食品属性的名称时，应当在所示名称的邻近部位</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用同一</w:t>
            </w:r>
            <w:r>
              <w:rPr>
                <w:rFonts w:ascii="微软雅黑" w:hAnsi="微软雅黑" w:eastAsia="微软雅黑" w:cs="微软雅黑"/>
                <w:color w:val="231F20"/>
                <w:spacing w:val="16"/>
                <w:sz w:val="19"/>
                <w:szCs w:val="19"/>
              </w:rPr>
              <w:t>字</w:t>
            </w:r>
            <w:r>
              <w:rPr>
                <w:rFonts w:ascii="微软雅黑" w:hAnsi="微软雅黑" w:eastAsia="微软雅黑" w:cs="微软雅黑"/>
                <w:color w:val="231F20"/>
                <w:spacing w:val="9"/>
                <w:sz w:val="19"/>
                <w:szCs w:val="19"/>
              </w:rPr>
              <w:t>号标注本条( 一 )、( 二 )项规定的一个名称或者分类(类属)名称；(四)由两种或者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两种以上食品通过物理混合而成且外观均匀一致难以相互分离的食品，其名称应当反映该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食</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3"/>
                <w:sz w:val="19"/>
                <w:szCs w:val="19"/>
              </w:rPr>
              <w:t>的混合属性和分类(类属)名称；(五)以动、植物食物为原料，采用特定的加工工艺制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作，用以</w:t>
            </w:r>
            <w:r>
              <w:rPr>
                <w:rFonts w:ascii="微软雅黑" w:hAnsi="微软雅黑" w:eastAsia="微软雅黑" w:cs="微软雅黑"/>
                <w:color w:val="231F20"/>
                <w:spacing w:val="-9"/>
                <w:sz w:val="19"/>
                <w:szCs w:val="19"/>
              </w:rPr>
              <w:t>模</w:t>
            </w:r>
            <w:r>
              <w:rPr>
                <w:rFonts w:ascii="微软雅黑" w:hAnsi="微软雅黑" w:eastAsia="微软雅黑" w:cs="微软雅黑"/>
                <w:color w:val="231F20"/>
                <w:spacing w:val="-7"/>
                <w:sz w:val="19"/>
                <w:szCs w:val="19"/>
              </w:rPr>
              <w:t>仿其他生物的个体、器官、组织等特征的食品，应当在名称前冠以“人造”、“仿”或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者“素”</w:t>
            </w:r>
            <w:r>
              <w:rPr>
                <w:rFonts w:ascii="微软雅黑" w:hAnsi="微软雅黑" w:eastAsia="微软雅黑" w:cs="微软雅黑"/>
                <w:color w:val="231F20"/>
                <w:spacing w:val="3"/>
                <w:sz w:val="19"/>
                <w:szCs w:val="19"/>
              </w:rPr>
              <w:t>等字样，并标注该食品真实属性的分类(类属)名称。</w:t>
            </w:r>
          </w:p>
          <w:p>
            <w:pPr>
              <w:spacing w:before="107"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第七条：食品标</w:t>
            </w:r>
            <w:r>
              <w:rPr>
                <w:rFonts w:ascii="微软雅黑" w:hAnsi="微软雅黑" w:eastAsia="微软雅黑" w:cs="微软雅黑"/>
                <w:color w:val="231F20"/>
                <w:spacing w:val="2"/>
                <w:sz w:val="19"/>
                <w:szCs w:val="19"/>
              </w:rPr>
              <w:t>识应当标注食品的产地。</w:t>
            </w:r>
            <w:r>
              <w:rPr>
                <w:rFonts w:ascii="微软雅黑" w:hAnsi="微软雅黑" w:eastAsia="微软雅黑" w:cs="微软雅黑"/>
                <w:color w:val="231F20"/>
                <w:spacing w:val="9"/>
                <w:sz w:val="19"/>
                <w:szCs w:val="19"/>
              </w:rPr>
              <w:t>食品产地应当按照行政区划标注到地市级地域</w:t>
            </w:r>
            <w:r>
              <w:rPr>
                <w:rFonts w:ascii="微软雅黑" w:hAnsi="微软雅黑" w:eastAsia="微软雅黑" w:cs="微软雅黑"/>
                <w:color w:val="231F20"/>
                <w:spacing w:val="8"/>
                <w:sz w:val="19"/>
                <w:szCs w:val="19"/>
              </w:rPr>
              <w:t>。</w:t>
            </w:r>
          </w:p>
          <w:p>
            <w:pPr>
              <w:spacing w:before="31"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第八条：食品标识应当标注生产者的名称、地址和联系方式 。生产者名称和地址应当是依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法登记注册、能够承担产</w:t>
            </w:r>
            <w:r>
              <w:rPr>
                <w:rFonts w:ascii="微软雅黑" w:hAnsi="微软雅黑" w:eastAsia="微软雅黑" w:cs="微软雅黑"/>
                <w:color w:val="231F20"/>
                <w:spacing w:val="1"/>
                <w:sz w:val="19"/>
                <w:szCs w:val="19"/>
              </w:rPr>
              <w:t>品质量责任的生产者的名称、地址。</w:t>
            </w:r>
          </w:p>
          <w:p>
            <w:pPr>
              <w:spacing w:before="1" w:line="207" w:lineRule="auto"/>
              <w:ind w:left="120"/>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有</w:t>
            </w:r>
            <w:r>
              <w:rPr>
                <w:rFonts w:ascii="微软雅黑" w:hAnsi="微软雅黑" w:eastAsia="微软雅黑" w:cs="微软雅黑"/>
                <w:color w:val="231F20"/>
                <w:spacing w:val="6"/>
                <w:sz w:val="19"/>
                <w:szCs w:val="19"/>
              </w:rPr>
              <w:t>下</w:t>
            </w:r>
            <w:r>
              <w:rPr>
                <w:rFonts w:ascii="微软雅黑" w:hAnsi="微软雅黑" w:eastAsia="微软雅黑" w:cs="微软雅黑"/>
                <w:color w:val="231F20"/>
                <w:spacing w:val="4"/>
                <w:sz w:val="19"/>
                <w:szCs w:val="19"/>
              </w:rPr>
              <w:t>列情形之一的，按照下列规定相应予以标注：</w:t>
            </w:r>
          </w:p>
          <w:p>
            <w:pPr>
              <w:tabs>
                <w:tab w:val="left" w:pos="126"/>
              </w:tabs>
              <w:spacing w:before="28" w:line="231" w:lineRule="auto"/>
              <w:ind w:left="115" w:right="4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)依法独立承担法律责任的公司或者其子公司，应当标注各自的名称和地址；( 二 )依法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不能独立承担法律责任的公司分公司或者公司的生产基地，应当标注公司和分公司或者</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产基</w:t>
            </w:r>
            <w:r>
              <w:rPr>
                <w:rFonts w:ascii="微软雅黑" w:hAnsi="微软雅黑" w:eastAsia="微软雅黑" w:cs="微软雅黑"/>
                <w:color w:val="231F20"/>
                <w:spacing w:val="8"/>
                <w:sz w:val="19"/>
                <w:szCs w:val="19"/>
              </w:rPr>
              <w:t>地</w:t>
            </w:r>
            <w:r>
              <w:rPr>
                <w:rFonts w:ascii="微软雅黑" w:hAnsi="微软雅黑" w:eastAsia="微软雅黑" w:cs="微软雅黑"/>
                <w:color w:val="231F20"/>
                <w:spacing w:val="5"/>
                <w:sz w:val="19"/>
                <w:szCs w:val="19"/>
              </w:rPr>
              <w:t>的名称、地址，或者仅标注公司的名称、地址；(三)受委托生产加工食品且不负责对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外销售的，应当标注委托企业的名称和地址；对于实施生产许可证管理的食品，委托企</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z w:val="19"/>
                <w:szCs w:val="19"/>
              </w:rPr>
              <w:t xml:space="preserve">具 </w:t>
            </w:r>
            <w:r>
              <w:rPr>
                <w:rFonts w:ascii="微软雅黑" w:hAnsi="微软雅黑" w:eastAsia="微软雅黑" w:cs="微软雅黑"/>
                <w:color w:val="231F20"/>
                <w:spacing w:val="10"/>
                <w:sz w:val="19"/>
                <w:szCs w:val="19"/>
              </w:rPr>
              <w:t>有其</w:t>
            </w:r>
            <w:r>
              <w:rPr>
                <w:rFonts w:ascii="微软雅黑" w:hAnsi="微软雅黑" w:eastAsia="微软雅黑" w:cs="微软雅黑"/>
                <w:color w:val="231F20"/>
                <w:spacing w:val="9"/>
                <w:sz w:val="19"/>
                <w:szCs w:val="19"/>
              </w:rPr>
              <w:t>委</w:t>
            </w:r>
            <w:r>
              <w:rPr>
                <w:rFonts w:ascii="微软雅黑" w:hAnsi="微软雅黑" w:eastAsia="微软雅黑" w:cs="微软雅黑"/>
                <w:color w:val="231F20"/>
                <w:spacing w:val="5"/>
                <w:sz w:val="19"/>
                <w:szCs w:val="19"/>
              </w:rPr>
              <w:t>托加工的食品生产许可证的，应当标注委托企业的名称、地址和被委托企业的名称，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或</w:t>
            </w:r>
            <w:r>
              <w:rPr>
                <w:rFonts w:ascii="微软雅黑" w:hAnsi="微软雅黑" w:eastAsia="微软雅黑" w:cs="微软雅黑"/>
                <w:color w:val="231F20"/>
                <w:spacing w:val="10"/>
                <w:sz w:val="19"/>
                <w:szCs w:val="19"/>
              </w:rPr>
              <w:t>者仅标注委托企业的名称和地址；(四)分装食品应当标注分装者的名称及地址，并注明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分</w:t>
            </w:r>
            <w:r>
              <w:rPr>
                <w:rFonts w:ascii="微软雅黑" w:hAnsi="微软雅黑" w:eastAsia="微软雅黑" w:cs="微软雅黑"/>
                <w:color w:val="231F20"/>
                <w:spacing w:val="5"/>
                <w:sz w:val="19"/>
                <w:szCs w:val="19"/>
              </w:rPr>
              <w:t>装字样。</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第十一条：食品标识应当标注食品的成分或者配料清单</w:t>
            </w:r>
            <w:r>
              <w:rPr>
                <w:rFonts w:ascii="微软雅黑" w:hAnsi="微软雅黑" w:eastAsia="微软雅黑" w:cs="微软雅黑"/>
                <w:color w:val="231F20"/>
                <w:sz w:val="19"/>
                <w:szCs w:val="19"/>
              </w:rPr>
              <w:t>。</w:t>
            </w:r>
          </w:p>
          <w:p>
            <w:pPr>
              <w:spacing w:before="31" w:line="231" w:lineRule="auto"/>
              <w:ind w:left="115"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配料清</w:t>
            </w:r>
            <w:r>
              <w:rPr>
                <w:rFonts w:ascii="微软雅黑" w:hAnsi="微软雅黑" w:eastAsia="微软雅黑" w:cs="微软雅黑"/>
                <w:color w:val="231F20"/>
                <w:spacing w:val="11"/>
                <w:sz w:val="19"/>
                <w:szCs w:val="19"/>
              </w:rPr>
              <w:t>单</w:t>
            </w:r>
            <w:r>
              <w:rPr>
                <w:rFonts w:ascii="微软雅黑" w:hAnsi="微软雅黑" w:eastAsia="微软雅黑" w:cs="微软雅黑"/>
                <w:color w:val="231F20"/>
                <w:spacing w:val="8"/>
                <w:sz w:val="19"/>
                <w:szCs w:val="19"/>
              </w:rPr>
              <w:t>中各种配料应当按照生产加工食品时加入量的递减顺序进行标注，具体标注方法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w:t>
            </w:r>
            <w:r>
              <w:rPr>
                <w:rFonts w:ascii="微软雅黑" w:hAnsi="微软雅黑" w:eastAsia="微软雅黑" w:cs="微软雅黑"/>
                <w:color w:val="231F20"/>
                <w:spacing w:val="8"/>
                <w:sz w:val="19"/>
                <w:szCs w:val="19"/>
              </w:rPr>
              <w:t>照国家标准的规定执行。</w:t>
            </w:r>
          </w:p>
          <w:p>
            <w:pPr>
              <w:spacing w:before="2" w:line="230" w:lineRule="auto"/>
              <w:ind w:left="111" w:right="102"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在食品中直接使用甜味剂、防腐剂、着色剂的，应当在配料清单食品添加剂项下标注具</w:t>
            </w:r>
            <w:r>
              <w:rPr>
                <w:rFonts w:ascii="微软雅黑" w:hAnsi="微软雅黑" w:eastAsia="微软雅黑" w:cs="微软雅黑"/>
                <w:color w:val="231F20"/>
                <w:spacing w:val="3"/>
                <w:sz w:val="19"/>
                <w:szCs w:val="19"/>
              </w:rPr>
              <w:t>体</w:t>
            </w:r>
            <w:r>
              <w:rPr>
                <w:rFonts w:ascii="微软雅黑" w:hAnsi="微软雅黑" w:eastAsia="微软雅黑" w:cs="微软雅黑"/>
                <w:color w:val="231F20"/>
                <w:sz w:val="19"/>
                <w:szCs w:val="19"/>
              </w:rPr>
              <w:t xml:space="preserve">名 </w:t>
            </w:r>
            <w:r>
              <w:rPr>
                <w:rFonts w:ascii="微软雅黑" w:hAnsi="微软雅黑" w:eastAsia="微软雅黑" w:cs="微软雅黑"/>
                <w:color w:val="231F20"/>
                <w:spacing w:val="4"/>
                <w:sz w:val="19"/>
                <w:szCs w:val="19"/>
              </w:rPr>
              <w:t>称；使用其他食品添加</w:t>
            </w:r>
            <w:r>
              <w:rPr>
                <w:rFonts w:ascii="微软雅黑" w:hAnsi="微软雅黑" w:eastAsia="微软雅黑" w:cs="微软雅黑"/>
                <w:color w:val="231F20"/>
                <w:spacing w:val="3"/>
                <w:sz w:val="19"/>
                <w:szCs w:val="19"/>
              </w:rPr>
              <w:t>剂</w:t>
            </w:r>
            <w:r>
              <w:rPr>
                <w:rFonts w:ascii="微软雅黑" w:hAnsi="微软雅黑" w:eastAsia="微软雅黑" w:cs="微软雅黑"/>
                <w:color w:val="231F20"/>
                <w:spacing w:val="2"/>
                <w:sz w:val="19"/>
                <w:szCs w:val="19"/>
              </w:rPr>
              <w:t>的，可以标注具体名称、种类或者代码 。食品添加剂的使用范围和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使用量应当按照国家标准的规定执行</w:t>
            </w:r>
            <w:r>
              <w:rPr>
                <w:rFonts w:ascii="微软雅黑" w:hAnsi="微软雅黑" w:eastAsia="微软雅黑" w:cs="微软雅黑"/>
                <w:color w:val="231F20"/>
                <w:spacing w:val="8"/>
                <w:sz w:val="19"/>
                <w:szCs w:val="19"/>
              </w:rPr>
              <w:t>。</w:t>
            </w:r>
          </w:p>
          <w:p>
            <w:pPr>
              <w:spacing w:before="2" w:line="206" w:lineRule="auto"/>
              <w:ind w:left="119"/>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专供婴</w:t>
            </w:r>
            <w:r>
              <w:rPr>
                <w:rFonts w:ascii="微软雅黑" w:hAnsi="微软雅黑" w:eastAsia="微软雅黑" w:cs="微软雅黑"/>
                <w:color w:val="231F20"/>
                <w:spacing w:val="11"/>
                <w:sz w:val="19"/>
                <w:szCs w:val="19"/>
              </w:rPr>
              <w:t>幼</w:t>
            </w:r>
            <w:r>
              <w:rPr>
                <w:rFonts w:ascii="微软雅黑" w:hAnsi="微软雅黑" w:eastAsia="微软雅黑" w:cs="微软雅黑"/>
                <w:color w:val="231F20"/>
                <w:spacing w:val="6"/>
                <w:sz w:val="19"/>
                <w:szCs w:val="19"/>
              </w:rPr>
              <w:t>儿和其他特定人群的主辅食品，其标识还应当标注主要营养成分及其含量。</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第十二条：食品标识应当标注企业所执行的产品标准代号。</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：食品执行的标准明确要求标注食品的质量等级、加工工艺的，应当相应地予以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pacing w:val="3"/>
                <w:sz w:val="19"/>
                <w:szCs w:val="19"/>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line="270" w:lineRule="auto"/>
            </w:pPr>
          </w:p>
          <w:p>
            <w:pPr>
              <w:spacing w:line="270" w:lineRule="auto"/>
            </w:pPr>
          </w:p>
          <w:p>
            <w:pPr>
              <w:spacing w:line="271" w:lineRule="auto"/>
            </w:pPr>
          </w:p>
          <w:p>
            <w:pPr>
              <w:spacing w:line="271" w:lineRule="auto"/>
            </w:pPr>
          </w:p>
          <w:p>
            <w:pPr>
              <w:spacing w:before="81"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定标注警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示</w:t>
            </w:r>
            <w:r>
              <w:rPr>
                <w:rFonts w:ascii="微软雅黑" w:hAnsi="微软雅黑" w:eastAsia="微软雅黑" w:cs="微软雅黑"/>
                <w:color w:val="231F20"/>
                <w:spacing w:val="12"/>
                <w:sz w:val="19"/>
                <w:szCs w:val="19"/>
              </w:rPr>
              <w:t>标志或中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2"/>
                <w:sz w:val="19"/>
                <w:szCs w:val="19"/>
              </w:rPr>
              <w:t>警示说明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7" w:right="102" w:hanging="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第十五条，未按规定标注警示标志或中文警示说明的，依照《中华人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民共和</w:t>
            </w:r>
            <w:r>
              <w:rPr>
                <w:rFonts w:ascii="微软雅黑" w:hAnsi="微软雅黑" w:eastAsia="微软雅黑" w:cs="微软雅黑"/>
                <w:color w:val="231F20"/>
                <w:spacing w:val="5"/>
                <w:sz w:val="19"/>
                <w:szCs w:val="19"/>
              </w:rPr>
              <w:t>国</w:t>
            </w:r>
            <w:r>
              <w:rPr>
                <w:rFonts w:ascii="微软雅黑" w:hAnsi="微软雅黑" w:eastAsia="微软雅黑" w:cs="微软雅黑"/>
                <w:color w:val="231F20"/>
                <w:spacing w:val="3"/>
                <w:sz w:val="19"/>
                <w:szCs w:val="19"/>
              </w:rPr>
              <w:t>产品质量法》第五十四条规定进行处罚。</w:t>
            </w:r>
          </w:p>
          <w:p>
            <w:pPr>
              <w:spacing w:before="1" w:line="230"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第十五条：混装非食</w:t>
            </w:r>
            <w:r>
              <w:rPr>
                <w:rFonts w:ascii="微软雅黑" w:hAnsi="微软雅黑" w:eastAsia="微软雅黑" w:cs="微软雅黑"/>
                <w:color w:val="231F20"/>
                <w:spacing w:val="3"/>
                <w:sz w:val="19"/>
                <w:szCs w:val="19"/>
              </w:rPr>
              <w:t>用产品易造成误食，使用不当，容易造成人身伤害的，应当在其标识上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标</w:t>
            </w:r>
            <w:r>
              <w:rPr>
                <w:rFonts w:ascii="微软雅黑" w:hAnsi="微软雅黑" w:eastAsia="微软雅黑" w:cs="微软雅黑"/>
                <w:color w:val="231F20"/>
                <w:spacing w:val="11"/>
                <w:sz w:val="19"/>
                <w:szCs w:val="19"/>
              </w:rPr>
              <w:t>注</w:t>
            </w:r>
            <w:r>
              <w:rPr>
                <w:rFonts w:ascii="微软雅黑" w:hAnsi="微软雅黑" w:eastAsia="微软雅黑" w:cs="微软雅黑"/>
                <w:color w:val="231F20"/>
                <w:spacing w:val="8"/>
                <w:sz w:val="19"/>
                <w:szCs w:val="19"/>
              </w:rPr>
              <w:t>警示标志或者中文警示说明。</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《中华人民共和国产品质量法》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五十四条：产品标识不符合本法第二十七条规定的，责令改正</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有包装的产品标识不符合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本法第二</w:t>
            </w:r>
            <w:r>
              <w:rPr>
                <w:rFonts w:ascii="微软雅黑" w:hAnsi="微软雅黑" w:eastAsia="微软雅黑" w:cs="微软雅黑"/>
                <w:color w:val="231F20"/>
                <w:spacing w:val="11"/>
                <w:sz w:val="19"/>
                <w:szCs w:val="19"/>
              </w:rPr>
              <w:t>十</w:t>
            </w:r>
            <w:r>
              <w:rPr>
                <w:rFonts w:ascii="微软雅黑" w:hAnsi="微软雅黑" w:eastAsia="微软雅黑" w:cs="微软雅黑"/>
                <w:color w:val="231F20"/>
                <w:spacing w:val="6"/>
                <w:sz w:val="19"/>
                <w:szCs w:val="19"/>
              </w:rPr>
              <w:t>七条第(四)项、第(五)项规定，情节严重的，责令停止生产、销售，并处违法生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产、销售产品货值金</w:t>
            </w:r>
            <w:r>
              <w:rPr>
                <w:rFonts w:ascii="微软雅黑" w:hAnsi="微软雅黑" w:eastAsia="微软雅黑" w:cs="微软雅黑"/>
                <w:color w:val="231F20"/>
                <w:spacing w:val="3"/>
                <w:sz w:val="19"/>
                <w:szCs w:val="19"/>
              </w:rPr>
              <w:t>额</w:t>
            </w:r>
            <w:r>
              <w:rPr>
                <w:rFonts w:ascii="微软雅黑" w:hAnsi="微软雅黑" w:eastAsia="微软雅黑" w:cs="微软雅黑"/>
                <w:color w:val="231F20"/>
                <w:spacing w:val="2"/>
                <w:sz w:val="19"/>
                <w:szCs w:val="19"/>
              </w:rPr>
              <w:t>百分之三十以下的罚款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有违法所得的，并处没收违法所得。</w:t>
            </w:r>
          </w:p>
          <w:p>
            <w:pPr>
              <w:spacing w:before="2" w:line="243"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第二十七</w:t>
            </w:r>
            <w:r>
              <w:rPr>
                <w:rFonts w:ascii="微软雅黑" w:hAnsi="微软雅黑" w:eastAsia="微软雅黑" w:cs="微软雅黑"/>
                <w:color w:val="231F20"/>
                <w:spacing w:val="6"/>
                <w:sz w:val="19"/>
                <w:szCs w:val="19"/>
              </w:rPr>
              <w:t>条：产品或者其包装上的标识必须真实，并符合下列要求：(四)限期使用的产品，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应</w:t>
            </w:r>
            <w:r>
              <w:rPr>
                <w:rFonts w:ascii="微软雅黑" w:hAnsi="微软雅黑" w:eastAsia="微软雅黑" w:cs="微软雅黑"/>
                <w:color w:val="231F20"/>
                <w:spacing w:val="10"/>
                <w:sz w:val="19"/>
                <w:szCs w:val="19"/>
              </w:rPr>
              <w:t>当在显著位置清晰地标明生产日期和安全使用期或者失效日期；(五)使用不当，容易造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成产品</w:t>
            </w:r>
            <w:r>
              <w:rPr>
                <w:rFonts w:ascii="微软雅黑" w:hAnsi="微软雅黑" w:eastAsia="微软雅黑" w:cs="微软雅黑"/>
                <w:color w:val="231F20"/>
                <w:spacing w:val="6"/>
                <w:sz w:val="19"/>
                <w:szCs w:val="19"/>
              </w:rPr>
              <w:t>本</w:t>
            </w:r>
            <w:r>
              <w:rPr>
                <w:rFonts w:ascii="微软雅黑" w:hAnsi="微软雅黑" w:eastAsia="微软雅黑" w:cs="微软雅黑"/>
                <w:color w:val="231F20"/>
                <w:spacing w:val="4"/>
                <w:sz w:val="19"/>
                <w:szCs w:val="19"/>
              </w:rPr>
              <w:t>身损坏或者可能危及人身、财产安全的产品，应当有警示标志或者中文警示说明。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3" w:lineRule="auto"/>
            </w:pPr>
          </w:p>
          <w:p>
            <w:pPr>
              <w:spacing w:line="283" w:lineRule="auto"/>
            </w:pPr>
          </w:p>
          <w:p>
            <w:pPr>
              <w:spacing w:before="82"/>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规定标注</w:t>
            </w:r>
            <w:r>
              <w:rPr>
                <w:rFonts w:ascii="微软雅黑" w:hAnsi="微软雅黑" w:eastAsia="微软雅黑" w:cs="微软雅黑"/>
                <w:color w:val="231F20"/>
                <w:spacing w:val="12"/>
                <w:sz w:val="19"/>
                <w:szCs w:val="19"/>
              </w:rPr>
              <w:t>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含量行为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8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第十条，未按规定标注净含量的，依照《定量包装商品计量监督管理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办</w:t>
            </w:r>
            <w:r>
              <w:rPr>
                <w:rFonts w:ascii="微软雅黑" w:hAnsi="微软雅黑" w:eastAsia="微软雅黑" w:cs="微软雅黑"/>
                <w:color w:val="231F20"/>
                <w:spacing w:val="-3"/>
                <w:sz w:val="19"/>
                <w:szCs w:val="19"/>
              </w:rPr>
              <w:t>法》规定进行处罚。</w:t>
            </w:r>
          </w:p>
          <w:p>
            <w:pPr>
              <w:spacing w:before="1"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第十条：</w:t>
            </w:r>
            <w:r>
              <w:rPr>
                <w:rFonts w:ascii="微软雅黑" w:hAnsi="微软雅黑" w:eastAsia="微软雅黑" w:cs="微软雅黑"/>
                <w:color w:val="231F20"/>
                <w:spacing w:val="2"/>
                <w:sz w:val="19"/>
                <w:szCs w:val="19"/>
              </w:rPr>
              <w:t>定量包装食品标识应当标注净含量，并按照有关规定要求标注规格 。对含有固、液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两相物质</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4"/>
                <w:sz w:val="19"/>
                <w:szCs w:val="19"/>
              </w:rPr>
              <w:t>食品，除标示净含量外，还应当标示沥干物(固形物)的含量。</w:t>
            </w:r>
          </w:p>
          <w:p>
            <w:pPr>
              <w:spacing w:before="2" w:line="249" w:lineRule="auto"/>
              <w:ind w:left="125"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净</w:t>
            </w:r>
            <w:r>
              <w:rPr>
                <w:rFonts w:ascii="微软雅黑" w:hAnsi="微软雅黑" w:eastAsia="微软雅黑" w:cs="微软雅黑"/>
                <w:color w:val="231F20"/>
                <w:spacing w:val="7"/>
                <w:sz w:val="19"/>
                <w:szCs w:val="19"/>
              </w:rPr>
              <w:t>含量应当与食品名称排在食品包装的同一展示版面 。净含量的标注应当符合《定量包装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商品计</w:t>
            </w:r>
            <w:r>
              <w:rPr>
                <w:rFonts w:ascii="微软雅黑" w:hAnsi="微软雅黑" w:eastAsia="微软雅黑" w:cs="微软雅黑"/>
                <w:color w:val="231F20"/>
                <w:spacing w:val="1"/>
                <w:sz w:val="19"/>
                <w:szCs w:val="19"/>
              </w:rPr>
              <w:t>量监督管理办法》的规定。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3" w:line="231" w:lineRule="auto"/>
              <w:ind w:left="110" w:leftChars="0" w:right="5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对未按规</w:t>
            </w:r>
            <w:r>
              <w:rPr>
                <w:rFonts w:ascii="微软雅黑" w:hAnsi="微软雅黑" w:eastAsia="微软雅黑" w:cs="微软雅黑"/>
                <w:color w:val="231F20"/>
                <w:spacing w:val="11"/>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标注食品营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养 素 、热 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以及定量标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示</w:t>
            </w:r>
            <w:r>
              <w:rPr>
                <w:rFonts w:ascii="微软雅黑" w:hAnsi="微软雅黑" w:eastAsia="微软雅黑" w:cs="微软雅黑"/>
                <w:color w:val="231F20"/>
                <w:spacing w:val="-6"/>
                <w:sz w:val="19"/>
                <w:szCs w:val="19"/>
              </w:rPr>
              <w:t xml:space="preserve"> 的，责 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限</w:t>
            </w:r>
            <w:r>
              <w:rPr>
                <w:rFonts w:ascii="微软雅黑" w:hAnsi="微软雅黑" w:eastAsia="微软雅黑" w:cs="微软雅黑"/>
                <w:color w:val="231F20"/>
                <w:spacing w:val="-5"/>
                <w:sz w:val="19"/>
                <w:szCs w:val="19"/>
              </w:rPr>
              <w:t xml:space="preserve"> 期 改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line="32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1" w:right="102" w:hanging="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违反本规定第</w:t>
            </w:r>
            <w:r>
              <w:rPr>
                <w:rFonts w:ascii="微软雅黑" w:hAnsi="微软雅黑" w:eastAsia="微软雅黑" w:cs="微软雅黑"/>
                <w:color w:val="231F20"/>
                <w:spacing w:val="1"/>
                <w:sz w:val="19"/>
                <w:szCs w:val="19"/>
              </w:rPr>
              <w:t>十七条，未按规定标注食品营养素、热量以及定量标示的，责令限期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改</w:t>
            </w:r>
            <w:r>
              <w:rPr>
                <w:rFonts w:ascii="微软雅黑" w:hAnsi="微软雅黑" w:eastAsia="微软雅黑" w:cs="微软雅黑"/>
                <w:color w:val="231F20"/>
                <w:spacing w:val="-11"/>
                <w:sz w:val="19"/>
                <w:szCs w:val="19"/>
              </w:rPr>
              <w:t>正</w:t>
            </w:r>
            <w:r>
              <w:rPr>
                <w:rFonts w:ascii="微软雅黑" w:hAnsi="微软雅黑" w:eastAsia="微软雅黑" w:cs="微软雅黑"/>
                <w:color w:val="231F20"/>
                <w:spacing w:val="-6"/>
                <w:sz w:val="19"/>
                <w:szCs w:val="19"/>
              </w:rPr>
              <w:t xml:space="preserve">；逾期不改的，处以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元以下罚款。</w:t>
            </w:r>
          </w:p>
          <w:p>
            <w:pPr>
              <w:spacing w:before="2" w:line="24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第十七条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食品在其名称或者说明中标注“营养”、“强化”字样的，应当按照国家标准有关规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定，标注该食品的营</w:t>
            </w:r>
            <w:r>
              <w:rPr>
                <w:rFonts w:ascii="微软雅黑" w:hAnsi="微软雅黑" w:eastAsia="微软雅黑" w:cs="微软雅黑"/>
                <w:color w:val="231F20"/>
                <w:spacing w:val="2"/>
                <w:sz w:val="19"/>
                <w:szCs w:val="19"/>
              </w:rPr>
              <w:t>养素和热量，并符合国家标准规定的定量标示。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65"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对食品标</w:t>
            </w:r>
            <w:r>
              <w:rPr>
                <w:rFonts w:ascii="微软雅黑" w:hAnsi="微软雅黑" w:eastAsia="微软雅黑" w:cs="微软雅黑"/>
                <w:color w:val="231F20"/>
                <w:spacing w:val="11"/>
                <w:sz w:val="19"/>
                <w:szCs w:val="19"/>
              </w:rPr>
              <w:t>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标注禁止性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pacing w:val="-6"/>
                <w:sz w:val="19"/>
                <w:szCs w:val="19"/>
              </w:rPr>
              <w:t xml:space="preserve"> 容 的，责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令</w:t>
            </w:r>
            <w:r>
              <w:rPr>
                <w:rFonts w:ascii="微软雅黑" w:hAnsi="微软雅黑" w:eastAsia="微软雅黑" w:cs="微软雅黑"/>
                <w:color w:val="231F20"/>
                <w:spacing w:val="12"/>
                <w:sz w:val="19"/>
                <w:szCs w:val="19"/>
              </w:rPr>
              <w:t xml:space="preserve"> 限 期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正</w:t>
            </w:r>
            <w:r>
              <w:rPr>
                <w:rFonts w:ascii="微软雅黑" w:hAnsi="微软雅黑" w:eastAsia="微软雅黑" w:cs="微软雅黑"/>
                <w:color w:val="231F20"/>
                <w:spacing w:val="-6"/>
                <w:sz w:val="19"/>
                <w:szCs w:val="19"/>
              </w:rPr>
              <w:t>，逾 期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改行为的行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第三十一条：违反本</w:t>
            </w:r>
            <w:r>
              <w:rPr>
                <w:rFonts w:ascii="微软雅黑" w:hAnsi="微软雅黑" w:eastAsia="微软雅黑" w:cs="微软雅黑"/>
                <w:color w:val="231F20"/>
                <w:spacing w:val="3"/>
                <w:sz w:val="19"/>
                <w:szCs w:val="19"/>
              </w:rPr>
              <w:t>规定第十八条，食品标识标注禁止性内容的，责令限期改正；逾期不改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万元以下罚款；违反有关法律法规规定的，按有关法律法规规定处理。</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第十八条：食品</w:t>
            </w:r>
            <w:r>
              <w:rPr>
                <w:rFonts w:ascii="微软雅黑" w:hAnsi="微软雅黑" w:eastAsia="微软雅黑" w:cs="微软雅黑"/>
                <w:color w:val="231F20"/>
                <w:spacing w:val="2"/>
                <w:sz w:val="19"/>
                <w:szCs w:val="19"/>
              </w:rPr>
              <w:t>标识不得标注下列内容：</w:t>
            </w:r>
          </w:p>
          <w:p>
            <w:pPr>
              <w:tabs>
                <w:tab w:val="left" w:pos="126"/>
              </w:tabs>
              <w:spacing w:before="34" w:line="230" w:lineRule="auto"/>
              <w:ind w:left="115" w:leftChars="0" w:right="102" w:rightChars="0" w:hanging="8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)明示或者暗示具有预防、治疗疾病作用的；( 二 )非保健食品明示或者暗示具有保健作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用</w:t>
            </w:r>
            <w:r>
              <w:rPr>
                <w:rFonts w:ascii="微软雅黑" w:hAnsi="微软雅黑" w:eastAsia="微软雅黑" w:cs="微软雅黑"/>
                <w:color w:val="231F20"/>
                <w:spacing w:val="20"/>
                <w:sz w:val="19"/>
                <w:szCs w:val="19"/>
              </w:rPr>
              <w:t>的</w:t>
            </w:r>
            <w:r>
              <w:rPr>
                <w:rFonts w:ascii="微软雅黑" w:hAnsi="微软雅黑" w:eastAsia="微软雅黑" w:cs="微软雅黑"/>
                <w:color w:val="231F20"/>
                <w:spacing w:val="11"/>
                <w:sz w:val="19"/>
                <w:szCs w:val="19"/>
              </w:rPr>
              <w:t>；(三)以欺骗或者误导的方式描述或者介绍食品的；(四)附加的产品说明无法证实其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依据的；</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6"/>
                <w:sz w:val="19"/>
                <w:szCs w:val="19"/>
              </w:rPr>
              <w:t>五)文字或者图案不尊重民族习俗，带有歧视性描述的；(六)使用国旗、国徽或者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人民币等</w:t>
            </w:r>
            <w:r>
              <w:rPr>
                <w:rFonts w:ascii="微软雅黑" w:hAnsi="微软雅黑" w:eastAsia="微软雅黑" w:cs="微软雅黑"/>
                <w:color w:val="231F20"/>
                <w:spacing w:val="5"/>
                <w:sz w:val="19"/>
                <w:szCs w:val="19"/>
              </w:rPr>
              <w:t>进</w:t>
            </w:r>
            <w:r>
              <w:rPr>
                <w:rFonts w:ascii="微软雅黑" w:hAnsi="微软雅黑" w:eastAsia="微软雅黑" w:cs="微软雅黑"/>
                <w:color w:val="231F20"/>
                <w:spacing w:val="4"/>
                <w:sz w:val="19"/>
                <w:szCs w:val="19"/>
              </w:rPr>
              <w:t>行标注的；(七)其他法律、法规和标准禁止标注的内容。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90"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对伪造或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虚假标注食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品生产日期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和保质期行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5" w:lineRule="auto"/>
            </w:pPr>
          </w:p>
          <w:p>
            <w:pPr>
              <w:spacing w:line="28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50" w:lineRule="auto"/>
              <w:ind w:left="126" w:leftChars="0" w:right="102"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第三</w:t>
            </w:r>
            <w:r>
              <w:rPr>
                <w:rFonts w:ascii="微软雅黑" w:hAnsi="微软雅黑" w:eastAsia="微软雅黑" w:cs="微软雅黑"/>
                <w:color w:val="231F20"/>
                <w:spacing w:val="2"/>
                <w:sz w:val="19"/>
                <w:szCs w:val="19"/>
              </w:rPr>
              <w:t xml:space="preserve">十二条：伪造或者虚假标注食品生产日期和保质期的，责令限期改正，处以 </w:t>
            </w:r>
            <w:r>
              <w:rPr>
                <w:rFonts w:ascii="新宋体" w:hAnsi="新宋体" w:eastAsia="新宋体" w:cs="新宋体"/>
                <w:color w:val="231F20"/>
                <w:spacing w:val="2"/>
                <w:sz w:val="19"/>
                <w:szCs w:val="19"/>
              </w:rPr>
              <w:t xml:space="preserve">500 </w:t>
            </w:r>
            <w:r>
              <w:rPr>
                <w:rFonts w:ascii="微软雅黑" w:hAnsi="微软雅黑" w:eastAsia="微软雅黑" w:cs="微软雅黑"/>
                <w:color w:val="231F20"/>
                <w:spacing w:val="2"/>
                <w:sz w:val="19"/>
                <w:szCs w:val="19"/>
              </w:rPr>
              <w:t>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万元以下罚款</w:t>
            </w:r>
            <w:r>
              <w:rPr>
                <w:rFonts w:ascii="微软雅黑" w:hAnsi="微软雅黑" w:eastAsia="微软雅黑" w:cs="微软雅黑"/>
                <w:color w:val="231F20"/>
                <w:spacing w:val="-3"/>
                <w:sz w:val="19"/>
                <w:szCs w:val="19"/>
              </w:rPr>
              <w:t>；情节严重，造成后果的，依照有关法律、行政法规规定进行处罚。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34"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对食品标</w:t>
            </w:r>
            <w:r>
              <w:rPr>
                <w:rFonts w:ascii="微软雅黑" w:hAnsi="微软雅黑" w:eastAsia="微软雅黑" w:cs="微软雅黑"/>
                <w:color w:val="231F20"/>
                <w:spacing w:val="11"/>
                <w:sz w:val="19"/>
                <w:szCs w:val="19"/>
              </w:rPr>
              <w:t>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与</w:t>
            </w:r>
            <w:r>
              <w:rPr>
                <w:rFonts w:ascii="微软雅黑" w:hAnsi="微软雅黑" w:eastAsia="微软雅黑" w:cs="微软雅黑"/>
                <w:color w:val="231F20"/>
                <w:spacing w:val="12"/>
                <w:sz w:val="19"/>
                <w:szCs w:val="19"/>
              </w:rPr>
              <w:t>食品或者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2"/>
                <w:sz w:val="19"/>
                <w:szCs w:val="19"/>
              </w:rPr>
              <w:t>包装分离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0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第三十四条：违反本</w:t>
            </w:r>
            <w:r>
              <w:rPr>
                <w:rFonts w:ascii="微软雅黑" w:hAnsi="微软雅黑" w:eastAsia="微软雅黑" w:cs="微软雅黑"/>
                <w:color w:val="231F20"/>
                <w:spacing w:val="3"/>
                <w:sz w:val="19"/>
                <w:szCs w:val="19"/>
              </w:rPr>
              <w:t>规定第二十条，食品标识与食品或者其包装分离的，责令限期改正，处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4"/>
                <w:sz w:val="19"/>
                <w:szCs w:val="19"/>
              </w:rPr>
              <w:t xml:space="preserve">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元以下罚款。</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4"/>
                <w:sz w:val="19"/>
                <w:szCs w:val="19"/>
              </w:rPr>
              <w:t>二十条：食品标识不得与食品或者其包装分离。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w:t>
            </w:r>
            <w:r>
              <w:rPr>
                <w:rFonts w:ascii="微软雅黑" w:hAnsi="微软雅黑" w:eastAsia="微软雅黑" w:cs="微软雅黑"/>
                <w:color w:val="231F20"/>
                <w:spacing w:val="12"/>
                <w:sz w:val="19"/>
                <w:szCs w:val="19"/>
              </w:rPr>
              <w:t>包装未直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接</w:t>
            </w:r>
            <w:r>
              <w:rPr>
                <w:rFonts w:ascii="微软雅黑" w:hAnsi="微软雅黑" w:eastAsia="微软雅黑" w:cs="微软雅黑"/>
                <w:color w:val="231F20"/>
                <w:spacing w:val="12"/>
                <w:sz w:val="19"/>
                <w:szCs w:val="19"/>
              </w:rPr>
              <w:t>标注在最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小</w:t>
            </w:r>
            <w:r>
              <w:rPr>
                <w:rFonts w:ascii="微软雅黑" w:hAnsi="微软雅黑" w:eastAsia="微软雅黑" w:cs="微软雅黑"/>
                <w:color w:val="231F20"/>
                <w:spacing w:val="12"/>
                <w:sz w:val="19"/>
                <w:szCs w:val="19"/>
              </w:rPr>
              <w:t>销售单元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等</w:t>
            </w:r>
            <w:r>
              <w:rPr>
                <w:rFonts w:ascii="微软雅黑" w:hAnsi="微软雅黑" w:eastAsia="微软雅黑" w:cs="微软雅黑"/>
                <w:color w:val="231F20"/>
                <w:spacing w:val="-7"/>
                <w:sz w:val="19"/>
                <w:szCs w:val="19"/>
              </w:rPr>
              <w:t xml:space="preserve"> 行 为，逾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期</w:t>
            </w:r>
            <w:r>
              <w:rPr>
                <w:rFonts w:ascii="微软雅黑" w:hAnsi="微软雅黑" w:eastAsia="微软雅黑" w:cs="微软雅黑"/>
                <w:color w:val="231F20"/>
                <w:spacing w:val="12"/>
                <w:sz w:val="19"/>
                <w:szCs w:val="19"/>
              </w:rPr>
              <w:t>不改的行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十五条：违反本规定第二十一条、第二十二第二款、第二十四条、第二十五条的，责令限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期</w:t>
            </w:r>
            <w:r>
              <w:rPr>
                <w:rFonts w:ascii="微软雅黑" w:hAnsi="微软雅黑" w:eastAsia="微软雅黑" w:cs="微软雅黑"/>
                <w:color w:val="231F20"/>
                <w:spacing w:val="-6"/>
                <w:sz w:val="19"/>
                <w:szCs w:val="19"/>
              </w:rPr>
              <w:t xml:space="preserve">改正；逾期不改的，处以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二十一条：食品标识应当直接标注在最小销售单元的食品或者其包装上。</w:t>
            </w:r>
          </w:p>
          <w:p>
            <w:pPr>
              <w:spacing w:before="30"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条第二款：透过销售单元的外包装，不能清晰地识别各独立包装食品的所有或者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部分强制标注内容的，应当在销售单元的外包装上分别予以标注，但外包装易于开启识</w:t>
            </w:r>
            <w:r>
              <w:rPr>
                <w:rFonts w:ascii="微软雅黑" w:hAnsi="微软雅黑" w:eastAsia="微软雅黑" w:cs="微软雅黑"/>
                <w:color w:val="231F20"/>
                <w:spacing w:val="4"/>
                <w:sz w:val="19"/>
                <w:szCs w:val="19"/>
              </w:rPr>
              <w:t>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的除外；能够清晰地识别各独立包装食品的所有或者部分强制标注内容的，可以不在外</w:t>
            </w:r>
            <w:r>
              <w:rPr>
                <w:rFonts w:ascii="微软雅黑" w:hAnsi="微软雅黑" w:eastAsia="微软雅黑" w:cs="微软雅黑"/>
                <w:color w:val="231F20"/>
                <w:spacing w:val="4"/>
                <w:sz w:val="19"/>
                <w:szCs w:val="19"/>
              </w:rPr>
              <w:t>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装</w:t>
            </w:r>
            <w:r>
              <w:rPr>
                <w:rFonts w:ascii="微软雅黑" w:hAnsi="微软雅黑" w:eastAsia="微软雅黑" w:cs="微软雅黑"/>
                <w:color w:val="231F20"/>
                <w:spacing w:val="8"/>
                <w:sz w:val="19"/>
                <w:szCs w:val="19"/>
              </w:rPr>
              <w:t>上重复标注相应内容。</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第二十四条：食品标</w:t>
            </w:r>
            <w:r>
              <w:rPr>
                <w:rFonts w:ascii="微软雅黑" w:hAnsi="微软雅黑" w:eastAsia="微软雅黑" w:cs="微软雅黑"/>
                <w:color w:val="231F20"/>
                <w:spacing w:val="2"/>
                <w:sz w:val="19"/>
                <w:szCs w:val="19"/>
              </w:rPr>
              <w:t>识所用文字应当为规范的中文，但注册商标除外。</w:t>
            </w:r>
          </w:p>
          <w:p>
            <w:pPr>
              <w:spacing w:before="32" w:line="231" w:lineRule="auto"/>
              <w:ind w:left="119" w:right="102" w:hanging="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食品标识可以同时使用汉语拼音或者少数民族文字，也可以同时使用外文，但应当与中</w:t>
            </w:r>
            <w:r>
              <w:rPr>
                <w:rFonts w:ascii="微软雅黑" w:hAnsi="微软雅黑" w:eastAsia="微软雅黑" w:cs="微软雅黑"/>
                <w:color w:val="231F20"/>
                <w:spacing w:val="3"/>
                <w:sz w:val="19"/>
                <w:szCs w:val="19"/>
              </w:rPr>
              <w:t>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有对应关系，所用外文不得大于相应的中文，但注册商标除外</w:t>
            </w:r>
            <w:r>
              <w:rPr>
                <w:rFonts w:ascii="微软雅黑" w:hAnsi="微软雅黑" w:eastAsia="微软雅黑" w:cs="微软雅黑"/>
                <w:color w:val="231F20"/>
                <w:sz w:val="19"/>
                <w:szCs w:val="19"/>
              </w:rPr>
              <w:t>。</w:t>
            </w:r>
          </w:p>
          <w:p>
            <w:pPr>
              <w:spacing w:before="2" w:line="230"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第二十五</w:t>
            </w:r>
            <w:r>
              <w:rPr>
                <w:rFonts w:ascii="微软雅黑" w:hAnsi="微软雅黑" w:eastAsia="微软雅黑" w:cs="微软雅黑"/>
                <w:color w:val="231F20"/>
                <w:spacing w:val="5"/>
                <w:sz w:val="19"/>
                <w:szCs w:val="19"/>
              </w:rPr>
              <w:t>条</w:t>
            </w:r>
            <w:r>
              <w:rPr>
                <w:rFonts w:ascii="微软雅黑" w:hAnsi="微软雅黑" w:eastAsia="微软雅黑" w:cs="微软雅黑"/>
                <w:color w:val="231F20"/>
                <w:spacing w:val="4"/>
                <w:sz w:val="19"/>
                <w:szCs w:val="19"/>
              </w:rPr>
              <w:t xml:space="preserve">：食品或者其包装最大表面面积大于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平方厘米时，食品标识中强制标注内容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的文</w:t>
            </w:r>
            <w:r>
              <w:rPr>
                <w:rFonts w:ascii="微软雅黑" w:hAnsi="微软雅黑" w:eastAsia="微软雅黑" w:cs="微软雅黑"/>
                <w:color w:val="231F20"/>
                <w:spacing w:val="-11"/>
                <w:sz w:val="19"/>
                <w:szCs w:val="19"/>
              </w:rPr>
              <w:t>字</w:t>
            </w:r>
            <w:r>
              <w:rPr>
                <w:rFonts w:ascii="微软雅黑" w:hAnsi="微软雅黑" w:eastAsia="微软雅黑" w:cs="微软雅黑"/>
                <w:color w:val="231F20"/>
                <w:spacing w:val="-7"/>
                <w:sz w:val="19"/>
                <w:szCs w:val="19"/>
              </w:rPr>
              <w:t xml:space="preserve">、符号、数字的高度不得小于 </w:t>
            </w:r>
            <w:r>
              <w:rPr>
                <w:rFonts w:ascii="新宋体" w:hAnsi="新宋体" w:eastAsia="新宋体" w:cs="新宋体"/>
                <w:color w:val="231F20"/>
                <w:spacing w:val="-7"/>
                <w:sz w:val="19"/>
                <w:szCs w:val="19"/>
              </w:rPr>
              <w:t xml:space="preserve">1.8 </w:t>
            </w:r>
            <w:r>
              <w:rPr>
                <w:rFonts w:ascii="微软雅黑" w:hAnsi="微软雅黑" w:eastAsia="微软雅黑" w:cs="微软雅黑"/>
                <w:color w:val="231F20"/>
                <w:spacing w:val="-7"/>
                <w:sz w:val="19"/>
                <w:szCs w:val="19"/>
              </w:rPr>
              <w:t>毫米。</w:t>
            </w:r>
          </w:p>
          <w:p>
            <w:pPr>
              <w:spacing w:before="1" w:line="243" w:lineRule="auto"/>
              <w:ind w:left="116" w:leftChars="0" w:right="102"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食品或者其包</w:t>
            </w:r>
            <w:r>
              <w:rPr>
                <w:rFonts w:ascii="微软雅黑" w:hAnsi="微软雅黑" w:eastAsia="微软雅黑" w:cs="微软雅黑"/>
                <w:color w:val="231F20"/>
                <w:spacing w:val="6"/>
                <w:sz w:val="19"/>
                <w:szCs w:val="19"/>
              </w:rPr>
              <w:t>装</w:t>
            </w:r>
            <w:r>
              <w:rPr>
                <w:rFonts w:ascii="微软雅黑" w:hAnsi="微软雅黑" w:eastAsia="微软雅黑" w:cs="微软雅黑"/>
                <w:color w:val="231F20"/>
                <w:spacing w:val="4"/>
                <w:sz w:val="19"/>
                <w:szCs w:val="19"/>
              </w:rPr>
              <w:t xml:space="preserve">最大表面面积小于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平方厘米时，其标识可以仅标注食品名称、生产者名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称和地址、净含</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以及生产日期和保质期 。但是，法律、行政法规规定应当标注的，依照其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对集中交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市</w:t>
            </w:r>
            <w:r>
              <w:rPr>
                <w:rFonts w:ascii="微软雅黑" w:hAnsi="微软雅黑" w:eastAsia="微软雅黑" w:cs="微软雅黑"/>
                <w:color w:val="231F20"/>
                <w:spacing w:val="12"/>
                <w:sz w:val="19"/>
                <w:szCs w:val="19"/>
              </w:rPr>
              <w:t>场开办者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建立或者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落</w:t>
            </w:r>
            <w:r>
              <w:rPr>
                <w:rFonts w:ascii="微软雅黑" w:hAnsi="微软雅黑" w:eastAsia="微软雅黑" w:cs="微软雅黑"/>
                <w:color w:val="231F20"/>
                <w:spacing w:val="12"/>
                <w:sz w:val="19"/>
                <w:szCs w:val="19"/>
              </w:rPr>
              <w:t>实食品安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管理制度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59" w:line="252"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第四十七条：集中交</w:t>
            </w:r>
            <w:r>
              <w:rPr>
                <w:rFonts w:ascii="微软雅黑" w:hAnsi="微软雅黑" w:eastAsia="微软雅黑" w:cs="微软雅黑"/>
                <w:color w:val="231F20"/>
                <w:spacing w:val="3"/>
                <w:sz w:val="19"/>
                <w:szCs w:val="19"/>
              </w:rPr>
              <w:t>易市场开办者违反本办法第九条至第十二条、第十六条第二款、第十七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条规定，有下列情形之一的，由县级以上食</w:t>
            </w:r>
            <w:r>
              <w:rPr>
                <w:rFonts w:ascii="微软雅黑" w:hAnsi="微软雅黑" w:eastAsia="微软雅黑" w:cs="微软雅黑"/>
                <w:color w:val="231F20"/>
                <w:spacing w:val="1"/>
                <w:sz w:val="19"/>
                <w:szCs w:val="19"/>
              </w:rPr>
              <w:t>品药品监督管理部门责令改正，给予警告</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拒不改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6"/>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)未建立或者落实食品安全管理制度的；( 二 )未按要求配备食品安全管理人员、专业技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术人员，</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pacing w:val="6"/>
                <w:sz w:val="19"/>
                <w:szCs w:val="19"/>
              </w:rPr>
              <w:t>者未组织食品安全知识培训的；(三)未制定食品安全事故处置方案的；(四)未按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食用</w:t>
            </w:r>
            <w:r>
              <w:rPr>
                <w:rFonts w:ascii="微软雅黑" w:hAnsi="微软雅黑" w:eastAsia="微软雅黑" w:cs="微软雅黑"/>
                <w:color w:val="231F20"/>
                <w:spacing w:val="8"/>
                <w:sz w:val="19"/>
                <w:szCs w:val="19"/>
              </w:rPr>
              <w:t>农</w:t>
            </w:r>
            <w:r>
              <w:rPr>
                <w:rFonts w:ascii="微软雅黑" w:hAnsi="微软雅黑" w:eastAsia="微软雅黑" w:cs="微软雅黑"/>
                <w:color w:val="231F20"/>
                <w:spacing w:val="5"/>
                <w:sz w:val="19"/>
                <w:szCs w:val="19"/>
              </w:rPr>
              <w:t>产品类别实行分区销售的；(五)环境、设施、设备等不符合有关食用农产品质量安全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w:t>
            </w:r>
            <w:r>
              <w:rPr>
                <w:rFonts w:ascii="微软雅黑" w:hAnsi="微软雅黑" w:eastAsia="微软雅黑" w:cs="微软雅黑"/>
                <w:color w:val="231F20"/>
                <w:spacing w:val="8"/>
                <w:sz w:val="19"/>
                <w:szCs w:val="19"/>
              </w:rPr>
              <w:t>求</w:t>
            </w:r>
            <w:r>
              <w:rPr>
                <w:rFonts w:ascii="微软雅黑" w:hAnsi="微软雅黑" w:eastAsia="微软雅黑" w:cs="微软雅黑"/>
                <w:color w:val="231F20"/>
                <w:spacing w:val="6"/>
                <w:sz w:val="19"/>
                <w:szCs w:val="19"/>
              </w:rPr>
              <w:t>的；(六)未按要求建立入场销售者档案，或者未按要求保存和更新销售者档案的；(七)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w:t>
            </w:r>
            <w:r>
              <w:rPr>
                <w:rFonts w:ascii="微软雅黑" w:hAnsi="微软雅黑" w:eastAsia="微软雅黑" w:cs="微软雅黑"/>
                <w:color w:val="231F20"/>
                <w:spacing w:val="10"/>
                <w:sz w:val="19"/>
                <w:szCs w:val="19"/>
              </w:rPr>
              <w:t>如实向所在地县级食品药品监督管理部门报告市场基本信息的；(八)未查验并留存入场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销售者的社会信用代码或者身份证复印件、食用农产品产地证明或者购货凭证、合格证</w:t>
            </w:r>
            <w:r>
              <w:rPr>
                <w:rFonts w:ascii="微软雅黑" w:hAnsi="微软雅黑" w:eastAsia="微软雅黑" w:cs="微软雅黑"/>
                <w:color w:val="231F20"/>
                <w:spacing w:val="3"/>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文</w:t>
            </w:r>
            <w:r>
              <w:rPr>
                <w:rFonts w:ascii="微软雅黑" w:hAnsi="微软雅黑" w:eastAsia="微软雅黑" w:cs="微软雅黑"/>
                <w:color w:val="231F20"/>
                <w:spacing w:val="10"/>
                <w:sz w:val="19"/>
                <w:szCs w:val="19"/>
              </w:rPr>
              <w:t>件的；(九)未进行抽样检验或者快速检测，允许无法提供食用农产品产地证明或者购货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凭</w:t>
            </w:r>
            <w:r>
              <w:rPr>
                <w:rFonts w:ascii="微软雅黑" w:hAnsi="微软雅黑" w:eastAsia="微软雅黑" w:cs="微软雅黑"/>
                <w:color w:val="231F20"/>
                <w:spacing w:val="10"/>
                <w:sz w:val="19"/>
                <w:szCs w:val="19"/>
              </w:rPr>
              <w:t>证、合格证明文件的销售者入场销售的；(十)发现食用农产品不符合食品安全标准等违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法</w:t>
            </w:r>
            <w:r>
              <w:rPr>
                <w:rFonts w:ascii="微软雅黑" w:hAnsi="微软雅黑" w:eastAsia="微软雅黑" w:cs="微软雅黑"/>
                <w:color w:val="231F20"/>
                <w:spacing w:val="10"/>
                <w:sz w:val="19"/>
                <w:szCs w:val="19"/>
              </w:rPr>
              <w:t>行为，未依照集中交易市场管理规定或者与销售者签订的协议处理的；(十一)未在醒目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位置及时公布食用农产品质量安全管理制度、食品安全管理人员、食用农产品抽样检验</w:t>
            </w:r>
            <w:r>
              <w:rPr>
                <w:rFonts w:ascii="微软雅黑" w:hAnsi="微软雅黑" w:eastAsia="微软雅黑" w:cs="微软雅黑"/>
                <w:color w:val="231F20"/>
                <w:spacing w:val="3"/>
                <w:sz w:val="19"/>
                <w:szCs w:val="19"/>
              </w:rPr>
              <w:t>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果以</w:t>
            </w:r>
            <w:r>
              <w:rPr>
                <w:rFonts w:ascii="微软雅黑" w:hAnsi="微软雅黑" w:eastAsia="微软雅黑" w:cs="微软雅黑"/>
                <w:color w:val="231F20"/>
                <w:spacing w:val="8"/>
                <w:sz w:val="19"/>
                <w:szCs w:val="19"/>
              </w:rPr>
              <w:t>及</w:t>
            </w:r>
            <w:r>
              <w:rPr>
                <w:rFonts w:ascii="微软雅黑" w:hAnsi="微软雅黑" w:eastAsia="微软雅黑" w:cs="微软雅黑"/>
                <w:color w:val="231F20"/>
                <w:spacing w:val="5"/>
                <w:sz w:val="19"/>
                <w:szCs w:val="19"/>
              </w:rPr>
              <w:t>不合格食用农产品处理结果、投诉举报电话等信息的。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line="259" w:lineRule="auto"/>
            </w:pPr>
          </w:p>
          <w:p>
            <w:pPr>
              <w:spacing w:line="259" w:lineRule="auto"/>
            </w:pPr>
          </w:p>
          <w:p>
            <w:pPr>
              <w:spacing w:line="260" w:lineRule="auto"/>
            </w:pPr>
          </w:p>
          <w:p>
            <w:pPr>
              <w:spacing w:before="81"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对批发市</w:t>
            </w:r>
            <w:r>
              <w:rPr>
                <w:rFonts w:ascii="微软雅黑" w:hAnsi="微软雅黑" w:eastAsia="微软雅黑" w:cs="微软雅黑"/>
                <w:color w:val="231F20"/>
                <w:spacing w:val="11"/>
                <w:sz w:val="19"/>
                <w:szCs w:val="19"/>
              </w:rPr>
              <w:t>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开</w:t>
            </w:r>
            <w:r>
              <w:rPr>
                <w:rFonts w:ascii="微软雅黑" w:hAnsi="微软雅黑" w:eastAsia="微软雅黑" w:cs="微软雅黑"/>
                <w:color w:val="231F20"/>
                <w:spacing w:val="12"/>
                <w:sz w:val="19"/>
                <w:szCs w:val="19"/>
              </w:rPr>
              <w:t>办者未与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入</w:t>
            </w:r>
            <w:r>
              <w:rPr>
                <w:rFonts w:ascii="微软雅黑" w:hAnsi="微软雅黑" w:eastAsia="微软雅黑" w:cs="微软雅黑"/>
                <w:color w:val="231F20"/>
                <w:spacing w:val="12"/>
                <w:sz w:val="19"/>
                <w:szCs w:val="19"/>
              </w:rPr>
              <w:t>场销售者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签</w:t>
            </w:r>
            <w:r>
              <w:rPr>
                <w:rFonts w:ascii="微软雅黑" w:hAnsi="微软雅黑" w:eastAsia="微软雅黑" w:cs="微软雅黑"/>
                <w:color w:val="231F20"/>
                <w:spacing w:val="12"/>
                <w:sz w:val="19"/>
                <w:szCs w:val="19"/>
              </w:rPr>
              <w:t>订食用农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品质量安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协议等行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0" w:line="231" w:lineRule="auto"/>
              <w:ind w:left="115" w:right="97"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第四十八条：批发市</w:t>
            </w:r>
            <w:r>
              <w:rPr>
                <w:rFonts w:ascii="微软雅黑" w:hAnsi="微软雅黑" w:eastAsia="微软雅黑" w:cs="微软雅黑"/>
                <w:color w:val="231F20"/>
                <w:spacing w:val="3"/>
                <w:sz w:val="19"/>
                <w:szCs w:val="19"/>
              </w:rPr>
              <w:t>场开办者违反本办法第十八条第一款、第二十条规定，未与入场销售者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签订食用农产品质量安全协议，或者未印制统一格式的食用农产品销售凭证的，由县级</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上食</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3"/>
                <w:sz w:val="19"/>
                <w:szCs w:val="19"/>
              </w:rPr>
              <w:t xml:space="preserve">药品监督管理部门责令改正，给予警告；拒不改正的，处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第十八条第一款：批发市场开办者应当与入场销售者签订食用农产品质量安全协议，明</w:t>
            </w:r>
            <w:r>
              <w:rPr>
                <w:rFonts w:ascii="微软雅黑" w:hAnsi="微软雅黑" w:eastAsia="微软雅黑" w:cs="微软雅黑"/>
                <w:color w:val="231F20"/>
                <w:spacing w:val="3"/>
                <w:sz w:val="19"/>
                <w:szCs w:val="19"/>
              </w:rPr>
              <w:t>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双方食用农产品质量安全权利义务；未签订食用农产品质量安全协议的，不得进入批发</w:t>
            </w:r>
            <w:r>
              <w:rPr>
                <w:rFonts w:ascii="微软雅黑" w:hAnsi="微软雅黑" w:eastAsia="微软雅黑" w:cs="微软雅黑"/>
                <w:color w:val="231F20"/>
                <w:spacing w:val="3"/>
                <w:sz w:val="19"/>
                <w:szCs w:val="19"/>
              </w:rPr>
              <w:t>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场</w:t>
            </w:r>
            <w:r>
              <w:rPr>
                <w:rFonts w:ascii="微软雅黑" w:hAnsi="微软雅黑" w:eastAsia="微软雅黑" w:cs="微软雅黑"/>
                <w:color w:val="231F20"/>
                <w:spacing w:val="6"/>
                <w:sz w:val="19"/>
                <w:szCs w:val="19"/>
              </w:rPr>
              <w:t>进行销售。</w:t>
            </w:r>
          </w:p>
          <w:p>
            <w:pPr>
              <w:spacing w:before="2"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第二十条：批发市场</w:t>
            </w:r>
            <w:r>
              <w:rPr>
                <w:rFonts w:ascii="微软雅黑" w:hAnsi="微软雅黑" w:eastAsia="微软雅黑" w:cs="微软雅黑"/>
                <w:color w:val="231F20"/>
                <w:spacing w:val="3"/>
                <w:sz w:val="19"/>
                <w:szCs w:val="19"/>
              </w:rPr>
              <w:t>开办者应当印制统一格式的销售凭证，载明食用农产品名称、产地、数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量、销售日期</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pacing w:val="2"/>
                <w:sz w:val="19"/>
                <w:szCs w:val="19"/>
              </w:rPr>
              <w:t>及销售者名称、地址、联系方式等项目 。销售凭证可以作为销售者的销售记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录</w:t>
            </w:r>
            <w:r>
              <w:rPr>
                <w:rFonts w:ascii="微软雅黑" w:hAnsi="微软雅黑" w:eastAsia="微软雅黑" w:cs="微软雅黑"/>
                <w:color w:val="231F20"/>
                <w:spacing w:val="9"/>
                <w:sz w:val="19"/>
                <w:szCs w:val="19"/>
              </w:rPr>
              <w:t>和</w:t>
            </w:r>
            <w:r>
              <w:rPr>
                <w:rFonts w:ascii="微软雅黑" w:hAnsi="微软雅黑" w:eastAsia="微软雅黑" w:cs="微软雅黑"/>
                <w:color w:val="231F20"/>
                <w:spacing w:val="8"/>
                <w:sz w:val="19"/>
                <w:szCs w:val="19"/>
              </w:rPr>
              <w:t>其他购货者的进货查验记录凭证。</w:t>
            </w:r>
          </w:p>
          <w:p>
            <w:pPr>
              <w:spacing w:before="1" w:line="206" w:lineRule="auto"/>
              <w:ind w:left="116"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0"/>
                <w:sz w:val="19"/>
                <w:szCs w:val="19"/>
              </w:rPr>
              <w:t>售</w:t>
            </w:r>
            <w:r>
              <w:rPr>
                <w:rFonts w:ascii="微软雅黑" w:hAnsi="微软雅黑" w:eastAsia="微软雅黑" w:cs="微软雅黑"/>
                <w:color w:val="231F20"/>
                <w:spacing w:val="7"/>
                <w:sz w:val="19"/>
                <w:szCs w:val="19"/>
              </w:rPr>
              <w:t xml:space="preserve">者应当按照销售凭证的要求如实记录 。记录和销售凭证保存期限不得少于 </w:t>
            </w:r>
            <w:r>
              <w:rPr>
                <w:rFonts w:ascii="新宋体" w:hAnsi="新宋体" w:eastAsia="新宋体" w:cs="新宋体"/>
                <w:color w:val="231F20"/>
                <w:spacing w:val="7"/>
                <w:sz w:val="19"/>
                <w:szCs w:val="19"/>
              </w:rPr>
              <w:t>6</w:t>
            </w:r>
            <w:r>
              <w:rPr>
                <w:rFonts w:ascii="微软雅黑" w:hAnsi="微软雅黑" w:eastAsia="微软雅黑" w:cs="微软雅黑"/>
                <w:color w:val="231F20"/>
                <w:spacing w:val="7"/>
                <w:sz w:val="19"/>
                <w:szCs w:val="19"/>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75" w:lineRule="auto"/>
            </w:pPr>
          </w:p>
          <w:p>
            <w:pPr>
              <w:spacing w:before="81"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要求配备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与</w:t>
            </w:r>
            <w:r>
              <w:rPr>
                <w:rFonts w:ascii="微软雅黑" w:hAnsi="微软雅黑" w:eastAsia="微软雅黑" w:cs="微软雅黑"/>
                <w:color w:val="231F20"/>
                <w:spacing w:val="12"/>
                <w:sz w:val="19"/>
                <w:szCs w:val="19"/>
              </w:rPr>
              <w:t>销售品种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适应的冷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藏</w:t>
            </w:r>
            <w:r>
              <w:rPr>
                <w:rFonts w:ascii="微软雅黑" w:hAnsi="微软雅黑" w:eastAsia="微软雅黑" w:cs="微软雅黑"/>
                <w:color w:val="231F20"/>
                <w:spacing w:val="-13"/>
                <w:sz w:val="19"/>
                <w:szCs w:val="19"/>
              </w:rPr>
              <w:t xml:space="preserve"> 、冷 冻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条：销售者违反本办法第二十四条第二款规定，未按要求配备与销售品种相适应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的冷藏、冷冻设施，</w:t>
            </w:r>
            <w:r>
              <w:rPr>
                <w:rFonts w:ascii="微软雅黑" w:hAnsi="微软雅黑" w:eastAsia="微软雅黑" w:cs="微软雅黑"/>
                <w:color w:val="231F20"/>
                <w:spacing w:val="4"/>
                <w:sz w:val="19"/>
                <w:szCs w:val="19"/>
              </w:rPr>
              <w:t>或</w:t>
            </w:r>
            <w:r>
              <w:rPr>
                <w:rFonts w:ascii="微软雅黑" w:hAnsi="微软雅黑" w:eastAsia="微软雅黑" w:cs="微软雅黑"/>
                <w:color w:val="231F20"/>
                <w:spacing w:val="3"/>
                <w:sz w:val="19"/>
                <w:szCs w:val="19"/>
              </w:rPr>
              <w:t>者温度、湿度和环境等不符合特殊要求的，由县级以上食品药品监督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管理部门责令改正，给予警告；拒不改正的，处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r>
              <w:rPr>
                <w:rFonts w:ascii="微软雅黑" w:hAnsi="微软雅黑" w:eastAsia="微软雅黑" w:cs="微软雅黑"/>
                <w:color w:val="231F20"/>
                <w:spacing w:val="-2"/>
                <w:sz w:val="19"/>
                <w:szCs w:val="19"/>
              </w:rPr>
              <w:t>。</w:t>
            </w:r>
          </w:p>
          <w:p>
            <w:pPr>
              <w:spacing w:before="2" w:line="249"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第二十四条第二款：</w:t>
            </w:r>
            <w:r>
              <w:rPr>
                <w:rFonts w:ascii="微软雅黑" w:hAnsi="微软雅黑" w:eastAsia="微软雅黑" w:cs="微软雅黑"/>
                <w:color w:val="231F20"/>
                <w:spacing w:val="3"/>
                <w:sz w:val="19"/>
                <w:szCs w:val="19"/>
              </w:rPr>
              <w:t>销售冷藏、冷冻食用农产品的，应当配备与销售品种相适应的冷藏、冷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冻设施，并符合保证</w:t>
            </w:r>
            <w:r>
              <w:rPr>
                <w:rFonts w:ascii="微软雅黑" w:hAnsi="微软雅黑" w:eastAsia="微软雅黑" w:cs="微软雅黑"/>
                <w:color w:val="231F20"/>
                <w:spacing w:val="3"/>
                <w:sz w:val="19"/>
                <w:szCs w:val="19"/>
              </w:rPr>
              <w:t>食用农产品质量安全所需要的温度、湿度和环境等特殊要求。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对销售禁</w:t>
            </w:r>
            <w:r>
              <w:rPr>
                <w:rFonts w:ascii="微软雅黑" w:hAnsi="微软雅黑" w:eastAsia="微软雅黑" w:cs="微软雅黑"/>
                <w:color w:val="231F20"/>
                <w:spacing w:val="11"/>
                <w:sz w:val="19"/>
                <w:szCs w:val="19"/>
              </w:rPr>
              <w:t>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农</w:t>
            </w:r>
            <w:r>
              <w:rPr>
                <w:rFonts w:ascii="微软雅黑" w:hAnsi="微软雅黑" w:eastAsia="微软雅黑" w:cs="微软雅黑"/>
                <w:color w:val="231F20"/>
                <w:spacing w:val="12"/>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25"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十条：销售者违反本办法第二十五条第一项、第五项、第六项、第十一项规定的，由县级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以上食</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8"/>
                <w:sz w:val="19"/>
                <w:szCs w:val="19"/>
              </w:rPr>
              <w:t>安全监督管理部门依照食品安全法第一百二十三条第一款的规定给予处罚。</w:t>
            </w:r>
          </w:p>
          <w:p>
            <w:pPr>
              <w:spacing w:before="1" w:line="230" w:lineRule="auto"/>
              <w:ind w:left="122" w:right="102" w:hanging="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违反本办法第二十五条第二项、第三项、第四项、第十项规定的，由县级以上食品药品</w:t>
            </w:r>
            <w:r>
              <w:rPr>
                <w:rFonts w:ascii="微软雅黑" w:hAnsi="微软雅黑" w:eastAsia="微软雅黑" w:cs="微软雅黑"/>
                <w:color w:val="231F20"/>
                <w:spacing w:val="3"/>
                <w:sz w:val="19"/>
                <w:szCs w:val="19"/>
              </w:rPr>
              <w:t>监</w:t>
            </w:r>
            <w:r>
              <w:rPr>
                <w:rFonts w:ascii="微软雅黑" w:hAnsi="微软雅黑" w:eastAsia="微软雅黑" w:cs="微软雅黑"/>
                <w:color w:val="231F20"/>
                <w:sz w:val="19"/>
                <w:szCs w:val="19"/>
              </w:rPr>
              <w:t xml:space="preserve">督 </w:t>
            </w:r>
            <w:r>
              <w:rPr>
                <w:rFonts w:ascii="微软雅黑" w:hAnsi="微软雅黑" w:eastAsia="微软雅黑" w:cs="微软雅黑"/>
                <w:color w:val="231F20"/>
                <w:spacing w:val="9"/>
                <w:sz w:val="19"/>
                <w:szCs w:val="19"/>
              </w:rPr>
              <w:t>管理部门依照食品安全法第一百二十四条第一款的规定给予处罚。</w:t>
            </w:r>
          </w:p>
          <w:p>
            <w:pPr>
              <w:spacing w:before="4" w:line="230"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违反本办法第二十五条第七项、第十二项规定，销售未按规定进行检验的肉类，或者销</w:t>
            </w:r>
            <w:r>
              <w:rPr>
                <w:rFonts w:ascii="微软雅黑" w:hAnsi="微软雅黑" w:eastAsia="微软雅黑" w:cs="微软雅黑"/>
                <w:color w:val="231F20"/>
                <w:spacing w:val="3"/>
                <w:sz w:val="19"/>
                <w:szCs w:val="19"/>
              </w:rPr>
              <w:t>售</w:t>
            </w:r>
            <w:r>
              <w:rPr>
                <w:rFonts w:ascii="微软雅黑" w:hAnsi="微软雅黑" w:eastAsia="微软雅黑" w:cs="微软雅黑"/>
                <w:color w:val="231F20"/>
                <w:sz w:val="19"/>
                <w:szCs w:val="19"/>
              </w:rPr>
              <w:t xml:space="preserve">标 </w:t>
            </w:r>
            <w:r>
              <w:rPr>
                <w:rFonts w:ascii="微软雅黑" w:hAnsi="微软雅黑" w:eastAsia="微软雅黑" w:cs="微软雅黑"/>
                <w:color w:val="231F20"/>
                <w:spacing w:val="4"/>
                <w:sz w:val="19"/>
                <w:szCs w:val="19"/>
              </w:rPr>
              <w:t>注虚假的食用农产品产地、生产者名称、生产者地址，标注伪造、冒用的认证标志等质</w:t>
            </w:r>
            <w:r>
              <w:rPr>
                <w:rFonts w:ascii="微软雅黑" w:hAnsi="微软雅黑" w:eastAsia="微软雅黑" w:cs="微软雅黑"/>
                <w:color w:val="231F20"/>
                <w:sz w:val="19"/>
                <w:szCs w:val="19"/>
              </w:rPr>
              <w:t xml:space="preserve">量标 </w:t>
            </w:r>
            <w:r>
              <w:rPr>
                <w:rFonts w:ascii="微软雅黑" w:hAnsi="微软雅黑" w:eastAsia="微软雅黑" w:cs="微软雅黑"/>
                <w:color w:val="231F20"/>
                <w:spacing w:val="1"/>
                <w:sz w:val="19"/>
                <w:szCs w:val="19"/>
              </w:rPr>
              <w:t xml:space="preserve">志的食用农产品的，由县级以上食品药品监督管理部门责令改正，处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z w:val="19"/>
                <w:szCs w:val="19"/>
              </w:rPr>
              <w:t xml:space="preserve">万元以下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p>
            <w:pPr>
              <w:spacing w:before="2" w:line="230" w:lineRule="auto"/>
              <w:ind w:left="138" w:right="102" w:hanging="23"/>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违反本办法第二十五条第八项、第九项规定的，由县级以上食品药品监督管理部门依照</w:t>
            </w:r>
            <w:r>
              <w:rPr>
                <w:rFonts w:ascii="微软雅黑" w:hAnsi="微软雅黑" w:eastAsia="微软雅黑" w:cs="微软雅黑"/>
                <w:color w:val="231F20"/>
                <w:spacing w:val="3"/>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品安全法第一百二十五条第一款的规定给予处罚</w:t>
            </w:r>
            <w:r>
              <w:rPr>
                <w:rFonts w:ascii="微软雅黑" w:hAnsi="微软雅黑" w:eastAsia="微软雅黑" w:cs="微软雅黑"/>
                <w:color w:val="231F20"/>
                <w:spacing w:val="7"/>
                <w:sz w:val="19"/>
                <w:szCs w:val="19"/>
              </w:rPr>
              <w:t>。</w:t>
            </w:r>
          </w:p>
          <w:p>
            <w:pPr>
              <w:spacing w:before="1"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第二十五条：禁</w:t>
            </w:r>
            <w:r>
              <w:rPr>
                <w:rFonts w:ascii="微软雅黑" w:hAnsi="微软雅黑" w:eastAsia="微软雅黑" w:cs="微软雅黑"/>
                <w:color w:val="231F20"/>
                <w:spacing w:val="2"/>
                <w:sz w:val="19"/>
                <w:szCs w:val="19"/>
              </w:rPr>
              <w:t>止销售下列食用农产品：</w:t>
            </w:r>
          </w:p>
          <w:p>
            <w:pPr>
              <w:tabs>
                <w:tab w:val="left" w:pos="126"/>
              </w:tabs>
              <w:spacing w:before="31" w:line="231"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)使用国家禁止的兽药和剧毒、高毒农药，或者添加食品添加剂以外的化学物质和</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z w:val="19"/>
                <w:szCs w:val="19"/>
              </w:rPr>
              <w:t xml:space="preserve">他 </w:t>
            </w:r>
            <w:r>
              <w:rPr>
                <w:rFonts w:ascii="微软雅黑" w:hAnsi="微软雅黑" w:eastAsia="微软雅黑" w:cs="微软雅黑"/>
                <w:color w:val="231F20"/>
                <w:spacing w:val="-3"/>
                <w:sz w:val="19"/>
                <w:szCs w:val="19"/>
              </w:rPr>
              <w:t>可</w:t>
            </w:r>
            <w:r>
              <w:rPr>
                <w:rFonts w:ascii="微软雅黑" w:hAnsi="微软雅黑" w:eastAsia="微软雅黑" w:cs="微软雅黑"/>
                <w:color w:val="231F20"/>
                <w:spacing w:val="-2"/>
                <w:sz w:val="19"/>
                <w:szCs w:val="19"/>
              </w:rPr>
              <w:t>能危害人体健康的物质的；( 二 )致病性微生物、农药残留、兽药残留、生物毒素、重金属等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污</w:t>
            </w:r>
            <w:r>
              <w:rPr>
                <w:rFonts w:ascii="微软雅黑" w:hAnsi="微软雅黑" w:eastAsia="微软雅黑" w:cs="微软雅黑"/>
                <w:color w:val="231F20"/>
                <w:spacing w:val="9"/>
                <w:sz w:val="19"/>
                <w:szCs w:val="19"/>
              </w:rPr>
              <w:t>染物质以及其他危害人体健康的物质含量超过食品安全标准限量的；</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(三)超范围、超限量使用食品添加剂的；(四)腐败变质、油脂酸败、霉变生虫、污秽不</w:t>
            </w:r>
            <w:r>
              <w:rPr>
                <w:rFonts w:ascii="微软雅黑" w:hAnsi="微软雅黑" w:eastAsia="微软雅黑" w:cs="微软雅黑"/>
                <w:color w:val="231F20"/>
                <w:spacing w:val="1"/>
                <w:sz w:val="19"/>
                <w:szCs w:val="19"/>
              </w:rPr>
              <w:t>洁</w:t>
            </w:r>
            <w:r>
              <w:rPr>
                <w:rFonts w:ascii="微软雅黑" w:hAnsi="微软雅黑" w:eastAsia="微软雅黑" w:cs="微软雅黑"/>
                <w:color w:val="231F20"/>
                <w:sz w:val="19"/>
                <w:szCs w:val="19"/>
              </w:rPr>
              <w:t xml:space="preserve">、混 </w:t>
            </w:r>
            <w:r>
              <w:rPr>
                <w:rFonts w:ascii="微软雅黑" w:hAnsi="微软雅黑" w:eastAsia="微软雅黑" w:cs="微软雅黑"/>
                <w:color w:val="231F20"/>
                <w:spacing w:val="1"/>
                <w:sz w:val="19"/>
                <w:szCs w:val="19"/>
              </w:rPr>
              <w:t>有异物、掺假掺杂或者感官性状异常的；(五)病死、毒死或者死因不明的</w:t>
            </w:r>
            <w:r>
              <w:rPr>
                <w:rFonts w:ascii="微软雅黑" w:hAnsi="微软雅黑" w:eastAsia="微软雅黑" w:cs="微软雅黑"/>
                <w:color w:val="231F20"/>
                <w:sz w:val="19"/>
                <w:szCs w:val="19"/>
              </w:rPr>
              <w:t xml:space="preserve">禽、畜、兽、水产动 </w:t>
            </w:r>
            <w:r>
              <w:rPr>
                <w:rFonts w:ascii="微软雅黑" w:hAnsi="微软雅黑" w:eastAsia="微软雅黑" w:cs="微软雅黑"/>
                <w:color w:val="231F20"/>
                <w:spacing w:val="22"/>
                <w:sz w:val="19"/>
                <w:szCs w:val="19"/>
              </w:rPr>
              <w:t>物肉</w:t>
            </w:r>
            <w:r>
              <w:rPr>
                <w:rFonts w:ascii="微软雅黑" w:hAnsi="微软雅黑" w:eastAsia="微软雅黑" w:cs="微软雅黑"/>
                <w:color w:val="231F20"/>
                <w:spacing w:val="14"/>
                <w:sz w:val="19"/>
                <w:szCs w:val="19"/>
              </w:rPr>
              <w:t>类</w:t>
            </w:r>
            <w:r>
              <w:rPr>
                <w:rFonts w:ascii="微软雅黑" w:hAnsi="微软雅黑" w:eastAsia="微软雅黑" w:cs="微软雅黑"/>
                <w:color w:val="231F20"/>
                <w:spacing w:val="11"/>
                <w:sz w:val="19"/>
                <w:szCs w:val="19"/>
              </w:rPr>
              <w:t>；(六)未按规定进行检疫或者检疫不合格的肉类；(七)未按规定进行检验或者检验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不</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0"/>
                <w:sz w:val="19"/>
                <w:szCs w:val="19"/>
              </w:rPr>
              <w:t>格的肉类；(八)使用的保鲜剂、防腐剂等食品添加剂和包装材料等食品相关产品不符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合食品安全国家标准的；(九)被包装材料、容器、运输工具等污染的；(十)标注虚假生</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z w:val="19"/>
                <w:szCs w:val="19"/>
              </w:rPr>
              <w:t xml:space="preserve">日 </w:t>
            </w:r>
            <w:r>
              <w:rPr>
                <w:rFonts w:ascii="微软雅黑" w:hAnsi="微软雅黑" w:eastAsia="微软雅黑" w:cs="微软雅黑"/>
                <w:color w:val="231F20"/>
                <w:spacing w:val="7"/>
                <w:sz w:val="19"/>
                <w:szCs w:val="19"/>
              </w:rPr>
              <w:t>期、保质期或者超过保质期的；(十一)国家为防病等特殊需要明令禁止销售的；(十二)</w:t>
            </w:r>
            <w:r>
              <w:rPr>
                <w:rFonts w:ascii="微软雅黑" w:hAnsi="微软雅黑" w:eastAsia="微软雅黑" w:cs="微软雅黑"/>
                <w:color w:val="231F20"/>
                <w:spacing w:val="6"/>
                <w:sz w:val="19"/>
                <w:szCs w:val="19"/>
              </w:rPr>
              <w:t>标</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4"/>
                <w:sz w:val="19"/>
                <w:szCs w:val="19"/>
              </w:rPr>
              <w:t>虚假的食用农产品产地、生产者名称、生产者地址，或者标注伪造、冒用的认证标志等质量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标志的；(十三)其他不符合法律、法规或者食品安全标准的</w:t>
            </w:r>
            <w:r>
              <w:rPr>
                <w:rFonts w:ascii="微软雅黑" w:hAnsi="微软雅黑" w:eastAsia="微软雅黑" w:cs="微软雅黑"/>
                <w:color w:val="231F20"/>
                <w:spacing w:val="2"/>
                <w:sz w:val="19"/>
                <w:szCs w:val="19"/>
              </w:rPr>
              <w:t xml:space="preserve">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民政府</w:t>
            </w:r>
            <w:r>
              <w:rPr>
                <w:rFonts w:ascii="微软雅黑" w:hAnsi="微软雅黑" w:eastAsia="微软雅黑" w:cs="微软雅黑"/>
                <w:color w:val="231F20"/>
                <w:spacing w:val="13"/>
                <w:sz w:val="19"/>
                <w:szCs w:val="19"/>
              </w:rPr>
              <w:t>食</w:t>
            </w:r>
            <w:r>
              <w:rPr>
                <w:rFonts w:ascii="微软雅黑" w:hAnsi="微软雅黑" w:eastAsia="微软雅黑" w:cs="微软雅黑"/>
                <w:color w:val="231F20"/>
                <w:spacing w:val="8"/>
                <w:sz w:val="19"/>
                <w:szCs w:val="19"/>
              </w:rPr>
              <w:t>品安全监督管理部门没收违法所得和违法生产经营的食品，并可以没收用于违法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生产经营的工具、设备</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原料等物品；违法生产经营的食品货值金额不足一万元的，并处十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万元以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8"/>
                <w:sz w:val="19"/>
                <w:szCs w:val="19"/>
              </w:rPr>
              <w:t>十五万元以下罚款；货值金额一万元以上的，并处货值金额十五倍以上三十倍以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下罚款；情节严重的，</w:t>
            </w:r>
            <w:r>
              <w:rPr>
                <w:rFonts w:ascii="微软雅黑" w:hAnsi="微软雅黑" w:eastAsia="微软雅黑" w:cs="微软雅黑"/>
                <w:color w:val="231F20"/>
                <w:spacing w:val="4"/>
                <w:sz w:val="19"/>
                <w:szCs w:val="19"/>
              </w:rPr>
              <w:t>吊</w:t>
            </w:r>
            <w:r>
              <w:rPr>
                <w:rFonts w:ascii="微软雅黑" w:hAnsi="微软雅黑" w:eastAsia="微软雅黑" w:cs="微软雅黑"/>
                <w:color w:val="231F20"/>
                <w:spacing w:val="3"/>
                <w:sz w:val="19"/>
                <w:szCs w:val="19"/>
              </w:rPr>
              <w:t>销许可证，并可以由公安机关对其直接负责的主管人员和其他直接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w:t>
            </w:r>
            <w:r>
              <w:rPr>
                <w:rFonts w:ascii="微软雅黑" w:hAnsi="微软雅黑" w:eastAsia="微软雅黑" w:cs="微软雅黑"/>
                <w:color w:val="231F20"/>
                <w:spacing w:val="8"/>
                <w:sz w:val="19"/>
                <w:szCs w:val="19"/>
              </w:rPr>
              <w:t>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04" w:lineRule="auto"/>
            </w:pPr>
          </w:p>
          <w:p>
            <w:pPr>
              <w:spacing w:before="81"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对未按要</w:t>
            </w:r>
            <w:r>
              <w:rPr>
                <w:rFonts w:ascii="微软雅黑" w:hAnsi="微软雅黑" w:eastAsia="微软雅黑" w:cs="微软雅黑"/>
                <w:color w:val="231F20"/>
                <w:spacing w:val="11"/>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选</w:t>
            </w:r>
            <w:r>
              <w:rPr>
                <w:rFonts w:ascii="微软雅黑" w:hAnsi="微软雅黑" w:eastAsia="微软雅黑" w:cs="微软雅黑"/>
                <w:color w:val="231F20"/>
                <w:spacing w:val="12"/>
                <w:sz w:val="19"/>
                <w:szCs w:val="19"/>
              </w:rPr>
              <w:t>择贮存服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提供者等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7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第五十一条：销售者</w:t>
            </w:r>
            <w:r>
              <w:rPr>
                <w:rFonts w:ascii="微软雅黑" w:hAnsi="微软雅黑" w:eastAsia="微软雅黑" w:cs="微软雅黑"/>
                <w:color w:val="231F20"/>
                <w:spacing w:val="3"/>
                <w:sz w:val="19"/>
                <w:szCs w:val="19"/>
              </w:rPr>
              <w:t>违反本办法第二十八条第一款规定，未按要求选择贮存服务提供者，或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4"/>
                <w:sz w:val="19"/>
                <w:szCs w:val="19"/>
              </w:rPr>
              <w:t>贮存服务提供者违反本办法第二十八条第一款规定，未履行食用农产品贮存相关义务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的，由县级以上食品药品监督管理部门责令改正，给予警告；拒不改正的，处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3 </w:t>
            </w:r>
            <w:r>
              <w:rPr>
                <w:rFonts w:ascii="微软雅黑" w:hAnsi="微软雅黑" w:eastAsia="微软雅黑" w:cs="微软雅黑"/>
                <w:color w:val="231F20"/>
                <w:spacing w:val="10"/>
                <w:sz w:val="19"/>
                <w:szCs w:val="19"/>
              </w:rPr>
              <w:t>万</w:t>
            </w:r>
            <w:r>
              <w:rPr>
                <w:rFonts w:ascii="微软雅黑" w:hAnsi="微软雅黑" w:eastAsia="微软雅黑" w:cs="微软雅黑"/>
                <w:color w:val="231F20"/>
                <w:spacing w:val="6"/>
                <w:sz w:val="19"/>
                <w:szCs w:val="19"/>
              </w:rPr>
              <w:t>元以下罚款。</w:t>
            </w:r>
          </w:p>
          <w:p>
            <w:pPr>
              <w:spacing w:before="1" w:line="249"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条第一款：销售者租赁仓库的，应当选择能够保障食用农产品质量安全的食用农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7"/>
                <w:sz w:val="19"/>
                <w:szCs w:val="19"/>
              </w:rPr>
              <w:t>品贮存服务提供者。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line="269" w:lineRule="auto"/>
            </w:pPr>
          </w:p>
          <w:p>
            <w:pPr>
              <w:spacing w:line="270" w:lineRule="auto"/>
            </w:pPr>
          </w:p>
          <w:p>
            <w:pPr>
              <w:spacing w:before="81"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反包装或者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标签有关规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第五十二条：销售者</w:t>
            </w:r>
            <w:r>
              <w:rPr>
                <w:rFonts w:ascii="微软雅黑" w:hAnsi="微软雅黑" w:eastAsia="微软雅黑" w:cs="微软雅黑"/>
                <w:color w:val="231F20"/>
                <w:spacing w:val="3"/>
                <w:sz w:val="19"/>
                <w:szCs w:val="19"/>
              </w:rPr>
              <w:t>违反本办法第三十二条、第三十三条、第三十五条规定，未按要求进行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包装或者附加标签的，由县级以上食品药品监督管理部门责令改正，给予警告；拒不改</w:t>
            </w:r>
            <w:r>
              <w:rPr>
                <w:rFonts w:ascii="微软雅黑" w:hAnsi="微软雅黑" w:eastAsia="微软雅黑" w:cs="微软雅黑"/>
                <w:color w:val="231F20"/>
                <w:spacing w:val="6"/>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7"/>
                <w:sz w:val="19"/>
                <w:szCs w:val="19"/>
              </w:rPr>
              <w:t xml:space="preserve">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3"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条：销售按照规定应当包装或者附加标签的食用农产品，在包装或者附加标签后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方可销售 。</w:t>
            </w:r>
            <w:r>
              <w:rPr>
                <w:rFonts w:ascii="微软雅黑" w:hAnsi="微软雅黑" w:eastAsia="微软雅黑" w:cs="微软雅黑"/>
                <w:color w:val="231F20"/>
                <w:spacing w:val="3"/>
                <w:sz w:val="19"/>
                <w:szCs w:val="19"/>
              </w:rPr>
              <w:t>包</w:t>
            </w:r>
            <w:r>
              <w:rPr>
                <w:rFonts w:ascii="微软雅黑" w:hAnsi="微软雅黑" w:eastAsia="微软雅黑" w:cs="微软雅黑"/>
                <w:color w:val="231F20"/>
                <w:spacing w:val="2"/>
                <w:sz w:val="19"/>
                <w:szCs w:val="19"/>
              </w:rPr>
              <w:t>装或者标签上应当按照规定标注食用农产品名称、产地、生产者、生产日期等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内容；对保质期有要求的，应当标注保质期；保质期与贮藏条件有关的，应当予以标明；</w:t>
            </w:r>
            <w:r>
              <w:rPr>
                <w:rFonts w:ascii="微软雅黑" w:hAnsi="微软雅黑" w:eastAsia="微软雅黑" w:cs="微软雅黑"/>
                <w:color w:val="231F20"/>
                <w:sz w:val="19"/>
                <w:szCs w:val="19"/>
              </w:rPr>
              <w:t xml:space="preserve">有分 </w:t>
            </w:r>
            <w:r>
              <w:rPr>
                <w:rFonts w:ascii="微软雅黑" w:hAnsi="微软雅黑" w:eastAsia="微软雅黑" w:cs="微软雅黑"/>
                <w:color w:val="231F20"/>
                <w:spacing w:val="12"/>
                <w:sz w:val="19"/>
                <w:szCs w:val="19"/>
              </w:rPr>
              <w:t>级</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pacing w:val="6"/>
                <w:sz w:val="19"/>
                <w:szCs w:val="19"/>
              </w:rPr>
              <w:t>准或者使用食品添加剂的，应当标明产品质量等级或者食品添加剂名称。</w:t>
            </w:r>
          </w:p>
          <w:p>
            <w:pPr>
              <w:spacing w:before="26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食用农产品标签所用文字应当使用规范的中文，标注的内容应当清楚、明显，不得含有</w:t>
            </w:r>
            <w:r>
              <w:rPr>
                <w:rFonts w:ascii="微软雅黑" w:hAnsi="微软雅黑" w:eastAsia="微软雅黑" w:cs="微软雅黑"/>
                <w:color w:val="231F20"/>
                <w:spacing w:val="3"/>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假、错误或者其他</w:t>
            </w:r>
            <w:r>
              <w:rPr>
                <w:rFonts w:ascii="微软雅黑" w:hAnsi="微软雅黑" w:eastAsia="微软雅黑" w:cs="微软雅黑"/>
                <w:color w:val="231F20"/>
                <w:spacing w:val="1"/>
                <w:sz w:val="19"/>
                <w:szCs w:val="19"/>
              </w:rPr>
              <w:t>误导性内容。</w:t>
            </w:r>
            <w:r>
              <w:rPr>
                <w:rFonts w:ascii="微软雅黑" w:hAnsi="微软雅黑" w:eastAsia="微软雅黑" w:cs="微软雅黑"/>
                <w:color w:val="231F20"/>
                <w:spacing w:val="6"/>
                <w:sz w:val="19"/>
                <w:szCs w:val="19"/>
              </w:rPr>
              <w:t>第三十三条：销售获</w:t>
            </w:r>
            <w:r>
              <w:rPr>
                <w:rFonts w:ascii="微软雅黑" w:hAnsi="微软雅黑" w:eastAsia="微软雅黑" w:cs="微软雅黑"/>
                <w:color w:val="231F20"/>
                <w:spacing w:val="3"/>
                <w:sz w:val="19"/>
                <w:szCs w:val="19"/>
              </w:rPr>
              <w:t>得无公害农产品、绿色食品、有机农产品等认证的食用农产品以及省级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以上农业行政部门规定的其他需要包装销售的食用农产品应当包装，并标注相应标志和</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证机构，鲜活畜、禽、水产品等除外。</w:t>
            </w:r>
          </w:p>
          <w:p>
            <w:pPr>
              <w:spacing w:before="2" w:line="232" w:lineRule="auto"/>
              <w:ind w:left="111"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条：进口食用农产品的包装或者标签应当符合我国法律、行政法规的规定和食品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安全国家标准的要</w:t>
            </w:r>
            <w:r>
              <w:rPr>
                <w:rFonts w:ascii="微软雅黑" w:hAnsi="微软雅黑" w:eastAsia="微软雅黑" w:cs="微软雅黑"/>
                <w:color w:val="231F20"/>
                <w:spacing w:val="2"/>
                <w:sz w:val="19"/>
                <w:szCs w:val="19"/>
              </w:rPr>
              <w:t>求，并载明原产地，境内代理商的名称、地址、联系方式 。进口鲜冻肉类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产品</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5"/>
                <w:sz w:val="19"/>
                <w:szCs w:val="19"/>
              </w:rPr>
              <w:t>包装应当标明产品名称、原产国(地区)、生产企业名称、地址以及企业注册号、生产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批号；外包装上应当以中文标明规格、产地、目的地、生产日期、保质期、储存温度</w:t>
            </w:r>
            <w:r>
              <w:rPr>
                <w:rFonts w:ascii="微软雅黑" w:hAnsi="微软雅黑" w:eastAsia="微软雅黑" w:cs="微软雅黑"/>
                <w:color w:val="231F20"/>
                <w:sz w:val="19"/>
                <w:szCs w:val="19"/>
              </w:rPr>
              <w:t xml:space="preserve">等内容。 </w:t>
            </w:r>
            <w:r>
              <w:rPr>
                <w:rFonts w:ascii="微软雅黑" w:hAnsi="微软雅黑" w:eastAsia="微软雅黑" w:cs="微软雅黑"/>
                <w:color w:val="231F20"/>
                <w:spacing w:val="17"/>
                <w:sz w:val="19"/>
                <w:szCs w:val="19"/>
              </w:rPr>
              <w:t>分</w:t>
            </w:r>
            <w:r>
              <w:rPr>
                <w:rFonts w:ascii="微软雅黑" w:hAnsi="微软雅黑" w:eastAsia="微软雅黑" w:cs="微软雅黑"/>
                <w:color w:val="231F20"/>
                <w:spacing w:val="14"/>
                <w:sz w:val="19"/>
                <w:szCs w:val="19"/>
              </w:rPr>
              <w:t>装销售的进口食用农产品，应当在包装上保留原进口食用农产品全部信息以及分装企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业、分装时间、地点、保质期等信息</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tabs>
                <w:tab w:val="left" w:pos="221"/>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对销售未</w:t>
            </w:r>
            <w:r>
              <w:rPr>
                <w:rFonts w:ascii="微软雅黑" w:hAnsi="微软雅黑" w:eastAsia="微软雅黑" w:cs="微软雅黑"/>
                <w:color w:val="231F20"/>
                <w:spacing w:val="11"/>
                <w:sz w:val="19"/>
                <w:szCs w:val="19"/>
              </w:rPr>
              <w:t>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w:t>
            </w:r>
            <w:r>
              <w:rPr>
                <w:rFonts w:ascii="微软雅黑" w:hAnsi="微软雅黑" w:eastAsia="微软雅黑" w:cs="微软雅黑"/>
                <w:color w:val="231F20"/>
                <w:spacing w:val="12"/>
                <w:sz w:val="19"/>
                <w:szCs w:val="19"/>
              </w:rPr>
              <w:t>的食用农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品未按要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求</w:t>
            </w:r>
            <w:r>
              <w:rPr>
                <w:rFonts w:ascii="微软雅黑" w:hAnsi="微软雅黑" w:eastAsia="微软雅黑" w:cs="微软雅黑"/>
                <w:color w:val="231F20"/>
                <w:spacing w:val="12"/>
                <w:sz w:val="19"/>
                <w:szCs w:val="19"/>
              </w:rPr>
              <w:t>公布相关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信</w:t>
            </w:r>
            <w:r>
              <w:rPr>
                <w:rFonts w:ascii="微软雅黑" w:hAnsi="微软雅黑" w:eastAsia="微软雅黑" w:cs="微软雅黑"/>
                <w:color w:val="231F20"/>
                <w:spacing w:val="12"/>
                <w:sz w:val="19"/>
                <w:szCs w:val="19"/>
              </w:rPr>
              <w:t>息等行为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73"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条：销售者违反本办法第三十四条第一款规定，未按要求公布食用农产品相关信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息的，由县级</w:t>
            </w:r>
            <w:r>
              <w:rPr>
                <w:rFonts w:ascii="微软雅黑" w:hAnsi="微软雅黑" w:eastAsia="微软雅黑" w:cs="微软雅黑"/>
                <w:color w:val="231F20"/>
                <w:sz w:val="19"/>
                <w:szCs w:val="19"/>
              </w:rPr>
              <w:t xml:space="preserve">以上食品药品监督管理部门责令改正，给予警告；拒不改正的，处 </w:t>
            </w:r>
            <w:r>
              <w:rPr>
                <w:rFonts w:ascii="新宋体" w:hAnsi="新宋体" w:eastAsia="新宋体" w:cs="新宋体"/>
                <w:color w:val="231F20"/>
                <w:sz w:val="19"/>
                <w:szCs w:val="19"/>
              </w:rPr>
              <w:t xml:space="preserve">5000 </w:t>
            </w:r>
            <w:r>
              <w:rPr>
                <w:rFonts w:ascii="微软雅黑" w:hAnsi="微软雅黑" w:eastAsia="微软雅黑" w:cs="微软雅黑"/>
                <w:color w:val="231F20"/>
                <w:sz w:val="19"/>
                <w:szCs w:val="19"/>
              </w:rPr>
              <w:t xml:space="preserve">元以上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万元以下罚款。</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0"/>
                <w:sz w:val="19"/>
                <w:szCs w:val="19"/>
              </w:rPr>
              <w:t>第三十四条第一款：销售未包装的食用农产品，应当在摊位(柜台)明显位置如实公布食用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农产品名称、产地、生产者或者销售者名称或</w:t>
            </w:r>
            <w:r>
              <w:rPr>
                <w:rFonts w:ascii="微软雅黑" w:hAnsi="微软雅黑" w:eastAsia="微软雅黑" w:cs="微软雅黑"/>
                <w:color w:val="231F20"/>
                <w:spacing w:val="1"/>
                <w:sz w:val="19"/>
                <w:szCs w:val="19"/>
              </w:rPr>
              <w:t>者姓名等信息。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69"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让、伪造、涂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租</w:t>
            </w:r>
            <w:r>
              <w:rPr>
                <w:rFonts w:ascii="微软雅黑" w:hAnsi="微软雅黑" w:eastAsia="微软雅黑" w:cs="微软雅黑"/>
                <w:color w:val="231F20"/>
                <w:spacing w:val="-13"/>
                <w:sz w:val="19"/>
                <w:szCs w:val="19"/>
              </w:rPr>
              <w:t xml:space="preserve"> 、出 借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健食品注</w:t>
            </w:r>
            <w:r>
              <w:rPr>
                <w:rFonts w:ascii="微软雅黑" w:hAnsi="微软雅黑" w:eastAsia="微软雅黑" w:cs="微软雅黑"/>
                <w:color w:val="231F20"/>
                <w:spacing w:val="12"/>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证书行为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《保健食</w:t>
            </w:r>
            <w:r>
              <w:rPr>
                <w:rFonts w:ascii="微软雅黑" w:hAnsi="微软雅黑" w:eastAsia="微软雅黑" w:cs="微软雅黑"/>
                <w:color w:val="231F20"/>
                <w:spacing w:val="-1"/>
                <w:sz w:val="19"/>
                <w:szCs w:val="19"/>
              </w:rPr>
              <w:t>品注册与备案管理办法》</w:t>
            </w:r>
          </w:p>
          <w:p>
            <w:pPr>
              <w:spacing w:before="31" w:line="231" w:lineRule="auto"/>
              <w:ind w:left="120" w:right="40"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第七十</w:t>
            </w:r>
            <w:r>
              <w:rPr>
                <w:rFonts w:ascii="微软雅黑" w:hAnsi="微软雅黑" w:eastAsia="微软雅黑" w:cs="微软雅黑"/>
                <w:color w:val="231F20"/>
                <w:spacing w:val="2"/>
                <w:sz w:val="19"/>
                <w:szCs w:val="19"/>
              </w:rPr>
              <w:t xml:space="preserve">二条：有下列情形之一的，由县级以上人民政府食品药品监督管理部门处以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w:t>
            </w:r>
            <w:r>
              <w:rPr>
                <w:rFonts w:ascii="微软雅黑" w:hAnsi="微软雅黑" w:eastAsia="微软雅黑" w:cs="微软雅黑"/>
                <w:color w:val="231F20"/>
                <w:spacing w:val="2"/>
                <w:sz w:val="19"/>
                <w:szCs w:val="19"/>
              </w:rPr>
              <w:t>款；构成犯罪的，依法追究刑事责任：( 一 )擅自转让保健食品注册证书的；</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 xml:space="preserve">( </w:t>
            </w:r>
            <w:r>
              <w:rPr>
                <w:rFonts w:ascii="微软雅黑" w:hAnsi="微软雅黑" w:eastAsia="微软雅黑" w:cs="微软雅黑"/>
                <w:color w:val="231F20"/>
                <w:spacing w:val="-11"/>
                <w:sz w:val="19"/>
                <w:szCs w:val="19"/>
              </w:rPr>
              <w:t>二</w:t>
            </w:r>
            <w:r>
              <w:rPr>
                <w:rFonts w:ascii="微软雅黑" w:hAnsi="微软雅黑" w:eastAsia="微软雅黑" w:cs="微软雅黑"/>
                <w:color w:val="231F20"/>
                <w:spacing w:val="-7"/>
                <w:sz w:val="19"/>
                <w:szCs w:val="19"/>
              </w:rPr>
              <w:t xml:space="preserve"> )伪造、涂改、倒卖、出租、出借保健食品注册证书的。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19"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对申请人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不影响产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配方科学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性</w:t>
            </w:r>
            <w:r>
              <w:rPr>
                <w:rFonts w:ascii="微软雅黑" w:hAnsi="微软雅黑" w:eastAsia="微软雅黑" w:cs="微软雅黑"/>
                <w:color w:val="231F20"/>
                <w:spacing w:val="-13"/>
                <w:sz w:val="19"/>
                <w:szCs w:val="19"/>
              </w:rPr>
              <w:t xml:space="preserve"> 、安 全 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 xml:space="preserve"> 事 项，未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依</w:t>
            </w:r>
            <w:r>
              <w:rPr>
                <w:rFonts w:ascii="微软雅黑" w:hAnsi="微软雅黑" w:eastAsia="微软雅黑" w:cs="微软雅黑"/>
                <w:color w:val="231F20"/>
                <w:spacing w:val="12"/>
                <w:sz w:val="19"/>
                <w:szCs w:val="19"/>
              </w:rPr>
              <w:t>法申请变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0"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条第一款：申请人变更不影响产品配方科学性、安全性的事项，未依法申请变更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的，由县级</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 xml:space="preserve">上食品药品监督管理部门责令改正，给予警告；拒不改正的，处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line="271" w:lineRule="auto"/>
            </w:pPr>
          </w:p>
          <w:p>
            <w:pPr>
              <w:spacing w:line="271" w:lineRule="auto"/>
            </w:pPr>
          </w:p>
          <w:p>
            <w:pPr>
              <w:spacing w:before="81" w:line="235" w:lineRule="auto"/>
              <w:ind w:left="113" w:leftChars="0" w:right="5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对申请人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可能影响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品配方科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学</w:t>
            </w:r>
            <w:r>
              <w:rPr>
                <w:rFonts w:ascii="微软雅黑" w:hAnsi="微软雅黑" w:eastAsia="微软雅黑" w:cs="微软雅黑"/>
                <w:color w:val="231F20"/>
                <w:spacing w:val="-13"/>
                <w:sz w:val="19"/>
                <w:szCs w:val="19"/>
              </w:rPr>
              <w:t xml:space="preserve"> 性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性 的 事 项</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依法申请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变</w:t>
            </w:r>
            <w:r>
              <w:rPr>
                <w:rFonts w:ascii="微软雅黑" w:hAnsi="微软雅黑" w:eastAsia="微软雅黑" w:cs="微软雅黑"/>
                <w:color w:val="231F20"/>
                <w:spacing w:val="12"/>
                <w:sz w:val="19"/>
                <w:szCs w:val="19"/>
              </w:rPr>
              <w:t>更行为的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第四十四条第二款：</w:t>
            </w:r>
            <w:r>
              <w:rPr>
                <w:rFonts w:ascii="微软雅黑" w:hAnsi="微软雅黑" w:eastAsia="微软雅黑" w:cs="微软雅黑"/>
                <w:color w:val="231F20"/>
                <w:spacing w:val="3"/>
                <w:sz w:val="19"/>
                <w:szCs w:val="19"/>
              </w:rPr>
              <w:t>申请人变更可能影响产品配方科学性、安全性的事项，未依法申请变更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的，由县级</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上食品安全监督管理部门依照《中华人民共和国食品安全法》第一百二十四条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4" w:line="23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第一百二十四条：违</w:t>
            </w:r>
            <w:r>
              <w:rPr>
                <w:rFonts w:ascii="微软雅黑" w:hAnsi="微软雅黑" w:eastAsia="微软雅黑" w:cs="微软雅黑"/>
                <w:color w:val="231F20"/>
                <w:spacing w:val="3"/>
                <w:sz w:val="19"/>
                <w:szCs w:val="19"/>
              </w:rPr>
              <w:t>反本法规定，有下列情形之一，尚不构成犯罪的，由县级以上人民政府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食品安全监督管理部门没收违法所得和违法生产经营的食品、食品添加剂，并可以没收</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于违法生产经营的工具、设备、原料等物品；违法生产经营的食品、食品添加剂货值金额</w:t>
            </w:r>
            <w:r>
              <w:rPr>
                <w:rFonts w:ascii="微软雅黑" w:hAnsi="微软雅黑" w:eastAsia="微软雅黑" w:cs="微软雅黑"/>
                <w:color w:val="231F20"/>
                <w:spacing w:val="2"/>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足一万元的，并处五万元以上十万元以下罚款；货值金额一万元以上的，并处货值金额十</w:t>
            </w:r>
            <w:r>
              <w:rPr>
                <w:rFonts w:ascii="微软雅黑" w:hAnsi="微软雅黑" w:eastAsia="微软雅黑" w:cs="微软雅黑"/>
                <w:color w:val="231F20"/>
                <w:spacing w:val="2"/>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59" w:lineRule="auto"/>
            </w:pPr>
          </w:p>
          <w:p>
            <w:pPr>
              <w:spacing w:before="82"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让婴幼儿</w:t>
            </w:r>
            <w:r>
              <w:rPr>
                <w:rFonts w:ascii="微软雅黑" w:hAnsi="微软雅黑" w:eastAsia="微软雅黑" w:cs="微软雅黑"/>
                <w:color w:val="231F20"/>
                <w:spacing w:val="12"/>
                <w:sz w:val="19"/>
                <w:szCs w:val="19"/>
              </w:rPr>
              <w:t>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方乳粉产</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配方注册</w:t>
            </w:r>
            <w:r>
              <w:rPr>
                <w:rFonts w:ascii="微软雅黑" w:hAnsi="微软雅黑" w:eastAsia="微软雅黑" w:cs="微软雅黑"/>
                <w:color w:val="231F20"/>
                <w:spacing w:val="12"/>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9" w:lineRule="auto"/>
            </w:pPr>
          </w:p>
          <w:p>
            <w:pPr>
              <w:spacing w:line="269" w:lineRule="auto"/>
            </w:pPr>
          </w:p>
          <w:p>
            <w:pPr>
              <w:spacing w:line="270" w:lineRule="auto"/>
            </w:pPr>
          </w:p>
          <w:p>
            <w:pPr>
              <w:spacing w:line="27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3"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第四十五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：伪造、涂改、倒卖、出租、出借、转让婴幼儿配方乳粉产品配方注册证书的，由县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级以上食品药品监督管理部</w:t>
            </w:r>
            <w:r>
              <w:rPr>
                <w:rFonts w:ascii="微软雅黑" w:hAnsi="微软雅黑" w:eastAsia="微软雅黑" w:cs="微软雅黑"/>
                <w:color w:val="231F20"/>
                <w:spacing w:val="-1"/>
                <w:sz w:val="19"/>
                <w:szCs w:val="19"/>
              </w:rPr>
              <w:t xml:space="preserve">门责令改正，给予警告，并处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万元以下罚款；情节严重的，处 </w:t>
            </w:r>
            <w:r>
              <w:rPr>
                <w:rFonts w:ascii="新宋体" w:hAnsi="新宋体" w:eastAsia="新宋体" w:cs="新宋体"/>
                <w:color w:val="231F20"/>
                <w:spacing w:val="-1"/>
                <w:sz w:val="19"/>
                <w:szCs w:val="19"/>
              </w:rPr>
              <w:t>1</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w:t>
            </w:r>
            <w:r>
              <w:rPr>
                <w:rFonts w:ascii="微软雅黑" w:hAnsi="微软雅黑" w:eastAsia="微软雅黑" w:cs="微软雅黑"/>
                <w:color w:val="231F20"/>
                <w:spacing w:val="-2"/>
                <w:sz w:val="19"/>
                <w:szCs w:val="19"/>
              </w:rPr>
              <w:t>下罚款；涉嫌犯罪的，依法移送公安机关，追究刑事责任。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对违反婴</w:t>
            </w:r>
            <w:r>
              <w:rPr>
                <w:rFonts w:ascii="微软雅黑" w:hAnsi="微软雅黑" w:eastAsia="微软雅黑" w:cs="微软雅黑"/>
                <w:color w:val="231F20"/>
                <w:spacing w:val="11"/>
                <w:sz w:val="19"/>
                <w:szCs w:val="19"/>
              </w:rPr>
              <w:t>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12"/>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品配方注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标签与说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w:t>
            </w:r>
            <w:r>
              <w:rPr>
                <w:rFonts w:ascii="微软雅黑" w:hAnsi="微软雅黑" w:eastAsia="微软雅黑" w:cs="微软雅黑"/>
                <w:color w:val="231F20"/>
                <w:spacing w:val="12"/>
                <w:sz w:val="19"/>
                <w:szCs w:val="19"/>
              </w:rPr>
              <w:t>书规定的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22" w:line="222"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：申请人申请婴幼儿配方乳粉产品配方注册的，应当提交标签和说明书样稿及标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签、说明书</w:t>
            </w:r>
            <w:r>
              <w:rPr>
                <w:rFonts w:ascii="微软雅黑" w:hAnsi="微软雅黑" w:eastAsia="微软雅黑" w:cs="微软雅黑"/>
                <w:color w:val="231F20"/>
                <w:spacing w:val="3"/>
                <w:sz w:val="19"/>
                <w:szCs w:val="19"/>
              </w:rPr>
              <w:t>中</w:t>
            </w:r>
            <w:r>
              <w:rPr>
                <w:rFonts w:ascii="微软雅黑" w:hAnsi="微软雅黑" w:eastAsia="微软雅黑" w:cs="微软雅黑"/>
                <w:color w:val="231F20"/>
                <w:spacing w:val="2"/>
                <w:sz w:val="19"/>
                <w:szCs w:val="19"/>
              </w:rPr>
              <w:t>声称的说明、证明材料 。标签和说明书涉及婴幼儿配方乳粉产品配方的，应当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与获</w:t>
            </w:r>
            <w:r>
              <w:rPr>
                <w:rFonts w:ascii="微软雅黑" w:hAnsi="微软雅黑" w:eastAsia="微软雅黑" w:cs="微软雅黑"/>
                <w:color w:val="231F20"/>
                <w:spacing w:val="6"/>
                <w:sz w:val="19"/>
                <w:szCs w:val="19"/>
              </w:rPr>
              <w:t>得</w:t>
            </w:r>
            <w:r>
              <w:rPr>
                <w:rFonts w:ascii="微软雅黑" w:hAnsi="微软雅黑" w:eastAsia="微软雅黑" w:cs="微软雅黑"/>
                <w:color w:val="231F20"/>
                <w:spacing w:val="4"/>
                <w:sz w:val="19"/>
                <w:szCs w:val="19"/>
              </w:rPr>
              <w:t>注册的产品配方的内容一致，并标注注册号。</w:t>
            </w:r>
          </w:p>
          <w:p>
            <w:pPr>
              <w:spacing w:before="3" w:line="222"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条：产品名称中有动物性来源的，应当根据产品配方在配料表中如实标明使用的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生乳、</w:t>
            </w:r>
            <w:r>
              <w:rPr>
                <w:rFonts w:ascii="微软雅黑" w:hAnsi="微软雅黑" w:eastAsia="微软雅黑" w:cs="微软雅黑"/>
                <w:color w:val="231F20"/>
                <w:spacing w:val="11"/>
                <w:sz w:val="19"/>
                <w:szCs w:val="19"/>
              </w:rPr>
              <w:t>乳</w:t>
            </w:r>
            <w:r>
              <w:rPr>
                <w:rFonts w:ascii="微软雅黑" w:hAnsi="微软雅黑" w:eastAsia="微软雅黑" w:cs="微软雅黑"/>
                <w:color w:val="231F20"/>
                <w:spacing w:val="8"/>
                <w:sz w:val="19"/>
                <w:szCs w:val="19"/>
              </w:rPr>
              <w:t>粉、乳清(蛋白)粉等乳制品原料的动物性来源 。使用的乳制品原料有两种以上动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w:t>
            </w:r>
            <w:r>
              <w:rPr>
                <w:rFonts w:ascii="微软雅黑" w:hAnsi="微软雅黑" w:eastAsia="微软雅黑" w:cs="微软雅黑"/>
                <w:color w:val="231F20"/>
                <w:spacing w:val="7"/>
                <w:sz w:val="19"/>
                <w:szCs w:val="19"/>
              </w:rPr>
              <w:t>来源时，应当标明各种动物性来源原料所占比例 。配料表应当将食用植物油具体的品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种</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称按照加入量的递减顺序标注 。营养成分表应当按照婴幼儿配方乳粉食品安全国家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标准</w:t>
            </w:r>
            <w:r>
              <w:rPr>
                <w:rFonts w:ascii="微软雅黑" w:hAnsi="微软雅黑" w:eastAsia="微软雅黑" w:cs="微软雅黑"/>
                <w:color w:val="231F20"/>
                <w:spacing w:val="-7"/>
                <w:sz w:val="19"/>
                <w:szCs w:val="19"/>
              </w:rPr>
              <w:t>规</w:t>
            </w:r>
            <w:r>
              <w:rPr>
                <w:rFonts w:ascii="微软雅黑" w:hAnsi="微软雅黑" w:eastAsia="微软雅黑" w:cs="微软雅黑"/>
                <w:color w:val="231F20"/>
                <w:spacing w:val="-5"/>
                <w:sz w:val="19"/>
                <w:szCs w:val="19"/>
              </w:rPr>
              <w:t>定的营养素顺序列出，并按照能量、蛋白质、脂肪、碳水化合物、维生素、矿物质、可选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择</w:t>
            </w:r>
            <w:r>
              <w:rPr>
                <w:rFonts w:ascii="微软雅黑" w:hAnsi="微软雅黑" w:eastAsia="微软雅黑" w:cs="微软雅黑"/>
                <w:color w:val="231F20"/>
                <w:spacing w:val="8"/>
                <w:sz w:val="19"/>
                <w:szCs w:val="19"/>
              </w:rPr>
              <w:t>性成分等类别分类列出。</w:t>
            </w:r>
          </w:p>
          <w:p>
            <w:pPr>
              <w:spacing w:line="222"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第三十二条：声称生</w:t>
            </w:r>
            <w:r>
              <w:rPr>
                <w:rFonts w:ascii="微软雅黑" w:hAnsi="微软雅黑" w:eastAsia="微软雅黑" w:cs="微软雅黑"/>
                <w:color w:val="231F20"/>
                <w:spacing w:val="3"/>
                <w:sz w:val="19"/>
                <w:szCs w:val="19"/>
              </w:rPr>
              <w:t>乳、原料乳粉等原料来源的，应当如实标明具体来源地或者来源国，不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得</w:t>
            </w:r>
            <w:r>
              <w:rPr>
                <w:rFonts w:ascii="微软雅黑" w:hAnsi="微软雅黑" w:eastAsia="微软雅黑" w:cs="微软雅黑"/>
                <w:color w:val="231F20"/>
                <w:spacing w:val="-18"/>
                <w:sz w:val="19"/>
                <w:szCs w:val="19"/>
              </w:rPr>
              <w:t>使</w:t>
            </w:r>
            <w:r>
              <w:rPr>
                <w:rFonts w:ascii="微软雅黑" w:hAnsi="微软雅黑" w:eastAsia="微软雅黑" w:cs="微软雅黑"/>
                <w:color w:val="231F20"/>
                <w:spacing w:val="-13"/>
                <w:sz w:val="19"/>
                <w:szCs w:val="19"/>
              </w:rPr>
              <w:t>用“进口奶源”“源自国外牧场”“生态牧场”“进口原料”等模糊信息。</w:t>
            </w:r>
          </w:p>
          <w:p>
            <w:pPr>
              <w:spacing w:before="1" w:line="222"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5"/>
                <w:sz w:val="19"/>
                <w:szCs w:val="19"/>
              </w:rPr>
              <w:t>十三条：声称应当注明婴幼儿配方乳粉适用月龄，可以同时使用“</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段”的方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式标注。</w:t>
            </w:r>
          </w:p>
          <w:p>
            <w:pPr>
              <w:spacing w:before="2" w:line="222"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十四条：标签和说明书不得含有下列内容：( 一 )涉及疾病预防、治疗功能；( 二 )明示或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者暗</w:t>
            </w:r>
            <w:r>
              <w:rPr>
                <w:rFonts w:ascii="微软雅黑" w:hAnsi="微软雅黑" w:eastAsia="微软雅黑" w:cs="微软雅黑"/>
                <w:color w:val="231F20"/>
                <w:spacing w:val="6"/>
                <w:sz w:val="19"/>
                <w:szCs w:val="19"/>
              </w:rPr>
              <w:t>示</w:t>
            </w:r>
            <w:r>
              <w:rPr>
                <w:rFonts w:ascii="微软雅黑" w:hAnsi="微软雅黑" w:eastAsia="微软雅黑" w:cs="微软雅黑"/>
                <w:color w:val="231F20"/>
                <w:spacing w:val="5"/>
                <w:sz w:val="19"/>
                <w:szCs w:val="19"/>
              </w:rPr>
              <w:t>具有保健作用；(三)明示或者暗示具有益智、增加抵抗力或者免疫力、保护肠道等功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能性</w:t>
            </w:r>
            <w:r>
              <w:rPr>
                <w:rFonts w:ascii="微软雅黑" w:hAnsi="微软雅黑" w:eastAsia="微软雅黑" w:cs="微软雅黑"/>
                <w:color w:val="231F20"/>
                <w:spacing w:val="6"/>
                <w:sz w:val="19"/>
                <w:szCs w:val="19"/>
              </w:rPr>
              <w:t>表</w:t>
            </w:r>
            <w:r>
              <w:rPr>
                <w:rFonts w:ascii="微软雅黑" w:hAnsi="微软雅黑" w:eastAsia="微软雅黑" w:cs="微软雅黑"/>
                <w:color w:val="231F20"/>
                <w:spacing w:val="5"/>
                <w:sz w:val="19"/>
                <w:szCs w:val="19"/>
              </w:rPr>
              <w:t>述；(四)对于按照食品安全标准不应当在产品配方中含有或者使用的物质，以“不添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加”“不含有”“零添加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等字样强调未使用或者不含有；(五)虚假、夸大、违反科学原则或者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绝</w:t>
            </w:r>
            <w:r>
              <w:rPr>
                <w:rFonts w:ascii="微软雅黑" w:hAnsi="微软雅黑" w:eastAsia="微软雅黑" w:cs="微软雅黑"/>
                <w:color w:val="231F20"/>
                <w:spacing w:val="10"/>
                <w:sz w:val="19"/>
                <w:szCs w:val="19"/>
              </w:rPr>
              <w:t>对</w:t>
            </w:r>
            <w:r>
              <w:rPr>
                <w:rFonts w:ascii="微软雅黑" w:hAnsi="微软雅黑" w:eastAsia="微软雅黑" w:cs="微软雅黑"/>
                <w:color w:val="231F20"/>
                <w:spacing w:val="7"/>
                <w:sz w:val="19"/>
                <w:szCs w:val="19"/>
              </w:rPr>
              <w:t>化的内容；(六)与产品配方注册的内容不一致的声称。</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条：婴幼儿配方乳粉生产销售者违反本办法第三十条至第三十四条规定的，由食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 xml:space="preserve">药品监督管理部门责令改正，并依法处以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对婴幼儿</w:t>
            </w:r>
            <w:r>
              <w:rPr>
                <w:rFonts w:ascii="微软雅黑" w:hAnsi="微软雅黑" w:eastAsia="微软雅黑" w:cs="微软雅黑"/>
                <w:color w:val="231F20"/>
                <w:spacing w:val="11"/>
                <w:sz w:val="19"/>
                <w:szCs w:val="19"/>
              </w:rPr>
              <w:t>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乳粉生产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售者未如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实</w:t>
            </w:r>
            <w:r>
              <w:rPr>
                <w:rFonts w:ascii="微软雅黑" w:hAnsi="微软雅黑" w:eastAsia="微软雅黑" w:cs="微软雅黑"/>
                <w:color w:val="231F20"/>
                <w:spacing w:val="12"/>
                <w:sz w:val="19"/>
                <w:szCs w:val="19"/>
              </w:rPr>
              <w:t>标明乳制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原料的动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性来源等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条：婴幼儿配方乳粉生产销售者违反本办法第三十条至第三十四条规定的，由食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 xml:space="preserve">药品监督管理部门责令改正，并依法处以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w:t>
            </w:r>
          </w:p>
          <w:p>
            <w:pPr>
              <w:spacing w:before="2"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：申请人申请婴幼儿配方乳粉产品配方注册的，应当提交标签和说明书样稿及标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签、说明书</w:t>
            </w:r>
            <w:r>
              <w:rPr>
                <w:rFonts w:ascii="微软雅黑" w:hAnsi="微软雅黑" w:eastAsia="微软雅黑" w:cs="微软雅黑"/>
                <w:color w:val="231F20"/>
                <w:spacing w:val="3"/>
                <w:sz w:val="19"/>
                <w:szCs w:val="19"/>
              </w:rPr>
              <w:t>中</w:t>
            </w:r>
            <w:r>
              <w:rPr>
                <w:rFonts w:ascii="微软雅黑" w:hAnsi="微软雅黑" w:eastAsia="微软雅黑" w:cs="微软雅黑"/>
                <w:color w:val="231F20"/>
                <w:spacing w:val="2"/>
                <w:sz w:val="19"/>
                <w:szCs w:val="19"/>
              </w:rPr>
              <w:t>声称的说明、证明材料 。标签和说明书涉及婴幼儿配方乳粉产品配方的，应当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与获</w:t>
            </w:r>
            <w:r>
              <w:rPr>
                <w:rFonts w:ascii="微软雅黑" w:hAnsi="微软雅黑" w:eastAsia="微软雅黑" w:cs="微软雅黑"/>
                <w:color w:val="231F20"/>
                <w:spacing w:val="6"/>
                <w:sz w:val="19"/>
                <w:szCs w:val="19"/>
              </w:rPr>
              <w:t>得</w:t>
            </w:r>
            <w:r>
              <w:rPr>
                <w:rFonts w:ascii="微软雅黑" w:hAnsi="微软雅黑" w:eastAsia="微软雅黑" w:cs="微软雅黑"/>
                <w:color w:val="231F20"/>
                <w:spacing w:val="4"/>
                <w:sz w:val="19"/>
                <w:szCs w:val="19"/>
              </w:rPr>
              <w:t>注册的产品配方的内容一致，并标注注册号。</w:t>
            </w:r>
          </w:p>
          <w:p>
            <w:pPr>
              <w:spacing w:before="5" w:line="230"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条：产品名称中有动物性来源的，应当根据产品配方在配料表中如实标明使用的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生乳、</w:t>
            </w:r>
            <w:r>
              <w:rPr>
                <w:rFonts w:ascii="微软雅黑" w:hAnsi="微软雅黑" w:eastAsia="微软雅黑" w:cs="微软雅黑"/>
                <w:color w:val="231F20"/>
                <w:spacing w:val="11"/>
                <w:sz w:val="19"/>
                <w:szCs w:val="19"/>
              </w:rPr>
              <w:t>乳</w:t>
            </w:r>
            <w:r>
              <w:rPr>
                <w:rFonts w:ascii="微软雅黑" w:hAnsi="微软雅黑" w:eastAsia="微软雅黑" w:cs="微软雅黑"/>
                <w:color w:val="231F20"/>
                <w:spacing w:val="8"/>
                <w:sz w:val="19"/>
                <w:szCs w:val="19"/>
              </w:rPr>
              <w:t>粉、乳清(蛋白)粉等乳制品原料的动物性来源 。使用的乳制品原料有两种以上动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w:t>
            </w:r>
            <w:r>
              <w:rPr>
                <w:rFonts w:ascii="微软雅黑" w:hAnsi="微软雅黑" w:eastAsia="微软雅黑" w:cs="微软雅黑"/>
                <w:color w:val="231F20"/>
                <w:spacing w:val="7"/>
                <w:sz w:val="19"/>
                <w:szCs w:val="19"/>
              </w:rPr>
              <w:t>来源时，应当标明各种动物性来源原料所占比例 。配料表应当将食用植物油具体的品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种</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称按照加入量的递减顺序标注 。营养成分表应当按照婴幼儿配方乳粉食品安全国家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标准</w:t>
            </w:r>
            <w:r>
              <w:rPr>
                <w:rFonts w:ascii="微软雅黑" w:hAnsi="微软雅黑" w:eastAsia="微软雅黑" w:cs="微软雅黑"/>
                <w:color w:val="231F20"/>
                <w:spacing w:val="-7"/>
                <w:sz w:val="19"/>
                <w:szCs w:val="19"/>
              </w:rPr>
              <w:t>规</w:t>
            </w:r>
            <w:r>
              <w:rPr>
                <w:rFonts w:ascii="微软雅黑" w:hAnsi="微软雅黑" w:eastAsia="微软雅黑" w:cs="微软雅黑"/>
                <w:color w:val="231F20"/>
                <w:spacing w:val="-5"/>
                <w:sz w:val="19"/>
                <w:szCs w:val="19"/>
              </w:rPr>
              <w:t>定的营养素顺序列出，并按照能量、蛋白质、脂肪、碳水化合物、维生素、矿物质、可选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择</w:t>
            </w:r>
            <w:r>
              <w:rPr>
                <w:rFonts w:ascii="微软雅黑" w:hAnsi="微软雅黑" w:eastAsia="微软雅黑" w:cs="微软雅黑"/>
                <w:color w:val="231F20"/>
                <w:spacing w:val="8"/>
                <w:sz w:val="19"/>
                <w:szCs w:val="19"/>
              </w:rPr>
              <w:t>性成分等类别分类列出。</w:t>
            </w:r>
          </w:p>
          <w:p>
            <w:pPr>
              <w:spacing w:before="2"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第三十二条：声称生</w:t>
            </w:r>
            <w:r>
              <w:rPr>
                <w:rFonts w:ascii="微软雅黑" w:hAnsi="微软雅黑" w:eastAsia="微软雅黑" w:cs="微软雅黑"/>
                <w:color w:val="231F20"/>
                <w:spacing w:val="3"/>
                <w:sz w:val="19"/>
                <w:szCs w:val="19"/>
              </w:rPr>
              <w:t>乳、原料乳粉等原料来源的，应当如实标明具体来源地或者来源国，不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得</w:t>
            </w:r>
            <w:r>
              <w:rPr>
                <w:rFonts w:ascii="微软雅黑" w:hAnsi="微软雅黑" w:eastAsia="微软雅黑" w:cs="微软雅黑"/>
                <w:color w:val="231F20"/>
                <w:spacing w:val="-18"/>
                <w:sz w:val="19"/>
                <w:szCs w:val="19"/>
              </w:rPr>
              <w:t>使</w:t>
            </w:r>
            <w:r>
              <w:rPr>
                <w:rFonts w:ascii="微软雅黑" w:hAnsi="微软雅黑" w:eastAsia="微软雅黑" w:cs="微软雅黑"/>
                <w:color w:val="231F20"/>
                <w:spacing w:val="-13"/>
                <w:sz w:val="19"/>
                <w:szCs w:val="19"/>
              </w:rPr>
              <w:t>用“进口奶源”“源自国外牧场”“生态牧场”“进口原料”等模糊信息。</w:t>
            </w:r>
          </w:p>
          <w:p>
            <w:pPr>
              <w:spacing w:before="2"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5"/>
                <w:sz w:val="19"/>
                <w:szCs w:val="19"/>
              </w:rPr>
              <w:t>十三条：声称应当注明婴幼儿配方乳粉适用月龄，可以同时使用“</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段”的方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式标注。</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十四条：标签和说明书不得含有下列内容：( 一 )涉及疾病预防、治疗功能；( 二 )明示或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者暗</w:t>
            </w:r>
            <w:r>
              <w:rPr>
                <w:rFonts w:ascii="微软雅黑" w:hAnsi="微软雅黑" w:eastAsia="微软雅黑" w:cs="微软雅黑"/>
                <w:color w:val="231F20"/>
                <w:spacing w:val="6"/>
                <w:sz w:val="19"/>
                <w:szCs w:val="19"/>
              </w:rPr>
              <w:t>示</w:t>
            </w:r>
            <w:r>
              <w:rPr>
                <w:rFonts w:ascii="微软雅黑" w:hAnsi="微软雅黑" w:eastAsia="微软雅黑" w:cs="微软雅黑"/>
                <w:color w:val="231F20"/>
                <w:spacing w:val="5"/>
                <w:sz w:val="19"/>
                <w:szCs w:val="19"/>
              </w:rPr>
              <w:t>具有保健作用；(三)明示或者暗示具有益智、增加抵抗力或者免疫力、保护肠道等功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能性</w:t>
            </w:r>
            <w:r>
              <w:rPr>
                <w:rFonts w:ascii="微软雅黑" w:hAnsi="微软雅黑" w:eastAsia="微软雅黑" w:cs="微软雅黑"/>
                <w:color w:val="231F20"/>
                <w:spacing w:val="6"/>
                <w:sz w:val="19"/>
                <w:szCs w:val="19"/>
              </w:rPr>
              <w:t>表</w:t>
            </w:r>
            <w:r>
              <w:rPr>
                <w:rFonts w:ascii="微软雅黑" w:hAnsi="微软雅黑" w:eastAsia="微软雅黑" w:cs="微软雅黑"/>
                <w:color w:val="231F20"/>
                <w:spacing w:val="5"/>
                <w:sz w:val="19"/>
                <w:szCs w:val="19"/>
              </w:rPr>
              <w:t>述；(四)对于按照食品安全标准不应当在产品配方中含有或者使用的物质，以“不添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加”“不含有”“零添加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等字样强调未使用或者不含有；(五)虚假、夸大、违反科学原则或者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绝</w:t>
            </w:r>
            <w:r>
              <w:rPr>
                <w:rFonts w:ascii="微软雅黑" w:hAnsi="微软雅黑" w:eastAsia="微软雅黑" w:cs="微软雅黑"/>
                <w:color w:val="231F20"/>
                <w:spacing w:val="10"/>
                <w:sz w:val="19"/>
                <w:szCs w:val="19"/>
              </w:rPr>
              <w:t>对</w:t>
            </w:r>
            <w:r>
              <w:rPr>
                <w:rFonts w:ascii="微软雅黑" w:hAnsi="微软雅黑" w:eastAsia="微软雅黑" w:cs="微软雅黑"/>
                <w:color w:val="231F20"/>
                <w:spacing w:val="7"/>
                <w:sz w:val="19"/>
                <w:szCs w:val="19"/>
              </w:rPr>
              <w:t>化的内容；(六)与产品配方注册的内容不一致的声称。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8" w:lineRule="auto"/>
            </w:pPr>
          </w:p>
          <w:p>
            <w:pPr>
              <w:spacing w:before="82"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让特殊医</w:t>
            </w:r>
            <w:r>
              <w:rPr>
                <w:rFonts w:ascii="微软雅黑" w:hAnsi="微软雅黑" w:eastAsia="微软雅黑" w:cs="微软雅黑"/>
                <w:color w:val="231F20"/>
                <w:spacing w:val="12"/>
                <w:sz w:val="19"/>
                <w:szCs w:val="19"/>
              </w:rPr>
              <w:t>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用途配方</w:t>
            </w:r>
            <w:r>
              <w:rPr>
                <w:rFonts w:ascii="微软雅黑" w:hAnsi="微软雅黑" w:eastAsia="微软雅黑" w:cs="微软雅黑"/>
                <w:color w:val="231F20"/>
                <w:spacing w:val="12"/>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品注册证</w:t>
            </w:r>
            <w:r>
              <w:rPr>
                <w:rFonts w:ascii="微软雅黑" w:hAnsi="微软雅黑" w:eastAsia="微软雅黑" w:cs="微软雅黑"/>
                <w:color w:val="231F20"/>
                <w:spacing w:val="12"/>
                <w:sz w:val="19"/>
                <w:szCs w:val="19"/>
              </w:rPr>
              <w:t>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8" w:lineRule="auto"/>
            </w:pPr>
          </w:p>
          <w:p>
            <w:pPr>
              <w:spacing w:line="319" w:lineRule="auto"/>
            </w:pPr>
          </w:p>
          <w:p>
            <w:pPr>
              <w:spacing w:line="31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30"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第四十五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：伪造、涂改、倒卖、出租、出借、转让特殊医学用途配方食品注册证书的，由县级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以上食品药</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pacing w:val="-3"/>
                <w:sz w:val="19"/>
                <w:szCs w:val="19"/>
              </w:rPr>
              <w:t xml:space="preserve">监督管理部门责令改正，给予警告，并处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万元以下罚款；情节严重的，处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69" w:lineRule="auto"/>
            </w:pPr>
          </w:p>
          <w:p>
            <w:pPr>
              <w:spacing w:before="82" w:line="234" w:lineRule="auto"/>
              <w:ind w:left="114" w:leftChars="0" w:right="37"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对注册人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不影响产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w:t>
            </w:r>
            <w:r>
              <w:rPr>
                <w:rFonts w:ascii="微软雅黑" w:hAnsi="微软雅黑" w:eastAsia="微软雅黑" w:cs="微软雅黑"/>
                <w:color w:val="231F20"/>
                <w:spacing w:val="-9"/>
                <w:sz w:val="19"/>
                <w:szCs w:val="19"/>
              </w:rPr>
              <w:t xml:space="preserve"> 安 全 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养充足性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以</w:t>
            </w:r>
            <w:r>
              <w:rPr>
                <w:rFonts w:ascii="微软雅黑" w:hAnsi="微软雅黑" w:eastAsia="微软雅黑" w:cs="微软雅黑"/>
                <w:color w:val="231F20"/>
                <w:spacing w:val="12"/>
                <w:sz w:val="19"/>
                <w:szCs w:val="19"/>
              </w:rPr>
              <w:t>及特殊医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学</w:t>
            </w:r>
            <w:r>
              <w:rPr>
                <w:rFonts w:ascii="微软雅黑" w:hAnsi="微软雅黑" w:eastAsia="微软雅黑" w:cs="微软雅黑"/>
                <w:color w:val="231F20"/>
                <w:spacing w:val="12"/>
                <w:sz w:val="19"/>
                <w:szCs w:val="19"/>
              </w:rPr>
              <w:t>用途临床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效</w:t>
            </w:r>
            <w:r>
              <w:rPr>
                <w:rFonts w:ascii="微软雅黑" w:hAnsi="微软雅黑" w:eastAsia="微软雅黑" w:cs="微软雅黑"/>
                <w:color w:val="231F20"/>
                <w:spacing w:val="11"/>
                <w:sz w:val="19"/>
                <w:szCs w:val="19"/>
              </w:rPr>
              <w:t xml:space="preserve"> 果 的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项</w:t>
            </w:r>
            <w:r>
              <w:rPr>
                <w:rFonts w:ascii="微软雅黑" w:hAnsi="微软雅黑" w:eastAsia="微软雅黑" w:cs="微软雅黑"/>
                <w:color w:val="231F20"/>
                <w:spacing w:val="-7"/>
                <w:sz w:val="19"/>
                <w:szCs w:val="19"/>
              </w:rPr>
              <w:t>，未 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申</w:t>
            </w:r>
            <w:r>
              <w:rPr>
                <w:rFonts w:ascii="微软雅黑" w:hAnsi="微软雅黑" w:eastAsia="微软雅黑" w:cs="微软雅黑"/>
                <w:color w:val="231F20"/>
                <w:spacing w:val="12"/>
                <w:sz w:val="19"/>
                <w:szCs w:val="19"/>
              </w:rPr>
              <w:t>请变更行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30"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条第一款：注册人变更不影响产品安全性、营养充足性以及特殊医学用途临床效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果的事项，未依法申请变更的，由县级以上食品药品监督管理部门责令改正，给予警告</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拒 </w:t>
            </w:r>
            <w:r>
              <w:rPr>
                <w:rFonts w:ascii="微软雅黑" w:hAnsi="微软雅黑" w:eastAsia="微软雅黑" w:cs="微软雅黑"/>
                <w:color w:val="231F20"/>
                <w:spacing w:val="-12"/>
                <w:sz w:val="19"/>
                <w:szCs w:val="19"/>
              </w:rPr>
              <w:t>不</w:t>
            </w:r>
            <w:r>
              <w:rPr>
                <w:rFonts w:ascii="微软雅黑" w:hAnsi="微软雅黑" w:eastAsia="微软雅黑" w:cs="微软雅黑"/>
                <w:color w:val="231F20"/>
                <w:spacing w:val="-6"/>
                <w:sz w:val="19"/>
                <w:szCs w:val="19"/>
              </w:rPr>
              <w:t xml:space="preserve">改正的，处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注 册 人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更</w:t>
            </w:r>
            <w:r>
              <w:rPr>
                <w:rFonts w:ascii="微软雅黑" w:hAnsi="微软雅黑" w:eastAsia="微软雅黑" w:cs="微软雅黑"/>
                <w:color w:val="231F20"/>
                <w:spacing w:val="-7"/>
                <w:sz w:val="19"/>
                <w:szCs w:val="19"/>
              </w:rPr>
              <w:t>产品配方、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生</w:t>
            </w:r>
            <w:r>
              <w:rPr>
                <w:rFonts w:ascii="微软雅黑" w:hAnsi="微软雅黑" w:eastAsia="微软雅黑" w:cs="微软雅黑"/>
                <w:color w:val="231F20"/>
                <w:spacing w:val="-17"/>
                <w:sz w:val="19"/>
                <w:szCs w:val="19"/>
              </w:rPr>
              <w:t xml:space="preserve"> 产 工 艺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影</w:t>
            </w:r>
            <w:r>
              <w:rPr>
                <w:rFonts w:ascii="微软雅黑" w:hAnsi="微软雅黑" w:eastAsia="微软雅黑" w:cs="微软雅黑"/>
                <w:color w:val="231F20"/>
                <w:spacing w:val="-17"/>
                <w:sz w:val="19"/>
                <w:szCs w:val="19"/>
              </w:rPr>
              <w:t xml:space="preserve"> 响 产 品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全</w:t>
            </w:r>
            <w:r>
              <w:rPr>
                <w:rFonts w:ascii="微软雅黑" w:hAnsi="微软雅黑" w:eastAsia="微软雅黑" w:cs="微软雅黑"/>
                <w:color w:val="231F20"/>
                <w:spacing w:val="-20"/>
                <w:sz w:val="19"/>
                <w:szCs w:val="19"/>
              </w:rPr>
              <w:t>性、营养充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足</w:t>
            </w:r>
            <w:r>
              <w:rPr>
                <w:rFonts w:ascii="微软雅黑" w:hAnsi="微软雅黑" w:eastAsia="微软雅黑" w:cs="微软雅黑"/>
                <w:color w:val="231F20"/>
                <w:spacing w:val="-17"/>
                <w:sz w:val="19"/>
                <w:szCs w:val="19"/>
              </w:rPr>
              <w:t xml:space="preserve"> 性 以 及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殊</w:t>
            </w:r>
            <w:r>
              <w:rPr>
                <w:rFonts w:ascii="微软雅黑" w:hAnsi="微软雅黑" w:eastAsia="微软雅黑" w:cs="微软雅黑"/>
                <w:color w:val="231F20"/>
                <w:spacing w:val="-17"/>
                <w:sz w:val="19"/>
                <w:szCs w:val="19"/>
              </w:rPr>
              <w:t xml:space="preserve"> 医 学 用 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临</w:t>
            </w:r>
            <w:r>
              <w:rPr>
                <w:rFonts w:ascii="微软雅黑" w:hAnsi="微软雅黑" w:eastAsia="微软雅黑" w:cs="微软雅黑"/>
                <w:color w:val="231F20"/>
                <w:spacing w:val="-17"/>
                <w:sz w:val="19"/>
                <w:szCs w:val="19"/>
              </w:rPr>
              <w:t xml:space="preserve"> 床 效 果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事</w:t>
            </w:r>
            <w:r>
              <w:rPr>
                <w:rFonts w:ascii="微软雅黑" w:hAnsi="微软雅黑" w:eastAsia="微软雅黑" w:cs="微软雅黑"/>
                <w:color w:val="231F20"/>
                <w:spacing w:val="-20"/>
                <w:sz w:val="19"/>
                <w:szCs w:val="19"/>
              </w:rPr>
              <w:t>项，未依法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申</w:t>
            </w:r>
            <w:r>
              <w:rPr>
                <w:rFonts w:ascii="微软雅黑" w:hAnsi="微软雅黑" w:eastAsia="微软雅黑" w:cs="微软雅黑"/>
                <w:color w:val="231F20"/>
                <w:spacing w:val="-17"/>
                <w:sz w:val="19"/>
                <w:szCs w:val="19"/>
              </w:rPr>
              <w:t xml:space="preserve"> 请 变 更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为</w:t>
            </w:r>
            <w:r>
              <w:rPr>
                <w:rFonts w:ascii="微软雅黑" w:hAnsi="微软雅黑" w:eastAsia="微软雅黑" w:cs="微软雅黑"/>
                <w:color w:val="231F20"/>
                <w:spacing w:val="-17"/>
                <w:sz w:val="19"/>
                <w:szCs w:val="19"/>
              </w:rPr>
              <w:t xml:space="preserve"> 的 行 政 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28"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第四十六条第二款：</w:t>
            </w:r>
            <w:r>
              <w:rPr>
                <w:rFonts w:ascii="微软雅黑" w:hAnsi="微软雅黑" w:eastAsia="微软雅黑" w:cs="微软雅黑"/>
                <w:color w:val="231F20"/>
                <w:spacing w:val="3"/>
                <w:sz w:val="19"/>
                <w:szCs w:val="19"/>
              </w:rPr>
              <w:t>注册人变更产品配方、生产工艺等影响产品安全性、营养充足性以及特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殊医学用途临床效果的事项，未依法申请变更的，由县级以上食品药品监督管理部门依</w:t>
            </w:r>
            <w:r>
              <w:rPr>
                <w:rFonts w:ascii="微软雅黑" w:hAnsi="微软雅黑" w:eastAsia="微软雅黑" w:cs="微软雅黑"/>
                <w:color w:val="231F20"/>
                <w:spacing w:val="3"/>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w:t>
            </w:r>
            <w:r>
              <w:rPr>
                <w:rFonts w:ascii="微软雅黑" w:hAnsi="微软雅黑" w:eastAsia="微软雅黑" w:cs="微软雅黑"/>
                <w:color w:val="231F20"/>
                <w:spacing w:val="9"/>
                <w:sz w:val="19"/>
                <w:szCs w:val="19"/>
              </w:rPr>
              <w:t>品安全法第一百二十四条第一款的规定进行处罚。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36"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民政府食品安全监督管理部门没收违法所得和违法生产经营的食品、食品添加剂，并可</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没收用于违法生产经营的工具、设备、原料等物品；违法生产经营的食品、食品添加剂</w:t>
            </w:r>
            <w:r>
              <w:rPr>
                <w:rFonts w:ascii="微软雅黑" w:hAnsi="微软雅黑" w:eastAsia="微软雅黑" w:cs="微软雅黑"/>
                <w:color w:val="231F20"/>
                <w:spacing w:val="1"/>
                <w:sz w:val="19"/>
                <w:szCs w:val="19"/>
              </w:rPr>
              <w:t>货</w:t>
            </w:r>
            <w:r>
              <w:rPr>
                <w:rFonts w:ascii="微软雅黑" w:hAnsi="微软雅黑" w:eastAsia="微软雅黑" w:cs="微软雅黑"/>
                <w:color w:val="231F20"/>
                <w:sz w:val="19"/>
                <w:szCs w:val="19"/>
              </w:rPr>
              <w:t xml:space="preserve">值 </w:t>
            </w:r>
            <w:r>
              <w:rPr>
                <w:rFonts w:ascii="微软雅黑" w:hAnsi="微软雅黑" w:eastAsia="微软雅黑" w:cs="微软雅黑"/>
                <w:color w:val="231F20"/>
                <w:spacing w:val="4"/>
                <w:sz w:val="19"/>
                <w:szCs w:val="19"/>
              </w:rPr>
              <w:t>金额不足一万元的，并处五万元以上十万元以下罚款；货值金额一万元以上的，并处货</w:t>
            </w:r>
            <w:r>
              <w:rPr>
                <w:rFonts w:ascii="微软雅黑" w:hAnsi="微软雅黑" w:eastAsia="微软雅黑" w:cs="微软雅黑"/>
                <w:color w:val="231F20"/>
                <w:spacing w:val="1"/>
                <w:sz w:val="19"/>
                <w:szCs w:val="19"/>
              </w:rPr>
              <w:t>值</w:t>
            </w:r>
            <w:r>
              <w:rPr>
                <w:rFonts w:ascii="微软雅黑" w:hAnsi="微软雅黑" w:eastAsia="微软雅黑" w:cs="微软雅黑"/>
                <w:color w:val="231F20"/>
                <w:sz w:val="19"/>
                <w:szCs w:val="19"/>
              </w:rPr>
              <w:t xml:space="preserve">金 </w:t>
            </w:r>
            <w:r>
              <w:rPr>
                <w:rFonts w:ascii="微软雅黑" w:hAnsi="微软雅黑" w:eastAsia="微软雅黑" w:cs="微软雅黑"/>
                <w:color w:val="231F20"/>
                <w:spacing w:val="2"/>
                <w:sz w:val="19"/>
                <w:szCs w:val="19"/>
              </w:rPr>
              <w:t>额</w:t>
            </w:r>
            <w:r>
              <w:rPr>
                <w:rFonts w:ascii="微软雅黑" w:hAnsi="微软雅黑" w:eastAsia="微软雅黑" w:cs="微软雅黑"/>
                <w:color w:val="231F20"/>
                <w:spacing w:val="1"/>
                <w:sz w:val="19"/>
                <w:szCs w:val="19"/>
              </w:rPr>
              <w:t>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69" w:line="232"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通过自建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站交易的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者未履行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应备案义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的违法行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3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29"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条：违反本办法第八条规定，网络食品交易第三方平台提供者和通过自建网站交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易的</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8"/>
                <w:sz w:val="19"/>
                <w:szCs w:val="19"/>
              </w:rPr>
              <w:t>品生产经营者未履行相应备案义务的，由县级以上地方食品药品监督管理部门责令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改正，</w:t>
            </w:r>
            <w:r>
              <w:rPr>
                <w:rFonts w:ascii="微软雅黑" w:hAnsi="微软雅黑" w:eastAsia="微软雅黑" w:cs="微软雅黑"/>
                <w:color w:val="231F20"/>
                <w:spacing w:val="-9"/>
                <w:sz w:val="19"/>
                <w:szCs w:val="19"/>
              </w:rPr>
              <w:t>给</w:t>
            </w:r>
            <w:r>
              <w:rPr>
                <w:rFonts w:ascii="微软雅黑" w:hAnsi="微软雅黑" w:eastAsia="微软雅黑" w:cs="微软雅黑"/>
                <w:color w:val="231F20"/>
                <w:spacing w:val="-7"/>
                <w:sz w:val="19"/>
                <w:szCs w:val="19"/>
              </w:rPr>
              <w:t xml:space="preserve">予警告；拒不改正的，处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8" w:line="234" w:lineRule="auto"/>
              <w:ind w:left="113" w:leftChars="0" w:right="4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第八条</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0"/>
                <w:sz w:val="19"/>
                <w:szCs w:val="19"/>
              </w:rPr>
              <w:t>网</w:t>
            </w:r>
            <w:r>
              <w:rPr>
                <w:rFonts w:ascii="微软雅黑" w:hAnsi="微软雅黑" w:eastAsia="微软雅黑" w:cs="微软雅黑"/>
                <w:color w:val="231F20"/>
                <w:spacing w:val="6"/>
                <w:sz w:val="19"/>
                <w:szCs w:val="19"/>
              </w:rPr>
              <w:t xml:space="preserve">络食品交易第三方平台提供者应当在通信主管部门批准后 </w:t>
            </w:r>
            <w:r>
              <w:rPr>
                <w:rFonts w:ascii="新宋体" w:hAnsi="新宋体" w:eastAsia="新宋体" w:cs="新宋体"/>
                <w:color w:val="231F20"/>
                <w:spacing w:val="6"/>
                <w:sz w:val="19"/>
                <w:szCs w:val="19"/>
              </w:rPr>
              <w:t xml:space="preserve">30 </w:t>
            </w:r>
            <w:r>
              <w:rPr>
                <w:rFonts w:ascii="微软雅黑" w:hAnsi="微软雅黑" w:eastAsia="微软雅黑" w:cs="微软雅黑"/>
                <w:color w:val="231F20"/>
                <w:spacing w:val="6"/>
                <w:sz w:val="19"/>
                <w:szCs w:val="19"/>
              </w:rPr>
              <w:t>个工作日内，向所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1"/>
                <w:sz w:val="19"/>
                <w:szCs w:val="19"/>
              </w:rPr>
              <w:t>地</w:t>
            </w:r>
            <w:r>
              <w:rPr>
                <w:rFonts w:ascii="微软雅黑" w:hAnsi="微软雅黑" w:eastAsia="微软雅黑" w:cs="微软雅黑"/>
                <w:color w:val="231F20"/>
                <w:spacing w:val="7"/>
                <w:sz w:val="19"/>
                <w:szCs w:val="19"/>
              </w:rPr>
              <w:t>省级食品药品监督管理部门备案，取得备案号 。通过自建网站交易的食品生产经营者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应当在通信主管部门批准后 </w:t>
            </w:r>
            <w:r>
              <w:rPr>
                <w:rFonts w:ascii="新宋体" w:hAnsi="新宋体" w:eastAsia="新宋体" w:cs="新宋体"/>
                <w:color w:val="231F20"/>
                <w:spacing w:val="4"/>
                <w:sz w:val="19"/>
                <w:szCs w:val="19"/>
              </w:rPr>
              <w:t>30</w:t>
            </w:r>
            <w:r>
              <w:rPr>
                <w:rFonts w:ascii="微软雅黑" w:hAnsi="微软雅黑" w:eastAsia="微软雅黑" w:cs="微软雅黑"/>
                <w:color w:val="231F20"/>
                <w:spacing w:val="4"/>
                <w:sz w:val="19"/>
                <w:szCs w:val="19"/>
              </w:rPr>
              <w:t>个工作日内，向所在地市、县级食品药品监督管理部门备</w:t>
            </w:r>
            <w:r>
              <w:rPr>
                <w:rFonts w:ascii="微软雅黑" w:hAnsi="微软雅黑" w:eastAsia="微软雅黑" w:cs="微软雅黑"/>
                <w:color w:val="231F20"/>
                <w:sz w:val="19"/>
                <w:szCs w:val="19"/>
              </w:rPr>
              <w:t xml:space="preserve">案， </w:t>
            </w:r>
            <w:r>
              <w:rPr>
                <w:rFonts w:ascii="微软雅黑" w:hAnsi="微软雅黑" w:eastAsia="微软雅黑" w:cs="微软雅黑"/>
                <w:color w:val="231F20"/>
                <w:spacing w:val="10"/>
                <w:sz w:val="19"/>
                <w:szCs w:val="19"/>
              </w:rPr>
              <w:t>取得备案</w:t>
            </w:r>
            <w:r>
              <w:rPr>
                <w:rFonts w:ascii="微软雅黑" w:hAnsi="微软雅黑" w:eastAsia="微软雅黑" w:cs="微软雅黑"/>
                <w:color w:val="231F20"/>
                <w:spacing w:val="9"/>
                <w:sz w:val="19"/>
                <w:szCs w:val="19"/>
              </w:rPr>
              <w:t>号</w:t>
            </w:r>
            <w:r>
              <w:rPr>
                <w:rFonts w:ascii="微软雅黑" w:hAnsi="微软雅黑" w:eastAsia="微软雅黑" w:cs="微软雅黑"/>
                <w:color w:val="231F20"/>
                <w:spacing w:val="5"/>
                <w:sz w:val="19"/>
                <w:szCs w:val="19"/>
              </w:rPr>
              <w:t xml:space="preserve"> 。省级和市、县级食品药品监督管理部门应当自完成备案后 </w:t>
            </w:r>
            <w:r>
              <w:rPr>
                <w:rFonts w:ascii="新宋体" w:hAnsi="新宋体" w:eastAsia="新宋体" w:cs="新宋体"/>
                <w:color w:val="231F20"/>
                <w:spacing w:val="5"/>
                <w:sz w:val="19"/>
                <w:szCs w:val="19"/>
              </w:rPr>
              <w:t xml:space="preserve">7 </w:t>
            </w:r>
            <w:r>
              <w:rPr>
                <w:rFonts w:ascii="微软雅黑" w:hAnsi="微软雅黑" w:eastAsia="微软雅黑" w:cs="微软雅黑"/>
                <w:color w:val="231F20"/>
                <w:spacing w:val="5"/>
                <w:sz w:val="19"/>
                <w:szCs w:val="19"/>
              </w:rPr>
              <w:t>个工作日内向社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会公开相关备</w:t>
            </w:r>
            <w:r>
              <w:rPr>
                <w:rFonts w:ascii="微软雅黑" w:hAnsi="微软雅黑" w:eastAsia="微软雅黑" w:cs="微软雅黑"/>
                <w:color w:val="231F20"/>
                <w:sz w:val="19"/>
                <w:szCs w:val="19"/>
              </w:rPr>
              <w:t>案信息 。备案信息包括域名、</w:t>
            </w:r>
            <w:r>
              <w:rPr>
                <w:rFonts w:ascii="新宋体" w:hAnsi="新宋体" w:eastAsia="新宋体" w:cs="新宋体"/>
                <w:color w:val="231F20"/>
                <w:sz w:val="19"/>
                <w:szCs w:val="19"/>
              </w:rPr>
              <w:t xml:space="preserve">IP </w:t>
            </w:r>
            <w:r>
              <w:rPr>
                <w:rFonts w:ascii="微软雅黑" w:hAnsi="微软雅黑" w:eastAsia="微软雅黑" w:cs="微软雅黑"/>
                <w:color w:val="231F20"/>
                <w:sz w:val="19"/>
                <w:szCs w:val="19"/>
              </w:rPr>
              <w:t xml:space="preserve">地址、电信业务经营许可证、企业名称、法定 </w:t>
            </w:r>
            <w:r>
              <w:rPr>
                <w:rFonts w:ascii="微软雅黑" w:hAnsi="微软雅黑" w:eastAsia="微软雅黑" w:cs="微软雅黑"/>
                <w:color w:val="231F20"/>
                <w:spacing w:val="4"/>
                <w:sz w:val="19"/>
                <w:szCs w:val="19"/>
              </w:rPr>
              <w:t>代表人或</w:t>
            </w:r>
            <w:r>
              <w:rPr>
                <w:rFonts w:ascii="微软雅黑" w:hAnsi="微软雅黑" w:eastAsia="微软雅黑" w:cs="微软雅黑"/>
                <w:color w:val="231F20"/>
                <w:spacing w:val="2"/>
                <w:sz w:val="19"/>
                <w:szCs w:val="19"/>
              </w:rPr>
              <w:t>者负责人姓名、备案号等。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0"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通过自建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站交易的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者不能保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障</w:t>
            </w:r>
            <w:r>
              <w:rPr>
                <w:rFonts w:ascii="微软雅黑" w:hAnsi="微软雅黑" w:eastAsia="微软雅黑" w:cs="微软雅黑"/>
                <w:color w:val="231F20"/>
                <w:spacing w:val="12"/>
                <w:sz w:val="19"/>
                <w:szCs w:val="19"/>
              </w:rPr>
              <w:t>网络食品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易数据和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资</w:t>
            </w:r>
            <w:r>
              <w:rPr>
                <w:rFonts w:ascii="微软雅黑" w:hAnsi="微软雅黑" w:eastAsia="微软雅黑" w:cs="微软雅黑"/>
                <w:color w:val="231F20"/>
                <w:spacing w:val="12"/>
                <w:sz w:val="19"/>
                <w:szCs w:val="19"/>
              </w:rPr>
              <w:t>料的可靠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性</w:t>
            </w:r>
            <w:r>
              <w:rPr>
                <w:rFonts w:ascii="微软雅黑" w:hAnsi="微软雅黑" w:eastAsia="微软雅黑" w:cs="微软雅黑"/>
                <w:color w:val="231F20"/>
                <w:spacing w:val="12"/>
                <w:sz w:val="19"/>
                <w:szCs w:val="19"/>
              </w:rPr>
              <w:t>与安全性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5" w:lineRule="auto"/>
            </w:pPr>
          </w:p>
          <w:p>
            <w:pPr>
              <w:spacing w:line="2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：违反本办法第九条规定，网络食品交易第三方平台提供者和通过自建网站交易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的食品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pacing w:val="8"/>
                <w:sz w:val="19"/>
                <w:szCs w:val="19"/>
              </w:rPr>
              <w:t>产经营者不具备数据备份、故障恢复等技术条件，不能保障网络食品交易数据和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资料的可靠性与安全</w:t>
            </w:r>
            <w:r>
              <w:rPr>
                <w:rFonts w:ascii="微软雅黑" w:hAnsi="微软雅黑" w:eastAsia="微软雅黑" w:cs="微软雅黑"/>
                <w:color w:val="231F20"/>
                <w:spacing w:val="5"/>
                <w:sz w:val="19"/>
                <w:szCs w:val="19"/>
              </w:rPr>
              <w:t>性</w:t>
            </w:r>
            <w:r>
              <w:rPr>
                <w:rFonts w:ascii="微软雅黑" w:hAnsi="微软雅黑" w:eastAsia="微软雅黑" w:cs="微软雅黑"/>
                <w:color w:val="231F20"/>
                <w:spacing w:val="3"/>
                <w:sz w:val="19"/>
                <w:szCs w:val="19"/>
              </w:rPr>
              <w:t>的，由县级以上地方食品药品监督管理部门责令改正，给予警告；拒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不</w:t>
            </w:r>
            <w:r>
              <w:rPr>
                <w:rFonts w:ascii="微软雅黑" w:hAnsi="微软雅黑" w:eastAsia="微软雅黑" w:cs="微软雅黑"/>
                <w:color w:val="231F20"/>
                <w:spacing w:val="-8"/>
                <w:sz w:val="19"/>
                <w:szCs w:val="19"/>
              </w:rPr>
              <w:t xml:space="preserve">改正的，处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万元罚款。</w:t>
            </w:r>
          </w:p>
          <w:p>
            <w:pPr>
              <w:spacing w:line="24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九条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网络食品交易第三方平台提供者和通过自建网站交易的食品生产经营者应当具备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数据备份、故障恢复等技术条件，保障网络食品交易数据和资料的可靠性与安全性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8" w:line="235" w:lineRule="auto"/>
              <w:ind w:left="111" w:leftChars="0" w:right="113" w:rightChars="0" w:firstLine="2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络食品交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易第三方</w:t>
            </w:r>
            <w:r>
              <w:rPr>
                <w:rFonts w:ascii="微软雅黑" w:hAnsi="微软雅黑" w:eastAsia="微软雅黑" w:cs="微软雅黑"/>
                <w:color w:val="231F20"/>
                <w:spacing w:val="12"/>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台提供者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按要求建</w:t>
            </w:r>
            <w:r>
              <w:rPr>
                <w:rFonts w:ascii="微软雅黑" w:hAnsi="微软雅黑" w:eastAsia="微软雅黑" w:cs="微软雅黑"/>
                <w:color w:val="231F20"/>
                <w:spacing w:val="12"/>
                <w:sz w:val="19"/>
                <w:szCs w:val="19"/>
              </w:rPr>
              <w:t>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入网食品</w:t>
            </w:r>
            <w:r>
              <w:rPr>
                <w:rFonts w:ascii="微软雅黑" w:hAnsi="微软雅黑" w:eastAsia="微软雅黑" w:cs="微软雅黑"/>
                <w:color w:val="231F20"/>
                <w:spacing w:val="12"/>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w:t>
            </w:r>
            <w:r>
              <w:rPr>
                <w:rFonts w:ascii="微软雅黑" w:hAnsi="微软雅黑" w:eastAsia="微软雅黑" w:cs="微软雅黑"/>
                <w:color w:val="231F20"/>
                <w:spacing w:val="12"/>
                <w:sz w:val="19"/>
                <w:szCs w:val="19"/>
              </w:rPr>
              <w:t>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查登记等</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度等行为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条：违反本办法第十条规定，网络食品交易第三方平台提供者未按要求建立入网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食品生产经营者审查登记、食品安全自查、食品安全违法行为制止及报告、严重违法行</w:t>
            </w:r>
            <w:r>
              <w:rPr>
                <w:rFonts w:ascii="微软雅黑" w:hAnsi="微软雅黑" w:eastAsia="微软雅黑" w:cs="微软雅黑"/>
                <w:color w:val="231F20"/>
                <w:spacing w:val="3"/>
                <w:sz w:val="19"/>
                <w:szCs w:val="19"/>
              </w:rPr>
              <w:t>为</w:t>
            </w:r>
            <w:r>
              <w:rPr>
                <w:rFonts w:ascii="微软雅黑" w:hAnsi="微软雅黑" w:eastAsia="微软雅黑" w:cs="微软雅黑"/>
                <w:color w:val="231F20"/>
                <w:sz w:val="19"/>
                <w:szCs w:val="19"/>
              </w:rPr>
              <w:t xml:space="preserve">平 </w:t>
            </w:r>
            <w:r>
              <w:rPr>
                <w:rFonts w:ascii="微软雅黑" w:hAnsi="微软雅黑" w:eastAsia="微软雅黑" w:cs="微软雅黑"/>
                <w:color w:val="231F20"/>
                <w:spacing w:val="9"/>
                <w:sz w:val="19"/>
                <w:szCs w:val="19"/>
              </w:rPr>
              <w:t>台服务停止、食品安全投诉举报处理等制度的或者未公开以上制度的，由县级以上地方</w:t>
            </w:r>
            <w:r>
              <w:rPr>
                <w:rFonts w:ascii="微软雅黑" w:hAnsi="微软雅黑" w:eastAsia="微软雅黑" w:cs="微软雅黑"/>
                <w:color w:val="231F20"/>
                <w:spacing w:val="3"/>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pacing w:val="-4"/>
                <w:sz w:val="19"/>
                <w:szCs w:val="19"/>
              </w:rPr>
              <w:t>药</w:t>
            </w:r>
            <w:r>
              <w:rPr>
                <w:rFonts w:ascii="微软雅黑" w:hAnsi="微软雅黑" w:eastAsia="微软雅黑" w:cs="微软雅黑"/>
                <w:color w:val="231F20"/>
                <w:spacing w:val="-3"/>
                <w:sz w:val="19"/>
                <w:szCs w:val="19"/>
              </w:rPr>
              <w:t xml:space="preserve">品监督管理部门责令改正，给予警告；拒不改正的，处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p>
          <w:p>
            <w:pPr>
              <w:spacing w:before="2" w:line="24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网络食品交易第三方平台提供者应当建立入网食品生产经营者审查登记、食品安全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自查、食品安全违法</w:t>
            </w:r>
            <w:r>
              <w:rPr>
                <w:rFonts w:ascii="微软雅黑" w:hAnsi="微软雅黑" w:eastAsia="微软雅黑" w:cs="微软雅黑"/>
                <w:color w:val="231F20"/>
                <w:spacing w:val="4"/>
                <w:sz w:val="19"/>
                <w:szCs w:val="19"/>
              </w:rPr>
              <w:t>行</w:t>
            </w:r>
            <w:r>
              <w:rPr>
                <w:rFonts w:ascii="微软雅黑" w:hAnsi="微软雅黑" w:eastAsia="微软雅黑" w:cs="微软雅黑"/>
                <w:color w:val="231F20"/>
                <w:spacing w:val="3"/>
                <w:sz w:val="19"/>
                <w:szCs w:val="19"/>
              </w:rPr>
              <w:t>为制止及报告、严重违法行为平台服务停止、食品安全投诉举报处理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等制度，并在网络平台上</w:t>
            </w:r>
            <w:r>
              <w:rPr>
                <w:rFonts w:ascii="微软雅黑" w:hAnsi="微软雅黑" w:eastAsia="微软雅黑" w:cs="微软雅黑"/>
                <w:color w:val="231F20"/>
                <w:sz w:val="19"/>
                <w:szCs w:val="19"/>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4" w:lineRule="auto"/>
            </w:pPr>
          </w:p>
          <w:p>
            <w:pPr>
              <w:spacing w:line="244" w:lineRule="auto"/>
            </w:pPr>
          </w:p>
          <w:p>
            <w:pPr>
              <w:spacing w:before="82" w:line="21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的相关材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及信息进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审查登记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 w:line="21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条：违反本办法第十一条规定，网络食品交易第三方平台提供者未对入网食品生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产经营者的相关材料及信息进行审查登记、如实记录并更新的，由县级以上地方食品药</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监</w:t>
            </w:r>
            <w:r>
              <w:rPr>
                <w:rFonts w:ascii="微软雅黑" w:hAnsi="微软雅黑" w:eastAsia="微软雅黑" w:cs="微软雅黑"/>
                <w:color w:val="231F20"/>
                <w:spacing w:val="9"/>
                <w:sz w:val="19"/>
                <w:szCs w:val="19"/>
              </w:rPr>
              <w:t>督管理部门依照食品安全法第一百三十一条的规定处罚。</w:t>
            </w:r>
          </w:p>
          <w:p>
            <w:pPr>
              <w:spacing w:before="2" w:line="20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十一条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网络食品交易第三方平台提供者应当对入网食品生产经营者食品生产经营许可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证、入网食品添加剂生产企业生产许可证等材料进行审查，如实记录并及时更</w:t>
            </w:r>
            <w:r>
              <w:rPr>
                <w:rFonts w:ascii="微软雅黑" w:hAnsi="微软雅黑" w:eastAsia="微软雅黑" w:cs="微软雅黑"/>
                <w:color w:val="231F20"/>
                <w:spacing w:val="1"/>
                <w:sz w:val="19"/>
                <w:szCs w:val="19"/>
              </w:rPr>
              <w:t>新</w:t>
            </w:r>
            <w:r>
              <w:rPr>
                <w:rFonts w:ascii="微软雅黑" w:hAnsi="微软雅黑" w:eastAsia="微软雅黑" w:cs="微软雅黑"/>
                <w:color w:val="231F20"/>
                <w:sz w:val="19"/>
                <w:szCs w:val="19"/>
              </w:rPr>
              <w:t>。</w:t>
            </w:r>
          </w:p>
          <w:p>
            <w:pPr>
              <w:spacing w:before="3" w:line="209" w:lineRule="auto"/>
              <w:ind w:left="117" w:right="102" w:firstLine="2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网</w:t>
            </w:r>
            <w:r>
              <w:rPr>
                <w:rFonts w:ascii="微软雅黑" w:hAnsi="微软雅黑" w:eastAsia="微软雅黑" w:cs="微软雅黑"/>
                <w:color w:val="231F20"/>
                <w:spacing w:val="8"/>
                <w:sz w:val="19"/>
                <w:szCs w:val="19"/>
              </w:rPr>
              <w:t>络食品交易第三方平台提供者应当对入网食用农产品生产经营者营业执照、入网食品添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加剂经营者营业执照以及入网交易食用农产品的个人的身份证号码、住址、联系方式等</w:t>
            </w:r>
            <w:r>
              <w:rPr>
                <w:rFonts w:ascii="微软雅黑" w:hAnsi="微软雅黑" w:eastAsia="微软雅黑" w:cs="微软雅黑"/>
                <w:color w:val="231F20"/>
                <w:spacing w:val="1"/>
                <w:sz w:val="19"/>
                <w:szCs w:val="19"/>
              </w:rPr>
              <w:t>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息进</w:t>
            </w:r>
            <w:r>
              <w:rPr>
                <w:rFonts w:ascii="微软雅黑" w:hAnsi="微软雅黑" w:eastAsia="微软雅黑" w:cs="微软雅黑"/>
                <w:color w:val="231F20"/>
                <w:spacing w:val="2"/>
                <w:sz w:val="19"/>
                <w:szCs w:val="19"/>
              </w:rPr>
              <w:t>行登记，如实记录并及时更新。</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 w:line="21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1" w:line="212"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建立入网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9"/>
                <w:sz w:val="19"/>
                <w:szCs w:val="19"/>
              </w:rPr>
              <w:t xml:space="preserve"> 者 档 案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2"/>
                <w:sz w:val="19"/>
                <w:szCs w:val="19"/>
              </w:rPr>
              <w:t>录入网食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相关信息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5" w:lineRule="auto"/>
            </w:pPr>
          </w:p>
          <w:p>
            <w:pPr>
              <w:spacing w:line="24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 w:line="21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条：违反本办法第十二条规定，网络食品交易第三方平台提供者未建立入网食品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生产经营者档案、记录入网食品生产经营者相关信息的，由县级以上地方食品药品监督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5"/>
                <w:sz w:val="19"/>
                <w:szCs w:val="19"/>
              </w:rPr>
              <w:t xml:space="preserve">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p>
            <w:pPr>
              <w:spacing w:line="230"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网络食品交易第三方平台提供者应当建立入网食品生产经营者档案，记录入网食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品生产经营者的基本情况、食品安全管理人员等信息</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13" w:lineRule="auto"/>
            </w:pPr>
          </w:p>
          <w:p>
            <w:pPr>
              <w:spacing w:before="82" w:line="25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按要求记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录</w:t>
            </w:r>
            <w:r>
              <w:rPr>
                <w:rFonts w:ascii="微软雅黑" w:hAnsi="微软雅黑" w:eastAsia="微软雅黑" w:cs="微软雅黑"/>
                <w:color w:val="231F20"/>
                <w:spacing w:val="-13"/>
                <w:sz w:val="19"/>
                <w:szCs w:val="19"/>
              </w:rPr>
              <w:t xml:space="preserve"> 、保 存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交易信息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59" w:line="252"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第三十四条：违反本</w:t>
            </w:r>
            <w:r>
              <w:rPr>
                <w:rFonts w:ascii="微软雅黑" w:hAnsi="微软雅黑" w:eastAsia="微软雅黑" w:cs="微软雅黑"/>
                <w:color w:val="231F20"/>
                <w:spacing w:val="3"/>
                <w:sz w:val="19"/>
                <w:szCs w:val="19"/>
              </w:rPr>
              <w:t>办法第十三条规定，网络食品交易第三方平台提供者未按要求记录、保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存食品交易信息的，由县级以上地方食品药品监督管理部门责令改正，给予警告；拒不</w:t>
            </w:r>
            <w:r>
              <w:rPr>
                <w:rFonts w:ascii="微软雅黑" w:hAnsi="微软雅黑" w:eastAsia="微软雅黑" w:cs="微软雅黑"/>
                <w:color w:val="231F20"/>
                <w:spacing w:val="3"/>
                <w:sz w:val="19"/>
                <w:szCs w:val="19"/>
              </w:rPr>
              <w:t>改</w:t>
            </w:r>
            <w:r>
              <w:rPr>
                <w:rFonts w:ascii="微软雅黑" w:hAnsi="微软雅黑" w:eastAsia="微软雅黑" w:cs="微软雅黑"/>
                <w:color w:val="231F20"/>
                <w:sz w:val="19"/>
                <w:szCs w:val="19"/>
              </w:rPr>
              <w:t xml:space="preserve">正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2" w:line="26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十三条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网络食品交易第三方平台提供者和通过自建网站交易食品的生产经营者应当记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录、保存</w:t>
            </w:r>
            <w:r>
              <w:rPr>
                <w:rFonts w:ascii="微软雅黑" w:hAnsi="微软雅黑" w:eastAsia="微软雅黑" w:cs="微软雅黑"/>
                <w:color w:val="231F20"/>
                <w:sz w:val="19"/>
                <w:szCs w:val="19"/>
              </w:rPr>
              <w:t xml:space="preserve">食品交易信息，保存时间不得少于产品保质期满后 </w:t>
            </w:r>
            <w:r>
              <w:rPr>
                <w:rFonts w:ascii="新宋体" w:hAnsi="新宋体" w:eastAsia="新宋体" w:cs="新宋体"/>
                <w:color w:val="231F20"/>
                <w:sz w:val="19"/>
                <w:szCs w:val="19"/>
              </w:rPr>
              <w:t>6</w:t>
            </w:r>
            <w:r>
              <w:rPr>
                <w:rFonts w:ascii="微软雅黑" w:hAnsi="微软雅黑" w:eastAsia="微软雅黑" w:cs="微软雅黑"/>
                <w:color w:val="231F20"/>
                <w:sz w:val="19"/>
                <w:szCs w:val="19"/>
              </w:rPr>
              <w:t xml:space="preserve">个月；没有明确保质期的，保存 </w:t>
            </w:r>
            <w:r>
              <w:rPr>
                <w:rFonts w:ascii="微软雅黑" w:hAnsi="微软雅黑" w:eastAsia="微软雅黑" w:cs="微软雅黑"/>
                <w:color w:val="231F20"/>
                <w:spacing w:val="5"/>
                <w:sz w:val="19"/>
                <w:szCs w:val="19"/>
              </w:rPr>
              <w:t xml:space="preserve">时间不得少于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年</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6" w:lineRule="auto"/>
            </w:pPr>
          </w:p>
          <w:p>
            <w:pPr>
              <w:spacing w:line="317" w:lineRule="auto"/>
            </w:pPr>
          </w:p>
          <w:p>
            <w:pPr>
              <w:spacing w:before="81" w:line="25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设置专门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网络食品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全管理机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58" w:line="252" w:lineRule="auto"/>
              <w:ind w:left="115" w:right="4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条：违反本办法第十四条规定，网络食品交易第三方平台提供者未设置专门的网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络</w:t>
            </w:r>
            <w:r>
              <w:rPr>
                <w:rFonts w:ascii="微软雅黑" w:hAnsi="微软雅黑" w:eastAsia="微软雅黑" w:cs="微软雅黑"/>
                <w:color w:val="231F20"/>
                <w:spacing w:val="14"/>
                <w:sz w:val="19"/>
                <w:szCs w:val="19"/>
              </w:rPr>
              <w:t>食品安全管理机构或者指定专职食品安全管理人员对平台上的食品安全经营行为及信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息进行</w:t>
            </w:r>
            <w:r>
              <w:rPr>
                <w:rFonts w:ascii="微软雅黑" w:hAnsi="微软雅黑" w:eastAsia="微软雅黑" w:cs="微软雅黑"/>
                <w:color w:val="231F20"/>
                <w:spacing w:val="5"/>
                <w:sz w:val="19"/>
                <w:szCs w:val="19"/>
              </w:rPr>
              <w:t>检查的，由县级以上地方食品药品监督管理部门责令改正，给予警告；拒不改正的，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5"/>
                <w:sz w:val="19"/>
                <w:szCs w:val="19"/>
              </w:rPr>
              <w:t>5</w:t>
            </w:r>
            <w:r>
              <w:rPr>
                <w:rFonts w:ascii="新宋体" w:hAnsi="新宋体" w:eastAsia="新宋体" w:cs="新宋体"/>
                <w:color w:val="231F20"/>
                <w:spacing w:val="-4"/>
                <w:sz w:val="19"/>
                <w:szCs w:val="19"/>
              </w:rPr>
              <w:t xml:space="preserve">000 </w:t>
            </w:r>
            <w:r>
              <w:rPr>
                <w:rFonts w:ascii="微软雅黑" w:hAnsi="微软雅黑" w:eastAsia="微软雅黑" w:cs="微软雅黑"/>
                <w:color w:val="231F20"/>
                <w:spacing w:val="-4"/>
                <w:sz w:val="19"/>
                <w:szCs w:val="19"/>
              </w:rPr>
              <w:t xml:space="preserve">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p>
            <w:pPr>
              <w:spacing w:before="1" w:line="25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十四条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网络食品交易第三方平台提供者应当设置专门的网络食品安全管理机构或者指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专职食品安全管理人员，对平台上的食品经营行为及信息进行检查。</w:t>
            </w:r>
          </w:p>
          <w:p>
            <w:pPr>
              <w:spacing w:before="1" w:line="269" w:lineRule="auto"/>
              <w:ind w:left="113" w:leftChars="0" w:right="102" w:rightChars="0" w:firstLine="2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网</w:t>
            </w:r>
            <w:r>
              <w:rPr>
                <w:rFonts w:ascii="微软雅黑" w:hAnsi="微软雅黑" w:eastAsia="微软雅黑" w:cs="微软雅黑"/>
                <w:color w:val="231F20"/>
                <w:spacing w:val="8"/>
                <w:sz w:val="19"/>
                <w:szCs w:val="19"/>
              </w:rPr>
              <w:t>络食品交易第三方平台提供者发现存在食品安全违法行为的，应当及时制止，并向所在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地县级食品药品监督管理部门报告</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7" w:lineRule="auto"/>
            </w:pPr>
          </w:p>
          <w:p>
            <w:pPr>
              <w:spacing w:line="307" w:lineRule="auto"/>
            </w:pPr>
          </w:p>
          <w:p>
            <w:pPr>
              <w:spacing w:line="307"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现入网食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有严重违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行为未停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止</w:t>
            </w:r>
            <w:r>
              <w:rPr>
                <w:rFonts w:ascii="微软雅黑" w:hAnsi="微软雅黑" w:eastAsia="微软雅黑" w:cs="微软雅黑"/>
                <w:color w:val="231F20"/>
                <w:spacing w:val="12"/>
                <w:sz w:val="19"/>
                <w:szCs w:val="19"/>
              </w:rPr>
              <w:t>提供网络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易平台服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2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条：违反本办法第十五条规定，网络食品交易第三方平台提供者发现入网食品生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产经营者有严重违法行为未停止提供网络交易平台服务的，由县级以上地方食品药品监</w:t>
            </w:r>
            <w:r>
              <w:rPr>
                <w:rFonts w:ascii="微软雅黑" w:hAnsi="微软雅黑" w:eastAsia="微软雅黑" w:cs="微软雅黑"/>
                <w:color w:val="231F20"/>
                <w:spacing w:val="2"/>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管</w:t>
            </w:r>
            <w:r>
              <w:rPr>
                <w:rFonts w:ascii="微软雅黑" w:hAnsi="微软雅黑" w:eastAsia="微软雅黑" w:cs="微软雅黑"/>
                <w:color w:val="231F20"/>
                <w:spacing w:val="9"/>
                <w:sz w:val="19"/>
                <w:szCs w:val="19"/>
              </w:rPr>
              <w:t>理部门依照食品安全法第一百三十一条的规定处罚。</w:t>
            </w:r>
          </w:p>
          <w:p>
            <w:pPr>
              <w:spacing w:before="1"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十五条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网络食品交易第三方平台提供者发现入网食品生产经营者有下列严重违法行为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之</w:t>
            </w:r>
            <w:r>
              <w:rPr>
                <w:rFonts w:ascii="微软雅黑" w:hAnsi="微软雅黑" w:eastAsia="微软雅黑" w:cs="微软雅黑"/>
                <w:color w:val="231F20"/>
                <w:spacing w:val="4"/>
                <w:sz w:val="19"/>
                <w:szCs w:val="19"/>
              </w:rPr>
              <w:t>一的，应当停止向其提供网络交易平台服务：</w:t>
            </w:r>
          </w:p>
          <w:p>
            <w:pPr>
              <w:tabs>
                <w:tab w:val="left" w:pos="126"/>
              </w:tabs>
              <w:spacing w:before="4" w:line="230" w:lineRule="auto"/>
              <w:ind w:left="110" w:right="102" w:hanging="7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)入网食品生产经营者因涉嫌食品安全犯罪被立案侦查或者提起公诉的；( 二 )入网食品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生</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0"/>
                <w:sz w:val="19"/>
                <w:szCs w:val="19"/>
              </w:rPr>
              <w:t>经营者因食品安全相关犯罪被人民法院判处刑罚的；(三)入网食品生产经营者因食品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安</w:t>
            </w:r>
            <w:r>
              <w:rPr>
                <w:rFonts w:ascii="微软雅黑" w:hAnsi="微软雅黑" w:eastAsia="微软雅黑" w:cs="微软雅黑"/>
                <w:color w:val="231F20"/>
                <w:spacing w:val="13"/>
                <w:sz w:val="19"/>
                <w:szCs w:val="19"/>
              </w:rPr>
              <w:t>全</w:t>
            </w:r>
            <w:r>
              <w:rPr>
                <w:rFonts w:ascii="微软雅黑" w:hAnsi="微软雅黑" w:eastAsia="微软雅黑" w:cs="微软雅黑"/>
                <w:color w:val="231F20"/>
                <w:spacing w:val="10"/>
                <w:sz w:val="19"/>
                <w:szCs w:val="19"/>
              </w:rPr>
              <w:t>违法行为被公安机关拘留或者给予其他治安管理处罚的；(四)入网食品生产经营者被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食品药品监督管理部门依法作出吊销许可证、责令停产停业等处罚的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38"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66"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履行报告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义务行为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6" w:line="231" w:lineRule="auto"/>
              <w:ind w:left="110" w:leftChars="0" w:right="29" w:rightChars="0" w:firstLine="1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条：网络食品交易第三方平台提供者未履行相关义务，导致发生下列严重后果之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一的，由县级以上地方食品药品监督管理部门依照食品安全法第一百三十一条的规定责</w:t>
            </w:r>
            <w:r>
              <w:rPr>
                <w:rFonts w:ascii="微软雅黑" w:hAnsi="微软雅黑" w:eastAsia="微软雅黑" w:cs="微软雅黑"/>
                <w:color w:val="231F20"/>
                <w:spacing w:val="8"/>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停业，并将相关情况移送通信主管部门处理：( 一 )致人死亡或者造成严重人身伤害的</w:t>
            </w:r>
            <w:r>
              <w:rPr>
                <w:rFonts w:ascii="微软雅黑" w:hAnsi="微软雅黑" w:eastAsia="微软雅黑" w:cs="微软雅黑"/>
                <w:color w:val="231F20"/>
                <w:sz w:val="19"/>
                <w:szCs w:val="19"/>
              </w:rPr>
              <w:t xml:space="preserve">；( 二 )  </w:t>
            </w:r>
            <w:r>
              <w:rPr>
                <w:rFonts w:ascii="微软雅黑" w:hAnsi="微软雅黑" w:eastAsia="微软雅黑" w:cs="微软雅黑"/>
                <w:color w:val="231F20"/>
                <w:spacing w:val="22"/>
                <w:sz w:val="19"/>
                <w:szCs w:val="19"/>
              </w:rPr>
              <w:t>发生</w:t>
            </w:r>
            <w:r>
              <w:rPr>
                <w:rFonts w:ascii="微软雅黑" w:hAnsi="微软雅黑" w:eastAsia="微软雅黑" w:cs="微软雅黑"/>
                <w:color w:val="231F20"/>
                <w:spacing w:val="14"/>
                <w:sz w:val="19"/>
                <w:szCs w:val="19"/>
              </w:rPr>
              <w:t>较</w:t>
            </w:r>
            <w:r>
              <w:rPr>
                <w:rFonts w:ascii="微软雅黑" w:hAnsi="微软雅黑" w:eastAsia="微软雅黑" w:cs="微软雅黑"/>
                <w:color w:val="231F20"/>
                <w:spacing w:val="11"/>
                <w:sz w:val="19"/>
                <w:szCs w:val="19"/>
              </w:rPr>
              <w:t>大级别以上食品安全事故的；(三)发生较为严重的食源性疾病的；(四)侵犯消费者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合法权益，</w:t>
            </w:r>
            <w:r>
              <w:rPr>
                <w:rFonts w:ascii="微软雅黑" w:hAnsi="微软雅黑" w:eastAsia="微软雅黑" w:cs="微软雅黑"/>
                <w:color w:val="231F20"/>
                <w:spacing w:val="5"/>
                <w:sz w:val="19"/>
                <w:szCs w:val="19"/>
              </w:rPr>
              <w:t>造</w:t>
            </w:r>
            <w:r>
              <w:rPr>
                <w:rFonts w:ascii="微软雅黑" w:hAnsi="微软雅黑" w:eastAsia="微软雅黑" w:cs="微软雅黑"/>
                <w:color w:val="231F20"/>
                <w:spacing w:val="3"/>
                <w:sz w:val="19"/>
                <w:szCs w:val="19"/>
              </w:rPr>
              <w:t>成严重不良社会影响的；(五)引发其他的严重后果的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依法取得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许可等行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：入网食品生产经营者应当依法取得许可，入网食品生产者应当按照许可的类别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范</w:t>
            </w:r>
            <w:r>
              <w:rPr>
                <w:rFonts w:ascii="微软雅黑" w:hAnsi="微软雅黑" w:eastAsia="微软雅黑" w:cs="微软雅黑"/>
                <w:color w:val="231F20"/>
                <w:spacing w:val="7"/>
                <w:sz w:val="19"/>
                <w:szCs w:val="19"/>
              </w:rPr>
              <w:t>围销售食品，入网食品经营者应当按照许可的经营项目范围从事食品经营 。法律、法规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规</w:t>
            </w:r>
            <w:r>
              <w:rPr>
                <w:rFonts w:ascii="微软雅黑" w:hAnsi="微软雅黑" w:eastAsia="微软雅黑" w:cs="微软雅黑"/>
                <w:color w:val="231F20"/>
                <w:spacing w:val="13"/>
                <w:sz w:val="19"/>
                <w:szCs w:val="19"/>
              </w:rPr>
              <w:t>定</w:t>
            </w:r>
            <w:r>
              <w:rPr>
                <w:rFonts w:ascii="微软雅黑" w:hAnsi="微软雅黑" w:eastAsia="微软雅黑" w:cs="微软雅黑"/>
                <w:color w:val="231F20"/>
                <w:spacing w:val="8"/>
                <w:sz w:val="19"/>
                <w:szCs w:val="19"/>
              </w:rPr>
              <w:t>不需要取得食品生产经营许可的除外。</w:t>
            </w:r>
          </w:p>
          <w:p>
            <w:pPr>
              <w:spacing w:before="2" w:line="228" w:lineRule="auto"/>
              <w:ind w:left="114" w:right="30"/>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取得食品生</w:t>
            </w:r>
            <w:r>
              <w:rPr>
                <w:rFonts w:ascii="微软雅黑" w:hAnsi="微软雅黑" w:eastAsia="微软雅黑" w:cs="微软雅黑"/>
                <w:color w:val="231F20"/>
                <w:spacing w:val="8"/>
                <w:sz w:val="19"/>
                <w:szCs w:val="19"/>
              </w:rPr>
              <w:t>产</w:t>
            </w:r>
            <w:r>
              <w:rPr>
                <w:rFonts w:ascii="微软雅黑" w:hAnsi="微软雅黑" w:eastAsia="微软雅黑" w:cs="微软雅黑"/>
                <w:color w:val="231F20"/>
                <w:spacing w:val="5"/>
                <w:sz w:val="19"/>
                <w:szCs w:val="19"/>
              </w:rPr>
              <w:t>许可的食品生产者，通过网络销售其生产的食品，不需要取得食品经营许可。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取</w:t>
            </w:r>
            <w:r>
              <w:rPr>
                <w:rFonts w:ascii="微软雅黑" w:hAnsi="微软雅黑" w:eastAsia="微软雅黑" w:cs="微软雅黑"/>
                <w:color w:val="231F20"/>
                <w:spacing w:val="14"/>
                <w:sz w:val="19"/>
                <w:szCs w:val="19"/>
              </w:rPr>
              <w:t>得食品经营许可的食品经营者通过网络销售其制作加工的食品，不需要取得食品生产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许可。</w:t>
            </w:r>
          </w:p>
          <w:p>
            <w:pPr>
              <w:spacing w:before="3" w:line="228"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条：违反本办法第十六条规定，入网食品生产经营者未依法取得食品生产经营许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可的，或者入网食品生产者超过许可的类别范围销售食品、入网食品经营者超过许可的</w:t>
            </w:r>
            <w:r>
              <w:rPr>
                <w:rFonts w:ascii="微软雅黑" w:hAnsi="微软雅黑" w:eastAsia="微软雅黑" w:cs="微软雅黑"/>
                <w:color w:val="231F20"/>
                <w:spacing w:val="8"/>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营项</w:t>
            </w:r>
            <w:r>
              <w:rPr>
                <w:rFonts w:ascii="微软雅黑" w:hAnsi="微软雅黑" w:eastAsia="微软雅黑" w:cs="微软雅黑"/>
                <w:color w:val="231F20"/>
                <w:spacing w:val="5"/>
                <w:sz w:val="19"/>
                <w:szCs w:val="19"/>
              </w:rPr>
              <w:t>目范围从事食品经营的，依照食品安全法第一百二十二条的规定处罚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第一百二十二条：违</w:t>
            </w:r>
            <w:r>
              <w:rPr>
                <w:rFonts w:ascii="微软雅黑" w:hAnsi="微软雅黑" w:eastAsia="微软雅黑" w:cs="微软雅黑"/>
                <w:color w:val="231F20"/>
                <w:spacing w:val="3"/>
                <w:sz w:val="19"/>
                <w:szCs w:val="19"/>
              </w:rPr>
              <w:t>反本法规定，未取得食品生产经营许可从事食品生产经营活动，或者未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取得食品添加剂生产许可从事食品添加剂生产活动的，由县级以上人民政府食品安全监</w:t>
            </w:r>
            <w:r>
              <w:rPr>
                <w:rFonts w:ascii="微软雅黑" w:hAnsi="微软雅黑" w:eastAsia="微软雅黑" w:cs="微软雅黑"/>
                <w:color w:val="231F20"/>
                <w:spacing w:val="4"/>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管</w:t>
            </w:r>
            <w:r>
              <w:rPr>
                <w:rFonts w:ascii="微软雅黑" w:hAnsi="微软雅黑" w:eastAsia="微软雅黑" w:cs="微软雅黑"/>
                <w:color w:val="231F20"/>
                <w:spacing w:val="14"/>
                <w:sz w:val="19"/>
                <w:szCs w:val="19"/>
              </w:rPr>
              <w:t>理部门没收违法所得和违法生产经营的食品、食品添加剂以及用于违法生产经营的工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具、设备、原料等物品；违法生产经营的食品、食品添加剂货值金额不足一万</w:t>
            </w:r>
            <w:r>
              <w:rPr>
                <w:rFonts w:ascii="微软雅黑" w:hAnsi="微软雅黑" w:eastAsia="微软雅黑" w:cs="微软雅黑"/>
                <w:color w:val="231F20"/>
                <w:sz w:val="19"/>
                <w:szCs w:val="19"/>
              </w:rPr>
              <w:t xml:space="preserve">元的，并处五万 </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4"/>
                <w:sz w:val="19"/>
                <w:szCs w:val="19"/>
              </w:rPr>
              <w:t>以上十万元以下罚款；货值金额一万元以上的，并处货值金额十倍以上二十倍以下罚款。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明知从事前款规定的违法行为，仍为其提供生产经营场所或者其他条件的，由县级以上人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4"/>
                <w:sz w:val="19"/>
                <w:szCs w:val="19"/>
              </w:rPr>
              <w:t>政府食品安全监督管理部门责令停止违法行为，没收违法所得，并处五万元以上十万元以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6"/>
                <w:sz w:val="19"/>
                <w:szCs w:val="19"/>
              </w:rPr>
              <w:t>罚款；</w:t>
            </w:r>
            <w:r>
              <w:rPr>
                <w:rFonts w:ascii="微软雅黑" w:hAnsi="微软雅黑" w:eastAsia="微软雅黑" w:cs="微软雅黑"/>
                <w:color w:val="231F20"/>
                <w:spacing w:val="-3"/>
                <w:sz w:val="19"/>
                <w:szCs w:val="19"/>
              </w:rPr>
              <w:t>使消费者的合法权益受到损害的，应当与食品、食品添加剂生产经营者承担连带责任。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7"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1" w:lineRule="auto"/>
            </w:pPr>
          </w:p>
          <w:p>
            <w:pPr>
              <w:spacing w:line="332" w:lineRule="auto"/>
            </w:pPr>
          </w:p>
          <w:p>
            <w:pPr>
              <w:spacing w:before="81" w:line="236" w:lineRule="auto"/>
              <w:ind w:left="119" w:leftChars="0" w:right="113"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w:t>
            </w:r>
            <w:r>
              <w:rPr>
                <w:rFonts w:ascii="微软雅黑" w:hAnsi="微软雅黑" w:eastAsia="微软雅黑" w:cs="微软雅黑"/>
                <w:color w:val="231F20"/>
                <w:spacing w:val="11"/>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网</w:t>
            </w:r>
            <w:r>
              <w:rPr>
                <w:rFonts w:ascii="微软雅黑" w:hAnsi="微软雅黑" w:eastAsia="微软雅黑" w:cs="微软雅黑"/>
                <w:color w:val="231F20"/>
                <w:spacing w:val="11"/>
                <w:sz w:val="19"/>
                <w:szCs w:val="19"/>
              </w:rPr>
              <w:t>上刊载信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息</w:t>
            </w:r>
            <w:r>
              <w:rPr>
                <w:rFonts w:ascii="微软雅黑" w:hAnsi="微软雅黑" w:eastAsia="微软雅黑" w:cs="微软雅黑"/>
                <w:color w:val="231F20"/>
                <w:spacing w:val="11"/>
                <w:sz w:val="19"/>
                <w:szCs w:val="19"/>
              </w:rPr>
              <w:t>与食品标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签</w:t>
            </w:r>
            <w:r>
              <w:rPr>
                <w:rFonts w:ascii="微软雅黑" w:hAnsi="微软雅黑" w:eastAsia="微软雅黑" w:cs="微软雅黑"/>
                <w:color w:val="231F20"/>
                <w:spacing w:val="11"/>
                <w:sz w:val="19"/>
                <w:szCs w:val="19"/>
              </w:rPr>
              <w:t>或者标识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不</w:t>
            </w:r>
            <w:r>
              <w:rPr>
                <w:rFonts w:ascii="微软雅黑" w:hAnsi="微软雅黑" w:eastAsia="微软雅黑" w:cs="微软雅黑"/>
                <w:color w:val="231F20"/>
                <w:spacing w:val="11"/>
                <w:sz w:val="19"/>
                <w:szCs w:val="19"/>
              </w:rPr>
              <w:t>一致等行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w:t>
            </w:r>
            <w:r>
              <w:rPr>
                <w:rFonts w:ascii="微软雅黑" w:hAnsi="微软雅黑" w:eastAsia="微软雅黑" w:cs="微软雅黑"/>
                <w:color w:val="231F20"/>
                <w:spacing w:val="4"/>
                <w:sz w:val="19"/>
                <w:szCs w:val="19"/>
              </w:rPr>
              <w:t>七条：入网食品生产经营者不得从事下列行为：</w:t>
            </w:r>
          </w:p>
          <w:p>
            <w:pPr>
              <w:tabs>
                <w:tab w:val="left" w:pos="126"/>
              </w:tabs>
              <w:spacing w:before="30" w:line="231"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)网上刊载的食品名称、成分或者配料表、产地、保质期、贮存条件，生产者名称、地址等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信</w:t>
            </w:r>
            <w:r>
              <w:rPr>
                <w:rFonts w:ascii="微软雅黑" w:hAnsi="微软雅黑" w:eastAsia="微软雅黑" w:cs="微软雅黑"/>
                <w:color w:val="231F20"/>
                <w:spacing w:val="9"/>
                <w:sz w:val="19"/>
                <w:szCs w:val="19"/>
              </w:rPr>
              <w:t>息与食品标签或者标识不一致；( 二 )网上刊载的非保健食品信息明示或者暗示具有保健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功能</w:t>
            </w:r>
            <w:r>
              <w:rPr>
                <w:rFonts w:ascii="微软雅黑" w:hAnsi="微软雅黑" w:eastAsia="微软雅黑" w:cs="微软雅黑"/>
                <w:color w:val="231F20"/>
                <w:spacing w:val="12"/>
                <w:sz w:val="19"/>
                <w:szCs w:val="19"/>
              </w:rPr>
              <w:t>；网上刊载的保健食品的注册证书或者备案凭证等信息与注册或者备案信息不一致；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(三)网上刊载的婴幼儿配方乳粉产品信息明示或者暗示具有益智、增加抵抗力、提高免</w:t>
            </w:r>
            <w:r>
              <w:rPr>
                <w:rFonts w:ascii="微软雅黑" w:hAnsi="微软雅黑" w:eastAsia="微软雅黑" w:cs="微软雅黑"/>
                <w:color w:val="231F20"/>
                <w:spacing w:val="8"/>
                <w:sz w:val="19"/>
                <w:szCs w:val="19"/>
              </w:rPr>
              <w:t>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力、保护肠道等功能或者保健作</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pacing w:val="2"/>
                <w:sz w:val="19"/>
                <w:szCs w:val="19"/>
              </w:rPr>
              <w:t>；(四)对在贮存、运输、食用等方面有特殊要求的食品，未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在网上刊载的食品信息中予以说明和提示；(五)法律、法规规定禁止从事的其他行为</w:t>
            </w:r>
            <w:r>
              <w:rPr>
                <w:rFonts w:ascii="微软雅黑" w:hAnsi="微软雅黑" w:eastAsia="微软雅黑" w:cs="微软雅黑"/>
                <w:color w:val="231F20"/>
                <w:spacing w:val="2"/>
                <w:sz w:val="19"/>
                <w:szCs w:val="19"/>
              </w:rPr>
              <w:t>。</w:t>
            </w:r>
          </w:p>
          <w:p>
            <w:pPr>
              <w:spacing w:before="1" w:line="249"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条：入网食品生产经营者违反本办法第十七条禁止性规定的，由县级以上地方食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品药品监督管理部门</w:t>
            </w:r>
            <w:r>
              <w:rPr>
                <w:rFonts w:ascii="微软雅黑" w:hAnsi="微软雅黑" w:eastAsia="微软雅黑" w:cs="微软雅黑"/>
                <w:color w:val="231F20"/>
                <w:spacing w:val="-3"/>
                <w:sz w:val="19"/>
                <w:szCs w:val="19"/>
              </w:rPr>
              <w:t xml:space="preserve">责令改正，给予警告；拒不改正的，处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2" w:lineRule="auto"/>
            </w:pPr>
          </w:p>
          <w:p>
            <w:pPr>
              <w:spacing w:line="302" w:lineRule="auto"/>
            </w:pPr>
          </w:p>
          <w:p>
            <w:pPr>
              <w:spacing w:line="302" w:lineRule="auto"/>
            </w:pPr>
          </w:p>
          <w:p>
            <w:pPr>
              <w:spacing w:before="82" w:line="237" w:lineRule="auto"/>
              <w:ind w:left="113"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3"/>
                <w:sz w:val="19"/>
                <w:szCs w:val="19"/>
              </w:rPr>
              <w:t>入</w:t>
            </w:r>
            <w:r>
              <w:rPr>
                <w:rFonts w:ascii="微软雅黑" w:hAnsi="微软雅黑" w:eastAsia="微软雅黑" w:cs="微软雅黑"/>
                <w:color w:val="231F20"/>
                <w:spacing w:val="12"/>
                <w:sz w:val="19"/>
                <w:szCs w:val="19"/>
              </w:rPr>
              <w:t>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息公示行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3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：通过第三方平台进行交易的食品生产经营者应当在其经营活动主页面显著位置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公</w:t>
            </w:r>
            <w:r>
              <w:rPr>
                <w:rFonts w:ascii="微软雅黑" w:hAnsi="微软雅黑" w:eastAsia="微软雅黑" w:cs="微软雅黑"/>
                <w:color w:val="231F20"/>
                <w:spacing w:val="12"/>
                <w:sz w:val="19"/>
                <w:szCs w:val="19"/>
              </w:rPr>
              <w:t>示其食品生产经营许可证 。通过自建网站交易的食品生产经营者应当在其网站首页显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著位置公示营业执照、食品生产经营许可证</w:t>
            </w:r>
            <w:r>
              <w:rPr>
                <w:rFonts w:ascii="微软雅黑" w:hAnsi="微软雅黑" w:eastAsia="微软雅黑" w:cs="微软雅黑"/>
                <w:color w:val="231F20"/>
                <w:spacing w:val="2"/>
                <w:sz w:val="19"/>
                <w:szCs w:val="19"/>
              </w:rPr>
              <w:t>。</w:t>
            </w:r>
          </w:p>
          <w:p>
            <w:pPr>
              <w:spacing w:before="1" w:line="230" w:lineRule="auto"/>
              <w:ind w:left="120" w:right="102" w:hanging="6"/>
              <w:rPr>
                <w:rFonts w:ascii="微软雅黑" w:hAnsi="微软雅黑" w:eastAsia="微软雅黑" w:cs="微软雅黑"/>
                <w:sz w:val="19"/>
                <w:szCs w:val="19"/>
              </w:rPr>
            </w:pPr>
            <w:r>
              <w:rPr>
                <w:rFonts w:ascii="微软雅黑" w:hAnsi="微软雅黑" w:eastAsia="微软雅黑" w:cs="微软雅黑"/>
                <w:color w:val="231F20"/>
                <w:spacing w:val="24"/>
                <w:sz w:val="19"/>
                <w:szCs w:val="19"/>
              </w:rPr>
              <w:t>餐</w:t>
            </w:r>
            <w:r>
              <w:rPr>
                <w:rFonts w:ascii="微软雅黑" w:hAnsi="微软雅黑" w:eastAsia="微软雅黑" w:cs="微软雅黑"/>
                <w:color w:val="231F20"/>
                <w:spacing w:val="12"/>
                <w:sz w:val="19"/>
                <w:szCs w:val="19"/>
              </w:rPr>
              <w:t>饮服务提供者还应当同时公示其餐饮服务食品安全监督量化分级管理信息 。相关信息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应当画面清晰，</w:t>
            </w:r>
            <w:r>
              <w:rPr>
                <w:rFonts w:ascii="微软雅黑" w:hAnsi="微软雅黑" w:eastAsia="微软雅黑" w:cs="微软雅黑"/>
                <w:color w:val="231F20"/>
                <w:sz w:val="19"/>
                <w:szCs w:val="19"/>
              </w:rPr>
              <w:t>容易辨识。</w:t>
            </w:r>
          </w:p>
          <w:p>
            <w:pPr>
              <w:spacing w:before="2"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第四十条：违反本办</w:t>
            </w:r>
            <w:r>
              <w:rPr>
                <w:rFonts w:ascii="微软雅黑" w:hAnsi="微软雅黑" w:eastAsia="微软雅黑" w:cs="微软雅黑"/>
                <w:color w:val="231F20"/>
                <w:spacing w:val="3"/>
                <w:sz w:val="19"/>
                <w:szCs w:val="19"/>
              </w:rPr>
              <w:t>法第十八条规定，入网食品生产经营者未按要求进行信息公示的，由县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级以上地方食品药品监</w:t>
            </w:r>
            <w:r>
              <w:rPr>
                <w:rFonts w:ascii="微软雅黑" w:hAnsi="微软雅黑" w:eastAsia="微软雅黑" w:cs="微软雅黑"/>
                <w:color w:val="231F20"/>
                <w:spacing w:val="-1"/>
                <w:sz w:val="19"/>
                <w:szCs w:val="19"/>
              </w:rPr>
              <w:t xml:space="preserve">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0" w:lineRule="auto"/>
            </w:pPr>
          </w:p>
          <w:p>
            <w:pPr>
              <w:spacing w:before="81" w:line="22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w:t>
            </w:r>
            <w:r>
              <w:rPr>
                <w:rFonts w:ascii="微软雅黑" w:hAnsi="微软雅黑" w:eastAsia="微软雅黑" w:cs="微软雅黑"/>
                <w:color w:val="231F20"/>
                <w:spacing w:val="12"/>
                <w:sz w:val="19"/>
                <w:szCs w:val="19"/>
              </w:rPr>
              <w:t>求公示特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殊</w:t>
            </w:r>
            <w:r>
              <w:rPr>
                <w:rFonts w:ascii="微软雅黑" w:hAnsi="微软雅黑" w:eastAsia="微软雅黑" w:cs="微软雅黑"/>
                <w:color w:val="231F20"/>
                <w:spacing w:val="12"/>
                <w:sz w:val="19"/>
                <w:szCs w:val="19"/>
              </w:rPr>
              <w:t>食品相关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5"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14" w:line="216" w:lineRule="auto"/>
              <w:ind w:left="115" w:leftChars="0" w:right="97"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第十九条第一款：入</w:t>
            </w:r>
            <w:r>
              <w:rPr>
                <w:rFonts w:ascii="微软雅黑" w:hAnsi="微软雅黑" w:eastAsia="微软雅黑" w:cs="微软雅黑"/>
                <w:color w:val="231F20"/>
                <w:spacing w:val="3"/>
                <w:sz w:val="19"/>
                <w:szCs w:val="19"/>
              </w:rPr>
              <w:t>网销售保健食品、特殊医学用途配方食品、婴幼儿配方乳粉的食品生产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经营者，除依照本办法第十八条的规定公示相关信息外，还应当依法公示产品注册证书</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者备案凭证，持有广告审查批准文号的还应当公示广告审查批准文号，并链接至食品药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监督管理部门网站对应的</w:t>
            </w:r>
            <w:r>
              <w:rPr>
                <w:rFonts w:ascii="微软雅黑" w:hAnsi="微软雅黑" w:eastAsia="微软雅黑" w:cs="微软雅黑"/>
                <w:color w:val="231F20"/>
                <w:spacing w:val="2"/>
                <w:sz w:val="19"/>
                <w:szCs w:val="19"/>
              </w:rPr>
              <w:t>数据查询页面 。保健食品还应当显著标明“本品不能代替药物”。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第四十一条第一款：违反本办法第十九条第一款规定，食品生产经营者未按要求公示特</w:t>
            </w:r>
            <w:r>
              <w:rPr>
                <w:rFonts w:ascii="微软雅黑" w:hAnsi="微软雅黑" w:eastAsia="微软雅黑" w:cs="微软雅黑"/>
                <w:color w:val="231F20"/>
                <w:spacing w:val="3"/>
                <w:sz w:val="19"/>
                <w:szCs w:val="19"/>
              </w:rPr>
              <w:t>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食品相关信息的，由县级以上地方食品药品监督管理部门责令改正，给予警告；拒不改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1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营者通过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络销售特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全营养配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食品行为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1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9"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第十九</w:t>
            </w:r>
            <w:r>
              <w:rPr>
                <w:rFonts w:ascii="微软雅黑" w:hAnsi="微软雅黑" w:eastAsia="微软雅黑" w:cs="微软雅黑"/>
                <w:color w:val="231F20"/>
                <w:spacing w:val="6"/>
                <w:sz w:val="19"/>
                <w:szCs w:val="19"/>
              </w:rPr>
              <w:t>条第二款：特殊医学用途配方食品中特定全营养配方食品不得进行网络交易。</w:t>
            </w:r>
          </w:p>
          <w:p>
            <w:pPr>
              <w:spacing w:before="9" w:line="23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条第二款：违反本办法第十九条第二款规定，食品生产经营者通过网络销售特定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全营养配方食品的，由县级以上地方食品药品监督管理部门处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万元罚款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60" w:lineRule="auto"/>
            </w:pPr>
          </w:p>
          <w:p>
            <w:pPr>
              <w:spacing w:before="82" w:line="21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按要求采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保证食品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 全 的 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3"/>
                <w:sz w:val="19"/>
                <w:szCs w:val="19"/>
              </w:rPr>
              <w:t xml:space="preserve"> 、运 输 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10" w:line="214"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第二十条：网络交易</w:t>
            </w:r>
            <w:r>
              <w:rPr>
                <w:rFonts w:ascii="微软雅黑" w:hAnsi="微软雅黑" w:eastAsia="微软雅黑" w:cs="微软雅黑"/>
                <w:color w:val="231F20"/>
                <w:spacing w:val="3"/>
                <w:sz w:val="19"/>
                <w:szCs w:val="19"/>
              </w:rPr>
              <w:t>的食品有保鲜、保温、冷藏或者冷冻等特殊贮存条件要求的，入网食品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生产经营者应当采取能</w:t>
            </w:r>
            <w:r>
              <w:rPr>
                <w:rFonts w:ascii="微软雅黑" w:hAnsi="微软雅黑" w:eastAsia="微软雅黑" w:cs="微软雅黑"/>
                <w:color w:val="231F20"/>
                <w:spacing w:val="3"/>
                <w:sz w:val="19"/>
                <w:szCs w:val="19"/>
              </w:rPr>
              <w:t>够保证食品安全的贮存、运输措施，或者委托具备相应贮存、运输能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力的企</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pacing w:val="-2"/>
                <w:sz w:val="19"/>
                <w:szCs w:val="19"/>
              </w:rPr>
              <w:t>贮存、配送。</w:t>
            </w:r>
          </w:p>
          <w:p>
            <w:pPr>
              <w:spacing w:line="21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条：违反本办法第二十条规定，入网食品生产经营者未按要求采取保证食品安全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的贮存、运输措施，或者委托不具备相应贮存、运输能力的企业从事</w:t>
            </w:r>
            <w:r>
              <w:rPr>
                <w:rFonts w:ascii="微软雅黑" w:hAnsi="微软雅黑" w:eastAsia="微软雅黑" w:cs="微软雅黑"/>
                <w:color w:val="231F20"/>
                <w:sz w:val="19"/>
                <w:szCs w:val="19"/>
              </w:rPr>
              <w:t xml:space="preserve">贮存、配送的，由县级以 </w:t>
            </w:r>
            <w:r>
              <w:rPr>
                <w:rFonts w:ascii="微软雅黑" w:hAnsi="微软雅黑" w:eastAsia="微软雅黑" w:cs="微软雅黑"/>
                <w:color w:val="231F20"/>
                <w:spacing w:val="16"/>
                <w:sz w:val="19"/>
                <w:szCs w:val="19"/>
              </w:rPr>
              <w:t>上</w:t>
            </w:r>
            <w:r>
              <w:rPr>
                <w:rFonts w:ascii="微软雅黑" w:hAnsi="微软雅黑" w:eastAsia="微软雅黑" w:cs="微软雅黑"/>
                <w:color w:val="231F20"/>
                <w:spacing w:val="8"/>
                <w:sz w:val="19"/>
                <w:szCs w:val="19"/>
              </w:rPr>
              <w:t>地方食品药品监督管理部门依照食品安全法第一百三十二条的规定处罚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 w:line="22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平 台 提 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、入 网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提供虚假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0" w:lineRule="auto"/>
            </w:pPr>
          </w:p>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42"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第四十三条：违反本</w:t>
            </w:r>
            <w:r>
              <w:rPr>
                <w:rFonts w:ascii="微软雅黑" w:hAnsi="微软雅黑" w:eastAsia="微软雅黑" w:cs="微软雅黑"/>
                <w:color w:val="231F20"/>
                <w:spacing w:val="3"/>
                <w:sz w:val="19"/>
                <w:szCs w:val="19"/>
              </w:rPr>
              <w:t>办法规定，网络食品交易第三方平台提供者、入网食品生产经营者提供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虚假信</w:t>
            </w:r>
            <w:r>
              <w:rPr>
                <w:rFonts w:ascii="微软雅黑" w:hAnsi="微软雅黑" w:eastAsia="微软雅黑" w:cs="微软雅黑"/>
                <w:color w:val="231F20"/>
                <w:spacing w:val="5"/>
                <w:sz w:val="19"/>
                <w:szCs w:val="19"/>
              </w:rPr>
              <w:t xml:space="preserve">息的，由县级以上地方食品药品监督管理部门责令改正，处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3" w:lineRule="auto"/>
            </w:pPr>
          </w:p>
          <w:p>
            <w:pPr>
              <w:spacing w:line="253" w:lineRule="auto"/>
            </w:pPr>
          </w:p>
          <w:p>
            <w:pPr>
              <w:spacing w:line="253" w:lineRule="auto"/>
            </w:pPr>
          </w:p>
          <w:p>
            <w:pPr>
              <w:spacing w:line="253" w:lineRule="auto"/>
            </w:pPr>
          </w:p>
          <w:p>
            <w:pPr>
              <w:spacing w:before="82" w:line="233"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具备实体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经</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营 门 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依法取得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入网餐饮服务提供者应当具有实体经营门店并依法取得食品经营许可证，并按照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食品经营许</w:t>
            </w:r>
            <w:r>
              <w:rPr>
                <w:rFonts w:ascii="微软雅黑" w:hAnsi="微软雅黑" w:eastAsia="微软雅黑" w:cs="微软雅黑"/>
                <w:color w:val="231F20"/>
                <w:spacing w:val="4"/>
                <w:sz w:val="19"/>
                <w:szCs w:val="19"/>
              </w:rPr>
              <w:t>可</w:t>
            </w:r>
            <w:r>
              <w:rPr>
                <w:rFonts w:ascii="微软雅黑" w:hAnsi="微软雅黑" w:eastAsia="微软雅黑" w:cs="微软雅黑"/>
                <w:color w:val="231F20"/>
                <w:spacing w:val="3"/>
                <w:sz w:val="19"/>
                <w:szCs w:val="19"/>
              </w:rPr>
              <w:t>证载明的主体业态、经营项目从事经营活动，不得超范围经营。</w:t>
            </w:r>
          </w:p>
          <w:p>
            <w:pPr>
              <w:spacing w:before="2" w:line="228"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办法第四条规定，入网餐饮服务提供者不具备实体经营门店，未依法取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得食品经营许可证的，由县级以上地方食品药品监督管理部门依照食品安全法第一百二</w:t>
            </w:r>
            <w:r>
              <w:rPr>
                <w:rFonts w:ascii="微软雅黑" w:hAnsi="微软雅黑" w:eastAsia="微软雅黑" w:cs="微软雅黑"/>
                <w:color w:val="231F20"/>
                <w:spacing w:val="2"/>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二</w:t>
            </w:r>
            <w:r>
              <w:rPr>
                <w:rFonts w:ascii="微软雅黑" w:hAnsi="微软雅黑" w:eastAsia="微软雅黑" w:cs="微软雅黑"/>
                <w:color w:val="231F20"/>
                <w:spacing w:val="7"/>
                <w:sz w:val="19"/>
                <w:szCs w:val="19"/>
              </w:rPr>
              <w:t>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2" w:line="229" w:lineRule="auto"/>
              <w:ind w:left="114" w:leftChars="0" w:right="97"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第一百二十二条：违</w:t>
            </w:r>
            <w:r>
              <w:rPr>
                <w:rFonts w:ascii="微软雅黑" w:hAnsi="微软雅黑" w:eastAsia="微软雅黑" w:cs="微软雅黑"/>
                <w:color w:val="231F20"/>
                <w:spacing w:val="3"/>
                <w:sz w:val="19"/>
                <w:szCs w:val="19"/>
              </w:rPr>
              <w:t>反本法规定，未取得食品生产经营许可从事食品生产经营活动，或者未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取得食品添加剂生产许可从事食品添加剂生产活动的，由县级以上人民政府食品安全监</w:t>
            </w:r>
            <w:r>
              <w:rPr>
                <w:rFonts w:ascii="微软雅黑" w:hAnsi="微软雅黑" w:eastAsia="微软雅黑" w:cs="微软雅黑"/>
                <w:color w:val="231F20"/>
                <w:spacing w:val="4"/>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管</w:t>
            </w:r>
            <w:r>
              <w:rPr>
                <w:rFonts w:ascii="微软雅黑" w:hAnsi="微软雅黑" w:eastAsia="微软雅黑" w:cs="微软雅黑"/>
                <w:color w:val="231F20"/>
                <w:spacing w:val="14"/>
                <w:sz w:val="19"/>
                <w:szCs w:val="19"/>
              </w:rPr>
              <w:t>理部门没收违法所得和违法生产经营的食品、食品添加剂以及用于违法生产经营的工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具、设备、原料等物品；违法生产经营的食品、食品添加剂货值金额不足一万</w:t>
            </w:r>
            <w:r>
              <w:rPr>
                <w:rFonts w:ascii="微软雅黑" w:hAnsi="微软雅黑" w:eastAsia="微软雅黑" w:cs="微软雅黑"/>
                <w:color w:val="231F20"/>
                <w:sz w:val="19"/>
                <w:szCs w:val="19"/>
              </w:rPr>
              <w:t xml:space="preserve">元的，并处五万 </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4"/>
                <w:sz w:val="19"/>
                <w:szCs w:val="19"/>
              </w:rPr>
              <w:t>以上十万元以下罚款；货值金额一万元以上的，并处货值金额十倍以上二十倍以下罚款。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明知从事前款规定的违法行为，仍为其提供生产经营场所或者其他条件的，由县级以上</w:t>
            </w:r>
            <w:r>
              <w:rPr>
                <w:rFonts w:ascii="微软雅黑" w:hAnsi="微软雅黑" w:eastAsia="微软雅黑" w:cs="微软雅黑"/>
                <w:color w:val="231F20"/>
                <w:spacing w:val="4"/>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民政府食品安全监督管理部门责令停止违法行为，没收违法所得，并处五万元以上十万</w:t>
            </w:r>
            <w:r>
              <w:rPr>
                <w:rFonts w:ascii="微软雅黑" w:hAnsi="微软雅黑" w:eastAsia="微软雅黑" w:cs="微软雅黑"/>
                <w:color w:val="231F20"/>
                <w:spacing w:val="4"/>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以下罚款；使消费者的合法权益受到损害的，应当与食品、食品添加剂生产经营者承担连</w:t>
            </w:r>
            <w:r>
              <w:rPr>
                <w:rFonts w:ascii="微软雅黑" w:hAnsi="微软雅黑" w:eastAsia="微软雅黑" w:cs="微软雅黑"/>
                <w:color w:val="231F20"/>
                <w:sz w:val="19"/>
                <w:szCs w:val="19"/>
              </w:rPr>
              <w:t xml:space="preserve">带 </w:t>
            </w:r>
            <w:r>
              <w:rPr>
                <w:rFonts w:ascii="微软雅黑" w:hAnsi="微软雅黑" w:eastAsia="微软雅黑" w:cs="微软雅黑"/>
                <w:color w:val="231F20"/>
                <w:spacing w:val="3"/>
                <w:sz w:val="19"/>
                <w:szCs w:val="19"/>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line="320"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及分支机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或者自建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行相应备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案</w:t>
            </w:r>
            <w:r>
              <w:rPr>
                <w:rFonts w:ascii="微软雅黑" w:hAnsi="微软雅黑" w:eastAsia="微软雅黑" w:cs="微软雅黑"/>
                <w:color w:val="231F20"/>
                <w:spacing w:val="12"/>
                <w:sz w:val="19"/>
                <w:szCs w:val="19"/>
              </w:rPr>
              <w:t>义务行为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第五条：</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4"/>
                <w:sz w:val="19"/>
                <w:szCs w:val="19"/>
              </w:rPr>
              <w:t xml:space="preserve">络餐饮服务第三方平台提供者应当在通信主管部门批准后 </w:t>
            </w:r>
            <w:r>
              <w:rPr>
                <w:rFonts w:ascii="新宋体" w:hAnsi="新宋体" w:eastAsia="新宋体" w:cs="新宋体"/>
                <w:color w:val="231F20"/>
                <w:spacing w:val="4"/>
                <w:sz w:val="19"/>
                <w:szCs w:val="19"/>
              </w:rPr>
              <w:t xml:space="preserve">30 </w:t>
            </w:r>
            <w:r>
              <w:rPr>
                <w:rFonts w:ascii="微软雅黑" w:hAnsi="微软雅黑" w:eastAsia="微软雅黑" w:cs="微软雅黑"/>
                <w:color w:val="231F20"/>
                <w:spacing w:val="4"/>
                <w:sz w:val="19"/>
                <w:szCs w:val="19"/>
              </w:rPr>
              <w:t>个工作日内，向所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在地</w:t>
            </w:r>
            <w:r>
              <w:rPr>
                <w:rFonts w:ascii="微软雅黑" w:hAnsi="微软雅黑" w:eastAsia="微软雅黑" w:cs="微软雅黑"/>
                <w:color w:val="231F20"/>
                <w:spacing w:val="9"/>
                <w:sz w:val="19"/>
                <w:szCs w:val="19"/>
              </w:rPr>
              <w:t>省</w:t>
            </w:r>
            <w:r>
              <w:rPr>
                <w:rFonts w:ascii="微软雅黑" w:hAnsi="微软雅黑" w:eastAsia="微软雅黑" w:cs="微软雅黑"/>
                <w:color w:val="231F20"/>
                <w:spacing w:val="7"/>
                <w:sz w:val="19"/>
                <w:szCs w:val="19"/>
              </w:rPr>
              <w:t>级食品药品监督管理部门备案 。   自建网站餐饮服务提供者应当在通信主管部门备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案后 </w:t>
            </w:r>
            <w:r>
              <w:rPr>
                <w:rFonts w:ascii="新宋体" w:hAnsi="新宋体" w:eastAsia="新宋体" w:cs="新宋体"/>
                <w:color w:val="231F20"/>
                <w:spacing w:val="6"/>
                <w:sz w:val="19"/>
                <w:szCs w:val="19"/>
              </w:rPr>
              <w:t>3</w:t>
            </w:r>
            <w:r>
              <w:rPr>
                <w:rFonts w:ascii="新宋体" w:hAnsi="新宋体" w:eastAsia="新宋体" w:cs="新宋体"/>
                <w:color w:val="231F20"/>
                <w:spacing w:val="3"/>
                <w:sz w:val="19"/>
                <w:szCs w:val="19"/>
              </w:rPr>
              <w:t xml:space="preserve">0 </w:t>
            </w:r>
            <w:r>
              <w:rPr>
                <w:rFonts w:ascii="微软雅黑" w:hAnsi="微软雅黑" w:eastAsia="微软雅黑" w:cs="微软雅黑"/>
                <w:color w:val="231F20"/>
                <w:spacing w:val="3"/>
                <w:sz w:val="19"/>
                <w:szCs w:val="19"/>
              </w:rPr>
              <w:t>个工作日内，向所在地县级食品药品监督管理部门备案 。备案内容包括域名、</w:t>
            </w:r>
            <w:r>
              <w:rPr>
                <w:rFonts w:ascii="新宋体" w:hAnsi="新宋体" w:eastAsia="新宋体" w:cs="新宋体"/>
                <w:color w:val="231F20"/>
                <w:sz w:val="19"/>
                <w:szCs w:val="19"/>
              </w:rPr>
              <w:t>IP</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址、电信业务经营许可证或者备案号、企业名称、地址、法定代表人或者</w:t>
            </w:r>
            <w:r>
              <w:rPr>
                <w:rFonts w:ascii="微软雅黑" w:hAnsi="微软雅黑" w:eastAsia="微软雅黑" w:cs="微软雅黑"/>
                <w:color w:val="231F20"/>
                <w:sz w:val="19"/>
                <w:szCs w:val="19"/>
              </w:rPr>
              <w:t>负责人姓名等。</w:t>
            </w:r>
          </w:p>
          <w:p>
            <w:pPr>
              <w:spacing w:before="2" w:line="230" w:lineRule="auto"/>
              <w:ind w:left="115" w:right="102" w:firstLine="25"/>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网络餐</w:t>
            </w:r>
            <w:r>
              <w:rPr>
                <w:rFonts w:ascii="微软雅黑" w:hAnsi="微软雅黑" w:eastAsia="微软雅黑" w:cs="微软雅黑"/>
                <w:color w:val="231F20"/>
                <w:spacing w:val="6"/>
                <w:sz w:val="19"/>
                <w:szCs w:val="19"/>
              </w:rPr>
              <w:t xml:space="preserve">饮服务第三方平台提供者设立从事网络餐饮服务分支机构的，应当在设立后 </w:t>
            </w:r>
            <w:r>
              <w:rPr>
                <w:rFonts w:ascii="新宋体" w:hAnsi="新宋体" w:eastAsia="新宋体" w:cs="新宋体"/>
                <w:color w:val="231F20"/>
                <w:spacing w:val="6"/>
                <w:sz w:val="19"/>
                <w:szCs w:val="19"/>
              </w:rPr>
              <w:t>30</w:t>
            </w:r>
            <w:r>
              <w:rPr>
                <w:rFonts w:ascii="微软雅黑" w:hAnsi="微软雅黑" w:eastAsia="微软雅黑" w:cs="微软雅黑"/>
                <w:color w:val="231F20"/>
                <w:spacing w:val="6"/>
                <w:sz w:val="19"/>
                <w:szCs w:val="19"/>
              </w:rPr>
              <w:t>个工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作日内，向所在地</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pacing w:val="2"/>
                <w:sz w:val="19"/>
                <w:szCs w:val="19"/>
              </w:rPr>
              <w:t>级食品药品监督管理部门备案 。备案内容包括分支机构名称、地址、法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定</w:t>
            </w:r>
            <w:r>
              <w:rPr>
                <w:rFonts w:ascii="微软雅黑" w:hAnsi="微软雅黑" w:eastAsia="微软雅黑" w:cs="微软雅黑"/>
                <w:color w:val="231F20"/>
                <w:spacing w:val="8"/>
                <w:sz w:val="19"/>
                <w:szCs w:val="19"/>
              </w:rPr>
              <w:t>代表人或者负责人姓名等。</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市场</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督管理部门应当及时向社会公开相关备案信息。</w:t>
            </w:r>
          </w:p>
          <w:p>
            <w:pPr>
              <w:spacing w:before="34" w:line="243"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条：违反本办法第五条规定，网络餐饮服务第三方平台提供者以及分支机构或者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自建网</w:t>
            </w:r>
            <w:r>
              <w:rPr>
                <w:rFonts w:ascii="微软雅黑" w:hAnsi="微软雅黑" w:eastAsia="微软雅黑" w:cs="微软雅黑"/>
                <w:color w:val="231F20"/>
                <w:spacing w:val="10"/>
                <w:sz w:val="19"/>
                <w:szCs w:val="19"/>
              </w:rPr>
              <w:t>站</w:t>
            </w:r>
            <w:r>
              <w:rPr>
                <w:rFonts w:ascii="微软雅黑" w:hAnsi="微软雅黑" w:eastAsia="微软雅黑" w:cs="微软雅黑"/>
                <w:color w:val="231F20"/>
                <w:spacing w:val="8"/>
                <w:sz w:val="19"/>
                <w:szCs w:val="19"/>
              </w:rPr>
              <w:t>餐饮服务提供者未履行相应备案义务的，由县级以上地方食品药品监督管理部门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责令改</w:t>
            </w:r>
            <w:r>
              <w:rPr>
                <w:rFonts w:ascii="微软雅黑" w:hAnsi="微软雅黑" w:eastAsia="微软雅黑" w:cs="微软雅黑"/>
                <w:color w:val="231F20"/>
                <w:spacing w:val="-8"/>
                <w:sz w:val="19"/>
                <w:szCs w:val="19"/>
              </w:rPr>
              <w:t>正</w:t>
            </w:r>
            <w:r>
              <w:rPr>
                <w:rFonts w:ascii="微软雅黑" w:hAnsi="微软雅黑" w:eastAsia="微软雅黑" w:cs="微软雅黑"/>
                <w:color w:val="231F20"/>
                <w:spacing w:val="-6"/>
                <w:sz w:val="19"/>
                <w:szCs w:val="19"/>
              </w:rPr>
              <w:t xml:space="preserve">，给予警告；拒不改正的，处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服务第三</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平台提供</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未按要求</w:t>
            </w:r>
            <w:r>
              <w:rPr>
                <w:rFonts w:ascii="微软雅黑" w:hAnsi="微软雅黑" w:eastAsia="微软雅黑" w:cs="微软雅黑"/>
                <w:color w:val="231F20"/>
                <w:spacing w:val="12"/>
                <w:sz w:val="19"/>
                <w:szCs w:val="19"/>
              </w:rPr>
              <w:t>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立</w:t>
            </w:r>
            <w:r>
              <w:rPr>
                <w:rFonts w:ascii="微软雅黑" w:hAnsi="微软雅黑" w:eastAsia="微软雅黑" w:cs="微软雅黑"/>
                <w:color w:val="231F20"/>
                <w:spacing w:val="-13"/>
                <w:sz w:val="19"/>
                <w:szCs w:val="19"/>
              </w:rPr>
              <w:t xml:space="preserve"> 、执 行 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公开相关</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5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第六</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0"/>
                <w:sz w:val="19"/>
                <w:szCs w:val="19"/>
              </w:rPr>
              <w:t>：网络餐饮服务第三方平台提供者应当建立并执行入网餐饮服务提供者审查登记、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食品安全违法行为制止及报告、严重违法行为平台服务停止、食品安全事故处置等制度</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12"/>
                <w:sz w:val="19"/>
                <w:szCs w:val="19"/>
              </w:rPr>
              <w:t>在</w:t>
            </w:r>
            <w:r>
              <w:rPr>
                <w:rFonts w:ascii="微软雅黑" w:hAnsi="微软雅黑" w:eastAsia="微软雅黑" w:cs="微软雅黑"/>
                <w:color w:val="231F20"/>
                <w:spacing w:val="8"/>
                <w:sz w:val="19"/>
                <w:szCs w:val="19"/>
              </w:rPr>
              <w:t>网络平台上公开相关制度。</w:t>
            </w:r>
          </w:p>
          <w:p>
            <w:pPr>
              <w:spacing w:before="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第二十九条：违反本</w:t>
            </w:r>
            <w:r>
              <w:rPr>
                <w:rFonts w:ascii="微软雅黑" w:hAnsi="微软雅黑" w:eastAsia="微软雅黑" w:cs="微软雅黑"/>
                <w:color w:val="231F20"/>
                <w:spacing w:val="3"/>
                <w:sz w:val="19"/>
                <w:szCs w:val="19"/>
              </w:rPr>
              <w:t>办法第六条规定，网络餐饮服务第三方平台提供者未按要求建立、执行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并公开相关制度的，由</w:t>
            </w:r>
            <w:r>
              <w:rPr>
                <w:rFonts w:ascii="微软雅黑" w:hAnsi="微软雅黑" w:eastAsia="微软雅黑" w:cs="微软雅黑"/>
                <w:color w:val="231F20"/>
                <w:spacing w:val="4"/>
                <w:sz w:val="19"/>
                <w:szCs w:val="19"/>
              </w:rPr>
              <w:t>县</w:t>
            </w:r>
            <w:r>
              <w:rPr>
                <w:rFonts w:ascii="微软雅黑" w:hAnsi="微软雅黑" w:eastAsia="微软雅黑" w:cs="微软雅黑"/>
                <w:color w:val="231F20"/>
                <w:spacing w:val="3"/>
                <w:sz w:val="19"/>
                <w:szCs w:val="19"/>
              </w:rPr>
              <w:t>级以上地方食品药品监督管理部门责令改正，给予警告；拒不改正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的，处 </w:t>
            </w:r>
            <w:r>
              <w:rPr>
                <w:rFonts w:ascii="新宋体" w:hAnsi="新宋体" w:eastAsia="新宋体" w:cs="新宋体"/>
                <w:color w:val="231F20"/>
                <w:spacing w:val="-8"/>
                <w:sz w:val="19"/>
                <w:szCs w:val="19"/>
              </w:rPr>
              <w:t xml:space="preserve">5000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45"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设置专门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理机构等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43"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网络餐饮服务第三方平台提供者应当设置专门的食品安全管理机构，配备专职食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7"/>
                <w:sz w:val="19"/>
                <w:szCs w:val="19"/>
              </w:rPr>
              <w:t>安全管理人员，每年对食品安全管理人员进行培训和考核 。培训和考核记录保存期限不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得少</w:t>
            </w:r>
            <w:r>
              <w:rPr>
                <w:rFonts w:ascii="微软雅黑" w:hAnsi="微软雅黑" w:eastAsia="微软雅黑" w:cs="微软雅黑"/>
                <w:color w:val="231F20"/>
                <w:spacing w:val="4"/>
                <w:sz w:val="19"/>
                <w:szCs w:val="19"/>
              </w:rPr>
              <w:t>于</w:t>
            </w:r>
            <w:r>
              <w:rPr>
                <w:rFonts w:ascii="微软雅黑" w:hAnsi="微软雅黑" w:eastAsia="微软雅黑" w:cs="微软雅黑"/>
                <w:color w:val="231F20"/>
                <w:spacing w:val="3"/>
                <w:sz w:val="19"/>
                <w:szCs w:val="19"/>
              </w:rPr>
              <w:t>两年 。经考核不具备食品安全管理能力的，不得上岗。</w:t>
            </w:r>
          </w:p>
          <w:p>
            <w:pPr>
              <w:spacing w:before="3" w:line="23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：违反本办法第七条规定，网络餐饮服务第三方平台提供者未设置专门的食品安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全管理机构，配备专职食品安全管理人员，或者未按要求对食品安全管理人员进行培训</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考 </w:t>
            </w:r>
            <w:r>
              <w:rPr>
                <w:rFonts w:ascii="微软雅黑" w:hAnsi="微软雅黑" w:eastAsia="微软雅黑" w:cs="微软雅黑"/>
                <w:color w:val="231F20"/>
                <w:spacing w:val="9"/>
                <w:sz w:val="19"/>
                <w:szCs w:val="19"/>
              </w:rPr>
              <w:t>核并保存记录的，由县级以上地方食品药品监督管理部门责令改正，给予警告；拒不改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95" w:lineRule="auto"/>
            </w:pPr>
          </w:p>
          <w:p>
            <w:pPr>
              <w:spacing w:line="295" w:lineRule="auto"/>
            </w:pPr>
          </w:p>
          <w:p>
            <w:pPr>
              <w:spacing w:line="296" w:lineRule="auto"/>
            </w:pPr>
          </w:p>
          <w:p>
            <w:pPr>
              <w:spacing w:before="81"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的食品经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许可证进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审查等行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9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一款：网络餐饮服务第三方平台提供者应当对入网餐饮服务提供者的食品经营许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可证进行审查，登记</w:t>
            </w:r>
            <w:r>
              <w:rPr>
                <w:rFonts w:ascii="微软雅黑" w:hAnsi="微软雅黑" w:eastAsia="微软雅黑" w:cs="微软雅黑"/>
                <w:color w:val="231F20"/>
                <w:spacing w:val="4"/>
                <w:sz w:val="19"/>
                <w:szCs w:val="19"/>
              </w:rPr>
              <w:t>入</w:t>
            </w:r>
            <w:r>
              <w:rPr>
                <w:rFonts w:ascii="微软雅黑" w:hAnsi="微软雅黑" w:eastAsia="微软雅黑" w:cs="微软雅黑"/>
                <w:color w:val="231F20"/>
                <w:spacing w:val="3"/>
                <w:sz w:val="19"/>
                <w:szCs w:val="19"/>
              </w:rPr>
              <w:t>网餐饮服务提供者的名称、地址、法定代表人或者负责人及联系方式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等信息</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保证入网餐饮服务提供者食品经营许可证载明的经营场所等许可信息真实。</w:t>
            </w:r>
          </w:p>
          <w:p>
            <w:pPr>
              <w:spacing w:before="4"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条第一款：违反本办法第八条第一款规定，网络餐饮服务第三方平台提供者未对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入网餐饮服务提供者的食品经营许可证进行审查，未登记入网餐饮服务提供者的名称、</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址、法定代表人或者负责人及联系方式等信息，或者入网餐饮服务提供者食品经营许可</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载明的经营场所等许可信息不真实的，由县级以上地方食品药品监督管理部门依照食品</w:t>
            </w:r>
            <w:r>
              <w:rPr>
                <w:rFonts w:ascii="微软雅黑" w:hAnsi="微软雅黑" w:eastAsia="微软雅黑" w:cs="微软雅黑"/>
                <w:color w:val="231F20"/>
                <w:spacing w:val="3"/>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全</w:t>
            </w:r>
            <w:r>
              <w:rPr>
                <w:rFonts w:ascii="微软雅黑" w:hAnsi="微软雅黑" w:eastAsia="微软雅黑" w:cs="微软雅黑"/>
                <w:color w:val="231F20"/>
                <w:spacing w:val="8"/>
                <w:sz w:val="19"/>
                <w:szCs w:val="19"/>
              </w:rPr>
              <w:t>法第一百三十一条的规定处罚。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4" w:line="238"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before="81"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与入网餐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签订食品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全协议行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二款：网络餐饮服务第三方平台提供者应当与入网餐饮服务提供者签订食品安全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协议，明确食品</w:t>
            </w:r>
            <w:r>
              <w:rPr>
                <w:rFonts w:ascii="微软雅黑" w:hAnsi="微软雅黑" w:eastAsia="微软雅黑" w:cs="微软雅黑"/>
                <w:color w:val="231F20"/>
                <w:sz w:val="19"/>
                <w:szCs w:val="19"/>
              </w:rPr>
              <w:t>安全责任。</w:t>
            </w:r>
          </w:p>
          <w:p>
            <w:pPr>
              <w:spacing w:before="2"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条第二款：违反本办法第八条第二款规定，网络餐饮服务第三方平台提供者未与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入网餐饮服务提供者签订食品安全协议的，由县级以上地方食品药品监督管理部门责令</w:t>
            </w:r>
            <w:r>
              <w:rPr>
                <w:rFonts w:ascii="微软雅黑" w:hAnsi="微软雅黑" w:eastAsia="微软雅黑" w:cs="微软雅黑"/>
                <w:color w:val="231F20"/>
                <w:spacing w:val="2"/>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正，给予警告；拒不改正的，处 </w:t>
            </w:r>
            <w:r>
              <w:rPr>
                <w:rFonts w:ascii="新宋体" w:hAnsi="新宋体" w:eastAsia="新宋体" w:cs="新宋体"/>
                <w:color w:val="231F20"/>
                <w:spacing w:val="-8"/>
                <w:sz w:val="19"/>
                <w:szCs w:val="19"/>
              </w:rPr>
              <w:t xml:space="preserve">5000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6"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入网餐饮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按要求进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信息公示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更新行为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网络餐饮服务第三方平台提供者和入网餐饮服务提供者应当在餐饮服务经营活动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主页面公示餐饮服务提供者的食品经营许可证 。食品经营许可等信息发生变更的，应当及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时</w:t>
            </w:r>
            <w:r>
              <w:rPr>
                <w:rFonts w:ascii="微软雅黑" w:hAnsi="微软雅黑" w:eastAsia="微软雅黑" w:cs="微软雅黑"/>
                <w:color w:val="231F20"/>
                <w:spacing w:val="2"/>
                <w:sz w:val="19"/>
                <w:szCs w:val="19"/>
              </w:rPr>
              <w:t>更新。</w:t>
            </w:r>
          </w:p>
          <w:p>
            <w:pPr>
              <w:spacing w:before="1" w:line="230"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网络餐饮服务第三方平台提供者和入网餐饮服务提供者应当在网上公示餐饮服务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提供者的名称、地址、量化分级信息，公示的信息应当真</w:t>
            </w:r>
            <w:r>
              <w:rPr>
                <w:rFonts w:ascii="微软雅黑" w:hAnsi="微软雅黑" w:eastAsia="微软雅黑" w:cs="微软雅黑"/>
                <w:color w:val="231F20"/>
                <w:spacing w:val="-1"/>
                <w:sz w:val="19"/>
                <w:szCs w:val="19"/>
              </w:rPr>
              <w:t>实</w:t>
            </w:r>
            <w:r>
              <w:rPr>
                <w:rFonts w:ascii="微软雅黑" w:hAnsi="微软雅黑" w:eastAsia="微软雅黑" w:cs="微软雅黑"/>
                <w:color w:val="231F20"/>
                <w:sz w:val="19"/>
                <w:szCs w:val="19"/>
              </w:rPr>
              <w:t>。</w:t>
            </w:r>
          </w:p>
          <w:p>
            <w:pPr>
              <w:spacing w:before="1" w:line="230"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：入网餐饮服务提供者应当在网上公示菜品名称和主要原料名称，公示的信息应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当</w:t>
            </w:r>
            <w:r>
              <w:rPr>
                <w:rFonts w:ascii="微软雅黑" w:hAnsi="微软雅黑" w:eastAsia="微软雅黑" w:cs="微软雅黑"/>
                <w:color w:val="231F20"/>
                <w:spacing w:val="-2"/>
                <w:sz w:val="19"/>
                <w:szCs w:val="19"/>
              </w:rPr>
              <w:t>真实。</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第三十二条：违反本</w:t>
            </w:r>
            <w:r>
              <w:rPr>
                <w:rFonts w:ascii="微软雅黑" w:hAnsi="微软雅黑" w:eastAsia="微软雅黑" w:cs="微软雅黑"/>
                <w:color w:val="231F20"/>
                <w:spacing w:val="3"/>
                <w:sz w:val="19"/>
                <w:szCs w:val="19"/>
              </w:rPr>
              <w:t>办法第九条、第十条、第十一条规定，网络餐饮服务第三方平台提供者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和入网餐饮服务提供者未按要求进行信息公示和更新的，由县级以上地方食品药品监督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5"/>
                <w:sz w:val="19"/>
                <w:szCs w:val="19"/>
              </w:rPr>
              <w:t xml:space="preserve">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1"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4" w:lineRule="auto"/>
            </w:pPr>
          </w:p>
          <w:p>
            <w:pPr>
              <w:spacing w:before="82" w:line="23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配</w:t>
            </w:r>
            <w:r>
              <w:rPr>
                <w:rFonts w:ascii="微软雅黑" w:hAnsi="微软雅黑" w:eastAsia="微软雅黑" w:cs="微软雅黑"/>
                <w:color w:val="231F20"/>
                <w:spacing w:val="-9"/>
                <w:sz w:val="19"/>
                <w:szCs w:val="19"/>
              </w:rPr>
              <w:t xml:space="preserve"> 送 容 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餐</w:t>
            </w:r>
            <w:r>
              <w:rPr>
                <w:rFonts w:ascii="微软雅黑" w:hAnsi="微软雅黑" w:eastAsia="微软雅黑" w:cs="微软雅黑"/>
                <w:color w:val="231F20"/>
                <w:spacing w:val="12"/>
                <w:sz w:val="19"/>
                <w:szCs w:val="19"/>
              </w:rPr>
              <w:t>具和包装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材</w:t>
            </w:r>
            <w:r>
              <w:rPr>
                <w:rFonts w:ascii="微软雅黑" w:hAnsi="微软雅黑" w:eastAsia="微软雅黑" w:cs="微软雅黑"/>
                <w:color w:val="231F20"/>
                <w:spacing w:val="12"/>
                <w:sz w:val="19"/>
                <w:szCs w:val="19"/>
              </w:rPr>
              <w:t>料不符合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30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第十二条：网络餐饮</w:t>
            </w:r>
            <w:r>
              <w:rPr>
                <w:rFonts w:ascii="微软雅黑" w:hAnsi="微软雅黑" w:eastAsia="微软雅黑" w:cs="微软雅黑"/>
                <w:color w:val="231F20"/>
                <w:spacing w:val="3"/>
                <w:sz w:val="19"/>
                <w:szCs w:val="19"/>
              </w:rPr>
              <w:t>服务第三方平台提供者提供食品容器、餐具和包装材料的，所提供的食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品容器、餐具和包装材料应当无毒、清洁</w:t>
            </w:r>
            <w:r>
              <w:rPr>
                <w:rFonts w:ascii="微软雅黑" w:hAnsi="微软雅黑" w:eastAsia="微软雅黑" w:cs="微软雅黑"/>
                <w:color w:val="231F20"/>
                <w:spacing w:val="-1"/>
                <w:sz w:val="19"/>
                <w:szCs w:val="19"/>
              </w:rPr>
              <w:t>。</w:t>
            </w:r>
          </w:p>
          <w:p>
            <w:pPr>
              <w:spacing w:before="1" w:line="206" w:lineRule="auto"/>
              <w:ind w:left="11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鼓励网</w:t>
            </w:r>
            <w:r>
              <w:rPr>
                <w:rFonts w:ascii="微软雅黑" w:hAnsi="微软雅黑" w:eastAsia="微软雅黑" w:cs="微软雅黑"/>
                <w:color w:val="231F20"/>
                <w:spacing w:val="7"/>
                <w:sz w:val="19"/>
                <w:szCs w:val="19"/>
              </w:rPr>
              <w:t>络</w:t>
            </w:r>
            <w:r>
              <w:rPr>
                <w:rFonts w:ascii="微软雅黑" w:hAnsi="微软雅黑" w:eastAsia="微软雅黑" w:cs="微软雅黑"/>
                <w:color w:val="231F20"/>
                <w:spacing w:val="6"/>
                <w:sz w:val="19"/>
                <w:szCs w:val="19"/>
              </w:rPr>
              <w:t>餐饮服务第三方平台提供者提供可降解的食品容器、餐具和包装材料。</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条：违反本办法第十二条规定，网络餐饮服务第三方平台提供者提供的食品配送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容器、餐具和包装材料不符合规定的，由县级以上地方食品药品监督管理部门按照食品</w:t>
            </w:r>
            <w:r>
              <w:rPr>
                <w:rFonts w:ascii="微软雅黑" w:hAnsi="微软雅黑" w:eastAsia="微软雅黑" w:cs="微软雅黑"/>
                <w:color w:val="231F20"/>
                <w:spacing w:val="3"/>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全</w:t>
            </w:r>
            <w:r>
              <w:rPr>
                <w:rFonts w:ascii="微软雅黑" w:hAnsi="微软雅黑" w:eastAsia="微软雅黑" w:cs="微软雅黑"/>
                <w:color w:val="231F20"/>
                <w:spacing w:val="8"/>
                <w:sz w:val="19"/>
                <w:szCs w:val="19"/>
              </w:rPr>
              <w:t>法第一百三十二条的规定处罚。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71"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入网餐饮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对送餐人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进行食品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全培训和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88"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：网络餐饮服务第三方平台提供者和入网餐饮服务提供者应当加强对送餐人员的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9"/>
                <w:sz w:val="19"/>
                <w:szCs w:val="19"/>
              </w:rPr>
              <w:t>品</w:t>
            </w:r>
            <w:r>
              <w:rPr>
                <w:rFonts w:ascii="微软雅黑" w:hAnsi="微软雅黑" w:eastAsia="微软雅黑" w:cs="微软雅黑"/>
                <w:color w:val="231F20"/>
                <w:spacing w:val="7"/>
                <w:sz w:val="19"/>
                <w:szCs w:val="19"/>
              </w:rPr>
              <w:t>安全培训和管理 。委托送餐单位送餐的，送餐单位应当加强对送餐人员的食品安全培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训和管理 。培训记录保存期限不得少于两年</w:t>
            </w:r>
            <w:r>
              <w:rPr>
                <w:rFonts w:ascii="微软雅黑" w:hAnsi="微软雅黑" w:eastAsia="微软雅黑" w:cs="微软雅黑"/>
                <w:color w:val="231F20"/>
                <w:spacing w:val="2"/>
                <w:sz w:val="19"/>
                <w:szCs w:val="19"/>
              </w:rPr>
              <w:t>。</w:t>
            </w:r>
          </w:p>
          <w:p>
            <w:pPr>
              <w:spacing w:before="1"/>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条：违反本办法第十三条规定，网络餐饮服务第三方平台提供者和入网餐饮服务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提供者未对送餐人员进行食品安全培训和管理，或者送餐单位未对送餐人员进行食品安</w:t>
            </w:r>
            <w:r>
              <w:rPr>
                <w:rFonts w:ascii="微软雅黑" w:hAnsi="微软雅黑" w:eastAsia="微软雅黑" w:cs="微软雅黑"/>
                <w:color w:val="231F20"/>
                <w:spacing w:val="4"/>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培训和管理，或者未按要求保存培训记录的，由县级以上地方食品药品监督管理部门责</w:t>
            </w:r>
            <w:r>
              <w:rPr>
                <w:rFonts w:ascii="微软雅黑" w:hAnsi="微软雅黑" w:eastAsia="微软雅黑" w:cs="微软雅黑"/>
                <w:color w:val="231F20"/>
                <w:spacing w:val="4"/>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改</w:t>
            </w:r>
            <w:r>
              <w:rPr>
                <w:rFonts w:ascii="微软雅黑" w:hAnsi="微软雅黑" w:eastAsia="微软雅黑" w:cs="微软雅黑"/>
                <w:color w:val="231F20"/>
                <w:spacing w:val="-10"/>
                <w:sz w:val="19"/>
                <w:szCs w:val="19"/>
              </w:rPr>
              <w:t>正</w:t>
            </w:r>
            <w:r>
              <w:rPr>
                <w:rFonts w:ascii="微软雅黑" w:hAnsi="微软雅黑" w:eastAsia="微软雅黑" w:cs="微软雅黑"/>
                <w:color w:val="231F20"/>
                <w:spacing w:val="-7"/>
                <w:sz w:val="19"/>
                <w:szCs w:val="19"/>
              </w:rPr>
              <w:t xml:space="preserve">，给予警告；拒不改正的，处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0" w:lineRule="auto"/>
            </w:pPr>
          </w:p>
          <w:p>
            <w:pPr>
              <w:spacing w:line="260" w:lineRule="auto"/>
            </w:pPr>
          </w:p>
          <w:p>
            <w:pPr>
              <w:spacing w:line="260" w:lineRule="auto"/>
            </w:pPr>
          </w:p>
          <w:p>
            <w:pPr>
              <w:spacing w:before="82" w:line="236" w:lineRule="auto"/>
              <w:ind w:left="112"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送</w:t>
            </w:r>
            <w:r>
              <w:rPr>
                <w:rFonts w:ascii="微软雅黑" w:hAnsi="微软雅黑" w:eastAsia="微软雅黑" w:cs="微软雅黑"/>
                <w:color w:val="231F20"/>
                <w:spacing w:val="12"/>
                <w:sz w:val="19"/>
                <w:szCs w:val="19"/>
              </w:rPr>
              <w:t>餐人员未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行使用安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3"/>
                <w:sz w:val="19"/>
                <w:szCs w:val="19"/>
              </w:rPr>
              <w:t xml:space="preserve"> 、无 害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配</w:t>
            </w:r>
            <w:r>
              <w:rPr>
                <w:rFonts w:ascii="微软雅黑" w:hAnsi="微软雅黑" w:eastAsia="微软雅黑" w:cs="微软雅黑"/>
                <w:color w:val="231F20"/>
                <w:spacing w:val="12"/>
                <w:sz w:val="19"/>
                <w:szCs w:val="19"/>
              </w:rPr>
              <w:t>送容器等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义</w:t>
            </w:r>
            <w:r>
              <w:rPr>
                <w:rFonts w:ascii="微软雅黑" w:hAnsi="微软雅黑" w:eastAsia="微软雅黑" w:cs="微软雅黑"/>
                <w:color w:val="231F20"/>
                <w:spacing w:val="-7"/>
                <w:sz w:val="19"/>
                <w:szCs w:val="19"/>
              </w:rPr>
              <w:t xml:space="preserve"> 务，对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单位的行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60"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四条：送餐人员应当保持个人卫生，使用安全、无害的配送容器，保持容器清洁，并定期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进行清洗消毒</w:t>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。送餐人员应当核对配送食品，保证配送过程食品不受污染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4"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1" w:lineRule="auto"/>
            </w:pPr>
          </w:p>
          <w:p>
            <w:pPr>
              <w:spacing w:before="81"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自建网站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餐</w:t>
            </w:r>
            <w:r>
              <w:rPr>
                <w:rFonts w:ascii="微软雅黑" w:hAnsi="微软雅黑" w:eastAsia="微软雅黑" w:cs="微软雅黑"/>
                <w:color w:val="231F20"/>
                <w:spacing w:val="12"/>
                <w:sz w:val="19"/>
                <w:szCs w:val="19"/>
              </w:rPr>
              <w:t>饮服务提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者未按要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求</w:t>
            </w:r>
            <w:r>
              <w:rPr>
                <w:rFonts w:ascii="微软雅黑" w:hAnsi="微软雅黑" w:eastAsia="微软雅黑" w:cs="微软雅黑"/>
                <w:color w:val="231F20"/>
                <w:spacing w:val="-13"/>
                <w:sz w:val="19"/>
                <w:szCs w:val="19"/>
              </w:rPr>
              <w:t xml:space="preserve"> 记 录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2"/>
                <w:sz w:val="19"/>
                <w:szCs w:val="19"/>
              </w:rPr>
              <w:t>网络订餐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第十五条：网络餐饮服务第三方平台提供者和自建网站餐饮服务提供者应当履行记录</w:t>
            </w:r>
            <w:r>
              <w:rPr>
                <w:rFonts w:ascii="微软雅黑" w:hAnsi="微软雅黑" w:eastAsia="微软雅黑" w:cs="微软雅黑"/>
                <w:color w:val="231F20"/>
                <w:spacing w:val="9"/>
                <w:sz w:val="19"/>
                <w:szCs w:val="19"/>
              </w:rPr>
              <w:t>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务，如实记录网络订餐的订单信息，包括食品的名称、下单时间、送餐人员、送达时</w:t>
            </w:r>
            <w:r>
              <w:rPr>
                <w:rFonts w:ascii="微软雅黑" w:hAnsi="微软雅黑" w:eastAsia="微软雅黑" w:cs="微软雅黑"/>
                <w:color w:val="231F20"/>
                <w:sz w:val="19"/>
                <w:szCs w:val="19"/>
              </w:rPr>
              <w:t xml:space="preserve">间以及收 </w:t>
            </w:r>
            <w:r>
              <w:rPr>
                <w:rFonts w:ascii="微软雅黑" w:hAnsi="微软雅黑" w:eastAsia="微软雅黑" w:cs="微软雅黑"/>
                <w:color w:val="231F20"/>
                <w:spacing w:val="4"/>
                <w:sz w:val="19"/>
                <w:szCs w:val="19"/>
              </w:rPr>
              <w:t>货地址</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信息保存时间不得少于 </w:t>
            </w:r>
            <w:r>
              <w:rPr>
                <w:rFonts w:ascii="新宋体" w:hAnsi="新宋体" w:eastAsia="新宋体" w:cs="新宋体"/>
                <w:color w:val="231F20"/>
                <w:spacing w:val="2"/>
                <w:sz w:val="19"/>
                <w:szCs w:val="19"/>
              </w:rPr>
              <w:t>6</w:t>
            </w:r>
            <w:r>
              <w:rPr>
                <w:rFonts w:ascii="微软雅黑" w:hAnsi="微软雅黑" w:eastAsia="微软雅黑" w:cs="微软雅黑"/>
                <w:color w:val="231F20"/>
                <w:spacing w:val="2"/>
                <w:sz w:val="19"/>
                <w:szCs w:val="19"/>
              </w:rPr>
              <w:t>个月。</w:t>
            </w:r>
          </w:p>
          <w:p>
            <w:pPr>
              <w:spacing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条：违反本办法第十五条规定，网络餐饮服务第三方平台提供者和自建网站餐饮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服务提供者未按要求记录、保存网络订餐信息的，由县级以上地方食品药品监督管理部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责令</w:t>
            </w:r>
            <w:r>
              <w:rPr>
                <w:rFonts w:ascii="微软雅黑" w:hAnsi="微软雅黑" w:eastAsia="微软雅黑" w:cs="微软雅黑"/>
                <w:color w:val="231F20"/>
                <w:spacing w:val="-8"/>
                <w:sz w:val="19"/>
                <w:szCs w:val="19"/>
              </w:rPr>
              <w:t>改</w:t>
            </w:r>
            <w:r>
              <w:rPr>
                <w:rFonts w:ascii="微软雅黑" w:hAnsi="微软雅黑" w:eastAsia="微软雅黑" w:cs="微软雅黑"/>
                <w:color w:val="231F20"/>
                <w:spacing w:val="-6"/>
                <w:sz w:val="19"/>
                <w:szCs w:val="19"/>
              </w:rPr>
              <w:t xml:space="preserve">正，给予警告；拒不改正的，处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的经营行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进行抽查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监测行为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第一款：网络餐饮服务第三方平台提供者应当对入网餐饮服务提供者的经营行为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进</w:t>
            </w:r>
            <w:r>
              <w:rPr>
                <w:rFonts w:ascii="微软雅黑" w:hAnsi="微软雅黑" w:eastAsia="微软雅黑" w:cs="微软雅黑"/>
                <w:color w:val="231F20"/>
                <w:spacing w:val="7"/>
                <w:sz w:val="19"/>
                <w:szCs w:val="19"/>
              </w:rPr>
              <w:t>行抽查和监测。</w:t>
            </w:r>
          </w:p>
          <w:p>
            <w:pPr>
              <w:spacing w:line="241"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条第一款：违反本办法第十六条第一款规定，网络餐饮服务第三方平台提供者未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对入网餐饮服务提供者的经营行为进行抽查和监测的，由县级以上地方食品药品监督管</w:t>
            </w:r>
            <w:r>
              <w:rPr>
                <w:rFonts w:ascii="微软雅黑" w:hAnsi="微软雅黑" w:eastAsia="微软雅黑" w:cs="微软雅黑"/>
                <w:color w:val="231F20"/>
                <w:spacing w:val="4"/>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部门责</w:t>
            </w:r>
            <w:r>
              <w:rPr>
                <w:rFonts w:ascii="微软雅黑" w:hAnsi="微软雅黑" w:eastAsia="微软雅黑" w:cs="微软雅黑"/>
                <w:color w:val="231F20"/>
                <w:spacing w:val="-8"/>
                <w:sz w:val="19"/>
                <w:szCs w:val="19"/>
              </w:rPr>
              <w:t>令</w:t>
            </w:r>
            <w:r>
              <w:rPr>
                <w:rFonts w:ascii="微软雅黑" w:hAnsi="微软雅黑" w:eastAsia="微软雅黑" w:cs="微软雅黑"/>
                <w:color w:val="231F20"/>
                <w:spacing w:val="-5"/>
                <w:sz w:val="19"/>
                <w:szCs w:val="19"/>
              </w:rPr>
              <w:t xml:space="preserve">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4" w:lineRule="auto"/>
            </w:pPr>
          </w:p>
          <w:p>
            <w:pPr>
              <w:spacing w:line="325" w:lineRule="auto"/>
            </w:pPr>
          </w:p>
          <w:p>
            <w:pPr>
              <w:spacing w:before="81" w:line="232"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w:t>
            </w:r>
            <w:r>
              <w:rPr>
                <w:rFonts w:ascii="微软雅黑" w:hAnsi="微软雅黑" w:eastAsia="微软雅黑" w:cs="微软雅黑"/>
                <w:color w:val="231F20"/>
                <w:spacing w:val="12"/>
                <w:sz w:val="19"/>
                <w:szCs w:val="19"/>
              </w:rPr>
              <w:t>现入网餐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存在违法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 为，未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时</w:t>
            </w:r>
            <w:r>
              <w:rPr>
                <w:rFonts w:ascii="微软雅黑" w:hAnsi="微软雅黑" w:eastAsia="微软雅黑" w:cs="微软雅黑"/>
                <w:color w:val="231F20"/>
                <w:spacing w:val="12"/>
                <w:sz w:val="19"/>
                <w:szCs w:val="19"/>
              </w:rPr>
              <w:t>制止并立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即</w:t>
            </w:r>
            <w:r>
              <w:rPr>
                <w:rFonts w:ascii="微软雅黑" w:hAnsi="微软雅黑" w:eastAsia="微软雅黑" w:cs="微软雅黑"/>
                <w:color w:val="231F20"/>
                <w:spacing w:val="12"/>
                <w:sz w:val="19"/>
                <w:szCs w:val="19"/>
              </w:rPr>
              <w:t>报告等行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第二款：网络餐饮服务第三方平台提供者发现入网餐饮服务提供者存在违法行为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的，应当及时制止并立即报告入网餐饮服务提供者所在地县级食品药品监督管理部门；</w:t>
            </w:r>
            <w:r>
              <w:rPr>
                <w:rFonts w:ascii="微软雅黑" w:hAnsi="微软雅黑" w:eastAsia="微软雅黑" w:cs="微软雅黑"/>
                <w:color w:val="231F20"/>
                <w:spacing w:val="1"/>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现</w:t>
            </w:r>
            <w:r>
              <w:rPr>
                <w:rFonts w:ascii="微软雅黑" w:hAnsi="微软雅黑" w:eastAsia="微软雅黑" w:cs="微软雅黑"/>
                <w:color w:val="231F20"/>
                <w:spacing w:val="6"/>
                <w:sz w:val="19"/>
                <w:szCs w:val="19"/>
              </w:rPr>
              <w:t>严</w:t>
            </w:r>
            <w:r>
              <w:rPr>
                <w:rFonts w:ascii="微软雅黑" w:hAnsi="微软雅黑" w:eastAsia="微软雅黑" w:cs="微软雅黑"/>
                <w:color w:val="231F20"/>
                <w:spacing w:val="5"/>
                <w:sz w:val="19"/>
                <w:szCs w:val="19"/>
              </w:rPr>
              <w:t>重违法行为的，应当立即停止提供网络交易平台服务。</w:t>
            </w:r>
          </w:p>
          <w:p>
            <w:pPr>
              <w:spacing w:before="4" w:line="22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条第二款：违反本办法第十六条第二款规定，网络餐饮服务第三方平台提供者发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现入网餐饮服务提供者存在违法行为，未及时制止并立即报告入网餐饮服务提供者所在</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县级食品药品监督管理部门的，或者发现入网餐饮服务提供者存在严重违法行为，未立</w:t>
            </w:r>
            <w:r>
              <w:rPr>
                <w:rFonts w:ascii="微软雅黑" w:hAnsi="微软雅黑" w:eastAsia="微软雅黑" w:cs="微软雅黑"/>
                <w:color w:val="231F20"/>
                <w:spacing w:val="3"/>
                <w:sz w:val="19"/>
                <w:szCs w:val="19"/>
              </w:rPr>
              <w:t>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停止提供网络交易平台服务的，由县级以上地方食品药品监督管理部门依照食品安全法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一</w:t>
            </w:r>
            <w:r>
              <w:rPr>
                <w:rFonts w:ascii="微软雅黑" w:hAnsi="微软雅黑" w:eastAsia="微软雅黑" w:cs="微软雅黑"/>
                <w:color w:val="231F20"/>
                <w:spacing w:val="8"/>
                <w:sz w:val="19"/>
                <w:szCs w:val="19"/>
              </w:rPr>
              <w:t>百三十一条的规定处罚。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8" w:line="23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十一条：违反本法规定，网络食品交易第三方平台提供者未对入网食品经营者进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行实名登记、审查许可证，或者未履行报告、停止提供网络交易平台服务等义务的，由</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z w:val="19"/>
                <w:szCs w:val="19"/>
              </w:rPr>
              <w:t xml:space="preserve">级 </w:t>
            </w:r>
            <w:r>
              <w:rPr>
                <w:rFonts w:ascii="微软雅黑" w:hAnsi="微软雅黑" w:eastAsia="微软雅黑" w:cs="微软雅黑"/>
                <w:color w:val="231F20"/>
                <w:spacing w:val="9"/>
                <w:sz w:val="19"/>
                <w:szCs w:val="19"/>
              </w:rPr>
              <w:t>以上人民政府食品安全监督管理部门责令改正，没收违法所得，并处五万元以上二十万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以下罚款；造成严重后果的，责令停业，直至由原发证部门吊销许可证；使消费者的合</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权 </w:t>
            </w:r>
            <w:r>
              <w:rPr>
                <w:rFonts w:ascii="微软雅黑" w:hAnsi="微软雅黑" w:eastAsia="微软雅黑" w:cs="微软雅黑"/>
                <w:color w:val="231F20"/>
                <w:spacing w:val="8"/>
                <w:sz w:val="19"/>
                <w:szCs w:val="19"/>
              </w:rPr>
              <w:t>益受</w:t>
            </w:r>
            <w:r>
              <w:rPr>
                <w:rFonts w:ascii="微软雅黑" w:hAnsi="微软雅黑" w:eastAsia="微软雅黑" w:cs="微软雅黑"/>
                <w:color w:val="231F20"/>
                <w:spacing w:val="6"/>
                <w:sz w:val="19"/>
                <w:szCs w:val="19"/>
              </w:rPr>
              <w:t>到</w:t>
            </w:r>
            <w:r>
              <w:rPr>
                <w:rFonts w:ascii="微软雅黑" w:hAnsi="微软雅黑" w:eastAsia="微软雅黑" w:cs="微软雅黑"/>
                <w:color w:val="231F20"/>
                <w:spacing w:val="4"/>
                <w:sz w:val="19"/>
                <w:szCs w:val="19"/>
              </w:rPr>
              <w:t>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before="82" w:line="235" w:lineRule="auto"/>
              <w:ind w:left="111" w:leftChars="0" w:right="113" w:rightChars="0" w:firstLine="2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务第三方</w:t>
            </w:r>
            <w:r>
              <w:rPr>
                <w:rFonts w:ascii="微软雅黑" w:hAnsi="微软雅黑" w:eastAsia="微软雅黑" w:cs="微软雅黑"/>
                <w:color w:val="231F20"/>
                <w:spacing w:val="12"/>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台提供者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按要求建</w:t>
            </w:r>
            <w:r>
              <w:rPr>
                <w:rFonts w:ascii="微软雅黑" w:hAnsi="微软雅黑" w:eastAsia="微软雅黑" w:cs="微软雅黑"/>
                <w:color w:val="231F20"/>
                <w:spacing w:val="12"/>
                <w:sz w:val="19"/>
                <w:szCs w:val="19"/>
              </w:rPr>
              <w:t>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消费者投</w:t>
            </w:r>
            <w:r>
              <w:rPr>
                <w:rFonts w:ascii="微软雅黑" w:hAnsi="微软雅黑" w:eastAsia="微软雅黑" w:cs="微软雅黑"/>
                <w:color w:val="231F20"/>
                <w:spacing w:val="12"/>
                <w:sz w:val="19"/>
                <w:szCs w:val="19"/>
              </w:rPr>
              <w:t>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举报处理</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度等行为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1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第十七</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：网络餐饮服务第三方平台提供者应当建立投诉举报处理制度，公开投诉举报方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式，对</w:t>
            </w:r>
            <w:r>
              <w:rPr>
                <w:rFonts w:ascii="微软雅黑" w:hAnsi="微软雅黑" w:eastAsia="微软雅黑" w:cs="微软雅黑"/>
                <w:color w:val="231F20"/>
                <w:spacing w:val="4"/>
                <w:sz w:val="19"/>
                <w:szCs w:val="19"/>
              </w:rPr>
              <w:t>涉及消费者食品安全的投诉举报及时进行处理。</w:t>
            </w:r>
          </w:p>
          <w:p>
            <w:pPr>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条：违反本办法第十七条规定，网络餐饮服务第三方平台提供者未按要求建立消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费者投诉举报处理制度，公开投诉举报方式，或者未对涉及消费者食品安全的投诉举报</w:t>
            </w:r>
            <w:r>
              <w:rPr>
                <w:rFonts w:ascii="微软雅黑" w:hAnsi="微软雅黑" w:eastAsia="微软雅黑" w:cs="微软雅黑"/>
                <w:color w:val="231F20"/>
                <w:spacing w:val="3"/>
                <w:sz w:val="19"/>
                <w:szCs w:val="19"/>
              </w:rPr>
              <w:t>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时进行</w:t>
            </w:r>
            <w:r>
              <w:rPr>
                <w:rFonts w:ascii="微软雅黑" w:hAnsi="微软雅黑" w:eastAsia="微软雅黑" w:cs="微软雅黑"/>
                <w:color w:val="231F20"/>
                <w:spacing w:val="5"/>
                <w:sz w:val="19"/>
                <w:szCs w:val="19"/>
              </w:rPr>
              <w:t>处理的，由县级以上地方食品药品监督管理部门责令改正，给予警告；拒不改正的，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5"/>
                <w:sz w:val="19"/>
                <w:szCs w:val="19"/>
              </w:rPr>
              <w:t>5</w:t>
            </w:r>
            <w:r>
              <w:rPr>
                <w:rFonts w:ascii="新宋体" w:hAnsi="新宋体" w:eastAsia="新宋体" w:cs="新宋体"/>
                <w:color w:val="231F20"/>
                <w:spacing w:val="-4"/>
                <w:sz w:val="19"/>
                <w:szCs w:val="19"/>
              </w:rPr>
              <w:t xml:space="preserve">000 </w:t>
            </w:r>
            <w:r>
              <w:rPr>
                <w:rFonts w:ascii="微软雅黑" w:hAnsi="微软雅黑" w:eastAsia="微软雅黑" w:cs="微软雅黑"/>
                <w:color w:val="231F20"/>
                <w:spacing w:val="-4"/>
                <w:sz w:val="19"/>
                <w:szCs w:val="19"/>
              </w:rPr>
              <w:t xml:space="preserve">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line="287" w:lineRule="auto"/>
            </w:pPr>
          </w:p>
          <w:p>
            <w:pPr>
              <w:spacing w:line="287" w:lineRule="auto"/>
            </w:pPr>
          </w:p>
          <w:p>
            <w:pPr>
              <w:spacing w:line="288"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履行制定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w:t>
            </w:r>
            <w:r>
              <w:rPr>
                <w:rFonts w:ascii="微软雅黑" w:hAnsi="微软雅黑" w:eastAsia="微软雅黑" w:cs="微软雅黑"/>
                <w:color w:val="231F20"/>
                <w:spacing w:val="12"/>
                <w:sz w:val="19"/>
                <w:szCs w:val="19"/>
              </w:rPr>
              <w:t>施原料控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要求等义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31" w:line="231" w:lineRule="auto"/>
              <w:ind w:left="112" w:right="102" w:hanging="8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制定并实施原料控制要求，选择资质合法、保证原料质量安全的供货商，或者从原料生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产基地、超市采购原料，做好食品原料索证索票和进货查验记录，不得采购不符合食品安</w:t>
            </w:r>
            <w:r>
              <w:rPr>
                <w:rFonts w:ascii="微软雅黑" w:hAnsi="微软雅黑" w:eastAsia="微软雅黑" w:cs="微软雅黑"/>
                <w:color w:val="231F20"/>
                <w:spacing w:val="2"/>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标准的食品及原料</w:t>
            </w:r>
            <w:r>
              <w:rPr>
                <w:rFonts w:ascii="微软雅黑" w:hAnsi="微软雅黑" w:eastAsia="微软雅黑" w:cs="微软雅黑"/>
                <w:color w:val="231F20"/>
                <w:spacing w:val="7"/>
                <w:sz w:val="19"/>
                <w:szCs w:val="19"/>
              </w:rPr>
              <w:t>；</w:t>
            </w:r>
          </w:p>
          <w:p>
            <w:pPr>
              <w:spacing w:before="2"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第三十九条第一款：违反本办法第十八条第( 一 )项规定，入网餐饮服务提供者未履行制</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16"/>
                <w:sz w:val="19"/>
                <w:szCs w:val="19"/>
              </w:rPr>
              <w:t>实施</w:t>
            </w:r>
            <w:r>
              <w:rPr>
                <w:rFonts w:ascii="微软雅黑" w:hAnsi="微软雅黑" w:eastAsia="微软雅黑" w:cs="微软雅黑"/>
                <w:color w:val="231F20"/>
                <w:spacing w:val="15"/>
                <w:sz w:val="19"/>
                <w:szCs w:val="19"/>
              </w:rPr>
              <w:t>原</w:t>
            </w:r>
            <w:r>
              <w:rPr>
                <w:rFonts w:ascii="微软雅黑" w:hAnsi="微软雅黑" w:eastAsia="微软雅黑" w:cs="微软雅黑"/>
                <w:color w:val="231F20"/>
                <w:spacing w:val="8"/>
                <w:sz w:val="19"/>
                <w:szCs w:val="19"/>
              </w:rPr>
              <w:t>料控制要求等义务的，由县级以上地方食品药品监督管理部门依照食品安全法第一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百</w:t>
            </w:r>
            <w:r>
              <w:rPr>
                <w:rFonts w:ascii="微软雅黑" w:hAnsi="微软雅黑" w:eastAsia="微软雅黑" w:cs="微软雅黑"/>
                <w:color w:val="231F20"/>
                <w:spacing w:val="10"/>
                <w:sz w:val="19"/>
                <w:szCs w:val="19"/>
              </w:rPr>
              <w:t>二</w:t>
            </w:r>
            <w:r>
              <w:rPr>
                <w:rFonts w:ascii="微软雅黑" w:hAnsi="微软雅黑" w:eastAsia="微软雅黑" w:cs="微软雅黑"/>
                <w:color w:val="231F20"/>
                <w:spacing w:val="7"/>
                <w:sz w:val="19"/>
                <w:szCs w:val="19"/>
              </w:rPr>
              <w:t>十六条第一款的规定处罚。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4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3" w:lineRule="auto"/>
            </w:pPr>
          </w:p>
          <w:p>
            <w:pPr>
              <w:spacing w:line="264" w:lineRule="auto"/>
            </w:pPr>
          </w:p>
          <w:p>
            <w:pPr>
              <w:spacing w:before="81" w:line="22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3"/>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用腐败变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质</w:t>
            </w:r>
            <w:r>
              <w:rPr>
                <w:rFonts w:ascii="微软雅黑" w:hAnsi="微软雅黑" w:eastAsia="微软雅黑" w:cs="微软雅黑"/>
                <w:color w:val="231F20"/>
                <w:spacing w:val="13"/>
                <w:sz w:val="19"/>
                <w:szCs w:val="19"/>
              </w:rPr>
              <w:t>等原料加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13"/>
                <w:sz w:val="19"/>
                <w:szCs w:val="19"/>
              </w:rPr>
              <w:t>食品行为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5" w:line="218" w:lineRule="auto"/>
              <w:ind w:left="120" w:right="26"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二 )在加工过程中应当检查待加工的食品及原料，发现有腐败变质、油脂酸败、霉变生虫</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污秽不洁、混有异物、掺假掺杂或者感</w:t>
            </w:r>
            <w:r>
              <w:rPr>
                <w:rFonts w:ascii="微软雅黑" w:hAnsi="微软雅黑" w:eastAsia="微软雅黑" w:cs="微软雅黑"/>
                <w:color w:val="231F20"/>
                <w:sz w:val="19"/>
                <w:szCs w:val="19"/>
              </w:rPr>
              <w:t>官性状异常的，不得加工使用；</w:t>
            </w:r>
          </w:p>
          <w:p>
            <w:pPr>
              <w:spacing w:before="1" w:line="218" w:lineRule="auto"/>
              <w:ind w:left="110" w:right="26" w:firstLine="1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第三十九条第二款：违反本办法第十八条第( 二)项规定，入网餐饮服务提供者使用腐</w:t>
            </w:r>
            <w:r>
              <w:rPr>
                <w:rFonts w:ascii="微软雅黑" w:hAnsi="微软雅黑" w:eastAsia="微软雅黑" w:cs="微软雅黑"/>
                <w:color w:val="231F20"/>
                <w:sz w:val="19"/>
                <w:szCs w:val="19"/>
              </w:rPr>
              <w:t xml:space="preserve">败变质、 </w:t>
            </w:r>
            <w:r>
              <w:rPr>
                <w:rFonts w:ascii="微软雅黑" w:hAnsi="微软雅黑" w:eastAsia="微软雅黑" w:cs="微软雅黑"/>
                <w:color w:val="231F20"/>
                <w:spacing w:val="-10"/>
                <w:sz w:val="19"/>
                <w:szCs w:val="19"/>
              </w:rPr>
              <w:t>油脂</w:t>
            </w:r>
            <w:r>
              <w:rPr>
                <w:rFonts w:ascii="微软雅黑" w:hAnsi="微软雅黑" w:eastAsia="微软雅黑" w:cs="微软雅黑"/>
                <w:color w:val="231F20"/>
                <w:spacing w:val="-5"/>
                <w:sz w:val="19"/>
                <w:szCs w:val="19"/>
              </w:rPr>
              <w:t>酸败、霉变生虫、污秽不洁、混有异物、掺假掺杂或者感官性状异常等原料加工食品的，由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县级以上地方</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4"/>
                <w:sz w:val="19"/>
                <w:szCs w:val="19"/>
              </w:rPr>
              <w:t>品药品监督管理部门依照食品安全法第一百二十四条第一款的规定处罚。</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4" w:line="220" w:lineRule="auto"/>
              <w:ind w:left="112"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监督管理部门没收违法所得和违法生产经营的食品、食品添加剂，并可以没收用于违法</w:t>
            </w:r>
            <w:r>
              <w:rPr>
                <w:rFonts w:ascii="微软雅黑" w:hAnsi="微软雅黑" w:eastAsia="微软雅黑" w:cs="微软雅黑"/>
                <w:color w:val="231F20"/>
                <w:spacing w:val="7"/>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产经营的工具、设备、原料等物品；违法生产经营的食品、食品添加剂货值金额不足一万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的，并处五万元以上十万元以下罚款；货值金额一万元以上的，并处货值金额十倍以上二</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倍</w:t>
            </w:r>
            <w:r>
              <w:rPr>
                <w:rFonts w:ascii="微软雅黑" w:hAnsi="微软雅黑" w:eastAsia="微软雅黑" w:cs="微软雅黑"/>
                <w:color w:val="231F20"/>
                <w:spacing w:val="-2"/>
                <w:sz w:val="19"/>
                <w:szCs w:val="19"/>
              </w:rPr>
              <w:t>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463" w:lineRule="auto"/>
            </w:pPr>
          </w:p>
          <w:p>
            <w:pPr>
              <w:spacing w:before="81" w:line="22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定期维护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9"/>
                <w:sz w:val="19"/>
                <w:szCs w:val="19"/>
              </w:rPr>
              <w:t xml:space="preserve"> 品 贮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加</w:t>
            </w:r>
            <w:r>
              <w:rPr>
                <w:rFonts w:ascii="微软雅黑" w:hAnsi="微软雅黑" w:eastAsia="微软雅黑" w:cs="微软雅黑"/>
                <w:color w:val="231F20"/>
                <w:spacing w:val="-13"/>
                <w:sz w:val="19"/>
                <w:szCs w:val="19"/>
              </w:rPr>
              <w:t xml:space="preserve"> 工 、清 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消 毒 等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3"/>
                <w:sz w:val="19"/>
                <w:szCs w:val="19"/>
              </w:rPr>
              <w:t xml:space="preserve"> 、设 备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5"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(三)定期维护食品贮存、加工、清洗消</w:t>
            </w:r>
            <w:r>
              <w:rPr>
                <w:rFonts w:ascii="微软雅黑" w:hAnsi="微软雅黑" w:eastAsia="微软雅黑" w:cs="微软雅黑"/>
                <w:color w:val="231F20"/>
                <w:sz w:val="19"/>
                <w:szCs w:val="19"/>
              </w:rPr>
              <w:t xml:space="preserve">毒等设施、设备，定期清洗和校验保温、冷藏和冷冻等 </w:t>
            </w:r>
            <w:r>
              <w:rPr>
                <w:rFonts w:ascii="微软雅黑" w:hAnsi="微软雅黑" w:eastAsia="微软雅黑" w:cs="微软雅黑"/>
                <w:color w:val="231F20"/>
                <w:spacing w:val="-8"/>
                <w:sz w:val="19"/>
                <w:szCs w:val="19"/>
              </w:rPr>
              <w:t>设施、设备，保证设施、设备运转正常</w:t>
            </w:r>
            <w:r>
              <w:rPr>
                <w:rFonts w:ascii="微软雅黑" w:hAnsi="微软雅黑" w:eastAsia="微软雅黑" w:cs="微软雅黑"/>
                <w:color w:val="231F20"/>
                <w:spacing w:val="-6"/>
                <w:sz w:val="19"/>
                <w:szCs w:val="19"/>
              </w:rPr>
              <w:t>；</w:t>
            </w:r>
          </w:p>
          <w:p>
            <w:pPr>
              <w:spacing w:before="1" w:line="218"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第三十九条第三款：违反本办法第十八条第(三)项规定，入网餐饮服务提供者未定期维护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食品贮存、加工、清洗消毒等设施、设备，或者未定期清洗和校验保温、冷藏和冷冻等设施、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设备的，由县级以上地方食品药品监督管理部门依照食品安全法第一百二十六条第一款</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w:t>
            </w:r>
            <w:r>
              <w:rPr>
                <w:rFonts w:ascii="微软雅黑" w:hAnsi="微软雅黑" w:eastAsia="微软雅黑" w:cs="微软雅黑"/>
                <w:color w:val="231F20"/>
                <w:spacing w:val="5"/>
                <w:sz w:val="19"/>
                <w:szCs w:val="19"/>
              </w:rPr>
              <w:t>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4" w:line="224"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48" w:line="220" w:lineRule="auto"/>
              <w:ind w:left="113"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3"/>
                <w:sz w:val="19"/>
                <w:szCs w:val="19"/>
              </w:rPr>
              <w:t>入</w:t>
            </w:r>
            <w:r>
              <w:rPr>
                <w:rFonts w:ascii="微软雅黑" w:hAnsi="微软雅黑" w:eastAsia="微软雅黑" w:cs="微软雅黑"/>
                <w:color w:val="231F20"/>
                <w:spacing w:val="12"/>
                <w:sz w:val="19"/>
                <w:szCs w:val="19"/>
              </w:rPr>
              <w:t>网餐饮服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提供者将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订</w:t>
            </w:r>
            <w:r>
              <w:rPr>
                <w:rFonts w:ascii="微软雅黑" w:hAnsi="微软雅黑" w:eastAsia="微软雅黑" w:cs="微软雅黑"/>
                <w:color w:val="231F20"/>
                <w:spacing w:val="12"/>
                <w:sz w:val="19"/>
                <w:szCs w:val="19"/>
              </w:rPr>
              <w:t>单委托其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12"/>
                <w:sz w:val="19"/>
                <w:szCs w:val="19"/>
              </w:rPr>
              <w:t>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加工制作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(四)在自己的加工操作区内加工食品，不得将订单委托其他食品经营者加工制作</w:t>
            </w:r>
            <w:r>
              <w:rPr>
                <w:rFonts w:ascii="微软雅黑" w:hAnsi="微软雅黑" w:eastAsia="微软雅黑" w:cs="微软雅黑"/>
                <w:color w:val="231F20"/>
                <w:spacing w:val="3"/>
                <w:sz w:val="19"/>
                <w:szCs w:val="19"/>
              </w:rPr>
              <w:t>；</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(五</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网络销售的餐饮食品应当与实体店销售的餐饮食品质量安全保持一致。</w:t>
            </w:r>
          </w:p>
          <w:p>
            <w:pPr>
              <w:spacing w:before="17" w:line="21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第三十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6"/>
                <w:sz w:val="19"/>
                <w:szCs w:val="19"/>
              </w:rPr>
              <w:t>条第四款：违反本办法第十八条第(四)项、第(五)项规定，入网餐饮服务提供者将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订单委托其他食品经营者加工制作，或者网络销售的餐饮食品未与实体店销售的餐饮食</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质量安全保持一致的，由县级以上地方食品药品监督管理部门责令改正，给予警告；拒</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7"/>
                <w:sz w:val="19"/>
                <w:szCs w:val="19"/>
              </w:rPr>
              <w:t xml:space="preserve">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1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履行相应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包装义务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1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第十九条：入网餐饮</w:t>
            </w:r>
            <w:r>
              <w:rPr>
                <w:rFonts w:ascii="微软雅黑" w:hAnsi="微软雅黑" w:eastAsia="微软雅黑" w:cs="微软雅黑"/>
                <w:color w:val="231F20"/>
                <w:spacing w:val="3"/>
                <w:sz w:val="19"/>
                <w:szCs w:val="19"/>
              </w:rPr>
              <w:t>服务提供者应当使用无毒、清洁的食品容器、餐具和包装材料，并对餐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饮食品进行包装，</w:t>
            </w:r>
            <w:r>
              <w:rPr>
                <w:rFonts w:ascii="微软雅黑" w:hAnsi="微软雅黑" w:eastAsia="微软雅黑" w:cs="微软雅黑"/>
                <w:color w:val="231F20"/>
                <w:spacing w:val="3"/>
                <w:sz w:val="19"/>
                <w:szCs w:val="19"/>
              </w:rPr>
              <w:t>避免送餐人员直接接触食品，确保送餐过程中食品不受污染。</w:t>
            </w:r>
          </w:p>
          <w:p>
            <w:pPr>
              <w:spacing w:before="1" w:line="219"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第四十条：违反本办</w:t>
            </w:r>
            <w:r>
              <w:rPr>
                <w:rFonts w:ascii="微软雅黑" w:hAnsi="微软雅黑" w:eastAsia="微软雅黑" w:cs="微软雅黑"/>
                <w:color w:val="231F20"/>
                <w:spacing w:val="3"/>
                <w:sz w:val="19"/>
                <w:szCs w:val="19"/>
              </w:rPr>
              <w:t>法第十九条规定，入网餐饮服务提供者未履行相应的包装义务的，由县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级以上地方食品药品监</w:t>
            </w:r>
            <w:r>
              <w:rPr>
                <w:rFonts w:ascii="微软雅黑" w:hAnsi="微软雅黑" w:eastAsia="微软雅黑" w:cs="微软雅黑"/>
                <w:color w:val="231F20"/>
                <w:spacing w:val="-1"/>
                <w:sz w:val="19"/>
                <w:szCs w:val="19"/>
              </w:rPr>
              <w:t xml:space="preserve">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入 网 餐 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服</w:t>
            </w:r>
            <w:r>
              <w:rPr>
                <w:rFonts w:ascii="微软雅黑" w:hAnsi="微软雅黑" w:eastAsia="微软雅黑" w:cs="微软雅黑"/>
                <w:color w:val="231F20"/>
                <w:spacing w:val="-17"/>
                <w:sz w:val="19"/>
                <w:szCs w:val="19"/>
              </w:rPr>
              <w:t xml:space="preserve"> 务 提 供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配</w:t>
            </w:r>
            <w:r>
              <w:rPr>
                <w:rFonts w:ascii="微软雅黑" w:hAnsi="微软雅黑" w:eastAsia="微软雅黑" w:cs="微软雅黑"/>
                <w:color w:val="231F20"/>
                <w:spacing w:val="-7"/>
                <w:sz w:val="19"/>
                <w:szCs w:val="19"/>
              </w:rPr>
              <w:t>送有保鲜、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保</w:t>
            </w:r>
            <w:r>
              <w:rPr>
                <w:rFonts w:ascii="微软雅黑" w:hAnsi="微软雅黑" w:eastAsia="微软雅黑" w:cs="微软雅黑"/>
                <w:color w:val="231F20"/>
                <w:spacing w:val="-20"/>
                <w:sz w:val="19"/>
                <w:szCs w:val="19"/>
              </w:rPr>
              <w:t>温、冷藏或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者</w:t>
            </w:r>
            <w:r>
              <w:rPr>
                <w:rFonts w:ascii="微软雅黑" w:hAnsi="微软雅黑" w:eastAsia="微软雅黑" w:cs="微软雅黑"/>
                <w:color w:val="231F20"/>
                <w:spacing w:val="-17"/>
                <w:sz w:val="19"/>
                <w:szCs w:val="19"/>
              </w:rPr>
              <w:t xml:space="preserve"> 冷 冻 等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殊</w:t>
            </w:r>
            <w:r>
              <w:rPr>
                <w:rFonts w:ascii="微软雅黑" w:hAnsi="微软雅黑" w:eastAsia="微软雅黑" w:cs="微软雅黑"/>
                <w:color w:val="231F20"/>
                <w:spacing w:val="-7"/>
                <w:sz w:val="19"/>
                <w:szCs w:val="19"/>
              </w:rPr>
              <w:t>要求食品，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未</w:t>
            </w:r>
            <w:r>
              <w:rPr>
                <w:rFonts w:ascii="微软雅黑" w:hAnsi="微软雅黑" w:eastAsia="微软雅黑" w:cs="微软雅黑"/>
                <w:color w:val="231F20"/>
                <w:spacing w:val="-17"/>
                <w:sz w:val="19"/>
                <w:szCs w:val="19"/>
              </w:rPr>
              <w:t xml:space="preserve"> 采 取 能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证</w:t>
            </w:r>
            <w:r>
              <w:rPr>
                <w:rFonts w:ascii="微软雅黑" w:hAnsi="微软雅黑" w:eastAsia="微软雅黑" w:cs="微软雅黑"/>
                <w:color w:val="231F20"/>
                <w:spacing w:val="-17"/>
                <w:sz w:val="19"/>
                <w:szCs w:val="19"/>
              </w:rPr>
              <w:t xml:space="preserve"> 食 品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的</w:t>
            </w:r>
            <w:r>
              <w:rPr>
                <w:rFonts w:ascii="微软雅黑" w:hAnsi="微软雅黑" w:eastAsia="微软雅黑" w:cs="微软雅黑"/>
                <w:color w:val="231F20"/>
                <w:spacing w:val="-20"/>
                <w:sz w:val="19"/>
                <w:szCs w:val="19"/>
              </w:rPr>
              <w:t>保存、配送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措</w:t>
            </w:r>
            <w:r>
              <w:rPr>
                <w:rFonts w:ascii="微软雅黑" w:hAnsi="微软雅黑" w:eastAsia="微软雅黑" w:cs="微软雅黑"/>
                <w:color w:val="231F20"/>
                <w:spacing w:val="-17"/>
                <w:sz w:val="19"/>
                <w:szCs w:val="19"/>
              </w:rPr>
              <w:t xml:space="preserve"> 施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4"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14"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第二十条：入网餐饮</w:t>
            </w:r>
            <w:r>
              <w:rPr>
                <w:rFonts w:ascii="微软雅黑" w:hAnsi="微软雅黑" w:eastAsia="微软雅黑" w:cs="微软雅黑"/>
                <w:color w:val="231F20"/>
                <w:spacing w:val="3"/>
                <w:sz w:val="19"/>
                <w:szCs w:val="19"/>
              </w:rPr>
              <w:t>服务提供者配送有保鲜、保温、冷藏或者冷冻等特殊要求食品的，应当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采</w:t>
            </w:r>
            <w:r>
              <w:rPr>
                <w:rFonts w:ascii="微软雅黑" w:hAnsi="微软雅黑" w:eastAsia="微软雅黑" w:cs="微软雅黑"/>
                <w:color w:val="231F20"/>
                <w:spacing w:val="3"/>
                <w:sz w:val="19"/>
                <w:szCs w:val="19"/>
              </w:rPr>
              <w:t>取能保证食品安全的保存、配送措施。</w:t>
            </w:r>
          </w:p>
          <w:p>
            <w:pPr>
              <w:spacing w:line="21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第四十一条：违反本</w:t>
            </w:r>
            <w:r>
              <w:rPr>
                <w:rFonts w:ascii="微软雅黑" w:hAnsi="微软雅黑" w:eastAsia="微软雅黑" w:cs="微软雅黑"/>
                <w:color w:val="231F20"/>
                <w:spacing w:val="3"/>
                <w:sz w:val="19"/>
                <w:szCs w:val="19"/>
              </w:rPr>
              <w:t>办法第二十条规定，入网餐饮服务提供者配送有保鲜、保温、冷藏或者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冷冻等特殊要求食品，未采取能保证食品安全的保存、配送措施的，由县级以上地方食品药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品监督管理部门依照食品安全法第一百三十二条的规定处罚 </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2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6"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before="8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营者拒绝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监</w:t>
            </w:r>
            <w:r>
              <w:rPr>
                <w:rFonts w:ascii="微软雅黑" w:hAnsi="微软雅黑" w:eastAsia="微软雅黑" w:cs="微软雅黑"/>
                <w:color w:val="231F20"/>
                <w:spacing w:val="12"/>
                <w:sz w:val="19"/>
                <w:szCs w:val="19"/>
              </w:rPr>
              <w:t>督抽检抽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样</w:t>
            </w:r>
            <w:r>
              <w:rPr>
                <w:rFonts w:ascii="微软雅黑" w:hAnsi="微软雅黑" w:eastAsia="微软雅黑" w:cs="微软雅黑"/>
                <w:color w:val="231F20"/>
                <w:spacing w:val="12"/>
                <w:sz w:val="19"/>
                <w:szCs w:val="19"/>
              </w:rPr>
              <w:t>文书上签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字</w:t>
            </w:r>
            <w:r>
              <w:rPr>
                <w:rFonts w:ascii="微软雅黑" w:hAnsi="微软雅黑" w:eastAsia="微软雅黑" w:cs="微软雅黑"/>
                <w:color w:val="231F20"/>
                <w:spacing w:val="12"/>
                <w:sz w:val="19"/>
                <w:szCs w:val="19"/>
              </w:rPr>
              <w:t>或者盖章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第十九</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第二款：现场抽样时，抽样人员应当书面告知被抽样食品生产经营者依法享有的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权</w:t>
            </w:r>
            <w:r>
              <w:rPr>
                <w:rFonts w:ascii="微软雅黑" w:hAnsi="微软雅黑" w:eastAsia="微软雅黑" w:cs="微软雅黑"/>
                <w:color w:val="231F20"/>
                <w:spacing w:val="12"/>
                <w:sz w:val="19"/>
                <w:szCs w:val="19"/>
              </w:rPr>
              <w:t>利和应当承担的义务 。被抽样食品生产经营者应当在食品安全抽样文书上签字或者盖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章，不</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拒绝或者阻挠食品安全抽样工作。</w:t>
            </w:r>
          </w:p>
          <w:p>
            <w:pPr>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第四十七条第一款：</w:t>
            </w:r>
            <w:r>
              <w:rPr>
                <w:rFonts w:ascii="微软雅黑" w:hAnsi="微软雅黑" w:eastAsia="微软雅黑" w:cs="微软雅黑"/>
                <w:color w:val="231F20"/>
                <w:spacing w:val="3"/>
                <w:sz w:val="19"/>
                <w:szCs w:val="19"/>
              </w:rPr>
              <w:t>食品生产经营者违反本办法的规定，无正当理由拒绝、阻挠或者干涉食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品安全</w:t>
            </w:r>
            <w:r>
              <w:rPr>
                <w:rFonts w:ascii="微软雅黑" w:hAnsi="微软雅黑" w:eastAsia="微软雅黑" w:cs="微软雅黑"/>
                <w:color w:val="231F20"/>
                <w:spacing w:val="14"/>
                <w:sz w:val="19"/>
                <w:szCs w:val="19"/>
              </w:rPr>
              <w:t>抽</w:t>
            </w:r>
            <w:r>
              <w:rPr>
                <w:rFonts w:ascii="微软雅黑" w:hAnsi="微软雅黑" w:eastAsia="微软雅黑" w:cs="微软雅黑"/>
                <w:color w:val="231F20"/>
                <w:spacing w:val="8"/>
                <w:sz w:val="19"/>
                <w:szCs w:val="19"/>
              </w:rPr>
              <w:t>样检验、风险监测和调查处理的，由县级以上人民政府市场监督管理部门依照食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品安全</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8"/>
                <w:sz w:val="19"/>
                <w:szCs w:val="19"/>
              </w:rPr>
              <w:t>第一百三十三条第一款的规定处罚；违反治安管理处罚法有关规定的，由市场监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督</w:t>
            </w:r>
            <w:r>
              <w:rPr>
                <w:rFonts w:ascii="微软雅黑" w:hAnsi="微软雅黑" w:eastAsia="微软雅黑" w:cs="微软雅黑"/>
                <w:color w:val="231F20"/>
                <w:spacing w:val="8"/>
                <w:sz w:val="19"/>
                <w:szCs w:val="19"/>
              </w:rPr>
              <w:t>管理部门依法移交公安机关处理。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9"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虚</w:t>
            </w:r>
            <w:r>
              <w:rPr>
                <w:rFonts w:ascii="微软雅黑" w:hAnsi="微软雅黑" w:eastAsia="微软雅黑" w:cs="微软雅黑"/>
                <w:color w:val="231F20"/>
                <w:spacing w:val="12"/>
                <w:sz w:val="19"/>
                <w:szCs w:val="19"/>
              </w:rPr>
              <w:t>假证明材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3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条：在食品安全监督抽检工作中，食品生产经营者可以对其生产经营食品的抽样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过程、样</w:t>
            </w:r>
            <w:r>
              <w:rPr>
                <w:rFonts w:ascii="微软雅黑" w:hAnsi="微软雅黑" w:eastAsia="微软雅黑" w:cs="微软雅黑"/>
                <w:color w:val="231F20"/>
                <w:sz w:val="19"/>
                <w:szCs w:val="19"/>
              </w:rPr>
              <w:t>品真实性、检验方法、标准适用等事项依法提出异议处理申请。</w:t>
            </w:r>
          </w:p>
          <w:p>
            <w:pPr>
              <w:spacing w:before="1" w:line="230" w:lineRule="auto"/>
              <w:ind w:left="118" w:right="102"/>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对抽样过程有异议的，申请人应当在抽样完成后7个工作日内，向实施监督抽检的市场</w:t>
            </w:r>
            <w:r>
              <w:rPr>
                <w:rFonts w:ascii="微软雅黑" w:hAnsi="微软雅黑" w:eastAsia="微软雅黑" w:cs="微软雅黑"/>
                <w:color w:val="231F20"/>
                <w:spacing w:val="3"/>
                <w:sz w:val="19"/>
                <w:szCs w:val="19"/>
              </w:rPr>
              <w:t>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督</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pacing w:val="4"/>
                <w:sz w:val="19"/>
                <w:szCs w:val="19"/>
              </w:rPr>
              <w:t>理部门提出书面申请，并提交相关证明材料。</w:t>
            </w:r>
          </w:p>
          <w:p>
            <w:pPr>
              <w:spacing w:before="1" w:line="230" w:lineRule="auto"/>
              <w:ind w:left="160" w:right="102" w:hanging="4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对样品真实性、检验方法、标准适用等事项有异议的，申请人应当自收到不合格结论通</w:t>
            </w:r>
            <w:r>
              <w:rPr>
                <w:rFonts w:ascii="微软雅黑" w:hAnsi="微软雅黑" w:eastAsia="微软雅黑" w:cs="微软雅黑"/>
                <w:color w:val="231F20"/>
                <w:sz w:val="19"/>
                <w:szCs w:val="19"/>
              </w:rPr>
              <w:t xml:space="preserve">知之 </w:t>
            </w:r>
            <w:r>
              <w:rPr>
                <w:rFonts w:ascii="微软雅黑" w:hAnsi="微软雅黑" w:eastAsia="微软雅黑" w:cs="微软雅黑"/>
                <w:color w:val="231F20"/>
                <w:spacing w:val="18"/>
                <w:sz w:val="19"/>
                <w:szCs w:val="19"/>
              </w:rPr>
              <w:t>日起7</w:t>
            </w:r>
            <w:r>
              <w:rPr>
                <w:rFonts w:ascii="微软雅黑" w:hAnsi="微软雅黑" w:eastAsia="微软雅黑" w:cs="微软雅黑"/>
                <w:color w:val="231F20"/>
                <w:spacing w:val="9"/>
                <w:sz w:val="19"/>
                <w:szCs w:val="19"/>
              </w:rPr>
              <w:t>个工作日内，向组织实施监督抽检的市场监督管理部门提出书面申请，并提交相关</w:t>
            </w:r>
          </w:p>
          <w:p>
            <w:pPr>
              <w:spacing w:before="1" w:line="207" w:lineRule="auto"/>
              <w:ind w:left="11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证</w:t>
            </w:r>
            <w:r>
              <w:rPr>
                <w:rFonts w:ascii="微软雅黑" w:hAnsi="微软雅黑" w:eastAsia="微软雅黑" w:cs="微软雅黑"/>
                <w:color w:val="231F20"/>
                <w:spacing w:val="5"/>
                <w:sz w:val="19"/>
                <w:szCs w:val="19"/>
              </w:rPr>
              <w:t>明材料。</w:t>
            </w:r>
          </w:p>
          <w:p>
            <w:pPr>
              <w:spacing w:before="31" w:line="231" w:lineRule="auto"/>
              <w:ind w:left="120" w:right="102" w:firstLine="23"/>
              <w:rPr>
                <w:rFonts w:ascii="微软雅黑" w:hAnsi="微软雅黑" w:eastAsia="微软雅黑" w:cs="微软雅黑"/>
                <w:sz w:val="19"/>
                <w:szCs w:val="19"/>
              </w:rPr>
            </w:pPr>
            <w:r>
              <w:rPr>
                <w:rFonts w:ascii="微软雅黑" w:hAnsi="微软雅黑" w:eastAsia="微软雅黑" w:cs="微软雅黑"/>
                <w:color w:val="231F20"/>
                <w:spacing w:val="13"/>
                <w:sz w:val="19"/>
                <w:szCs w:val="19"/>
              </w:rPr>
              <w:t>向</w:t>
            </w:r>
            <w:r>
              <w:rPr>
                <w:rFonts w:ascii="微软雅黑" w:hAnsi="微软雅黑" w:eastAsia="微软雅黑" w:cs="微软雅黑"/>
                <w:color w:val="231F20"/>
                <w:spacing w:val="8"/>
                <w:sz w:val="19"/>
                <w:szCs w:val="19"/>
              </w:rPr>
              <w:t>国家市场监督管理总局提出异议申请的，国家市场监督管理总局可以委托申请人住所地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省</w:t>
            </w:r>
            <w:r>
              <w:rPr>
                <w:rFonts w:ascii="微软雅黑" w:hAnsi="微软雅黑" w:eastAsia="微软雅黑" w:cs="微软雅黑"/>
                <w:color w:val="231F20"/>
                <w:spacing w:val="8"/>
                <w:sz w:val="19"/>
                <w:szCs w:val="19"/>
              </w:rPr>
              <w:t>级市场监督管理部门负责办理。</w:t>
            </w:r>
          </w:p>
          <w:p>
            <w:pPr>
              <w:spacing w:before="2" w:line="249" w:lineRule="auto"/>
              <w:ind w:left="142" w:leftChars="0" w:right="42" w:rightChars="0" w:hanging="1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十七条第二款：食品生产经营者违反本办法第三十七条的规定，提供虚假证明材料的，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由市</w:t>
            </w:r>
            <w:r>
              <w:rPr>
                <w:rFonts w:ascii="微软雅黑" w:hAnsi="微软雅黑" w:eastAsia="微软雅黑" w:cs="微软雅黑"/>
                <w:color w:val="231F20"/>
                <w:spacing w:val="-3"/>
                <w:sz w:val="19"/>
                <w:szCs w:val="19"/>
              </w:rPr>
              <w:t>场</w:t>
            </w:r>
            <w:r>
              <w:rPr>
                <w:rFonts w:ascii="微软雅黑" w:hAnsi="微软雅黑" w:eastAsia="微软雅黑" w:cs="微软雅黑"/>
                <w:color w:val="231F20"/>
                <w:spacing w:val="-2"/>
                <w:sz w:val="19"/>
                <w:szCs w:val="19"/>
              </w:rPr>
              <w:t xml:space="preserve">监督管理部门给予警告，并处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绝履行或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拖延履行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2"/>
                <w:sz w:val="19"/>
                <w:szCs w:val="19"/>
              </w:rPr>
              <w:t>取封存库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存</w:t>
            </w:r>
            <w:r>
              <w:rPr>
                <w:rFonts w:ascii="微软雅黑" w:hAnsi="微软雅黑" w:eastAsia="微软雅黑" w:cs="微软雅黑"/>
                <w:color w:val="231F20"/>
                <w:spacing w:val="12"/>
                <w:sz w:val="19"/>
                <w:szCs w:val="19"/>
              </w:rPr>
              <w:t>问题食品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：食品生产经营者收到监督抽检不合格检验结论后，应当立即采取封存不合格食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品，暂停生产、经营不合格食品，通知相关生产经营者和消费者，召回已上市销售的不</w:t>
            </w:r>
            <w:r>
              <w:rPr>
                <w:rFonts w:ascii="微软雅黑" w:hAnsi="微软雅黑" w:eastAsia="微软雅黑" w:cs="微软雅黑"/>
                <w:color w:val="231F20"/>
                <w:spacing w:val="3"/>
                <w:sz w:val="19"/>
                <w:szCs w:val="19"/>
              </w:rPr>
              <w:t>合</w:t>
            </w:r>
            <w:r>
              <w:rPr>
                <w:rFonts w:ascii="微软雅黑" w:hAnsi="微软雅黑" w:eastAsia="微软雅黑" w:cs="微软雅黑"/>
                <w:color w:val="231F20"/>
                <w:sz w:val="19"/>
                <w:szCs w:val="19"/>
              </w:rPr>
              <w:t xml:space="preserve">格 </w:t>
            </w:r>
            <w:r>
              <w:rPr>
                <w:rFonts w:ascii="微软雅黑" w:hAnsi="微软雅黑" w:eastAsia="微软雅黑" w:cs="微软雅黑"/>
                <w:color w:val="231F20"/>
                <w:spacing w:val="9"/>
                <w:sz w:val="19"/>
                <w:szCs w:val="19"/>
              </w:rPr>
              <w:t>食品等风险控制措施，排查不合格原因并进行整改，及时向住所地市场监督管理部门报</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处理情况，积极配合市场监</w:t>
            </w:r>
            <w:r>
              <w:rPr>
                <w:rFonts w:ascii="微软雅黑" w:hAnsi="微软雅黑" w:eastAsia="微软雅黑" w:cs="微软雅黑"/>
                <w:color w:val="231F20"/>
                <w:sz w:val="19"/>
                <w:szCs w:val="19"/>
              </w:rPr>
              <w:t>督管理部门的调查处理，不得拒绝、逃避。</w:t>
            </w:r>
          </w:p>
          <w:p>
            <w:pPr>
              <w:spacing w:before="1" w:line="230" w:lineRule="auto"/>
              <w:ind w:left="125" w:right="102" w:hanging="10"/>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9"/>
                <w:sz w:val="19"/>
                <w:szCs w:val="19"/>
              </w:rPr>
              <w:t>复</w:t>
            </w:r>
            <w:r>
              <w:rPr>
                <w:rFonts w:ascii="微软雅黑" w:hAnsi="微软雅黑" w:eastAsia="微软雅黑" w:cs="微软雅黑"/>
                <w:color w:val="231F20"/>
                <w:spacing w:val="7"/>
                <w:sz w:val="19"/>
                <w:szCs w:val="19"/>
              </w:rPr>
              <w:t>检和异议期间，食品生产经营者不得停止履行前款规定的义务 。食品生产经营者未主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动履行的，</w:t>
            </w:r>
            <w:r>
              <w:rPr>
                <w:rFonts w:ascii="微软雅黑" w:hAnsi="微软雅黑" w:eastAsia="微软雅黑" w:cs="微软雅黑"/>
                <w:color w:val="231F20"/>
                <w:spacing w:val="3"/>
                <w:sz w:val="19"/>
                <w:szCs w:val="19"/>
              </w:rPr>
              <w:t>市场监督管理部门应当责令其履行。</w:t>
            </w:r>
          </w:p>
          <w:p>
            <w:pPr>
              <w:spacing w:before="3" w:line="230" w:lineRule="auto"/>
              <w:ind w:left="115" w:right="10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在国家利益、公共利益需要时，或者为处置重大食品安全突发事件，经省级以上市场监</w:t>
            </w:r>
            <w:r>
              <w:rPr>
                <w:rFonts w:ascii="微软雅黑" w:hAnsi="微软雅黑" w:eastAsia="微软雅黑" w:cs="微软雅黑"/>
                <w:color w:val="231F20"/>
                <w:spacing w:val="3"/>
                <w:sz w:val="19"/>
                <w:szCs w:val="19"/>
              </w:rPr>
              <w:t>督</w:t>
            </w:r>
            <w:r>
              <w:rPr>
                <w:rFonts w:ascii="微软雅黑" w:hAnsi="微软雅黑" w:eastAsia="微软雅黑" w:cs="微软雅黑"/>
                <w:color w:val="231F20"/>
                <w:sz w:val="19"/>
                <w:szCs w:val="19"/>
              </w:rPr>
              <w:t xml:space="preserve">管 </w:t>
            </w:r>
            <w:r>
              <w:rPr>
                <w:rFonts w:ascii="微软雅黑" w:hAnsi="微软雅黑" w:eastAsia="微软雅黑" w:cs="微软雅黑"/>
                <w:color w:val="231F20"/>
                <w:spacing w:val="9"/>
                <w:sz w:val="19"/>
                <w:szCs w:val="19"/>
              </w:rPr>
              <w:t>理部门同意，可以由省级以上市场监督管理部门组织调查分析或者再次抽样检验，查明</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格原因。</w:t>
            </w:r>
          </w:p>
          <w:p>
            <w:pPr>
              <w:spacing w:before="3" w:line="230"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条：食品安全风险监测结果表明存在食品安全隐患的，省级以上市场监督管理部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门</w:t>
            </w:r>
            <w:r>
              <w:rPr>
                <w:rFonts w:ascii="微软雅黑" w:hAnsi="微软雅黑" w:eastAsia="微软雅黑" w:cs="微软雅黑"/>
                <w:color w:val="231F20"/>
                <w:spacing w:val="23"/>
                <w:sz w:val="19"/>
                <w:szCs w:val="19"/>
              </w:rPr>
              <w:t>应</w:t>
            </w:r>
            <w:r>
              <w:rPr>
                <w:rFonts w:ascii="微软雅黑" w:hAnsi="微软雅黑" w:eastAsia="微软雅黑" w:cs="微软雅黑"/>
                <w:color w:val="231F20"/>
                <w:spacing w:val="13"/>
                <w:sz w:val="19"/>
                <w:szCs w:val="19"/>
              </w:rPr>
              <w:t>当组织相关领域专家进一步调查和分析研判，确认有必要通知相关食品生产经营者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5"/>
                <w:sz w:val="19"/>
                <w:szCs w:val="19"/>
              </w:rPr>
              <w:t>，应当及时通知。</w:t>
            </w:r>
          </w:p>
          <w:p>
            <w:pPr>
              <w:spacing w:before="3" w:line="230" w:lineRule="auto"/>
              <w:ind w:left="115" w:right="102"/>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接到通知的食品生产经营者应当立即进行自查，发现食品不符合食品安全标准或者有证</w:t>
            </w:r>
            <w:r>
              <w:rPr>
                <w:rFonts w:ascii="微软雅黑" w:hAnsi="微软雅黑" w:eastAsia="微软雅黑" w:cs="微软雅黑"/>
                <w:color w:val="231F20"/>
                <w:spacing w:val="3"/>
                <w:sz w:val="19"/>
                <w:szCs w:val="19"/>
              </w:rPr>
              <w:t>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证明可能危害人体健康的，应当依照《食品安全法》第六十三条的规定停止生产</w:t>
            </w:r>
            <w:r>
              <w:rPr>
                <w:rFonts w:ascii="微软雅黑" w:hAnsi="微软雅黑" w:eastAsia="微软雅黑" w:cs="微软雅黑"/>
                <w:color w:val="231F20"/>
                <w:sz w:val="19"/>
                <w:szCs w:val="19"/>
              </w:rPr>
              <w:t xml:space="preserve">、经营，实施 </w:t>
            </w:r>
            <w:r>
              <w:rPr>
                <w:rFonts w:ascii="微软雅黑" w:hAnsi="微软雅黑" w:eastAsia="微软雅黑" w:cs="微软雅黑"/>
                <w:color w:val="231F20"/>
                <w:spacing w:val="1"/>
                <w:sz w:val="19"/>
                <w:szCs w:val="19"/>
              </w:rPr>
              <w:t>食品召回，并报告</w:t>
            </w:r>
            <w:r>
              <w:rPr>
                <w:rFonts w:ascii="微软雅黑" w:hAnsi="微软雅黑" w:eastAsia="微软雅黑" w:cs="微软雅黑"/>
                <w:color w:val="231F20"/>
                <w:sz w:val="19"/>
                <w:szCs w:val="19"/>
              </w:rPr>
              <w:t>相关情况。</w:t>
            </w:r>
          </w:p>
          <w:p>
            <w:pPr>
              <w:spacing w:before="2" w:line="230"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食品生产经营者未主动履行前款规定义务的，市场监督管理部门应当责令其履行，并可</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9"/>
                <w:sz w:val="19"/>
                <w:szCs w:val="19"/>
              </w:rPr>
              <w:t>食品生产经营者的法定代表人或者主要负责人进行责任约谈。</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四</w:t>
            </w:r>
            <w:r>
              <w:rPr>
                <w:rFonts w:ascii="微软雅黑" w:hAnsi="微软雅黑" w:eastAsia="微软雅黑" w:cs="微软雅黑"/>
                <w:color w:val="231F20"/>
                <w:spacing w:val="5"/>
                <w:sz w:val="19"/>
                <w:szCs w:val="19"/>
              </w:rPr>
              <w:t>十八条：违反本办法第四十条、第四十一条的规定，经市场监督管理部门责令履行后，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食品生产经营者仍拒不召回或者停止经营的，由县级以上人民政府市场监督管理部门依</w:t>
            </w:r>
            <w:r>
              <w:rPr>
                <w:rFonts w:ascii="微软雅黑" w:hAnsi="微软雅黑" w:eastAsia="微软雅黑" w:cs="微软雅黑"/>
                <w:color w:val="231F20"/>
                <w:spacing w:val="3"/>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食品安全法第一百二十四条第一款的规定处罚</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77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10" w:line="21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w:t>
            </w:r>
            <w:r>
              <w:rPr>
                <w:rFonts w:ascii="微软雅黑" w:hAnsi="微软雅黑" w:eastAsia="微软雅黑" w:cs="微软雅黑"/>
                <w:color w:val="231F20"/>
                <w:spacing w:val="12"/>
                <w:sz w:val="19"/>
                <w:szCs w:val="19"/>
              </w:rPr>
              <w:t>示相关不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格产品信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息</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 w:line="21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条：食品经营者收到监督抽检不合格检验结论后，应当按照国家市场监督管理总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局</w:t>
            </w:r>
            <w:r>
              <w:rPr>
                <w:rFonts w:ascii="微软雅黑" w:hAnsi="微软雅黑" w:eastAsia="微软雅黑" w:cs="微软雅黑"/>
                <w:color w:val="231F20"/>
                <w:spacing w:val="9"/>
                <w:sz w:val="19"/>
                <w:szCs w:val="19"/>
              </w:rPr>
              <w:t>的规定在被抽检经营场所显著位置公示相关不合格产品信息。</w:t>
            </w:r>
          </w:p>
          <w:p>
            <w:pPr>
              <w:spacing w:line="217"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条第三款：违反本办法第四十二条的规定，食品经营者未按规定公示相关不合格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产品信息的，由市</w:t>
            </w:r>
            <w:r>
              <w:rPr>
                <w:rFonts w:ascii="微软雅黑" w:hAnsi="微软雅黑" w:eastAsia="微软雅黑" w:cs="微软雅黑"/>
                <w:color w:val="231F20"/>
                <w:spacing w:val="-1"/>
                <w:sz w:val="19"/>
                <w:szCs w:val="19"/>
              </w:rPr>
              <w:t xml:space="preserve">场监督管理部门责令改正；拒不改正的，给予警告，并处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元</w:t>
            </w:r>
            <w:r>
              <w:rPr>
                <w:rFonts w:ascii="微软雅黑" w:hAnsi="微软雅黑" w:eastAsia="微软雅黑" w:cs="微软雅黑"/>
                <w:color w:val="231F20"/>
                <w:spacing w:val="6"/>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before="82" w:line="22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对销售不</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售的农产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中华人民共和国农产品质量安全法》</w:t>
            </w:r>
          </w:p>
          <w:p>
            <w:pPr>
              <w:spacing w:before="16"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w:t>
            </w:r>
            <w:r>
              <w:rPr>
                <w:rFonts w:ascii="微软雅黑" w:hAnsi="微软雅黑" w:eastAsia="微软雅黑" w:cs="微软雅黑"/>
                <w:color w:val="231F20"/>
                <w:sz w:val="19"/>
                <w:szCs w:val="19"/>
              </w:rPr>
              <w:t>十三条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有下列情形之一的农产品，不得销售：( 一 )含有国家禁止使用的农药、兽药或者 </w:t>
            </w:r>
            <w:r>
              <w:rPr>
                <w:rFonts w:ascii="微软雅黑" w:hAnsi="微软雅黑" w:eastAsia="微软雅黑" w:cs="微软雅黑"/>
                <w:color w:val="231F20"/>
                <w:spacing w:val="8"/>
                <w:sz w:val="19"/>
                <w:szCs w:val="19"/>
              </w:rPr>
              <w:t>其</w:t>
            </w:r>
            <w:r>
              <w:rPr>
                <w:rFonts w:ascii="微软雅黑" w:hAnsi="微软雅黑" w:eastAsia="微软雅黑" w:cs="微软雅黑"/>
                <w:color w:val="231F20"/>
                <w:spacing w:val="7"/>
                <w:sz w:val="19"/>
                <w:szCs w:val="19"/>
              </w:rPr>
              <w:t>他化学物质的；( 二 )农药、兽药等化学物质残留或者含有的重金属等有毒有害物质不符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合</w:t>
            </w:r>
            <w:r>
              <w:rPr>
                <w:rFonts w:ascii="微软雅黑" w:hAnsi="微软雅黑" w:eastAsia="微软雅黑" w:cs="微软雅黑"/>
                <w:color w:val="231F20"/>
                <w:spacing w:val="10"/>
                <w:sz w:val="19"/>
                <w:szCs w:val="19"/>
              </w:rPr>
              <w:t>农产品质量安全标准的；(三)含有的致病性寄生虫、微生物或者生物毒素不符合农产品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质量</w:t>
            </w:r>
            <w:r>
              <w:rPr>
                <w:rFonts w:ascii="微软雅黑" w:hAnsi="微软雅黑" w:eastAsia="微软雅黑" w:cs="微软雅黑"/>
                <w:color w:val="231F20"/>
                <w:spacing w:val="8"/>
                <w:sz w:val="19"/>
                <w:szCs w:val="19"/>
              </w:rPr>
              <w:t>安</w:t>
            </w:r>
            <w:r>
              <w:rPr>
                <w:rFonts w:ascii="微软雅黑" w:hAnsi="微软雅黑" w:eastAsia="微软雅黑" w:cs="微软雅黑"/>
                <w:color w:val="231F20"/>
                <w:spacing w:val="5"/>
                <w:sz w:val="19"/>
                <w:szCs w:val="19"/>
              </w:rPr>
              <w:t>全标准的；(四)使用的保鲜剂、防腐剂、添加剂等材料不符合国家有关强制性的技术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规范的；(五)其他不符合农产品质量安全标准的。</w:t>
            </w:r>
          </w:p>
          <w:p>
            <w:pPr>
              <w:spacing w:before="1" w:line="218"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农产品生产企</w:t>
            </w:r>
            <w:r>
              <w:rPr>
                <w:rFonts w:ascii="微软雅黑" w:hAnsi="微软雅黑" w:eastAsia="微软雅黑" w:cs="微软雅黑"/>
                <w:color w:val="231F20"/>
                <w:spacing w:val="1"/>
                <w:sz w:val="19"/>
                <w:szCs w:val="19"/>
              </w:rPr>
              <w:t>业、农民专业合作经济组织销售的农产品有本法第三十三条第一项至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第三项或者第五项所列情形之一的，责令停止销售，追回已经销售的农产品，对违</w:t>
            </w:r>
            <w:r>
              <w:rPr>
                <w:rFonts w:ascii="微软雅黑" w:hAnsi="微软雅黑" w:eastAsia="微软雅黑" w:cs="微软雅黑"/>
                <w:color w:val="231F20"/>
                <w:sz w:val="19"/>
                <w:szCs w:val="19"/>
              </w:rPr>
              <w:t xml:space="preserve">法销售的农 </w:t>
            </w:r>
            <w:r>
              <w:rPr>
                <w:rFonts w:ascii="微软雅黑" w:hAnsi="微软雅黑" w:eastAsia="微软雅黑" w:cs="微软雅黑"/>
                <w:color w:val="231F20"/>
                <w:spacing w:val="-1"/>
                <w:sz w:val="19"/>
                <w:szCs w:val="19"/>
              </w:rPr>
              <w:t>产品进行无害化处理或者予以监督销毁；没收违</w:t>
            </w:r>
            <w:r>
              <w:rPr>
                <w:rFonts w:ascii="微软雅黑" w:hAnsi="微软雅黑" w:eastAsia="微软雅黑" w:cs="微软雅黑"/>
                <w:color w:val="231F20"/>
                <w:sz w:val="19"/>
                <w:szCs w:val="19"/>
              </w:rPr>
              <w:t xml:space="preserve">法所得，并处二千元以上二万元以下罚款。    </w:t>
            </w:r>
            <w:r>
              <w:rPr>
                <w:rFonts w:ascii="微软雅黑" w:hAnsi="微软雅黑" w:eastAsia="微软雅黑" w:cs="微软雅黑"/>
                <w:color w:val="231F20"/>
                <w:spacing w:val="6"/>
                <w:sz w:val="19"/>
                <w:szCs w:val="19"/>
              </w:rPr>
              <w:t>农产品销售</w:t>
            </w:r>
            <w:r>
              <w:rPr>
                <w:rFonts w:ascii="微软雅黑" w:hAnsi="微软雅黑" w:eastAsia="微软雅黑" w:cs="微软雅黑"/>
                <w:color w:val="231F20"/>
                <w:spacing w:val="3"/>
                <w:sz w:val="19"/>
                <w:szCs w:val="19"/>
              </w:rPr>
              <w:t>企业销售的农产品有前款所列情形的，依照前款规定处理、处罚。</w:t>
            </w:r>
          </w:p>
          <w:p>
            <w:pPr>
              <w:spacing w:line="218" w:lineRule="auto"/>
              <w:ind w:left="115" w:right="102" w:firstLine="1"/>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农产品批发市场中销售的农产品有第一款所列情形的，对违法销售的农产品依照第一款</w:t>
            </w:r>
            <w:r>
              <w:rPr>
                <w:rFonts w:ascii="微软雅黑" w:hAnsi="微软雅黑" w:eastAsia="微软雅黑" w:cs="微软雅黑"/>
                <w:color w:val="231F20"/>
                <w:spacing w:val="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4"/>
                <w:sz w:val="19"/>
                <w:szCs w:val="19"/>
              </w:rPr>
              <w:t>处理，对农产品销售者依照第一款规定处罚。</w:t>
            </w:r>
          </w:p>
          <w:p>
            <w:pPr>
              <w:spacing w:line="218" w:lineRule="auto"/>
              <w:ind w:left="124" w:right="102" w:hanging="7"/>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农产品批发市场违反本法第三十七条第一款规定的，责令改正，处二千元以上二万元以</w:t>
            </w:r>
            <w:r>
              <w:rPr>
                <w:rFonts w:ascii="微软雅黑" w:hAnsi="微软雅黑" w:eastAsia="微软雅黑" w:cs="微软雅黑"/>
                <w:color w:val="231F20"/>
                <w:spacing w:val="2"/>
                <w:sz w:val="19"/>
                <w:szCs w:val="19"/>
              </w:rPr>
              <w:t>下</w:t>
            </w:r>
            <w:r>
              <w:rPr>
                <w:rFonts w:ascii="微软雅黑" w:hAnsi="微软雅黑" w:eastAsia="微软雅黑" w:cs="微软雅黑"/>
                <w:color w:val="231F20"/>
                <w:sz w:val="19"/>
                <w:szCs w:val="19"/>
              </w:rPr>
              <w:t xml:space="preserve"> 罚款。</w:t>
            </w:r>
          </w:p>
          <w:p>
            <w:pPr>
              <w:spacing w:before="3" w:line="22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第五十二条第一款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本法</w:t>
            </w:r>
            <w:r>
              <w:rPr>
                <w:rFonts w:ascii="微软雅黑" w:hAnsi="微软雅黑" w:eastAsia="微软雅黑" w:cs="微软雅黑"/>
                <w:color w:val="231F20"/>
                <w:spacing w:val="1"/>
                <w:sz w:val="19"/>
                <w:szCs w:val="19"/>
              </w:rPr>
              <w:t>第四十四条、第四十七条至第四十九条、第五十条第一款、第四款和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第五十一条规定的处理、处罚，由县级以上人民政府农业行政主管部门决定；第五十条</w:t>
            </w:r>
            <w:r>
              <w:rPr>
                <w:rFonts w:ascii="微软雅黑" w:hAnsi="微软雅黑" w:eastAsia="微软雅黑" w:cs="微软雅黑"/>
                <w:color w:val="231F20"/>
                <w:sz w:val="19"/>
                <w:szCs w:val="19"/>
              </w:rPr>
              <w:t xml:space="preserve">第二 </w:t>
            </w:r>
            <w:r>
              <w:rPr>
                <w:rFonts w:ascii="微软雅黑" w:hAnsi="微软雅黑" w:eastAsia="微软雅黑" w:cs="微软雅黑"/>
                <w:color w:val="231F20"/>
                <w:spacing w:val="-4"/>
                <w:sz w:val="19"/>
                <w:szCs w:val="19"/>
              </w:rPr>
              <w:t>款、第三款规</w:t>
            </w:r>
            <w:r>
              <w:rPr>
                <w:rFonts w:ascii="微软雅黑" w:hAnsi="微软雅黑" w:eastAsia="微软雅黑" w:cs="微软雅黑"/>
                <w:color w:val="231F20"/>
                <w:spacing w:val="-3"/>
                <w:sz w:val="19"/>
                <w:szCs w:val="19"/>
              </w:rPr>
              <w:t>定</w:t>
            </w:r>
            <w:r>
              <w:rPr>
                <w:rFonts w:ascii="微软雅黑" w:hAnsi="微软雅黑" w:eastAsia="微软雅黑" w:cs="微软雅黑"/>
                <w:color w:val="231F20"/>
                <w:spacing w:val="-2"/>
                <w:sz w:val="19"/>
                <w:szCs w:val="19"/>
              </w:rPr>
              <w:t>的处理、处罚，由市场监督管理部门决定。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03"/>
              <w:ind w:left="113"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假冒产品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2"/>
                <w:sz w:val="19"/>
                <w:szCs w:val="19"/>
              </w:rPr>
              <w:t>使用防伪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术产品的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30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产</w:t>
            </w:r>
            <w:r>
              <w:rPr>
                <w:rFonts w:ascii="微软雅黑" w:hAnsi="微软雅黑" w:eastAsia="微软雅黑" w:cs="微软雅黑"/>
                <w:color w:val="231F20"/>
                <w:spacing w:val="-3"/>
                <w:sz w:val="19"/>
                <w:szCs w:val="19"/>
              </w:rPr>
              <w:t>品防伪监督管理办法》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防伪技术产品的使用者</w:t>
            </w:r>
            <w:r>
              <w:rPr>
                <w:rFonts w:ascii="微软雅黑" w:hAnsi="微软雅黑" w:eastAsia="微软雅黑" w:cs="微软雅黑"/>
                <w:color w:val="231F20"/>
                <w:spacing w:val="-1"/>
                <w:sz w:val="19"/>
                <w:szCs w:val="19"/>
              </w:rPr>
              <w:t xml:space="preserve">有以下行为之一的，责令改正，并处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下的罚款</w:t>
            </w:r>
            <w:r>
              <w:rPr>
                <w:rFonts w:ascii="微软雅黑" w:hAnsi="微软雅黑" w:eastAsia="微软雅黑" w:cs="微软雅黑"/>
                <w:color w:val="231F20"/>
                <w:spacing w:val="4"/>
                <w:sz w:val="19"/>
                <w:szCs w:val="19"/>
              </w:rPr>
              <w:t>：</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三)在假冒产品上使用防伪技术产品的。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
          <w:p/>
          <w:p/>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对列入目</w:t>
            </w:r>
            <w:r>
              <w:rPr>
                <w:rFonts w:ascii="微软雅黑" w:hAnsi="微软雅黑" w:eastAsia="微软雅黑" w:cs="微软雅黑"/>
                <w:color w:val="231F20"/>
                <w:spacing w:val="11"/>
                <w:sz w:val="19"/>
                <w:szCs w:val="19"/>
              </w:rPr>
              <w:t>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产品经过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认证后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照法定条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件</w:t>
            </w:r>
            <w:r>
              <w:rPr>
                <w:rFonts w:ascii="微软雅黑" w:hAnsi="微软雅黑" w:eastAsia="微软雅黑" w:cs="微软雅黑"/>
                <w:color w:val="231F20"/>
                <w:spacing w:val="-13"/>
                <w:sz w:val="19"/>
                <w:szCs w:val="19"/>
              </w:rPr>
              <w:t xml:space="preserve"> 、要 求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动或者生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3"/>
                <w:sz w:val="19"/>
                <w:szCs w:val="19"/>
              </w:rPr>
              <w:t xml:space="preserve"> 、销 售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2"/>
                <w:sz w:val="19"/>
                <w:szCs w:val="19"/>
              </w:rPr>
              <w:t>合法定要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的产品的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line="4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29"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依照法律、行政法规规定生产、销售产品需要取得许可证照或者需要经过认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证的，应当按照法定</w:t>
            </w:r>
            <w:r>
              <w:rPr>
                <w:rFonts w:ascii="微软雅黑" w:hAnsi="微软雅黑" w:eastAsia="微软雅黑" w:cs="微软雅黑"/>
                <w:color w:val="231F20"/>
                <w:spacing w:val="2"/>
                <w:sz w:val="19"/>
                <w:szCs w:val="19"/>
              </w:rPr>
              <w:t>条件、要求从事生产经营活动 。不按照法定条件、要求从事生产经营活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动或</w:t>
            </w:r>
            <w:r>
              <w:rPr>
                <w:rFonts w:ascii="微软雅黑" w:hAnsi="微软雅黑" w:eastAsia="微软雅黑" w:cs="微软雅黑"/>
                <w:color w:val="231F20"/>
                <w:spacing w:val="-9"/>
                <w:sz w:val="19"/>
                <w:szCs w:val="19"/>
              </w:rPr>
              <w:t>者</w:t>
            </w:r>
            <w:r>
              <w:rPr>
                <w:rFonts w:ascii="微软雅黑" w:hAnsi="微软雅黑" w:eastAsia="微软雅黑" w:cs="微软雅黑"/>
                <w:color w:val="231F20"/>
                <w:spacing w:val="-5"/>
                <w:sz w:val="19"/>
                <w:szCs w:val="19"/>
              </w:rPr>
              <w:t>生产、销售不符合法定要求产品的，由农业、卫生、质检、商务、工商、药品等监督管理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部门依据各自职责，没收违法所得、产品和用于违法生产的工具、设备、原材</w:t>
            </w:r>
            <w:r>
              <w:rPr>
                <w:rFonts w:ascii="微软雅黑" w:hAnsi="微软雅黑" w:eastAsia="微软雅黑" w:cs="微软雅黑"/>
                <w:color w:val="231F20"/>
                <w:sz w:val="19"/>
                <w:szCs w:val="19"/>
              </w:rPr>
              <w:t xml:space="preserve">料等物品，货值 </w:t>
            </w:r>
            <w:r>
              <w:rPr>
                <w:rFonts w:ascii="微软雅黑" w:hAnsi="微软雅黑" w:eastAsia="微软雅黑" w:cs="微软雅黑"/>
                <w:color w:val="231F20"/>
                <w:spacing w:val="-8"/>
                <w:sz w:val="19"/>
                <w:szCs w:val="19"/>
              </w:rPr>
              <w:t>金</w:t>
            </w:r>
            <w:r>
              <w:rPr>
                <w:rFonts w:ascii="微软雅黑" w:hAnsi="微软雅黑" w:eastAsia="微软雅黑" w:cs="微软雅黑"/>
                <w:color w:val="231F20"/>
                <w:spacing w:val="-4"/>
                <w:sz w:val="19"/>
                <w:szCs w:val="19"/>
              </w:rPr>
              <w:t xml:space="preserve">额不足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 xml:space="preserve">元的，并处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万元罚款；货值金额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 xml:space="preserve">元以上不足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万元的，并处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万元以上</w:t>
            </w:r>
            <w:r>
              <w:rPr>
                <w:rFonts w:ascii="微软雅黑" w:hAnsi="微软雅黑" w:eastAsia="微软雅黑" w:cs="微软雅黑"/>
                <w:color w:val="231F20"/>
                <w:sz w:val="19"/>
                <w:szCs w:val="19"/>
              </w:rPr>
              <w:t xml:space="preserve">的，并处货值金额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20</w:t>
            </w:r>
            <w:r>
              <w:rPr>
                <w:rFonts w:ascii="微软雅黑" w:hAnsi="微软雅黑" w:eastAsia="微软雅黑" w:cs="微软雅黑"/>
                <w:color w:val="231F20"/>
                <w:sz w:val="19"/>
                <w:szCs w:val="19"/>
              </w:rPr>
              <w:t xml:space="preserve">倍以下的罚款；造成严重后果的，由 </w:t>
            </w:r>
            <w:r>
              <w:rPr>
                <w:rFonts w:ascii="微软雅黑" w:hAnsi="微软雅黑" w:eastAsia="微软雅黑" w:cs="微软雅黑"/>
                <w:color w:val="231F20"/>
                <w:spacing w:val="4"/>
                <w:sz w:val="19"/>
                <w:szCs w:val="19"/>
              </w:rPr>
              <w:t>原发证部门吊销许可证照；构成非法经营罪或者生产、销售伪劣商品罪等犯罪的，依法追</w:t>
            </w:r>
            <w:r>
              <w:rPr>
                <w:rFonts w:ascii="微软雅黑" w:hAnsi="微软雅黑" w:eastAsia="微软雅黑" w:cs="微软雅黑"/>
                <w:color w:val="231F20"/>
                <w:sz w:val="19"/>
                <w:szCs w:val="19"/>
              </w:rPr>
              <w:t xml:space="preserve">究 </w:t>
            </w:r>
            <w:r>
              <w:rPr>
                <w:rFonts w:ascii="微软雅黑" w:hAnsi="微软雅黑" w:eastAsia="微软雅黑" w:cs="微软雅黑"/>
                <w:color w:val="231F20"/>
                <w:spacing w:val="6"/>
                <w:sz w:val="19"/>
                <w:szCs w:val="19"/>
              </w:rPr>
              <w:t>刑事责任</w:t>
            </w:r>
            <w:r>
              <w:rPr>
                <w:rFonts w:ascii="微软雅黑" w:hAnsi="微软雅黑" w:eastAsia="微软雅黑" w:cs="微软雅黑"/>
                <w:color w:val="231F20"/>
                <w:spacing w:val="5"/>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7"/>
                <w:sz w:val="19"/>
                <w:szCs w:val="19"/>
              </w:rPr>
              <w:t>第</w:t>
            </w:r>
            <w:r>
              <w:rPr>
                <w:rFonts w:ascii="微软雅黑" w:hAnsi="微软雅黑" w:eastAsia="微软雅黑" w:cs="微软雅黑"/>
                <w:color w:val="231F20"/>
                <w:spacing w:val="9"/>
                <w:sz w:val="19"/>
                <w:szCs w:val="19"/>
              </w:rPr>
              <w:t>三条第三款</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地方各级质量技术监督部门和各地出入境检验检疫机构(以下简称地方质检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两</w:t>
            </w:r>
            <w:r>
              <w:rPr>
                <w:rFonts w:ascii="微软雅黑" w:hAnsi="微软雅黑" w:eastAsia="微软雅黑" w:cs="微软雅黑"/>
                <w:color w:val="231F20"/>
                <w:spacing w:val="17"/>
                <w:sz w:val="19"/>
                <w:szCs w:val="19"/>
              </w:rPr>
              <w:t>局)按照各自职责，依法负责所辖区域内强制性产品认证活动的监督管理和执法查处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工作。</w:t>
            </w:r>
          </w:p>
          <w:p>
            <w:pPr>
              <w:spacing w:before="1"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五十条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列入目录的产品经过认证后，不按照法定条件、要求从事生产经营活动或者生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产、销售不符合法定要求的产品的，由地方质检两局依照《国务院关于加强食品等产品</w:t>
            </w:r>
            <w:r>
              <w:rPr>
                <w:rFonts w:ascii="微软雅黑" w:hAnsi="微软雅黑" w:eastAsia="微软雅黑" w:cs="微软雅黑"/>
                <w:color w:val="231F20"/>
                <w:spacing w:val="2"/>
                <w:sz w:val="19"/>
                <w:szCs w:val="19"/>
              </w:rPr>
              <w:t>安</w:t>
            </w:r>
            <w:r>
              <w:rPr>
                <w:rFonts w:ascii="微软雅黑" w:hAnsi="微软雅黑" w:eastAsia="微软雅黑" w:cs="微软雅黑"/>
                <w:color w:val="231F20"/>
                <w:sz w:val="19"/>
                <w:szCs w:val="19"/>
              </w:rPr>
              <w:t xml:space="preserve">全 </w:t>
            </w:r>
            <w:r>
              <w:rPr>
                <w:rFonts w:ascii="微软雅黑" w:hAnsi="微软雅黑" w:eastAsia="微软雅黑" w:cs="微软雅黑"/>
                <w:color w:val="231F20"/>
                <w:spacing w:val="2"/>
                <w:sz w:val="19"/>
                <w:szCs w:val="19"/>
              </w:rPr>
              <w:t>监督管理的特别规定》第二条、第三条第二款</w:t>
            </w:r>
            <w:r>
              <w:rPr>
                <w:rFonts w:ascii="微软雅黑" w:hAnsi="微软雅黑" w:eastAsia="微软雅黑" w:cs="微软雅黑"/>
                <w:color w:val="231F20"/>
                <w:spacing w:val="1"/>
                <w:sz w:val="19"/>
                <w:szCs w:val="19"/>
              </w:rPr>
              <w:t>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9"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用</w:t>
            </w:r>
            <w:r>
              <w:rPr>
                <w:rFonts w:ascii="微软雅黑" w:hAnsi="微软雅黑" w:eastAsia="微软雅黑" w:cs="微软雅黑"/>
                <w:color w:val="231F20"/>
                <w:spacing w:val="-21"/>
                <w:sz w:val="19"/>
                <w:szCs w:val="19"/>
              </w:rPr>
              <w:t>、转让、买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卖</w:t>
            </w:r>
            <w:r>
              <w:rPr>
                <w:rFonts w:ascii="微软雅黑" w:hAnsi="微软雅黑" w:eastAsia="微软雅黑" w:cs="微软雅黑"/>
                <w:color w:val="231F20"/>
                <w:spacing w:val="12"/>
                <w:sz w:val="19"/>
                <w:szCs w:val="19"/>
              </w:rPr>
              <w:t>无公害农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品产地认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3"/>
                <w:sz w:val="19"/>
                <w:szCs w:val="19"/>
              </w:rPr>
              <w:t xml:space="preserve"> 证 书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认证证书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标志的行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无</w:t>
            </w:r>
            <w:r>
              <w:rPr>
                <w:rFonts w:ascii="微软雅黑" w:hAnsi="微软雅黑" w:eastAsia="微软雅黑" w:cs="微软雅黑"/>
                <w:color w:val="231F20"/>
                <w:spacing w:val="-3"/>
                <w:sz w:val="19"/>
                <w:szCs w:val="19"/>
              </w:rPr>
              <w:t>公害农产品管理办法》</w:t>
            </w:r>
          </w:p>
          <w:p>
            <w:pPr>
              <w:spacing w:before="24" w:line="22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十五条：任何单位和个人不得伪造、冒用、转让、买卖无公害农产品产地认定证书、产品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认</w:t>
            </w:r>
            <w:r>
              <w:rPr>
                <w:rFonts w:ascii="微软雅黑" w:hAnsi="微软雅黑" w:eastAsia="微软雅黑" w:cs="微软雅黑"/>
                <w:color w:val="231F20"/>
                <w:spacing w:val="7"/>
                <w:sz w:val="19"/>
                <w:szCs w:val="19"/>
              </w:rPr>
              <w:t>证证书和标志。</w:t>
            </w:r>
          </w:p>
          <w:p>
            <w:pPr>
              <w:spacing w:before="1" w:line="224"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条：违反本办法第三十五条规定的，由县级以上农业行政主管部门和各地质量监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督</w:t>
            </w:r>
            <w:r>
              <w:rPr>
                <w:rFonts w:ascii="微软雅黑" w:hAnsi="微软雅黑" w:eastAsia="微软雅黑" w:cs="微软雅黑"/>
                <w:color w:val="231F20"/>
                <w:spacing w:val="10"/>
                <w:sz w:val="19"/>
                <w:szCs w:val="19"/>
              </w:rPr>
              <w:t xml:space="preserve">检验检疫部门根据各自的职责分工责令其停止，并可处以违法所得 </w:t>
            </w:r>
            <w:r>
              <w:rPr>
                <w:rFonts w:ascii="新宋体" w:hAnsi="新宋体" w:eastAsia="新宋体" w:cs="新宋体"/>
                <w:color w:val="231F20"/>
                <w:spacing w:val="10"/>
                <w:sz w:val="19"/>
                <w:szCs w:val="19"/>
              </w:rPr>
              <w:t>1</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3</w:t>
            </w:r>
            <w:r>
              <w:rPr>
                <w:rFonts w:ascii="微软雅黑" w:hAnsi="微软雅黑" w:eastAsia="微软雅黑" w:cs="微软雅黑"/>
                <w:color w:val="231F20"/>
                <w:spacing w:val="10"/>
                <w:sz w:val="19"/>
                <w:szCs w:val="19"/>
              </w:rPr>
              <w:t>倍以下的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罚款，但</w:t>
            </w:r>
            <w:r>
              <w:rPr>
                <w:rFonts w:ascii="微软雅黑" w:hAnsi="微软雅黑" w:eastAsia="微软雅黑" w:cs="微软雅黑"/>
                <w:color w:val="231F20"/>
                <w:spacing w:val="-5"/>
                <w:sz w:val="19"/>
                <w:szCs w:val="19"/>
              </w:rPr>
              <w:t>最</w:t>
            </w:r>
            <w:r>
              <w:rPr>
                <w:rFonts w:ascii="微软雅黑" w:hAnsi="微软雅黑" w:eastAsia="微软雅黑" w:cs="微软雅黑"/>
                <w:color w:val="231F20"/>
                <w:spacing w:val="-4"/>
                <w:sz w:val="19"/>
                <w:szCs w:val="19"/>
              </w:rPr>
              <w:t xml:space="preserve">高罚款不得超过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万元；没有违法所得的，可以处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万元以下的罚款。</w:t>
            </w:r>
          </w:p>
          <w:p>
            <w:pPr>
              <w:spacing w:line="208" w:lineRule="auto"/>
              <w:ind w:left="125"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法律</w:t>
            </w:r>
            <w:r>
              <w:rPr>
                <w:rFonts w:ascii="微软雅黑" w:hAnsi="微软雅黑" w:eastAsia="微软雅黑" w:cs="微软雅黑"/>
                <w:color w:val="231F20"/>
                <w:spacing w:val="-2"/>
                <w:sz w:val="19"/>
                <w:szCs w:val="19"/>
              </w:rPr>
              <w:t>、法规对处罚另有规定的，从其规定。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生产许可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证</w:t>
            </w:r>
            <w:r>
              <w:rPr>
                <w:rFonts w:ascii="微软雅黑" w:hAnsi="微软雅黑" w:eastAsia="微软雅黑" w:cs="微软雅黑"/>
                <w:color w:val="231F20"/>
                <w:spacing w:val="-13"/>
                <w:sz w:val="19"/>
                <w:szCs w:val="19"/>
              </w:rPr>
              <w:t xml:space="preserve"> 、药 品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许可证或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医疗机构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剂许可证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生</w:t>
            </w:r>
            <w:r>
              <w:rPr>
                <w:rFonts w:ascii="微软雅黑" w:hAnsi="微软雅黑" w:eastAsia="微软雅黑" w:cs="微软雅黑"/>
                <w:color w:val="231F20"/>
                <w:spacing w:val="-13"/>
                <w:sz w:val="19"/>
                <w:szCs w:val="19"/>
              </w:rPr>
              <w:t xml:space="preserve"> 产 、销 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26" w:line="229"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第一百一十五条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8"/>
                <w:sz w:val="19"/>
                <w:szCs w:val="19"/>
              </w:rPr>
              <w:t>未取得药品生产许可证、药品经营许可证或者医疗机构制剂许可证生产</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销售药品的，责令</w:t>
            </w:r>
            <w:r>
              <w:rPr>
                <w:rFonts w:ascii="微软雅黑" w:hAnsi="微软雅黑" w:eastAsia="微软雅黑" w:cs="微软雅黑"/>
                <w:color w:val="231F20"/>
                <w:spacing w:val="1"/>
                <w:sz w:val="19"/>
                <w:szCs w:val="19"/>
              </w:rPr>
              <w:t>关闭，没收违法生产、销售的药品和违法所得，并处违法生产、销售的药品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(包括已售出和未售出的药品，下同)货值金额十五倍以上三十倍以下的罚款；货值金额</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足</w:t>
            </w:r>
            <w:r>
              <w:rPr>
                <w:rFonts w:ascii="微软雅黑" w:hAnsi="微软雅黑" w:eastAsia="微软雅黑" w:cs="微软雅黑"/>
                <w:color w:val="231F20"/>
                <w:spacing w:val="7"/>
                <w:sz w:val="19"/>
                <w:szCs w:val="19"/>
              </w:rPr>
              <w:t>十万元的，按十万元计算。</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生产监督管理办法》</w:t>
            </w:r>
          </w:p>
          <w:p>
            <w:pPr>
              <w:spacing w:before="28"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第六十八条</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有下列情形之一的，按照《药品管理法》第</w:t>
            </w:r>
            <w:r>
              <w:rPr>
                <w:rFonts w:ascii="微软雅黑" w:hAnsi="微软雅黑" w:eastAsia="微软雅黑" w:cs="微软雅黑"/>
                <w:color w:val="231F20"/>
                <w:sz w:val="19"/>
                <w:szCs w:val="19"/>
              </w:rPr>
              <w:t>一百一十五条给予处罚：</w:t>
            </w:r>
          </w:p>
          <w:p>
            <w:pPr>
              <w:tabs>
                <w:tab w:val="left" w:pos="126"/>
              </w:tabs>
              <w:spacing w:before="28" w:line="22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2"/>
                <w:sz w:val="19"/>
                <w:szCs w:val="19"/>
              </w:rPr>
              <w:t xml:space="preserve">( </w:t>
            </w:r>
            <w:r>
              <w:rPr>
                <w:rFonts w:ascii="微软雅黑" w:hAnsi="微软雅黑" w:eastAsia="微软雅黑" w:cs="微软雅黑"/>
                <w:color w:val="231F20"/>
                <w:spacing w:val="13"/>
                <w:sz w:val="19"/>
                <w:szCs w:val="19"/>
              </w:rPr>
              <w:t>一</w:t>
            </w:r>
            <w:r>
              <w:rPr>
                <w:rFonts w:ascii="微软雅黑" w:hAnsi="微软雅黑" w:eastAsia="微软雅黑" w:cs="微软雅黑"/>
                <w:color w:val="231F20"/>
                <w:spacing w:val="11"/>
                <w:sz w:val="19"/>
                <w:szCs w:val="19"/>
              </w:rPr>
              <w:t xml:space="preserve"> )药品上市许可持有人和药品生产企业变更生产地址、生产范围应当经批准而未经批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准的</w:t>
            </w:r>
            <w:r>
              <w:rPr>
                <w:rFonts w:ascii="微软雅黑" w:hAnsi="微软雅黑" w:eastAsia="微软雅黑" w:cs="微软雅黑"/>
                <w:color w:val="231F20"/>
                <w:spacing w:val="1"/>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5"/>
                <w:sz w:val="19"/>
                <w:szCs w:val="19"/>
              </w:rPr>
              <w:t xml:space="preserve"> )药品生产许可证超过有效期限仍进行生产的。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FF0000"/>
                <w:spacing w:val="-18"/>
                <w:sz w:val="19"/>
                <w:szCs w:val="19"/>
              </w:rPr>
              <w:t>对</w:t>
            </w:r>
            <w:r>
              <w:rPr>
                <w:rFonts w:ascii="微软雅黑" w:hAnsi="微软雅黑" w:eastAsia="微软雅黑" w:cs="微软雅黑"/>
                <w:color w:val="FF0000"/>
                <w:spacing w:val="-13"/>
                <w:sz w:val="19"/>
                <w:szCs w:val="19"/>
              </w:rPr>
              <w:t xml:space="preserve"> 生 产 、销</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16"/>
                <w:sz w:val="19"/>
                <w:szCs w:val="19"/>
              </w:rPr>
              <w:t>售</w:t>
            </w:r>
            <w:r>
              <w:rPr>
                <w:rFonts w:ascii="微软雅黑" w:hAnsi="微软雅黑" w:eastAsia="微软雅黑" w:cs="微软雅黑"/>
                <w:color w:val="FF0000"/>
                <w:spacing w:val="-13"/>
                <w:sz w:val="19"/>
                <w:szCs w:val="19"/>
              </w:rPr>
              <w:t xml:space="preserve"> 、使 用 假</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13"/>
                <w:sz w:val="19"/>
                <w:szCs w:val="19"/>
              </w:rPr>
              <w:t>药</w:t>
            </w:r>
            <w:r>
              <w:rPr>
                <w:rFonts w:ascii="微软雅黑" w:hAnsi="微软雅黑" w:eastAsia="微软雅黑" w:cs="微软雅黑"/>
                <w:color w:val="FF0000"/>
                <w:spacing w:val="12"/>
                <w:sz w:val="19"/>
                <w:szCs w:val="19"/>
              </w:rPr>
              <w:t>行为的行</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6" w:line="229"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第一百一十六条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生产、</w:t>
            </w:r>
            <w:r>
              <w:rPr>
                <w:rFonts w:ascii="微软雅黑" w:hAnsi="微软雅黑" w:eastAsia="微软雅黑" w:cs="微软雅黑"/>
                <w:color w:val="231F20"/>
                <w:spacing w:val="1"/>
                <w:sz w:val="19"/>
                <w:szCs w:val="19"/>
              </w:rPr>
              <w:t>销售假药的，没收违法生产、销售的药品和违法所得，责令停产停业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整顿，吊销药品批准证明文件，并处违法生产、销售的药品货值金额十五倍以上三十倍</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1"/>
                <w:sz w:val="19"/>
                <w:szCs w:val="19"/>
              </w:rPr>
              <w:t>的罚款；货值金额不足十万元的，按十万元计算；情节严重的，吊销药品生产许可证</w:t>
            </w:r>
            <w:r>
              <w:rPr>
                <w:rFonts w:ascii="微软雅黑" w:hAnsi="微软雅黑" w:eastAsia="微软雅黑" w:cs="微软雅黑"/>
                <w:color w:val="231F20"/>
                <w:sz w:val="19"/>
                <w:szCs w:val="19"/>
              </w:rPr>
              <w:t xml:space="preserve">、药品经 </w:t>
            </w:r>
            <w:r>
              <w:rPr>
                <w:rFonts w:ascii="微软雅黑" w:hAnsi="微软雅黑" w:eastAsia="微软雅黑" w:cs="微软雅黑"/>
                <w:color w:val="231F20"/>
                <w:spacing w:val="9"/>
                <w:sz w:val="19"/>
                <w:szCs w:val="19"/>
              </w:rPr>
              <w:t>营许可证或者医疗机构制剂许可证，十年内不受理其相应申请；药品上市许可持有人为</w:t>
            </w:r>
            <w:r>
              <w:rPr>
                <w:rFonts w:ascii="微软雅黑" w:hAnsi="微软雅黑" w:eastAsia="微软雅黑" w:cs="微软雅黑"/>
                <w:color w:val="231F20"/>
                <w:spacing w:val="1"/>
                <w:sz w:val="19"/>
                <w:szCs w:val="19"/>
              </w:rPr>
              <w:t>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外企</w:t>
            </w:r>
            <w:r>
              <w:rPr>
                <w:rFonts w:ascii="微软雅黑" w:hAnsi="微软雅黑" w:eastAsia="微软雅黑" w:cs="微软雅黑"/>
                <w:color w:val="231F20"/>
                <w:spacing w:val="2"/>
                <w:sz w:val="19"/>
                <w:szCs w:val="19"/>
              </w:rPr>
              <w:t>业的，十年内禁止其药品进口。</w:t>
            </w:r>
          </w:p>
          <w:p>
            <w:pPr>
              <w:spacing w:before="3" w:line="228"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第一百一</w:t>
            </w:r>
            <w:r>
              <w:rPr>
                <w:rFonts w:ascii="微软雅黑" w:hAnsi="微软雅黑" w:eastAsia="微软雅黑" w:cs="微软雅黑"/>
                <w:color w:val="231F20"/>
                <w:spacing w:val="-3"/>
                <w:sz w:val="19"/>
                <w:szCs w:val="19"/>
              </w:rPr>
              <w:t>十八条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生产、销售假药，或者生产、销售劣药且情节严重的，对法定代表人、主要负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责人、直接负责的主管人员和其他责任人员，没收违法行为发生期间自本单位所获收入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9"/>
                <w:sz w:val="19"/>
                <w:szCs w:val="19"/>
              </w:rPr>
              <w:t>处所获收入百分之三十以上三倍以下的罚款，终身禁止从事药品生产经营活动，并可以</w:t>
            </w:r>
            <w:r>
              <w:rPr>
                <w:rFonts w:ascii="微软雅黑" w:hAnsi="微软雅黑" w:eastAsia="微软雅黑" w:cs="微软雅黑"/>
                <w:color w:val="231F20"/>
                <w:spacing w:val="3"/>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公安机关处五日以上十五日以下的拘留</w:t>
            </w:r>
            <w:r>
              <w:rPr>
                <w:rFonts w:ascii="微软雅黑" w:hAnsi="微软雅黑" w:eastAsia="微软雅黑" w:cs="微软雅黑"/>
                <w:color w:val="231F20"/>
                <w:spacing w:val="5"/>
                <w:sz w:val="19"/>
                <w:szCs w:val="19"/>
              </w:rPr>
              <w:t>。</w:t>
            </w:r>
          </w:p>
          <w:p>
            <w:pPr>
              <w:spacing w:line="206" w:lineRule="auto"/>
              <w:ind w:left="11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对生产者专门用于生产假药、劣药的原料、辅料、包装材料、生产</w:t>
            </w:r>
            <w:r>
              <w:rPr>
                <w:rFonts w:ascii="微软雅黑" w:hAnsi="微软雅黑" w:eastAsia="微软雅黑" w:cs="微软雅黑"/>
                <w:color w:val="231F20"/>
                <w:spacing w:val="-1"/>
                <w:sz w:val="19"/>
                <w:szCs w:val="19"/>
              </w:rPr>
              <w:t>设备予以没收。</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第一百一十九条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药品使</w:t>
            </w:r>
            <w:r>
              <w:rPr>
                <w:rFonts w:ascii="微软雅黑" w:hAnsi="微软雅黑" w:eastAsia="微软雅黑" w:cs="微软雅黑"/>
                <w:color w:val="231F20"/>
                <w:spacing w:val="1"/>
                <w:sz w:val="19"/>
                <w:szCs w:val="19"/>
              </w:rPr>
              <w:t>用单位使用假药、劣药的，按照销售假药、零售劣药的规定处罚；情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节严重的，法定代表人、主要负责人、直接负责的主管人员和其他责任人员有医疗卫生</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员 </w:t>
            </w:r>
            <w:r>
              <w:rPr>
                <w:rFonts w:ascii="微软雅黑" w:hAnsi="微软雅黑" w:eastAsia="微软雅黑" w:cs="微软雅黑"/>
                <w:color w:val="231F20"/>
                <w:spacing w:val="4"/>
                <w:sz w:val="19"/>
                <w:szCs w:val="19"/>
              </w:rPr>
              <w:t>执业证</w:t>
            </w:r>
            <w:r>
              <w:rPr>
                <w:rFonts w:ascii="微软雅黑" w:hAnsi="微软雅黑" w:eastAsia="微软雅黑" w:cs="微软雅黑"/>
                <w:color w:val="231F20"/>
                <w:spacing w:val="2"/>
                <w:sz w:val="19"/>
                <w:szCs w:val="19"/>
              </w:rPr>
              <w:t>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售</w:t>
            </w:r>
            <w:r>
              <w:rPr>
                <w:rFonts w:ascii="微软雅黑" w:hAnsi="微软雅黑" w:eastAsia="微软雅黑" w:cs="微软雅黑"/>
                <w:color w:val="231F20"/>
                <w:spacing w:val="-13"/>
                <w:sz w:val="19"/>
                <w:szCs w:val="19"/>
              </w:rPr>
              <w:t xml:space="preserve"> 、使 用 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57" w:line="252"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第一百一十七条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生产、销售劣药的，没收违</w:t>
            </w:r>
            <w:r>
              <w:rPr>
                <w:rFonts w:ascii="微软雅黑" w:hAnsi="微软雅黑" w:eastAsia="微软雅黑" w:cs="微软雅黑"/>
                <w:color w:val="231F20"/>
                <w:spacing w:val="-1"/>
                <w:sz w:val="19"/>
                <w:szCs w:val="19"/>
              </w:rPr>
              <w:t>法生产、销售的药品和违法所得，并处违法生产、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销售的药品货值金额十倍以上二十倍以下的罚款；违法生产、批发的药品货值金额不足</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万元的，按十万元计算，违法零售的药品货值金额不足一万元的，按一万元计算；情节</w:t>
            </w:r>
            <w:r>
              <w:rPr>
                <w:rFonts w:ascii="微软雅黑" w:hAnsi="微软雅黑" w:eastAsia="微软雅黑" w:cs="微软雅黑"/>
                <w:color w:val="231F20"/>
                <w:spacing w:val="3"/>
                <w:sz w:val="19"/>
                <w:szCs w:val="19"/>
              </w:rPr>
              <w:t>严</w:t>
            </w:r>
            <w:r>
              <w:rPr>
                <w:rFonts w:ascii="微软雅黑" w:hAnsi="微软雅黑" w:eastAsia="微软雅黑" w:cs="微软雅黑"/>
                <w:color w:val="231F20"/>
                <w:sz w:val="19"/>
                <w:szCs w:val="19"/>
              </w:rPr>
              <w:t xml:space="preserve">重 </w:t>
            </w:r>
            <w:r>
              <w:rPr>
                <w:rFonts w:ascii="微软雅黑" w:hAnsi="微软雅黑" w:eastAsia="微软雅黑" w:cs="微软雅黑"/>
                <w:color w:val="231F20"/>
                <w:spacing w:val="4"/>
                <w:sz w:val="19"/>
                <w:szCs w:val="19"/>
              </w:rPr>
              <w:t>的，责令停产停业整顿直至吊销药品批准证明文件、药品生产许可证、药品经营许可证</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z w:val="19"/>
                <w:szCs w:val="19"/>
              </w:rPr>
              <w:t xml:space="preserve">者 </w:t>
            </w:r>
            <w:r>
              <w:rPr>
                <w:rFonts w:ascii="微软雅黑" w:hAnsi="微软雅黑" w:eastAsia="微软雅黑" w:cs="微软雅黑"/>
                <w:color w:val="231F20"/>
                <w:spacing w:val="8"/>
                <w:sz w:val="19"/>
                <w:szCs w:val="19"/>
              </w:rPr>
              <w:t>医疗机构制剂许可证</w:t>
            </w:r>
            <w:r>
              <w:rPr>
                <w:rFonts w:ascii="微软雅黑" w:hAnsi="微软雅黑" w:eastAsia="微软雅黑" w:cs="微软雅黑"/>
                <w:color w:val="231F20"/>
                <w:spacing w:val="6"/>
                <w:sz w:val="19"/>
                <w:szCs w:val="19"/>
              </w:rPr>
              <w:t>。</w:t>
            </w:r>
          </w:p>
          <w:p>
            <w:pPr>
              <w:spacing w:before="1" w:line="251" w:lineRule="auto"/>
              <w:ind w:left="122"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生产、销售的</w:t>
            </w:r>
            <w:r>
              <w:rPr>
                <w:rFonts w:ascii="微软雅黑" w:hAnsi="微软雅黑" w:eastAsia="微软雅黑" w:cs="微软雅黑"/>
                <w:color w:val="231F20"/>
                <w:spacing w:val="-1"/>
                <w:sz w:val="19"/>
                <w:szCs w:val="19"/>
              </w:rPr>
              <w:t>中药饮片不符合药品标准，尚不影响安全性、有效性的，责令限期改正，给予警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处十万元以上五十万元以下的罚款。</w:t>
            </w:r>
          </w:p>
          <w:p>
            <w:pPr>
              <w:spacing w:before="3" w:line="25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第一百一</w:t>
            </w:r>
            <w:r>
              <w:rPr>
                <w:rFonts w:ascii="微软雅黑" w:hAnsi="微软雅黑" w:eastAsia="微软雅黑" w:cs="微软雅黑"/>
                <w:color w:val="231F20"/>
                <w:spacing w:val="-3"/>
                <w:sz w:val="19"/>
                <w:szCs w:val="19"/>
              </w:rPr>
              <w:t>十八条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生产、销售假药，或者生产、销售劣药且情节严重的，对法定代表人、主要负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责人、直接负责的主管人员和其他责任人员，没收违法行为发生期间自本单位所获收入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9"/>
                <w:sz w:val="19"/>
                <w:szCs w:val="19"/>
              </w:rPr>
              <w:t>处所获收入百分之三十以上三倍以下的罚款，终身禁止从事药品生产经营活动，并可以</w:t>
            </w:r>
            <w:r>
              <w:rPr>
                <w:rFonts w:ascii="微软雅黑" w:hAnsi="微软雅黑" w:eastAsia="微软雅黑" w:cs="微软雅黑"/>
                <w:color w:val="231F20"/>
                <w:spacing w:val="3"/>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公安机关处五日以上十五日以下的拘留</w:t>
            </w:r>
            <w:r>
              <w:rPr>
                <w:rFonts w:ascii="微软雅黑" w:hAnsi="微软雅黑" w:eastAsia="微软雅黑" w:cs="微软雅黑"/>
                <w:color w:val="231F20"/>
                <w:spacing w:val="5"/>
                <w:sz w:val="19"/>
                <w:szCs w:val="19"/>
              </w:rPr>
              <w:t>。</w:t>
            </w:r>
          </w:p>
          <w:p>
            <w:pPr>
              <w:spacing w:line="206" w:lineRule="auto"/>
              <w:ind w:left="11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对生产者专门用于生产假药、劣药的原料、辅料、包装材料、生产</w:t>
            </w:r>
            <w:r>
              <w:rPr>
                <w:rFonts w:ascii="微软雅黑" w:hAnsi="微软雅黑" w:eastAsia="微软雅黑" w:cs="微软雅黑"/>
                <w:color w:val="231F20"/>
                <w:spacing w:val="-1"/>
                <w:sz w:val="19"/>
                <w:szCs w:val="19"/>
              </w:rPr>
              <w:t>设备予以没收。</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第一百一十九条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药品使</w:t>
            </w:r>
            <w:r>
              <w:rPr>
                <w:rFonts w:ascii="微软雅黑" w:hAnsi="微软雅黑" w:eastAsia="微软雅黑" w:cs="微软雅黑"/>
                <w:color w:val="231F20"/>
                <w:spacing w:val="1"/>
                <w:sz w:val="19"/>
                <w:szCs w:val="19"/>
              </w:rPr>
              <w:t>用单位使用假药、劣药的，按照销售假药、零售劣药的规定处罚；情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节严重的，法定代表人、主要负责人、直接负责的主管人员和其他责任人员有医疗卫生</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员 </w:t>
            </w:r>
            <w:r>
              <w:rPr>
                <w:rFonts w:ascii="微软雅黑" w:hAnsi="微软雅黑" w:eastAsia="微软雅黑" w:cs="微软雅黑"/>
                <w:color w:val="231F20"/>
                <w:spacing w:val="4"/>
                <w:sz w:val="19"/>
                <w:szCs w:val="19"/>
              </w:rPr>
              <w:t>执业证</w:t>
            </w:r>
            <w:r>
              <w:rPr>
                <w:rFonts w:ascii="微软雅黑" w:hAnsi="微软雅黑" w:eastAsia="微软雅黑" w:cs="微软雅黑"/>
                <w:color w:val="231F20"/>
                <w:spacing w:val="2"/>
                <w:sz w:val="19"/>
                <w:szCs w:val="19"/>
              </w:rPr>
              <w:t>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对知道或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应</w:t>
            </w:r>
            <w:r>
              <w:rPr>
                <w:rFonts w:ascii="微软雅黑" w:hAnsi="微软雅黑" w:eastAsia="微软雅黑" w:cs="微软雅黑"/>
                <w:color w:val="231F20"/>
                <w:spacing w:val="12"/>
                <w:sz w:val="19"/>
                <w:szCs w:val="19"/>
              </w:rPr>
              <w:t>当知道属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于</w:t>
            </w:r>
            <w:r>
              <w:rPr>
                <w:rFonts w:ascii="微软雅黑" w:hAnsi="微软雅黑" w:eastAsia="微软雅黑" w:cs="微软雅黑"/>
                <w:color w:val="231F20"/>
                <w:spacing w:val="-13"/>
                <w:sz w:val="19"/>
                <w:szCs w:val="19"/>
              </w:rPr>
              <w:t xml:space="preserve"> 假 药 、劣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2"/>
                <w:sz w:val="19"/>
                <w:szCs w:val="19"/>
              </w:rPr>
              <w:t>或者药品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12"/>
                <w:sz w:val="19"/>
                <w:szCs w:val="19"/>
              </w:rPr>
              <w:t>理法第一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百</w:t>
            </w:r>
            <w:r>
              <w:rPr>
                <w:rFonts w:ascii="微软雅黑" w:hAnsi="微软雅黑" w:eastAsia="微软雅黑" w:cs="微软雅黑"/>
                <w:color w:val="231F20"/>
                <w:spacing w:val="12"/>
                <w:sz w:val="19"/>
                <w:szCs w:val="19"/>
              </w:rPr>
              <w:t>二十四条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第</w:t>
            </w:r>
            <w:r>
              <w:rPr>
                <w:rFonts w:ascii="微软雅黑" w:hAnsi="微软雅黑" w:eastAsia="微软雅黑" w:cs="微软雅黑"/>
                <w:color w:val="231F20"/>
                <w:spacing w:val="12"/>
                <w:sz w:val="19"/>
                <w:szCs w:val="19"/>
              </w:rPr>
              <w:t>一款第一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项</w:t>
            </w:r>
            <w:r>
              <w:rPr>
                <w:rFonts w:ascii="微软雅黑" w:hAnsi="微软雅黑" w:eastAsia="微软雅黑" w:cs="微软雅黑"/>
                <w:color w:val="231F20"/>
                <w:spacing w:val="12"/>
                <w:sz w:val="19"/>
                <w:szCs w:val="19"/>
              </w:rPr>
              <w:t>至第五项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 定 的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品，而 为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提</w:t>
            </w:r>
            <w:r>
              <w:rPr>
                <w:rFonts w:ascii="微软雅黑" w:hAnsi="微软雅黑" w:eastAsia="微软雅黑" w:cs="微软雅黑"/>
                <w:color w:val="231F20"/>
                <w:spacing w:val="-9"/>
                <w:sz w:val="19"/>
                <w:szCs w:val="19"/>
              </w:rPr>
              <w:t xml:space="preserve"> 供 储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运</w:t>
            </w:r>
            <w:r>
              <w:rPr>
                <w:rFonts w:ascii="微软雅黑" w:hAnsi="微软雅黑" w:eastAsia="微软雅黑" w:cs="微软雅黑"/>
                <w:color w:val="231F20"/>
                <w:spacing w:val="12"/>
                <w:sz w:val="19"/>
                <w:szCs w:val="19"/>
              </w:rPr>
              <w:t>输等便利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一百二十条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知道或者应当知道属于假药、劣药或者本法第一百二十四条第一款第一项至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第五项规定的药品，而为其提供储存、运输等便利条件的，没收全部储存、运输</w:t>
            </w:r>
            <w:r>
              <w:rPr>
                <w:rFonts w:ascii="微软雅黑" w:hAnsi="微软雅黑" w:eastAsia="微软雅黑" w:cs="微软雅黑"/>
                <w:color w:val="231F20"/>
                <w:sz w:val="19"/>
                <w:szCs w:val="19"/>
              </w:rPr>
              <w:t xml:space="preserve">收入，并处违 </w:t>
            </w:r>
            <w:r>
              <w:rPr>
                <w:rFonts w:ascii="微软雅黑" w:hAnsi="微软雅黑" w:eastAsia="微软雅黑" w:cs="微软雅黑"/>
                <w:color w:val="231F20"/>
                <w:spacing w:val="10"/>
                <w:sz w:val="19"/>
                <w:szCs w:val="19"/>
              </w:rPr>
              <w:t>法收入</w:t>
            </w:r>
            <w:r>
              <w:rPr>
                <w:rFonts w:ascii="微软雅黑" w:hAnsi="微软雅黑" w:eastAsia="微软雅黑" w:cs="微软雅黑"/>
                <w:color w:val="231F20"/>
                <w:spacing w:val="8"/>
                <w:sz w:val="19"/>
                <w:szCs w:val="19"/>
              </w:rPr>
              <w:t>一</w:t>
            </w:r>
            <w:r>
              <w:rPr>
                <w:rFonts w:ascii="微软雅黑" w:hAnsi="微软雅黑" w:eastAsia="微软雅黑" w:cs="微软雅黑"/>
                <w:color w:val="231F20"/>
                <w:spacing w:val="5"/>
                <w:sz w:val="19"/>
                <w:szCs w:val="19"/>
              </w:rPr>
              <w:t>倍以上五倍以下的罚款；情节严重的，并处违法收入五倍以上十五倍以下的罚款；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违</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、非 法 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卖许可证</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者药品批</w:t>
            </w:r>
            <w:r>
              <w:rPr>
                <w:rFonts w:ascii="微软雅黑" w:hAnsi="微软雅黑" w:eastAsia="微软雅黑" w:cs="微软雅黑"/>
                <w:color w:val="231F20"/>
                <w:spacing w:val="12"/>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证明文件</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5"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w:t>
            </w:r>
            <w:r>
              <w:rPr>
                <w:rFonts w:ascii="微软雅黑" w:hAnsi="微软雅黑" w:eastAsia="微软雅黑" w:cs="微软雅黑"/>
                <w:color w:val="231F20"/>
                <w:spacing w:val="-3"/>
                <w:sz w:val="19"/>
                <w:szCs w:val="19"/>
              </w:rPr>
              <w:t>十二条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伪造、变造、出租、出借、非法买卖许可证或者药品批准证明文件的，没收违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法所得，并处违法所得一倍以上五倍以下的罚款；情节严重的，并处违法所得五倍以上十五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倍以下的罚款，吊销药品生产许可证、药品经营许可证、医疗机构制剂许可证或者药品批准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证明文件，对法定代表人、主要负责人、直接负责的主管人员和其他责任人员，处二万元以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上二十万元以下的罚款，十年内禁止从事药品生产经营活动，并可以由公安机关处五日</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上</w:t>
            </w:r>
            <w:r>
              <w:rPr>
                <w:rFonts w:ascii="微软雅黑" w:hAnsi="微软雅黑" w:eastAsia="微软雅黑" w:cs="微软雅黑"/>
                <w:color w:val="231F20"/>
                <w:spacing w:val="1"/>
                <w:sz w:val="19"/>
                <w:szCs w:val="19"/>
              </w:rPr>
              <w:t>十五日以下的拘留；违法所得不足十万元的，按十万元计算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《生物制品批签发管理</w:t>
            </w:r>
            <w:r>
              <w:rPr>
                <w:rFonts w:ascii="微软雅黑" w:hAnsi="微软雅黑" w:eastAsia="微软雅黑" w:cs="微软雅黑"/>
                <w:color w:val="231F20"/>
                <w:spacing w:val="-1"/>
                <w:sz w:val="19"/>
                <w:szCs w:val="19"/>
              </w:rPr>
              <w:t>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第四十二条第三款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伪造</w:t>
            </w:r>
            <w:r>
              <w:rPr>
                <w:rFonts w:ascii="微软雅黑" w:hAnsi="微软雅黑" w:eastAsia="微软雅黑" w:cs="微软雅黑"/>
                <w:color w:val="231F20"/>
                <w:spacing w:val="1"/>
                <w:sz w:val="19"/>
                <w:szCs w:val="19"/>
              </w:rPr>
              <w:t>生物制品批签发证明的，依照《药品管理法》第一百二十二条的规定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对提供虚</w:t>
            </w:r>
            <w:r>
              <w:rPr>
                <w:rFonts w:ascii="微软雅黑" w:hAnsi="微软雅黑" w:eastAsia="微软雅黑" w:cs="微软雅黑"/>
                <w:color w:val="231F20"/>
                <w:spacing w:val="11"/>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证 明 、数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据</w:t>
            </w:r>
            <w:r>
              <w:rPr>
                <w:rFonts w:ascii="微软雅黑" w:hAnsi="微软雅黑" w:eastAsia="微软雅黑" w:cs="微软雅黑"/>
                <w:color w:val="231F20"/>
                <w:spacing w:val="-21"/>
                <w:sz w:val="19"/>
                <w:szCs w:val="19"/>
              </w:rPr>
              <w:t>、资料、样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或者采取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其</w:t>
            </w:r>
            <w:r>
              <w:rPr>
                <w:rFonts w:ascii="微软雅黑" w:hAnsi="微软雅黑" w:eastAsia="微软雅黑" w:cs="微软雅黑"/>
                <w:color w:val="231F20"/>
                <w:spacing w:val="12"/>
                <w:sz w:val="19"/>
                <w:szCs w:val="19"/>
              </w:rPr>
              <w:t>他手段骗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临床试验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3"/>
                <w:sz w:val="19"/>
                <w:szCs w:val="19"/>
              </w:rPr>
              <w:t xml:space="preserve"> 可 、药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9"/>
                <w:sz w:val="19"/>
                <w:szCs w:val="19"/>
              </w:rPr>
              <w:t xml:space="preserve"> 产 许 可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3"/>
                <w:sz w:val="19"/>
                <w:szCs w:val="19"/>
              </w:rPr>
              <w:t xml:space="preserve"> 、医 疗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制剂许可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者药品注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册</w:t>
            </w:r>
            <w:r>
              <w:rPr>
                <w:rFonts w:ascii="微软雅黑" w:hAnsi="微软雅黑" w:eastAsia="微软雅黑" w:cs="微软雅黑"/>
                <w:color w:val="231F20"/>
                <w:spacing w:val="12"/>
                <w:sz w:val="19"/>
                <w:szCs w:val="19"/>
              </w:rPr>
              <w:t>等许可行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1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hint="eastAsia" w:ascii="微软雅黑" w:hAnsi="微软雅黑" w:eastAsia="微软雅黑" w:cs="微软雅黑"/>
                <w:color w:val="231F20"/>
                <w:sz w:val="19"/>
                <w:szCs w:val="19"/>
                <w:lang w:eastAsia="zh-CN"/>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一</w:t>
            </w:r>
            <w:r>
              <w:rPr>
                <w:rFonts w:ascii="微软雅黑" w:hAnsi="微软雅黑" w:eastAsia="微软雅黑" w:cs="微软雅黑"/>
                <w:color w:val="231F20"/>
                <w:spacing w:val="3"/>
                <w:sz w:val="19"/>
                <w:szCs w:val="19"/>
              </w:rPr>
              <w:t>百二十三条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提供虚假的证明、数据、资料、样品或者采取其他手段骗取临床试验许可、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药品生产许可、药品经营许可、医疗机构制剂许可或者药品注册等许可的，撤销相关许</w:t>
            </w:r>
            <w:r>
              <w:rPr>
                <w:rFonts w:ascii="微软雅黑" w:hAnsi="微软雅黑" w:eastAsia="微软雅黑" w:cs="微软雅黑"/>
                <w:color w:val="231F20"/>
                <w:spacing w:val="4"/>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十年内不受理其相应申请，并处五十万元以上五百万元以下的罚款；情节严重的，对法定</w:t>
            </w:r>
            <w:r>
              <w:rPr>
                <w:rFonts w:ascii="微软雅黑" w:hAnsi="微软雅黑" w:eastAsia="微软雅黑" w:cs="微软雅黑"/>
                <w:color w:val="231F20"/>
                <w:sz w:val="19"/>
                <w:szCs w:val="19"/>
              </w:rPr>
              <w:t xml:space="preserve">代 </w:t>
            </w:r>
            <w:r>
              <w:rPr>
                <w:rFonts w:ascii="微软雅黑" w:hAnsi="微软雅黑" w:eastAsia="微软雅黑" w:cs="微软雅黑"/>
                <w:color w:val="231F20"/>
                <w:spacing w:val="4"/>
                <w:sz w:val="19"/>
                <w:szCs w:val="19"/>
              </w:rPr>
              <w:t>表人、主要负责人、直接负责的主管人员和其他责任人员，处二万元以上二十万元以下的</w:t>
            </w:r>
            <w:r>
              <w:rPr>
                <w:rFonts w:ascii="微软雅黑" w:hAnsi="微软雅黑" w:eastAsia="微软雅黑" w:cs="微软雅黑"/>
                <w:color w:val="231F20"/>
                <w:sz w:val="19"/>
                <w:szCs w:val="19"/>
              </w:rPr>
              <w:t xml:space="preserve">罚 </w:t>
            </w:r>
            <w:r>
              <w:rPr>
                <w:rFonts w:ascii="微软雅黑" w:hAnsi="微软雅黑" w:eastAsia="微软雅黑" w:cs="微软雅黑"/>
                <w:color w:val="231F20"/>
                <w:spacing w:val="8"/>
                <w:sz w:val="19"/>
                <w:szCs w:val="19"/>
              </w:rPr>
              <w:t>款，十年</w:t>
            </w:r>
            <w:r>
              <w:rPr>
                <w:rFonts w:ascii="微软雅黑" w:hAnsi="微软雅黑" w:eastAsia="微软雅黑" w:cs="微软雅黑"/>
                <w:color w:val="231F20"/>
                <w:spacing w:val="7"/>
                <w:sz w:val="19"/>
                <w:szCs w:val="19"/>
              </w:rPr>
              <w:t>内</w:t>
            </w:r>
            <w:r>
              <w:rPr>
                <w:rFonts w:ascii="微软雅黑" w:hAnsi="微软雅黑" w:eastAsia="微软雅黑" w:cs="微软雅黑"/>
                <w:color w:val="231F20"/>
                <w:spacing w:val="4"/>
                <w:sz w:val="19"/>
                <w:szCs w:val="19"/>
              </w:rPr>
              <w:t>禁止从事药品生产经营活动，并可以由公安机关处五日以上十五日以下的拘留</w:t>
            </w:r>
            <w:r>
              <w:rPr>
                <w:rFonts w:hint="eastAsia" w:ascii="微软雅黑" w:hAnsi="微软雅黑" w:eastAsia="微软雅黑" w:cs="微软雅黑"/>
                <w:color w:val="231F20"/>
                <w:spacing w:val="4"/>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品批准证明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文</w:t>
            </w:r>
            <w:r>
              <w:rPr>
                <w:rFonts w:ascii="微软雅黑" w:hAnsi="微软雅黑" w:eastAsia="微软雅黑" w:cs="微软雅黑"/>
                <w:color w:val="231F20"/>
                <w:spacing w:val="-9"/>
                <w:sz w:val="19"/>
                <w:szCs w:val="19"/>
              </w:rPr>
              <w:t xml:space="preserve"> 件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进口药品等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7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8"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第一百二十四条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法规定，有下列行为之一的，没收违法生产、进口、销售的药品和违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法所得以及专门用于违法生产的原料、辅料、包装材料和生产设备，责令停产停业整顿</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4"/>
                <w:sz w:val="19"/>
                <w:szCs w:val="19"/>
              </w:rPr>
              <w:t>处违法生产、进口、销售的药品货值金额十五倍以上三十倍以下的罚款；货值金额不足</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4"/>
                <w:sz w:val="19"/>
                <w:szCs w:val="19"/>
              </w:rPr>
              <w:t>元的，按十万元计算；情节严重的，吊销药品批准证明文件直至吊销药品生产许可证、</w:t>
            </w:r>
            <w:r>
              <w:rPr>
                <w:rFonts w:ascii="微软雅黑" w:hAnsi="微软雅黑" w:eastAsia="微软雅黑" w:cs="微软雅黑"/>
                <w:color w:val="231F20"/>
                <w:spacing w:val="3"/>
                <w:sz w:val="19"/>
                <w:szCs w:val="19"/>
              </w:rPr>
              <w:t>药</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4"/>
                <w:sz w:val="19"/>
                <w:szCs w:val="19"/>
              </w:rPr>
              <w:t>经营许可证或者医疗机构制剂许可证，对法定代表人、主要负责人、直接负责的主管人</w:t>
            </w:r>
            <w:r>
              <w:rPr>
                <w:rFonts w:ascii="微软雅黑" w:hAnsi="微软雅黑" w:eastAsia="微软雅黑" w:cs="微软雅黑"/>
                <w:color w:val="231F20"/>
                <w:spacing w:val="3"/>
                <w:sz w:val="19"/>
                <w:szCs w:val="19"/>
              </w:rPr>
              <w:t>员</w:t>
            </w:r>
            <w:r>
              <w:rPr>
                <w:rFonts w:ascii="微软雅黑" w:hAnsi="微软雅黑" w:eastAsia="微软雅黑" w:cs="微软雅黑"/>
                <w:color w:val="231F20"/>
                <w:sz w:val="19"/>
                <w:szCs w:val="19"/>
              </w:rPr>
              <w:t xml:space="preserve">和 </w:t>
            </w:r>
            <w:r>
              <w:rPr>
                <w:rFonts w:ascii="微软雅黑" w:hAnsi="微软雅黑" w:eastAsia="微软雅黑" w:cs="微软雅黑"/>
                <w:color w:val="231F20"/>
                <w:spacing w:val="9"/>
                <w:sz w:val="19"/>
                <w:szCs w:val="19"/>
              </w:rPr>
              <w:t>其他责任人员，没收违法行为发生期间自本单位所获收入，并处所获收入百分之三十以</w:t>
            </w:r>
            <w:r>
              <w:rPr>
                <w:rFonts w:ascii="微软雅黑" w:hAnsi="微软雅黑" w:eastAsia="微软雅黑" w:cs="微软雅黑"/>
                <w:color w:val="231F20"/>
                <w:spacing w:val="3"/>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三倍以下的罚款，十年直至终身禁止从事药品生产经营活动，并可以由公安机关处五日</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上十五日以下的拘留</w:t>
            </w:r>
            <w:r>
              <w:rPr>
                <w:rFonts w:ascii="微软雅黑" w:hAnsi="微软雅黑" w:eastAsia="微软雅黑" w:cs="微软雅黑"/>
                <w:color w:val="231F20"/>
                <w:spacing w:val="6"/>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w:t>
            </w:r>
            <w:r>
              <w:rPr>
                <w:rFonts w:ascii="微软雅黑" w:hAnsi="微软雅黑" w:eastAsia="微软雅黑" w:cs="微软雅黑"/>
                <w:color w:val="231F20"/>
                <w:spacing w:val="1"/>
                <w:sz w:val="19"/>
                <w:szCs w:val="19"/>
              </w:rPr>
              <w:t>未取得药品批准证明文件生产、进口药品；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xml:space="preserve">( 二 </w:t>
            </w:r>
            <w:r>
              <w:rPr>
                <w:rFonts w:ascii="微软雅黑" w:hAnsi="微软雅黑" w:eastAsia="微软雅黑" w:cs="微软雅黑"/>
                <w:color w:val="231F20"/>
                <w:spacing w:val="3"/>
                <w:sz w:val="19"/>
                <w:szCs w:val="19"/>
              </w:rPr>
              <w:t>)使用采取欺骗手段取得的药品批准证明文件生产、进口药品；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三)使用未经审评审批的原料药生产药品；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11"/>
                <w:sz w:val="19"/>
                <w:szCs w:val="19"/>
              </w:rPr>
              <w:t>四)应当检验而未经检验即销售药品；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五)生产、销售国务院药品监督管理部门禁止使用的药品；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(六)编造生产、检验记录</w:t>
            </w:r>
            <w:r>
              <w:rPr>
                <w:rFonts w:ascii="微软雅黑" w:hAnsi="微软雅黑" w:eastAsia="微软雅黑" w:cs="微软雅黑"/>
                <w:color w:val="231F20"/>
                <w:spacing w:val="3"/>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(七)未经批准在药品生产过程中进行重大变更</w:t>
            </w:r>
            <w:r>
              <w:rPr>
                <w:rFonts w:ascii="微软雅黑" w:hAnsi="微软雅黑" w:eastAsia="微软雅黑" w:cs="微软雅黑"/>
                <w:color w:val="231F20"/>
                <w:spacing w:val="10"/>
                <w:sz w:val="19"/>
                <w:szCs w:val="19"/>
              </w:rPr>
              <w:t>。</w:t>
            </w:r>
          </w:p>
          <w:p>
            <w:pPr>
              <w:spacing w:before="37" w:line="231" w:lineRule="auto"/>
              <w:ind w:left="122" w:right="102" w:hanging="6"/>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销售前款第一项至第三项规定的药品，或者药品使用单位使用前款第一项至第五项规定</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药</w:t>
            </w:r>
            <w:r>
              <w:rPr>
                <w:rFonts w:ascii="微软雅黑" w:hAnsi="微软雅黑" w:eastAsia="微软雅黑" w:cs="微软雅黑"/>
                <w:color w:val="231F20"/>
                <w:spacing w:val="-1"/>
                <w:sz w:val="19"/>
                <w:szCs w:val="19"/>
              </w:rPr>
              <w:t>品的，依照前款规定处罚；情节严重的，药品使用单位的法定代表人、主要负责人、直接负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责的</w:t>
            </w:r>
            <w:r>
              <w:rPr>
                <w:rFonts w:ascii="微软雅黑" w:hAnsi="微软雅黑" w:eastAsia="微软雅黑" w:cs="微软雅黑"/>
                <w:color w:val="231F20"/>
                <w:spacing w:val="9"/>
                <w:sz w:val="19"/>
                <w:szCs w:val="19"/>
              </w:rPr>
              <w:t>主</w:t>
            </w:r>
            <w:r>
              <w:rPr>
                <w:rFonts w:ascii="微软雅黑" w:hAnsi="微软雅黑" w:eastAsia="微软雅黑" w:cs="微软雅黑"/>
                <w:color w:val="231F20"/>
                <w:spacing w:val="6"/>
                <w:sz w:val="19"/>
                <w:szCs w:val="19"/>
              </w:rPr>
              <w:t>管人员和其他责任人员有医疗卫生人员执业证书的，还应当吊销执业证书。</w:t>
            </w:r>
          </w:p>
          <w:p>
            <w:pPr>
              <w:spacing w:before="2" w:line="230" w:lineRule="auto"/>
              <w:ind w:left="110" w:right="497"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未经批准进口少量</w:t>
            </w:r>
            <w:r>
              <w:rPr>
                <w:rFonts w:ascii="微软雅黑" w:hAnsi="微软雅黑" w:eastAsia="微软雅黑" w:cs="微软雅黑"/>
                <w:color w:val="231F20"/>
                <w:spacing w:val="5"/>
                <w:sz w:val="19"/>
                <w:szCs w:val="19"/>
              </w:rPr>
              <w:t>境</w:t>
            </w:r>
            <w:r>
              <w:rPr>
                <w:rFonts w:ascii="微软雅黑" w:hAnsi="微软雅黑" w:eastAsia="微软雅黑" w:cs="微软雅黑"/>
                <w:color w:val="231F20"/>
                <w:spacing w:val="3"/>
                <w:sz w:val="19"/>
                <w:szCs w:val="19"/>
              </w:rPr>
              <w:t>外已合法上市的药品，情节较轻的，可以依法减轻或者免予处罚。</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《生物制品批签发管理</w:t>
            </w:r>
            <w:r>
              <w:rPr>
                <w:rFonts w:ascii="微软雅黑" w:hAnsi="微软雅黑" w:eastAsia="微软雅黑" w:cs="微软雅黑"/>
                <w:color w:val="231F20"/>
                <w:spacing w:val="-1"/>
                <w:sz w:val="19"/>
                <w:szCs w:val="19"/>
              </w:rPr>
              <w:t>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第四十三条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销售、使用</w:t>
            </w:r>
            <w:r>
              <w:rPr>
                <w:rFonts w:ascii="微软雅黑" w:hAnsi="微软雅黑" w:eastAsia="微软雅黑" w:cs="微软雅黑"/>
                <w:color w:val="231F20"/>
                <w:spacing w:val="1"/>
                <w:sz w:val="19"/>
                <w:szCs w:val="19"/>
              </w:rPr>
              <w:t>未获得生物制品批签发证明的生物制品的，依照《药品管理法》第一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百</w:t>
            </w:r>
            <w:r>
              <w:rPr>
                <w:rFonts w:ascii="微软雅黑" w:hAnsi="微软雅黑" w:eastAsia="微软雅黑" w:cs="微软雅黑"/>
                <w:color w:val="231F20"/>
                <w:spacing w:val="7"/>
                <w:sz w:val="19"/>
                <w:szCs w:val="19"/>
              </w:rPr>
              <w:t>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对未经批</w:t>
            </w:r>
            <w:r>
              <w:rPr>
                <w:rFonts w:ascii="微软雅黑" w:hAnsi="微软雅黑" w:eastAsia="微软雅黑" w:cs="微软雅黑"/>
                <w:color w:val="231F20"/>
                <w:spacing w:val="11"/>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开</w:t>
            </w:r>
            <w:r>
              <w:rPr>
                <w:rFonts w:ascii="微软雅黑" w:hAnsi="微软雅黑" w:eastAsia="微软雅黑" w:cs="微软雅黑"/>
                <w:color w:val="231F20"/>
                <w:spacing w:val="12"/>
                <w:sz w:val="19"/>
                <w:szCs w:val="19"/>
              </w:rPr>
              <w:t>展药物临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床</w:t>
            </w:r>
            <w:r>
              <w:rPr>
                <w:rFonts w:ascii="微软雅黑" w:hAnsi="微软雅黑" w:eastAsia="微软雅黑" w:cs="微软雅黑"/>
                <w:color w:val="231F20"/>
                <w:spacing w:val="12"/>
                <w:sz w:val="19"/>
                <w:szCs w:val="19"/>
              </w:rPr>
              <w:t>试验等行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31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9"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第一百二十五条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法规定，有下列行为之一的，没收违法生产、销售的药品和违法所得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以及包装材料、容器，责令停产停业整顿，并处五十万元以上五百万元以下的罚款；情</w:t>
            </w:r>
            <w:r>
              <w:rPr>
                <w:rFonts w:ascii="微软雅黑" w:hAnsi="微软雅黑" w:eastAsia="微软雅黑" w:cs="微软雅黑"/>
                <w:color w:val="231F20"/>
                <w:spacing w:val="1"/>
                <w:sz w:val="19"/>
                <w:szCs w:val="19"/>
              </w:rPr>
              <w:t>节</w:t>
            </w:r>
            <w:r>
              <w:rPr>
                <w:rFonts w:ascii="微软雅黑" w:hAnsi="微软雅黑" w:eastAsia="微软雅黑" w:cs="微软雅黑"/>
                <w:color w:val="231F20"/>
                <w:sz w:val="19"/>
                <w:szCs w:val="19"/>
              </w:rPr>
              <w:t xml:space="preserve">严 </w:t>
            </w:r>
            <w:r>
              <w:rPr>
                <w:rFonts w:ascii="微软雅黑" w:hAnsi="微软雅黑" w:eastAsia="微软雅黑" w:cs="微软雅黑"/>
                <w:color w:val="231F20"/>
                <w:spacing w:val="-1"/>
                <w:sz w:val="19"/>
                <w:szCs w:val="19"/>
              </w:rPr>
              <w:t>重的，吊销药品批准证明文件、药品生产许可证、药品经营许可证，对法定代表人、</w:t>
            </w:r>
            <w:r>
              <w:rPr>
                <w:rFonts w:ascii="微软雅黑" w:hAnsi="微软雅黑" w:eastAsia="微软雅黑" w:cs="微软雅黑"/>
                <w:color w:val="231F20"/>
                <w:sz w:val="19"/>
                <w:szCs w:val="19"/>
              </w:rPr>
              <w:t xml:space="preserve">主要负责 </w:t>
            </w:r>
            <w:r>
              <w:rPr>
                <w:rFonts w:ascii="微软雅黑" w:hAnsi="微软雅黑" w:eastAsia="微软雅黑" w:cs="微软雅黑"/>
                <w:color w:val="231F20"/>
                <w:spacing w:val="9"/>
                <w:sz w:val="19"/>
                <w:szCs w:val="19"/>
              </w:rPr>
              <w:t>人、直接负责的主管人员和其他责任人员处二万元以上二十万元以下的罚款，十年直至</w:t>
            </w:r>
            <w:r>
              <w:rPr>
                <w:rFonts w:ascii="微软雅黑" w:hAnsi="微软雅黑" w:eastAsia="微软雅黑" w:cs="微软雅黑"/>
                <w:color w:val="231F20"/>
                <w:spacing w:val="1"/>
                <w:sz w:val="19"/>
                <w:szCs w:val="19"/>
              </w:rPr>
              <w:t>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身</w:t>
            </w:r>
            <w:r>
              <w:rPr>
                <w:rFonts w:ascii="微软雅黑" w:hAnsi="微软雅黑" w:eastAsia="微软雅黑" w:cs="微软雅黑"/>
                <w:color w:val="231F20"/>
                <w:spacing w:val="8"/>
                <w:sz w:val="19"/>
                <w:szCs w:val="19"/>
              </w:rPr>
              <w:t>禁止从事药品生产经营活动：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)未经批准开展药物临床试验</w:t>
            </w:r>
            <w:r>
              <w:rPr>
                <w:rFonts w:ascii="微软雅黑" w:hAnsi="微软雅黑" w:eastAsia="微软雅黑" w:cs="微软雅黑"/>
                <w:color w:val="231F20"/>
                <w:spacing w:val="1"/>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二 )使用未经审评的直接接触药品的包装材料或者容器生产药品，或者销售该类药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三</w:t>
            </w:r>
            <w:r>
              <w:rPr>
                <w:rFonts w:ascii="微软雅黑" w:hAnsi="微软雅黑" w:eastAsia="微软雅黑" w:cs="微软雅黑"/>
                <w:color w:val="231F20"/>
                <w:spacing w:val="5"/>
                <w:sz w:val="19"/>
                <w:szCs w:val="19"/>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7"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color w:val="000000" w:themeColor="text1"/>
                <w:kern w:val="0"/>
                <w:sz w:val="18"/>
                <w:szCs w:val="18"/>
                <w:lang w:eastAsia="zh-CN"/>
              </w:rPr>
            </w:pPr>
            <w:r>
              <w:rPr>
                <w:rFonts w:hint="eastAsia" w:ascii="宋体" w:hAnsi="宋体" w:cs="宋体"/>
                <w:color w:val="000000" w:themeColor="text1"/>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000000" w:themeColor="text1"/>
                <w:spacing w:val="13"/>
                <w:sz w:val="19"/>
                <w:szCs w:val="19"/>
              </w:rPr>
            </w:pPr>
            <w:r>
              <w:rPr>
                <w:rFonts w:ascii="微软雅黑" w:hAnsi="微软雅黑" w:eastAsia="微软雅黑" w:cs="微软雅黑"/>
                <w:color w:val="000000" w:themeColor="text1"/>
                <w:spacing w:val="12"/>
                <w:sz w:val="19"/>
                <w:szCs w:val="19"/>
              </w:rPr>
              <w:t>对未遵守</w:t>
            </w:r>
            <w:r>
              <w:rPr>
                <w:rFonts w:ascii="微软雅黑" w:hAnsi="微软雅黑" w:eastAsia="微软雅黑" w:cs="微软雅黑"/>
                <w:color w:val="000000" w:themeColor="text1"/>
                <w:spacing w:val="11"/>
                <w:sz w:val="19"/>
                <w:szCs w:val="19"/>
              </w:rPr>
              <w:t>药</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品</w:t>
            </w:r>
            <w:r>
              <w:rPr>
                <w:rFonts w:ascii="微软雅黑" w:hAnsi="微软雅黑" w:eastAsia="微软雅黑" w:cs="微软雅黑"/>
                <w:color w:val="000000" w:themeColor="text1"/>
                <w:spacing w:val="12"/>
                <w:sz w:val="19"/>
                <w:szCs w:val="19"/>
              </w:rPr>
              <w:t>生产质量</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管</w:t>
            </w:r>
            <w:r>
              <w:rPr>
                <w:rFonts w:ascii="微软雅黑" w:hAnsi="微软雅黑" w:eastAsia="微软雅黑" w:cs="微软雅黑"/>
                <w:color w:val="000000" w:themeColor="text1"/>
                <w:spacing w:val="-9"/>
                <w:sz w:val="19"/>
                <w:szCs w:val="19"/>
              </w:rPr>
              <w:t xml:space="preserve"> 理 规 范 、</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药</w:t>
            </w:r>
            <w:r>
              <w:rPr>
                <w:rFonts w:ascii="微软雅黑" w:hAnsi="微软雅黑" w:eastAsia="微软雅黑" w:cs="微软雅黑"/>
                <w:color w:val="000000" w:themeColor="text1"/>
                <w:spacing w:val="12"/>
                <w:sz w:val="19"/>
                <w:szCs w:val="19"/>
              </w:rPr>
              <w:t>品经营质</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2"/>
                <w:sz w:val="19"/>
                <w:szCs w:val="19"/>
              </w:rPr>
              <w:t>量 管 理 规</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范</w:t>
            </w:r>
            <w:r>
              <w:rPr>
                <w:rFonts w:ascii="微软雅黑" w:hAnsi="微软雅黑" w:eastAsia="微软雅黑" w:cs="微软雅黑"/>
                <w:color w:val="000000" w:themeColor="text1"/>
                <w:spacing w:val="-13"/>
                <w:sz w:val="19"/>
                <w:szCs w:val="19"/>
              </w:rPr>
              <w:t xml:space="preserve"> 、药 物 非</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临</w:t>
            </w:r>
            <w:r>
              <w:rPr>
                <w:rFonts w:ascii="微软雅黑" w:hAnsi="微软雅黑" w:eastAsia="微软雅黑" w:cs="微软雅黑"/>
                <w:color w:val="000000" w:themeColor="text1"/>
                <w:spacing w:val="12"/>
                <w:sz w:val="19"/>
                <w:szCs w:val="19"/>
              </w:rPr>
              <w:t>床研究质</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2"/>
                <w:sz w:val="19"/>
                <w:szCs w:val="19"/>
              </w:rPr>
              <w:t>量 管 理 规</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范</w:t>
            </w:r>
            <w:r>
              <w:rPr>
                <w:rFonts w:ascii="微软雅黑" w:hAnsi="微软雅黑" w:eastAsia="微软雅黑" w:cs="微软雅黑"/>
                <w:color w:val="000000" w:themeColor="text1"/>
                <w:spacing w:val="-13"/>
                <w:sz w:val="19"/>
                <w:szCs w:val="19"/>
              </w:rPr>
              <w:t xml:space="preserve"> 、药 物 临</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床</w:t>
            </w:r>
            <w:r>
              <w:rPr>
                <w:rFonts w:ascii="微软雅黑" w:hAnsi="微软雅黑" w:eastAsia="微软雅黑" w:cs="微软雅黑"/>
                <w:color w:val="000000" w:themeColor="text1"/>
                <w:spacing w:val="12"/>
                <w:sz w:val="19"/>
                <w:szCs w:val="19"/>
              </w:rPr>
              <w:t>试验质量</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管</w:t>
            </w:r>
            <w:r>
              <w:rPr>
                <w:rFonts w:ascii="微软雅黑" w:hAnsi="微软雅黑" w:eastAsia="微软雅黑" w:cs="微软雅黑"/>
                <w:color w:val="000000" w:themeColor="text1"/>
                <w:spacing w:val="12"/>
                <w:sz w:val="19"/>
                <w:szCs w:val="19"/>
              </w:rPr>
              <w:t>理规范等</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行</w:t>
            </w:r>
            <w:r>
              <w:rPr>
                <w:rFonts w:ascii="微软雅黑" w:hAnsi="微软雅黑" w:eastAsia="微软雅黑" w:cs="微软雅黑"/>
                <w:color w:val="000000" w:themeColor="text1"/>
                <w:spacing w:val="12"/>
                <w:sz w:val="19"/>
                <w:szCs w:val="19"/>
              </w:rPr>
              <w:t>为的行政</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3"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w:t>
            </w:r>
            <w:r>
              <w:rPr>
                <w:rFonts w:ascii="微软雅黑" w:hAnsi="微软雅黑" w:eastAsia="微软雅黑" w:cs="微软雅黑"/>
                <w:color w:val="231F20"/>
                <w:spacing w:val="-3"/>
                <w:sz w:val="19"/>
                <w:szCs w:val="19"/>
              </w:rPr>
              <w:t>十六条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除本法另有规定的情形外，药品上市许可持有人、药品生产企业、药品经营企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业、药物非临床安全性评价研究机构、药物临床试验机构等未遵守药</w:t>
            </w:r>
            <w:r>
              <w:rPr>
                <w:rFonts w:ascii="微软雅黑" w:hAnsi="微软雅黑" w:eastAsia="微软雅黑" w:cs="微软雅黑"/>
                <w:color w:val="231F20"/>
                <w:sz w:val="19"/>
                <w:szCs w:val="19"/>
              </w:rPr>
              <w:t xml:space="preserve">品生产质量管理规范、药 </w:t>
            </w:r>
            <w:r>
              <w:rPr>
                <w:rFonts w:ascii="微软雅黑" w:hAnsi="微软雅黑" w:eastAsia="微软雅黑" w:cs="微软雅黑"/>
                <w:color w:val="231F20"/>
                <w:spacing w:val="-1"/>
                <w:sz w:val="19"/>
                <w:szCs w:val="19"/>
              </w:rPr>
              <w:t>品经营质量管理规范、药物非临床研究质量管理规范、药物临床试验</w:t>
            </w:r>
            <w:r>
              <w:rPr>
                <w:rFonts w:ascii="微软雅黑" w:hAnsi="微软雅黑" w:eastAsia="微软雅黑" w:cs="微软雅黑"/>
                <w:color w:val="231F20"/>
                <w:sz w:val="19"/>
                <w:szCs w:val="19"/>
              </w:rPr>
              <w:t xml:space="preserve">质量管理规范等的，责令 </w:t>
            </w:r>
            <w:r>
              <w:rPr>
                <w:rFonts w:ascii="微软雅黑" w:hAnsi="微软雅黑" w:eastAsia="微软雅黑" w:cs="微软雅黑"/>
                <w:color w:val="231F20"/>
                <w:spacing w:val="-10"/>
                <w:sz w:val="19"/>
                <w:szCs w:val="19"/>
              </w:rPr>
              <w:t>限期</w:t>
            </w:r>
            <w:r>
              <w:rPr>
                <w:rFonts w:ascii="微软雅黑" w:hAnsi="微软雅黑" w:eastAsia="微软雅黑" w:cs="微软雅黑"/>
                <w:color w:val="231F20"/>
                <w:spacing w:val="-5"/>
                <w:sz w:val="19"/>
                <w:szCs w:val="19"/>
              </w:rPr>
              <w:t>改正，给予警告；逾期不改正的，处十万元以上五十万元以下的罚款；情节严重的，处五十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万元以上二百万元以下的罚款，责令停产停业整顿直至吊销药品批准证明文件、药品生产许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可证、药品经营许可证等，药物非临床安全性评价研究机构、药物临</w:t>
            </w:r>
            <w:r>
              <w:rPr>
                <w:rFonts w:ascii="微软雅黑" w:hAnsi="微软雅黑" w:eastAsia="微软雅黑" w:cs="微软雅黑"/>
                <w:color w:val="231F20"/>
                <w:sz w:val="19"/>
                <w:szCs w:val="19"/>
              </w:rPr>
              <w:t xml:space="preserve">床试验机构等五年内不得 </w:t>
            </w:r>
            <w:r>
              <w:rPr>
                <w:rFonts w:ascii="微软雅黑" w:hAnsi="微软雅黑" w:eastAsia="微软雅黑" w:cs="微软雅黑"/>
                <w:color w:val="231F20"/>
                <w:spacing w:val="-1"/>
                <w:sz w:val="19"/>
                <w:szCs w:val="19"/>
              </w:rPr>
              <w:t>开展药物非临床安全性评价研究、药物临床试验，对法定代表人、主</w:t>
            </w:r>
            <w:r>
              <w:rPr>
                <w:rFonts w:ascii="微软雅黑" w:hAnsi="微软雅黑" w:eastAsia="微软雅黑" w:cs="微软雅黑"/>
                <w:color w:val="231F20"/>
                <w:sz w:val="19"/>
                <w:szCs w:val="19"/>
              </w:rPr>
              <w:t xml:space="preserve">要负责人、直接负责的主 </w:t>
            </w:r>
            <w:r>
              <w:rPr>
                <w:rFonts w:ascii="微软雅黑" w:hAnsi="微软雅黑" w:eastAsia="微软雅黑" w:cs="微软雅黑"/>
                <w:color w:val="231F20"/>
                <w:spacing w:val="4"/>
                <w:sz w:val="19"/>
                <w:szCs w:val="19"/>
              </w:rPr>
              <w:t>管人员和其他责任人员，没收违法行为发生期间自本单位所获收入，并处所获收入百分之十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以上百分之五十以下的罚款，十年直至终身禁止从</w:t>
            </w:r>
            <w:r>
              <w:rPr>
                <w:rFonts w:ascii="微软雅黑" w:hAnsi="微软雅黑" w:eastAsia="微软雅黑" w:cs="微软雅黑"/>
                <w:color w:val="231F20"/>
                <w:spacing w:val="1"/>
                <w:sz w:val="19"/>
                <w:szCs w:val="19"/>
              </w:rPr>
              <w:t>事药品生产经营等活动。</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除本法另有规定的情形外，疫苗上市许可持有人或者其他单位违反药品相关质</w:t>
            </w:r>
            <w:r>
              <w:rPr>
                <w:rFonts w:ascii="微软雅黑" w:hAnsi="微软雅黑" w:eastAsia="微软雅黑" w:cs="微软雅黑"/>
                <w:color w:val="231F20"/>
                <w:spacing w:val="10"/>
                <w:sz w:val="19"/>
                <w:szCs w:val="19"/>
              </w:rPr>
              <w:t>量管理规范</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5"/>
                <w:sz w:val="19"/>
                <w:szCs w:val="19"/>
              </w:rPr>
              <w:t>，由县级以上人民政府药品监督管理部门责令改正，给予警告；拒不改正的，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处二十万元以</w:t>
            </w:r>
            <w:r>
              <w:rPr>
                <w:rFonts w:ascii="微软雅黑" w:hAnsi="微软雅黑" w:eastAsia="微软雅黑" w:cs="微软雅黑"/>
                <w:color w:val="231F20"/>
                <w:spacing w:val="6"/>
                <w:sz w:val="19"/>
                <w:szCs w:val="19"/>
              </w:rPr>
              <w:t>上</w:t>
            </w:r>
            <w:r>
              <w:rPr>
                <w:rFonts w:ascii="微软雅黑" w:hAnsi="微软雅黑" w:eastAsia="微软雅黑" w:cs="微软雅黑"/>
                <w:color w:val="231F20"/>
                <w:spacing w:val="5"/>
                <w:sz w:val="19"/>
                <w:szCs w:val="19"/>
              </w:rPr>
              <w:t>五十万元以下的罚款；情节严重的，处五十万元以上三百万元以下的罚款，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责令停产停业</w:t>
            </w:r>
            <w:r>
              <w:rPr>
                <w:rFonts w:ascii="微软雅黑" w:hAnsi="微软雅黑" w:eastAsia="微软雅黑" w:cs="微软雅黑"/>
                <w:color w:val="231F20"/>
                <w:spacing w:val="6"/>
                <w:sz w:val="19"/>
                <w:szCs w:val="19"/>
              </w:rPr>
              <w:t>整</w:t>
            </w:r>
            <w:r>
              <w:rPr>
                <w:rFonts w:ascii="微软雅黑" w:hAnsi="微软雅黑" w:eastAsia="微软雅黑" w:cs="微软雅黑"/>
                <w:color w:val="231F20"/>
                <w:spacing w:val="5"/>
                <w:sz w:val="19"/>
                <w:szCs w:val="19"/>
              </w:rPr>
              <w:t>顿，直至吊销药品相关批准证明文件、药品生产许可证等，对法定代表人、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主要负责人、直接负责的主管人员和关键岗位人员以及其他责任人员，没收违法行为发</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期间自本单位所获收入，并处所获收入百分之五十以上五倍以下的罚款，十年内直至终</w:t>
            </w:r>
            <w:r>
              <w:rPr>
                <w:rFonts w:ascii="微软雅黑" w:hAnsi="微软雅黑" w:eastAsia="微软雅黑" w:cs="微软雅黑"/>
                <w:color w:val="231F20"/>
                <w:spacing w:val="3"/>
                <w:sz w:val="19"/>
                <w:szCs w:val="19"/>
              </w:rPr>
              <w:t>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禁</w:t>
            </w:r>
            <w:r>
              <w:rPr>
                <w:rFonts w:ascii="微软雅黑" w:hAnsi="微软雅黑" w:eastAsia="微软雅黑" w:cs="微软雅黑"/>
                <w:color w:val="231F20"/>
                <w:spacing w:val="8"/>
                <w:sz w:val="19"/>
                <w:szCs w:val="19"/>
              </w:rPr>
              <w:t>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对开展生</w:t>
            </w:r>
            <w:r>
              <w:rPr>
                <w:rFonts w:ascii="微软雅黑" w:hAnsi="微软雅黑" w:eastAsia="微软雅黑" w:cs="微软雅黑"/>
                <w:color w:val="231F20"/>
                <w:spacing w:val="11"/>
                <w:sz w:val="19"/>
                <w:szCs w:val="19"/>
              </w:rPr>
              <w:t>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效性试验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备案等行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1" w:line="205"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第一百二十七条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法规定，有下列行为之一的，责令限期改正，给予警告；逾期不改正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2"/>
                <w:sz w:val="19"/>
                <w:szCs w:val="19"/>
              </w:rPr>
              <w:t>处十万元以上五十万元以下的罚款：</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三)未按照规定建立并实施药品追溯制度；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药 品 包 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按 照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印</w:t>
            </w:r>
            <w:r>
              <w:rPr>
                <w:rFonts w:ascii="微软雅黑" w:hAnsi="微软雅黑" w:eastAsia="微软雅黑" w:cs="微软雅黑"/>
                <w:color w:val="231F20"/>
                <w:spacing w:val="-21"/>
                <w:sz w:val="19"/>
                <w:szCs w:val="19"/>
              </w:rPr>
              <w:t>有、贴有标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签 或 者 附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说 明 书，标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签</w:t>
            </w:r>
            <w:r>
              <w:rPr>
                <w:rFonts w:ascii="微软雅黑" w:hAnsi="微软雅黑" w:eastAsia="微软雅黑" w:cs="微软雅黑"/>
                <w:color w:val="231F20"/>
                <w:spacing w:val="-21"/>
                <w:sz w:val="19"/>
                <w:szCs w:val="19"/>
              </w:rPr>
              <w:t>、说明书未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按 照 规 定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明 相 关 信 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或 者 印 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定 标 志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除依法</w:t>
            </w:r>
            <w:r>
              <w:rPr>
                <w:rFonts w:ascii="微软雅黑" w:hAnsi="微软雅黑" w:eastAsia="微软雅黑" w:cs="微软雅黑"/>
                <w:color w:val="231F20"/>
                <w:spacing w:val="1"/>
                <w:sz w:val="19"/>
                <w:szCs w:val="19"/>
              </w:rPr>
              <w:t>应当按照假药、劣药处罚的外，药品包装未按照规定印有、贴有标签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或者</w:t>
            </w:r>
            <w:r>
              <w:rPr>
                <w:rFonts w:ascii="微软雅黑" w:hAnsi="微软雅黑" w:eastAsia="微软雅黑" w:cs="微软雅黑"/>
                <w:color w:val="231F20"/>
                <w:spacing w:val="7"/>
                <w:sz w:val="19"/>
                <w:szCs w:val="19"/>
              </w:rPr>
              <w:t>附</w:t>
            </w:r>
            <w:r>
              <w:rPr>
                <w:rFonts w:ascii="微软雅黑" w:hAnsi="微软雅黑" w:eastAsia="微软雅黑" w:cs="微软雅黑"/>
                <w:color w:val="231F20"/>
                <w:spacing w:val="5"/>
                <w:sz w:val="19"/>
                <w:szCs w:val="19"/>
              </w:rPr>
              <w:t>有说明书，标签、说明书未按照规定注明相关信息或者印有规定标志的，责令改正，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给予警告；</w:t>
            </w:r>
            <w:r>
              <w:rPr>
                <w:rFonts w:ascii="微软雅黑" w:hAnsi="微软雅黑" w:eastAsia="微软雅黑" w:cs="微软雅黑"/>
                <w:color w:val="231F20"/>
                <w:spacing w:val="-1"/>
                <w:sz w:val="19"/>
                <w:szCs w:val="19"/>
              </w:rPr>
              <w:t>情节严重的，吊销药品注册证书。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对未从药</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上市许可持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有人或者具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 xml:space="preserve"> 药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 、经 营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格的企业购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进药品行为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第一百二十九条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法规定，药品上市许可持有人、药品生产企业、药品经营企业或者医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疗机构</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8"/>
                <w:sz w:val="19"/>
                <w:szCs w:val="19"/>
              </w:rPr>
              <w:t>从药品上市许可持有人或者具有药品生产、经营资格的企业购进药品的，责令改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正，没</w:t>
            </w:r>
            <w:r>
              <w:rPr>
                <w:rFonts w:ascii="微软雅黑" w:hAnsi="微软雅黑" w:eastAsia="微软雅黑" w:cs="微软雅黑"/>
                <w:color w:val="231F20"/>
                <w:spacing w:val="14"/>
                <w:sz w:val="19"/>
                <w:szCs w:val="19"/>
              </w:rPr>
              <w:t>收</w:t>
            </w:r>
            <w:r>
              <w:rPr>
                <w:rFonts w:ascii="微软雅黑" w:hAnsi="微软雅黑" w:eastAsia="微软雅黑" w:cs="微软雅黑"/>
                <w:color w:val="231F20"/>
                <w:spacing w:val="8"/>
                <w:sz w:val="19"/>
                <w:szCs w:val="19"/>
              </w:rPr>
              <w:t>违法购进的药品和违法所得，并处违法购进药品货值金额二倍以上十倍以下的罚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款；情节严重的，并处货值金额十倍以上三十倍以下的罚款，吊销药品批准证明文件、</w:t>
            </w:r>
            <w:r>
              <w:rPr>
                <w:rFonts w:ascii="微软雅黑" w:hAnsi="微软雅黑" w:eastAsia="微软雅黑" w:cs="微软雅黑"/>
                <w:color w:val="231F20"/>
                <w:sz w:val="19"/>
                <w:szCs w:val="19"/>
              </w:rPr>
              <w:t xml:space="preserve">药品 </w:t>
            </w:r>
            <w:r>
              <w:rPr>
                <w:rFonts w:ascii="微软雅黑" w:hAnsi="微软雅黑" w:eastAsia="微软雅黑" w:cs="微软雅黑"/>
                <w:color w:val="231F20"/>
                <w:spacing w:val="4"/>
                <w:sz w:val="19"/>
                <w:szCs w:val="19"/>
              </w:rPr>
              <w:t>生产许可证、药品经营许可证或者医疗机构执业许可证；货值金额不足五万元的，按五</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2"/>
                <w:sz w:val="19"/>
                <w:szCs w:val="19"/>
              </w:rPr>
              <w:t>计算</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企</w:t>
            </w:r>
            <w:r>
              <w:rPr>
                <w:rFonts w:ascii="微软雅黑" w:hAnsi="微软雅黑" w:eastAsia="微软雅黑" w:cs="微软雅黑"/>
                <w:color w:val="231F20"/>
                <w:spacing w:val="12"/>
                <w:sz w:val="19"/>
                <w:szCs w:val="19"/>
              </w:rPr>
              <w:t>业购销药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未按照规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定 进 行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录</w:t>
            </w:r>
            <w:r>
              <w:rPr>
                <w:rFonts w:ascii="微软雅黑" w:hAnsi="微软雅黑" w:eastAsia="微软雅黑" w:cs="微软雅黑"/>
                <w:color w:val="231F20"/>
                <w:spacing w:val="-7"/>
                <w:sz w:val="19"/>
                <w:szCs w:val="19"/>
              </w:rPr>
              <w:t>，零 售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未正确说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用 法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量</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等 事 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定调配处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违反本法规定，药品经营企业购销药品未按照规定进行记录，零售药品未正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确说明用法、用量等事项，或者未按照规定调配处</w:t>
            </w:r>
            <w:r>
              <w:rPr>
                <w:rFonts w:ascii="微软雅黑" w:hAnsi="微软雅黑" w:eastAsia="微软雅黑" w:cs="微软雅黑"/>
                <w:color w:val="231F20"/>
                <w:sz w:val="19"/>
                <w:szCs w:val="19"/>
              </w:rPr>
              <w:t xml:space="preserve">方的，责令改正，给予警告；情节严重的， </w:t>
            </w:r>
            <w:r>
              <w:rPr>
                <w:rFonts w:ascii="微软雅黑" w:hAnsi="微软雅黑" w:eastAsia="微软雅黑" w:cs="微软雅黑"/>
                <w:color w:val="231F20"/>
                <w:spacing w:val="12"/>
                <w:sz w:val="19"/>
                <w:szCs w:val="19"/>
              </w:rPr>
              <w:t>吊</w:t>
            </w:r>
            <w:r>
              <w:rPr>
                <w:rFonts w:ascii="微软雅黑" w:hAnsi="微软雅黑" w:eastAsia="微软雅黑" w:cs="微软雅黑"/>
                <w:color w:val="231F20"/>
                <w:spacing w:val="7"/>
                <w:sz w:val="19"/>
                <w:szCs w:val="19"/>
              </w:rPr>
              <w:t>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对进口已</w:t>
            </w:r>
            <w:r>
              <w:rPr>
                <w:rFonts w:ascii="微软雅黑" w:hAnsi="微软雅黑" w:eastAsia="微软雅黑" w:cs="微软雅黑"/>
                <w:color w:val="231F20"/>
                <w:spacing w:val="11"/>
                <w:sz w:val="19"/>
                <w:szCs w:val="19"/>
              </w:rPr>
              <w:t>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得</w:t>
            </w:r>
            <w:r>
              <w:rPr>
                <w:rFonts w:ascii="微软雅黑" w:hAnsi="微软雅黑" w:eastAsia="微软雅黑" w:cs="微软雅黑"/>
                <w:color w:val="231F20"/>
                <w:spacing w:val="12"/>
                <w:sz w:val="19"/>
                <w:szCs w:val="19"/>
              </w:rPr>
              <w:t>药品注册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 书 的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定向允许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品进口的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口</w:t>
            </w:r>
            <w:r>
              <w:rPr>
                <w:rFonts w:ascii="微软雅黑" w:hAnsi="微软雅黑" w:eastAsia="微软雅黑" w:cs="微软雅黑"/>
                <w:color w:val="231F20"/>
                <w:spacing w:val="12"/>
                <w:sz w:val="19"/>
                <w:szCs w:val="19"/>
              </w:rPr>
              <w:t>岸所在地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部门备案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hint="eastAsia" w:ascii="微软雅黑" w:hAnsi="微软雅黑" w:eastAsia="微软雅黑" w:cs="微软雅黑"/>
                <w:color w:val="231F20"/>
                <w:sz w:val="19"/>
                <w:szCs w:val="19"/>
                <w:lang w:eastAsia="zh-CN"/>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进口已获得药品注册证书的药品，未按照规定向允许药品进口的口岸所在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地药品监督管理部门备案的，责令限期改正，给予警告；逾期</w:t>
            </w:r>
            <w:r>
              <w:rPr>
                <w:rFonts w:ascii="微软雅黑" w:hAnsi="微软雅黑" w:eastAsia="微软雅黑" w:cs="微软雅黑"/>
                <w:color w:val="231F20"/>
                <w:sz w:val="19"/>
                <w:szCs w:val="19"/>
              </w:rPr>
              <w:t>不改正的，吊销药品注册证书</w:t>
            </w:r>
            <w:r>
              <w:rPr>
                <w:rFonts w:hint="eastAsia" w:ascii="微软雅黑" w:hAnsi="微软雅黑" w:eastAsia="微软雅黑" w:cs="微软雅黑"/>
                <w:color w:val="231F20"/>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32" w:line="22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对医疗机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将</w:t>
            </w:r>
            <w:r>
              <w:rPr>
                <w:rFonts w:ascii="微软雅黑" w:hAnsi="微软雅黑" w:eastAsia="微软雅黑" w:cs="微软雅黑"/>
                <w:color w:val="231F20"/>
                <w:spacing w:val="12"/>
                <w:sz w:val="19"/>
                <w:szCs w:val="19"/>
              </w:rPr>
              <w:t>其配制的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制</w:t>
            </w:r>
            <w:r>
              <w:rPr>
                <w:rFonts w:ascii="微软雅黑" w:hAnsi="微软雅黑" w:eastAsia="微软雅黑" w:cs="微软雅黑"/>
                <w:color w:val="231F20"/>
                <w:spacing w:val="12"/>
                <w:sz w:val="19"/>
                <w:szCs w:val="19"/>
              </w:rPr>
              <w:t>剂在市场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12"/>
                <w:sz w:val="19"/>
                <w:szCs w:val="19"/>
              </w:rPr>
              <w:t>销售行为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3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2" w:line="22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第一百三十三条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法规定，医疗机构将其配制的制剂在市场上销售的，责令改正，没收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违法销售的制剂和违法所得，并处违法销售制剂货值金额二倍以上五倍以下的罚款；情</w:t>
            </w:r>
            <w:r>
              <w:rPr>
                <w:rFonts w:ascii="微软雅黑" w:hAnsi="微软雅黑" w:eastAsia="微软雅黑" w:cs="微软雅黑"/>
                <w:color w:val="231F20"/>
                <w:spacing w:val="3"/>
                <w:sz w:val="19"/>
                <w:szCs w:val="19"/>
              </w:rPr>
              <w:t>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严</w:t>
            </w:r>
            <w:r>
              <w:rPr>
                <w:rFonts w:ascii="微软雅黑" w:hAnsi="微软雅黑" w:eastAsia="微软雅黑" w:cs="微软雅黑"/>
                <w:color w:val="231F20"/>
                <w:spacing w:val="14"/>
                <w:sz w:val="19"/>
                <w:szCs w:val="19"/>
              </w:rPr>
              <w:t>重的，并处货值金额五倍以上十五倍以下的罚款；货值金额不足五万元的，按五万元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计算</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59" w:line="22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pacing w:val="11"/>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开展药品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良反应监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测</w:t>
            </w:r>
            <w:r>
              <w:rPr>
                <w:rFonts w:ascii="微软雅黑" w:hAnsi="微软雅黑" w:eastAsia="微软雅黑" w:cs="微软雅黑"/>
                <w:color w:val="231F20"/>
                <w:spacing w:val="12"/>
                <w:sz w:val="19"/>
                <w:szCs w:val="19"/>
              </w:rPr>
              <w:t>或者报告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疑</w:t>
            </w:r>
            <w:r>
              <w:rPr>
                <w:rFonts w:ascii="微软雅黑" w:hAnsi="微软雅黑" w:eastAsia="微软雅黑" w:cs="微软雅黑"/>
                <w:color w:val="231F20"/>
                <w:spacing w:val="12"/>
                <w:sz w:val="19"/>
                <w:szCs w:val="19"/>
              </w:rPr>
              <w:t>似药品不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良</w:t>
            </w:r>
            <w:r>
              <w:rPr>
                <w:rFonts w:ascii="微软雅黑" w:hAnsi="微软雅黑" w:eastAsia="微软雅黑" w:cs="微软雅黑"/>
                <w:color w:val="231F20"/>
                <w:spacing w:val="12"/>
                <w:sz w:val="19"/>
                <w:szCs w:val="19"/>
              </w:rPr>
              <w:t>反应行为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1" w:line="222"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一百三十四条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药品上市许可持有人未按照规定开展药品不良反应监测或者报告疑似药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品不良反应的，责令限期改正，给予警告；逾期不改正的，责令停产停业整顿，并处十万</w:t>
            </w:r>
            <w:r>
              <w:rPr>
                <w:rFonts w:ascii="微软雅黑" w:hAnsi="微软雅黑" w:eastAsia="微软雅黑" w:cs="微软雅黑"/>
                <w:color w:val="231F20"/>
                <w:sz w:val="19"/>
                <w:szCs w:val="19"/>
              </w:rPr>
              <w:t xml:space="preserve">元以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7"/>
                <w:sz w:val="19"/>
                <w:szCs w:val="19"/>
              </w:rPr>
              <w:t>一百万元以下的罚款。</w:t>
            </w:r>
          </w:p>
          <w:p>
            <w:pPr>
              <w:spacing w:before="1" w:line="222" w:lineRule="auto"/>
              <w:ind w:left="133" w:right="102" w:hanging="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药品经营企业未</w:t>
            </w:r>
            <w:r>
              <w:rPr>
                <w:rFonts w:ascii="微软雅黑" w:hAnsi="微软雅黑" w:eastAsia="微软雅黑" w:cs="微软雅黑"/>
                <w:color w:val="231F20"/>
                <w:spacing w:val="4"/>
                <w:sz w:val="19"/>
                <w:szCs w:val="19"/>
              </w:rPr>
              <w:t>按</w:t>
            </w:r>
            <w:r>
              <w:rPr>
                <w:rFonts w:ascii="微软雅黑" w:hAnsi="微软雅黑" w:eastAsia="微软雅黑" w:cs="微软雅黑"/>
                <w:color w:val="231F20"/>
                <w:spacing w:val="3"/>
                <w:sz w:val="19"/>
                <w:szCs w:val="19"/>
              </w:rPr>
              <w:t>照规定报告疑似药品不良反应的，责令限期改正，给予警告；逾期不改正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的，责令停产停业整顿，并</w:t>
            </w:r>
            <w:r>
              <w:rPr>
                <w:rFonts w:ascii="微软雅黑" w:hAnsi="微软雅黑" w:eastAsia="微软雅黑" w:cs="微软雅黑"/>
                <w:color w:val="231F20"/>
                <w:spacing w:val="1"/>
                <w:sz w:val="19"/>
                <w:szCs w:val="19"/>
              </w:rPr>
              <w:t>处五万元以上五十万元以下的罚款。</w:t>
            </w:r>
          </w:p>
          <w:p>
            <w:pPr>
              <w:spacing w:before="1" w:line="228" w:lineRule="auto"/>
              <w:ind w:left="115" w:leftChars="0" w:right="42" w:rightChars="0" w:firstLine="2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5"/>
                <w:sz w:val="19"/>
                <w:szCs w:val="19"/>
              </w:rPr>
              <w:t>医疗机构未按照规定报告疑似药品不良反应的，责令限期改正，给予警告；逾期不改正</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处</w:t>
            </w:r>
            <w:r>
              <w:rPr>
                <w:rFonts w:ascii="微软雅黑" w:hAnsi="微软雅黑" w:eastAsia="微软雅黑" w:cs="微软雅黑"/>
                <w:color w:val="231F20"/>
                <w:spacing w:val="10"/>
                <w:sz w:val="19"/>
                <w:szCs w:val="19"/>
              </w:rPr>
              <w:t>五</w:t>
            </w:r>
            <w:r>
              <w:rPr>
                <w:rFonts w:ascii="微软雅黑" w:hAnsi="微软雅黑" w:eastAsia="微软雅黑" w:cs="微软雅黑"/>
                <w:color w:val="231F20"/>
                <w:spacing w:val="8"/>
                <w:sz w:val="19"/>
                <w:szCs w:val="19"/>
              </w:rPr>
              <w:t>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对拒不召</w:t>
            </w:r>
            <w:r>
              <w:rPr>
                <w:rFonts w:ascii="微软雅黑" w:hAnsi="微软雅黑" w:eastAsia="微软雅黑" w:cs="微软雅黑"/>
                <w:color w:val="231F20"/>
                <w:spacing w:val="11"/>
                <w:sz w:val="19"/>
                <w:szCs w:val="19"/>
              </w:rPr>
              <w:t>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或拒不配</w:t>
            </w:r>
            <w:r>
              <w:rPr>
                <w:rFonts w:ascii="微软雅黑" w:hAnsi="微软雅黑" w:eastAsia="微软雅黑" w:cs="微软雅黑"/>
                <w:color w:val="231F20"/>
                <w:spacing w:val="11"/>
                <w:sz w:val="19"/>
                <w:szCs w:val="19"/>
              </w:rPr>
              <w:t>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召回药品</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6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药品上市许可持有人在省、自治区、直辖市人民政府药品监督管理部门责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令其召回后，拒不召回的，处应召回药品货值金额五倍以上十倍以下的罚款；货值金额不</w:t>
            </w:r>
            <w:r>
              <w:rPr>
                <w:rFonts w:ascii="微软雅黑" w:hAnsi="微软雅黑" w:eastAsia="微软雅黑" w:cs="微软雅黑"/>
                <w:color w:val="231F20"/>
                <w:spacing w:val="1"/>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十万元的，按十万元计算；情节严重的，吊销药品批准证明文件、药品生产</w:t>
            </w:r>
            <w:r>
              <w:rPr>
                <w:rFonts w:ascii="微软雅黑" w:hAnsi="微软雅黑" w:eastAsia="微软雅黑" w:cs="微软雅黑"/>
                <w:color w:val="231F20"/>
                <w:sz w:val="19"/>
                <w:szCs w:val="19"/>
              </w:rPr>
              <w:t xml:space="preserve">许可证、药品经营 </w:t>
            </w:r>
            <w:r>
              <w:rPr>
                <w:rFonts w:ascii="微软雅黑" w:hAnsi="微软雅黑" w:eastAsia="微软雅黑" w:cs="微软雅黑"/>
                <w:color w:val="231F20"/>
                <w:spacing w:val="4"/>
                <w:sz w:val="19"/>
                <w:szCs w:val="19"/>
              </w:rPr>
              <w:t>许可证，对法定代表人、主要负责人、直接负责的主管人员和其他责任人员，处二万元以</w:t>
            </w:r>
            <w:r>
              <w:rPr>
                <w:rFonts w:ascii="微软雅黑" w:hAnsi="微软雅黑" w:eastAsia="微软雅黑" w:cs="微软雅黑"/>
                <w:color w:val="231F20"/>
                <w:spacing w:val="1"/>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二十万元以下的罚款</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。药品生产企业、药品经营企业、医疗机构拒不配合召回的，处十万元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pacing w:val="8"/>
                <w:sz w:val="19"/>
                <w:szCs w:val="19"/>
              </w:rPr>
              <w:t>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对药品检</w:t>
            </w:r>
            <w:r>
              <w:rPr>
                <w:rFonts w:ascii="微软雅黑" w:hAnsi="微软雅黑" w:eastAsia="微软雅黑" w:cs="微软雅黑"/>
                <w:color w:val="231F20"/>
                <w:spacing w:val="11"/>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机</w:t>
            </w:r>
            <w:r>
              <w:rPr>
                <w:rFonts w:ascii="微软雅黑" w:hAnsi="微软雅黑" w:eastAsia="微软雅黑" w:cs="微软雅黑"/>
                <w:color w:val="231F20"/>
                <w:spacing w:val="13"/>
                <w:sz w:val="19"/>
                <w:szCs w:val="19"/>
              </w:rPr>
              <w:t>构出具虚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检验报告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1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第一百三十八条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药品检</w:t>
            </w:r>
            <w:r>
              <w:rPr>
                <w:rFonts w:ascii="微软雅黑" w:hAnsi="微软雅黑" w:eastAsia="微软雅黑" w:cs="微软雅黑"/>
                <w:color w:val="231F20"/>
                <w:spacing w:val="1"/>
                <w:sz w:val="19"/>
                <w:szCs w:val="19"/>
              </w:rPr>
              <w:t>验机构出具虚假检验报告的，责令改正，给予警告，对单位并处二十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万元以上一百万元以下的罚款；对直接负责的主管人员和其他直接责任人员依法给予降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级、撤职、开除处分，</w:t>
            </w:r>
            <w:r>
              <w:rPr>
                <w:rFonts w:ascii="微软雅黑" w:hAnsi="微软雅黑" w:eastAsia="微软雅黑" w:cs="微软雅黑"/>
                <w:color w:val="231F20"/>
                <w:spacing w:val="-3"/>
                <w:sz w:val="19"/>
                <w:szCs w:val="19"/>
              </w:rPr>
              <w:t>没收违法所得，并处五万元以下的罚款；情节严重的，撤销其检验资格。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药品检验</w:t>
            </w:r>
            <w:r>
              <w:rPr>
                <w:rFonts w:ascii="微软雅黑" w:hAnsi="微软雅黑" w:eastAsia="微软雅黑" w:cs="微软雅黑"/>
                <w:color w:val="231F20"/>
                <w:spacing w:val="4"/>
                <w:sz w:val="19"/>
                <w:szCs w:val="19"/>
              </w:rPr>
              <w:t>机</w:t>
            </w:r>
            <w:r>
              <w:rPr>
                <w:rFonts w:ascii="微软雅黑" w:hAnsi="微软雅黑" w:eastAsia="微软雅黑" w:cs="微软雅黑"/>
                <w:color w:val="231F20"/>
                <w:spacing w:val="3"/>
                <w:sz w:val="19"/>
                <w:szCs w:val="19"/>
              </w:rPr>
              <w:t>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对药品上</w:t>
            </w:r>
            <w:r>
              <w:rPr>
                <w:rFonts w:ascii="微软雅黑" w:hAnsi="微软雅黑" w:eastAsia="微软雅黑" w:cs="微软雅黑"/>
                <w:color w:val="231F20"/>
                <w:spacing w:val="11"/>
                <w:sz w:val="19"/>
                <w:szCs w:val="19"/>
              </w:rPr>
              <w:t>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许</w:t>
            </w:r>
            <w:r>
              <w:rPr>
                <w:rFonts w:ascii="微软雅黑" w:hAnsi="微软雅黑" w:eastAsia="微软雅黑" w:cs="微软雅黑"/>
                <w:color w:val="231F20"/>
                <w:spacing w:val="11"/>
                <w:sz w:val="19"/>
                <w:szCs w:val="19"/>
              </w:rPr>
              <w:t xml:space="preserve"> 可 持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人</w:t>
            </w:r>
            <w:r>
              <w:rPr>
                <w:rFonts w:ascii="微软雅黑" w:hAnsi="微软雅黑" w:eastAsia="微软雅黑" w:cs="微软雅黑"/>
                <w:color w:val="231F20"/>
                <w:spacing w:val="-13"/>
                <w:sz w:val="19"/>
                <w:szCs w:val="19"/>
              </w:rPr>
              <w:t xml:space="preserve"> 、药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3"/>
                <w:sz w:val="19"/>
                <w:szCs w:val="19"/>
              </w:rPr>
              <w:t xml:space="preserve"> 企 业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经营企业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构</w:t>
            </w:r>
            <w:r>
              <w:rPr>
                <w:rFonts w:ascii="微软雅黑" w:hAnsi="微软雅黑" w:eastAsia="微软雅黑" w:cs="微软雅黑"/>
                <w:color w:val="231F20"/>
                <w:spacing w:val="12"/>
                <w:sz w:val="19"/>
                <w:szCs w:val="19"/>
              </w:rPr>
              <w:t>违反药品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理法规定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聘</w:t>
            </w:r>
            <w:r>
              <w:rPr>
                <w:rFonts w:ascii="微软雅黑" w:hAnsi="微软雅黑" w:eastAsia="微软雅黑" w:cs="微软雅黑"/>
                <w:color w:val="231F20"/>
                <w:spacing w:val="12"/>
                <w:sz w:val="19"/>
                <w:szCs w:val="19"/>
              </w:rPr>
              <w:t>用人员行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一百四十条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药品上市许可持有人、药品生产企业、药品经营企业或者医疗机构违反本法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规定聘</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8"/>
                <w:sz w:val="19"/>
                <w:szCs w:val="19"/>
              </w:rPr>
              <w:t>人员的，由药品监督管理部门或者卫生健康主管部门责令解聘，处五万元以上二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十</w:t>
            </w:r>
            <w:r>
              <w:rPr>
                <w:rFonts w:ascii="微软雅黑" w:hAnsi="微软雅黑" w:eastAsia="微软雅黑" w:cs="微软雅黑"/>
                <w:color w:val="231F20"/>
                <w:spacing w:val="7"/>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疾 病 预 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控制机构、接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种单位、疫苗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上 市 许 可 </w:t>
            </w:r>
            <w:r>
              <w:rPr>
                <w:rFonts w:ascii="微软雅黑" w:hAnsi="微软雅黑" w:eastAsia="微软雅黑" w:cs="微软雅黑"/>
                <w:color w:val="231F20"/>
                <w:spacing w:val="-17"/>
                <w:sz w:val="19"/>
                <w:szCs w:val="19"/>
              </w:rPr>
              <w:t>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有人、疫苗配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送 单 位 违 </w:t>
            </w:r>
            <w:r>
              <w:rPr>
                <w:rFonts w:ascii="微软雅黑" w:hAnsi="微软雅黑" w:eastAsia="微软雅黑" w:cs="微软雅黑"/>
                <w:color w:val="231F20"/>
                <w:spacing w:val="-17"/>
                <w:sz w:val="19"/>
                <w:szCs w:val="19"/>
              </w:rPr>
              <w:t>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疫苗储存、运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输 管 理 规 </w:t>
            </w:r>
            <w:r>
              <w:rPr>
                <w:rFonts w:ascii="微软雅黑" w:hAnsi="微软雅黑" w:eastAsia="微软雅黑" w:cs="微软雅黑"/>
                <w:color w:val="231F20"/>
                <w:spacing w:val="-17"/>
                <w:sz w:val="19"/>
                <w:szCs w:val="19"/>
              </w:rPr>
              <w:t>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有 关 冷 链 </w:t>
            </w:r>
            <w:r>
              <w:rPr>
                <w:rFonts w:ascii="微软雅黑" w:hAnsi="微软雅黑" w:eastAsia="微软雅黑" w:cs="微软雅黑"/>
                <w:color w:val="231F20"/>
                <w:spacing w:val="-17"/>
                <w:sz w:val="19"/>
                <w:szCs w:val="19"/>
              </w:rPr>
              <w:t>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存、运输要求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行 为 的 行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第八十五条第一款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疾病</w:t>
            </w:r>
            <w:r>
              <w:rPr>
                <w:rFonts w:ascii="微软雅黑" w:hAnsi="微软雅黑" w:eastAsia="微软雅黑" w:cs="微软雅黑"/>
                <w:color w:val="231F20"/>
                <w:spacing w:val="1"/>
                <w:sz w:val="19"/>
                <w:szCs w:val="19"/>
              </w:rPr>
              <w:t>预防控制机构、接种单位、疫苗上市许可持有人、疫苗配送单位违反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疫苗储存、运输管理规范有关冷链储存、运输要求的，由县级以上人民政府药品监督管</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z w:val="19"/>
                <w:szCs w:val="19"/>
              </w:rPr>
              <w:t xml:space="preserve">部 </w:t>
            </w:r>
            <w:r>
              <w:rPr>
                <w:rFonts w:ascii="微软雅黑" w:hAnsi="微软雅黑" w:eastAsia="微软雅黑" w:cs="微软雅黑"/>
                <w:color w:val="231F20"/>
                <w:spacing w:val="-1"/>
                <w:sz w:val="19"/>
                <w:szCs w:val="19"/>
              </w:rPr>
              <w:t>门责令改正，给予警告，对违法储存、运输的疫苗予以销毁，没收违法所得；拒不</w:t>
            </w:r>
            <w:r>
              <w:rPr>
                <w:rFonts w:ascii="微软雅黑" w:hAnsi="微软雅黑" w:eastAsia="微软雅黑" w:cs="微软雅黑"/>
                <w:color w:val="231F20"/>
                <w:sz w:val="19"/>
                <w:szCs w:val="19"/>
              </w:rPr>
              <w:t xml:space="preserve">改正的，对 </w:t>
            </w:r>
            <w:r>
              <w:rPr>
                <w:rFonts w:ascii="微软雅黑" w:hAnsi="微软雅黑" w:eastAsia="微软雅黑" w:cs="微软雅黑"/>
                <w:color w:val="231F20"/>
                <w:spacing w:val="4"/>
                <w:sz w:val="19"/>
                <w:szCs w:val="19"/>
              </w:rPr>
              <w:t>接种单位、疫苗上市许可持有人、疫苗配送单位处二十万元以上一百万元以下的罚款；</w:t>
            </w:r>
            <w:r>
              <w:rPr>
                <w:rFonts w:ascii="微软雅黑" w:hAnsi="微软雅黑" w:eastAsia="微软雅黑" w:cs="微软雅黑"/>
                <w:color w:val="231F20"/>
                <w:spacing w:val="3"/>
                <w:sz w:val="19"/>
                <w:szCs w:val="19"/>
              </w:rPr>
              <w:t>情</w:t>
            </w:r>
            <w:r>
              <w:rPr>
                <w:rFonts w:ascii="微软雅黑" w:hAnsi="微软雅黑" w:eastAsia="微软雅黑" w:cs="微软雅黑"/>
                <w:color w:val="231F20"/>
                <w:sz w:val="19"/>
                <w:szCs w:val="19"/>
              </w:rPr>
              <w:t xml:space="preserve">节 </w:t>
            </w:r>
            <w:r>
              <w:rPr>
                <w:rFonts w:ascii="微软雅黑" w:hAnsi="微软雅黑" w:eastAsia="微软雅黑" w:cs="微软雅黑"/>
                <w:color w:val="231F20"/>
                <w:spacing w:val="4"/>
                <w:sz w:val="19"/>
                <w:szCs w:val="19"/>
              </w:rPr>
              <w:t>严重的，对接种单位、疫苗上市许可持有人、疫苗配送单位处违法储存、运输疫苗货值</w:t>
            </w:r>
            <w:r>
              <w:rPr>
                <w:rFonts w:ascii="微软雅黑" w:hAnsi="微软雅黑" w:eastAsia="微软雅黑" w:cs="微软雅黑"/>
                <w:color w:val="231F20"/>
                <w:spacing w:val="3"/>
                <w:sz w:val="19"/>
                <w:szCs w:val="19"/>
              </w:rPr>
              <w:t>金</w:t>
            </w:r>
            <w:r>
              <w:rPr>
                <w:rFonts w:ascii="微软雅黑" w:hAnsi="微软雅黑" w:eastAsia="微软雅黑" w:cs="微软雅黑"/>
                <w:color w:val="231F20"/>
                <w:sz w:val="19"/>
                <w:szCs w:val="19"/>
              </w:rPr>
              <w:t xml:space="preserve">额 </w:t>
            </w:r>
            <w:r>
              <w:rPr>
                <w:rFonts w:ascii="微软雅黑" w:hAnsi="微软雅黑" w:eastAsia="微软雅黑" w:cs="微软雅黑"/>
                <w:color w:val="231F20"/>
                <w:spacing w:val="4"/>
                <w:sz w:val="19"/>
                <w:szCs w:val="19"/>
              </w:rPr>
              <w:t>十倍以上三十倍以下的罚款，货值金额不足十万元的，按十万元计算，责令疫苗上市许</w:t>
            </w:r>
            <w:r>
              <w:rPr>
                <w:rFonts w:ascii="微软雅黑" w:hAnsi="微软雅黑" w:eastAsia="微软雅黑" w:cs="微软雅黑"/>
                <w:color w:val="231F20"/>
                <w:spacing w:val="3"/>
                <w:sz w:val="19"/>
                <w:szCs w:val="19"/>
              </w:rPr>
              <w:t>可</w:t>
            </w:r>
            <w:r>
              <w:rPr>
                <w:rFonts w:ascii="微软雅黑" w:hAnsi="微软雅黑" w:eastAsia="微软雅黑" w:cs="微软雅黑"/>
                <w:color w:val="231F20"/>
                <w:sz w:val="19"/>
                <w:szCs w:val="19"/>
              </w:rPr>
              <w:t xml:space="preserve">持 </w:t>
            </w:r>
            <w:r>
              <w:rPr>
                <w:rFonts w:ascii="微软雅黑" w:hAnsi="微软雅黑" w:eastAsia="微软雅黑" w:cs="微软雅黑"/>
                <w:color w:val="231F20"/>
                <w:spacing w:val="10"/>
                <w:sz w:val="19"/>
                <w:szCs w:val="19"/>
              </w:rPr>
              <w:t>有人</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疫苗配送单位停产停业整顿，直至吊销药品相关批准证明文件、药品生产许可证等，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对疫苗上市许可持有人、疫苗配送单位的法定代表人、主要负责人、直接负责的主管人</w:t>
            </w:r>
            <w:r>
              <w:rPr>
                <w:rFonts w:ascii="微软雅黑" w:hAnsi="微软雅黑" w:eastAsia="微软雅黑" w:cs="微软雅黑"/>
                <w:color w:val="231F20"/>
                <w:spacing w:val="3"/>
                <w:sz w:val="19"/>
                <w:szCs w:val="19"/>
              </w:rPr>
              <w:t>员</w:t>
            </w:r>
            <w:r>
              <w:rPr>
                <w:rFonts w:ascii="微软雅黑" w:hAnsi="微软雅黑" w:eastAsia="微软雅黑" w:cs="微软雅黑"/>
                <w:color w:val="231F20"/>
                <w:sz w:val="19"/>
                <w:szCs w:val="19"/>
              </w:rPr>
              <w:t xml:space="preserve">和 </w:t>
            </w:r>
            <w:r>
              <w:rPr>
                <w:rFonts w:ascii="微软雅黑" w:hAnsi="微软雅黑" w:eastAsia="微软雅黑" w:cs="微软雅黑"/>
                <w:color w:val="231F20"/>
                <w:spacing w:val="17"/>
                <w:sz w:val="19"/>
                <w:szCs w:val="19"/>
              </w:rPr>
              <w:t>关</w:t>
            </w:r>
            <w:r>
              <w:rPr>
                <w:rFonts w:ascii="微软雅黑" w:hAnsi="微软雅黑" w:eastAsia="微软雅黑" w:cs="微软雅黑"/>
                <w:color w:val="231F20"/>
                <w:spacing w:val="9"/>
                <w:sz w:val="19"/>
                <w:szCs w:val="19"/>
              </w:rPr>
              <w:t>键岗位人员以及其他责任人员依照本法第八十二条规定给予处罚。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对疾病预</w:t>
            </w:r>
            <w:r>
              <w:rPr>
                <w:rFonts w:ascii="微软雅黑" w:hAnsi="微软雅黑" w:eastAsia="微软雅黑" w:cs="微软雅黑"/>
                <w:color w:val="231F20"/>
                <w:spacing w:val="11"/>
                <w:sz w:val="19"/>
                <w:szCs w:val="19"/>
              </w:rPr>
              <w:t>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控</w:t>
            </w:r>
            <w:r>
              <w:rPr>
                <w:rFonts w:ascii="微软雅黑" w:hAnsi="微软雅黑" w:eastAsia="微软雅黑" w:cs="微软雅黑"/>
                <w:color w:val="231F20"/>
                <w:spacing w:val="-9"/>
                <w:sz w:val="19"/>
                <w:szCs w:val="19"/>
              </w:rPr>
              <w:t xml:space="preserve"> 制 机 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接</w:t>
            </w:r>
            <w:r>
              <w:rPr>
                <w:rFonts w:ascii="微软雅黑" w:hAnsi="微软雅黑" w:eastAsia="微软雅黑" w:cs="微软雅黑"/>
                <w:color w:val="231F20"/>
                <w:spacing w:val="-9"/>
                <w:sz w:val="19"/>
                <w:szCs w:val="19"/>
              </w:rPr>
              <w:t xml:space="preserve"> 种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疫</w:t>
            </w:r>
            <w:r>
              <w:rPr>
                <w:rFonts w:ascii="微软雅黑" w:hAnsi="微软雅黑" w:eastAsia="微软雅黑" w:cs="微软雅黑"/>
                <w:color w:val="231F20"/>
                <w:spacing w:val="12"/>
                <w:sz w:val="19"/>
                <w:szCs w:val="19"/>
              </w:rPr>
              <w:t>苗上市许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9"/>
                <w:sz w:val="19"/>
                <w:szCs w:val="19"/>
              </w:rPr>
              <w:t xml:space="preserve"> 持 有 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疫</w:t>
            </w:r>
            <w:r>
              <w:rPr>
                <w:rFonts w:ascii="微软雅黑" w:hAnsi="微软雅黑" w:eastAsia="微软雅黑" w:cs="微软雅黑"/>
                <w:color w:val="231F20"/>
                <w:spacing w:val="12"/>
                <w:sz w:val="19"/>
                <w:szCs w:val="19"/>
              </w:rPr>
              <w:t>苗配送单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有本法第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八</w:t>
            </w:r>
            <w:r>
              <w:rPr>
                <w:rFonts w:ascii="微软雅黑" w:hAnsi="微软雅黑" w:eastAsia="微软雅黑" w:cs="微软雅黑"/>
                <w:color w:val="231F20"/>
                <w:spacing w:val="12"/>
                <w:sz w:val="19"/>
                <w:szCs w:val="19"/>
              </w:rPr>
              <w:t>十五条规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以外的违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反 疫 苗 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3"/>
                <w:sz w:val="19"/>
                <w:szCs w:val="19"/>
              </w:rPr>
              <w:t xml:space="preserve"> 、运 输 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规范行为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第八十六条第一款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疾病</w:t>
            </w:r>
            <w:r>
              <w:rPr>
                <w:rFonts w:ascii="微软雅黑" w:hAnsi="微软雅黑" w:eastAsia="微软雅黑" w:cs="微软雅黑"/>
                <w:color w:val="231F20"/>
                <w:spacing w:val="1"/>
                <w:sz w:val="19"/>
                <w:szCs w:val="19"/>
              </w:rPr>
              <w:t>预防控制机构、接种单位、疫苗上市许可持有人、疫苗配送单位有本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法第八十五条规定以外的违反疫苗储存、运输管理规范行为的，由县级以上人民政府药</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监督管理部门责令改正，给予警告，没收违法所得；拒不改正的，对接种单位</w:t>
            </w:r>
            <w:r>
              <w:rPr>
                <w:rFonts w:ascii="微软雅黑" w:hAnsi="微软雅黑" w:eastAsia="微软雅黑" w:cs="微软雅黑"/>
                <w:color w:val="231F20"/>
                <w:sz w:val="19"/>
                <w:szCs w:val="19"/>
              </w:rPr>
              <w:t xml:space="preserve">、疫苗上市许可 </w:t>
            </w:r>
            <w:r>
              <w:rPr>
                <w:rFonts w:ascii="微软雅黑" w:hAnsi="微软雅黑" w:eastAsia="微软雅黑" w:cs="微软雅黑"/>
                <w:color w:val="231F20"/>
                <w:spacing w:val="4"/>
                <w:sz w:val="19"/>
                <w:szCs w:val="19"/>
              </w:rPr>
              <w:t>持有人、疫苗配送单位处十万元以上三十万元以下的罚款；情节严重的，对接种单位、疫</w:t>
            </w:r>
            <w:r>
              <w:rPr>
                <w:rFonts w:ascii="微软雅黑" w:hAnsi="微软雅黑" w:eastAsia="微软雅黑" w:cs="微软雅黑"/>
                <w:color w:val="231F20"/>
                <w:sz w:val="19"/>
                <w:szCs w:val="19"/>
              </w:rPr>
              <w:t xml:space="preserve">苗 </w:t>
            </w:r>
            <w:r>
              <w:rPr>
                <w:rFonts w:ascii="微软雅黑" w:hAnsi="微软雅黑" w:eastAsia="微软雅黑" w:cs="微软雅黑"/>
                <w:color w:val="231F20"/>
                <w:spacing w:val="10"/>
                <w:sz w:val="19"/>
                <w:szCs w:val="19"/>
              </w:rPr>
              <w:t>上市许</w:t>
            </w:r>
            <w:r>
              <w:rPr>
                <w:rFonts w:ascii="微软雅黑" w:hAnsi="微软雅黑" w:eastAsia="微软雅黑" w:cs="微软雅黑"/>
                <w:color w:val="231F20"/>
                <w:spacing w:val="6"/>
                <w:sz w:val="19"/>
                <w:szCs w:val="19"/>
              </w:rPr>
              <w:t>可</w:t>
            </w:r>
            <w:r>
              <w:rPr>
                <w:rFonts w:ascii="微软雅黑" w:hAnsi="微软雅黑" w:eastAsia="微软雅黑" w:cs="微软雅黑"/>
                <w:color w:val="231F20"/>
                <w:spacing w:val="5"/>
                <w:sz w:val="19"/>
                <w:szCs w:val="19"/>
              </w:rPr>
              <w:t>持有人、疫苗配送单位处违法储存、运输疫苗货值金额三倍以上十倍以下的罚款，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货</w:t>
            </w:r>
            <w:r>
              <w:rPr>
                <w:rFonts w:ascii="微软雅黑" w:hAnsi="微软雅黑" w:eastAsia="微软雅黑" w:cs="微软雅黑"/>
                <w:color w:val="231F20"/>
                <w:spacing w:val="5"/>
                <w:sz w:val="19"/>
                <w:szCs w:val="19"/>
              </w:rPr>
              <w:t>值</w:t>
            </w:r>
            <w:r>
              <w:rPr>
                <w:rFonts w:ascii="微软雅黑" w:hAnsi="微软雅黑" w:eastAsia="微软雅黑" w:cs="微软雅黑"/>
                <w:color w:val="231F20"/>
                <w:spacing w:val="3"/>
                <w:sz w:val="19"/>
                <w:szCs w:val="19"/>
              </w:rPr>
              <w:t>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对委托配</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3"/>
                <w:sz w:val="19"/>
                <w:szCs w:val="19"/>
              </w:rPr>
              <w:t>药制剂应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当</w:t>
            </w:r>
            <w:r>
              <w:rPr>
                <w:rFonts w:ascii="微软雅黑" w:hAnsi="微软雅黑" w:eastAsia="微软雅黑" w:cs="微软雅黑"/>
                <w:color w:val="231F20"/>
                <w:spacing w:val="13"/>
                <w:sz w:val="19"/>
                <w:szCs w:val="19"/>
              </w:rPr>
              <w:t>备案而未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案或者备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案</w:t>
            </w:r>
            <w:r>
              <w:rPr>
                <w:rFonts w:ascii="微软雅黑" w:hAnsi="微软雅黑" w:eastAsia="微软雅黑" w:cs="微软雅黑"/>
                <w:color w:val="231F20"/>
                <w:spacing w:val="13"/>
                <w:sz w:val="19"/>
                <w:szCs w:val="19"/>
              </w:rPr>
              <w:t>时提供虚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材料的行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pacing w:val="-2"/>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5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．《中华人民共和国中医药法</w:t>
            </w:r>
            <w:r>
              <w:rPr>
                <w:rFonts w:ascii="微软雅黑" w:hAnsi="微软雅黑" w:eastAsia="微软雅黑" w:cs="微软雅黑"/>
                <w:color w:val="231F20"/>
                <w:spacing w:val="-4"/>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第五十六条第一款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w:t>
            </w:r>
            <w:r>
              <w:rPr>
                <w:rFonts w:ascii="微软雅黑" w:hAnsi="微软雅黑" w:eastAsia="微软雅黑" w:cs="微软雅黑"/>
                <w:color w:val="231F20"/>
                <w:spacing w:val="1"/>
                <w:sz w:val="19"/>
                <w:szCs w:val="19"/>
              </w:rPr>
              <w:t>本法规定，举办中医诊所、炮制中药饮片、委托配制中药制剂应当备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案而未备案，或者备案时提供虚假材料的，由中医药主管部门和药品监督管理部门按照</w:t>
            </w:r>
            <w:r>
              <w:rPr>
                <w:rFonts w:ascii="微软雅黑" w:hAnsi="微软雅黑" w:eastAsia="微软雅黑" w:cs="微软雅黑"/>
                <w:color w:val="231F20"/>
                <w:spacing w:val="1"/>
                <w:sz w:val="19"/>
                <w:szCs w:val="19"/>
              </w:rPr>
              <w:t>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自职责分工责令改正，没收违法所得，并处三万元以下罚款，向社会公告相关信息；拒</w:t>
            </w:r>
            <w:r>
              <w:rPr>
                <w:rFonts w:ascii="微软雅黑" w:hAnsi="微软雅黑" w:eastAsia="微软雅黑" w:cs="微软雅黑"/>
                <w:color w:val="231F20"/>
                <w:spacing w:val="1"/>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4"/>
                <w:sz w:val="19"/>
                <w:szCs w:val="19"/>
              </w:rPr>
              <w:t>正的，责令停止执业活动或者责令停止炮制中药饮片、委托配制中药制剂活动，其直接</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任 </w:t>
            </w:r>
            <w:r>
              <w:rPr>
                <w:rFonts w:ascii="微软雅黑" w:hAnsi="微软雅黑" w:eastAsia="微软雅黑" w:cs="微软雅黑"/>
                <w:color w:val="231F20"/>
                <w:spacing w:val="16"/>
                <w:sz w:val="19"/>
                <w:szCs w:val="19"/>
              </w:rPr>
              <w:t>人</w:t>
            </w:r>
            <w:r>
              <w:rPr>
                <w:rFonts w:ascii="微软雅黑" w:hAnsi="微软雅黑" w:eastAsia="微软雅黑" w:cs="微软雅黑"/>
                <w:color w:val="231F20"/>
                <w:spacing w:val="10"/>
                <w:sz w:val="19"/>
                <w:szCs w:val="19"/>
              </w:rPr>
              <w:t>员</w:t>
            </w:r>
            <w:r>
              <w:rPr>
                <w:rFonts w:ascii="微软雅黑" w:hAnsi="微软雅黑" w:eastAsia="微软雅黑" w:cs="微软雅黑"/>
                <w:color w:val="231F20"/>
                <w:spacing w:val="8"/>
                <w:sz w:val="19"/>
                <w:szCs w:val="19"/>
              </w:rPr>
              <w:t>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对进口单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供虚假证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、文 件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料</w:t>
            </w:r>
            <w:r>
              <w:rPr>
                <w:rFonts w:ascii="微软雅黑" w:hAnsi="微软雅黑" w:eastAsia="微软雅黑" w:cs="微软雅黑"/>
                <w:color w:val="231F20"/>
                <w:spacing w:val="12"/>
                <w:sz w:val="19"/>
                <w:szCs w:val="19"/>
              </w:rPr>
              <w:t>或者采取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其</w:t>
            </w:r>
            <w:r>
              <w:rPr>
                <w:rFonts w:ascii="微软雅黑" w:hAnsi="微软雅黑" w:eastAsia="微软雅黑" w:cs="微软雅黑"/>
                <w:color w:val="231F20"/>
                <w:spacing w:val="12"/>
                <w:sz w:val="19"/>
                <w:szCs w:val="19"/>
              </w:rPr>
              <w:t>他欺骗手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段</w:t>
            </w:r>
            <w:r>
              <w:rPr>
                <w:rFonts w:ascii="微软雅黑" w:hAnsi="微软雅黑" w:eastAsia="微软雅黑" w:cs="微软雅黑"/>
                <w:color w:val="231F20"/>
                <w:spacing w:val="12"/>
                <w:sz w:val="19"/>
                <w:szCs w:val="19"/>
              </w:rPr>
              <w:t>办理备案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《进口药材管理办法》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三十三条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进口单位提供虚假证明、文件资料或者采取其他欺骗手段办理备案的，给予警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pacing w:val="-8"/>
                <w:sz w:val="19"/>
                <w:szCs w:val="19"/>
              </w:rPr>
              <w:t xml:space="preserve">，并处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未取得医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 的 第 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类</w:t>
            </w:r>
            <w:r>
              <w:rPr>
                <w:rFonts w:ascii="微软雅黑" w:hAnsi="微软雅黑" w:eastAsia="微软雅黑" w:cs="微软雅黑"/>
                <w:color w:val="231F20"/>
                <w:spacing w:val="-13"/>
                <w:sz w:val="19"/>
                <w:szCs w:val="19"/>
              </w:rPr>
              <w:t xml:space="preserve"> 、第 三 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医</w:t>
            </w:r>
            <w:r>
              <w:rPr>
                <w:rFonts w:ascii="微软雅黑" w:hAnsi="微软雅黑" w:eastAsia="微软雅黑" w:cs="微软雅黑"/>
                <w:color w:val="231F20"/>
                <w:spacing w:val="12"/>
                <w:sz w:val="19"/>
                <w:szCs w:val="19"/>
              </w:rPr>
              <w:t>疗器械等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9" w:line="21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的医疗器械和用于违法生产经营的工具、设备、原材料等物品；违法生产经营的医疗器械</w:t>
            </w:r>
            <w:r>
              <w:rPr>
                <w:rFonts w:ascii="微软雅黑" w:hAnsi="微软雅黑" w:eastAsia="微软雅黑" w:cs="微软雅黑"/>
                <w:color w:val="231F20"/>
                <w:sz w:val="19"/>
                <w:szCs w:val="19"/>
              </w:rPr>
              <w:t xml:space="preserve">货 </w:t>
            </w:r>
            <w:r>
              <w:rPr>
                <w:rFonts w:ascii="微软雅黑" w:hAnsi="微软雅黑" w:eastAsia="微软雅黑" w:cs="微软雅黑"/>
                <w:color w:val="231F20"/>
                <w:spacing w:val="-6"/>
                <w:sz w:val="19"/>
                <w:szCs w:val="19"/>
              </w:rPr>
              <w:t>值金额不足</w:t>
            </w:r>
            <w:r>
              <w:rPr>
                <w:rFonts w:ascii="微软雅黑" w:hAnsi="微软雅黑" w:eastAsia="微软雅黑" w:cs="微软雅黑"/>
                <w:color w:val="231F20"/>
                <w:spacing w:val="-5"/>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万元以上的，并处货值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4"/>
                <w:sz w:val="19"/>
                <w:szCs w:val="19"/>
              </w:rPr>
              <w:t>额</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3"/>
                <w:sz w:val="19"/>
                <w:szCs w:val="19"/>
              </w:rPr>
              <w:t>15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30</w:t>
            </w:r>
            <w:r>
              <w:rPr>
                <w:rFonts w:ascii="微软雅黑" w:hAnsi="微软雅黑" w:eastAsia="微软雅黑" w:cs="微软雅黑"/>
                <w:color w:val="231F20"/>
                <w:spacing w:val="3"/>
                <w:sz w:val="19"/>
                <w:szCs w:val="19"/>
              </w:rPr>
              <w:t>倍以下罚款；情节严重的，责令停产停业，</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年内不受理相关责任人以及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单位提出的医疗器械许可申请，对违法单位的法定代表人、主要负责人、直接负责的主管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6"/>
                <w:sz w:val="19"/>
                <w:szCs w:val="19"/>
              </w:rPr>
              <w:t>员和</w:t>
            </w:r>
            <w:r>
              <w:rPr>
                <w:rFonts w:ascii="微软雅黑" w:hAnsi="微软雅黑" w:eastAsia="微软雅黑" w:cs="微软雅黑"/>
                <w:color w:val="231F20"/>
                <w:spacing w:val="4"/>
                <w:sz w:val="19"/>
                <w:szCs w:val="19"/>
              </w:rPr>
              <w:t>其</w:t>
            </w:r>
            <w:r>
              <w:rPr>
                <w:rFonts w:ascii="微软雅黑" w:hAnsi="微软雅黑" w:eastAsia="微软雅黑" w:cs="微软雅黑"/>
                <w:color w:val="231F20"/>
                <w:spacing w:val="3"/>
                <w:sz w:val="19"/>
                <w:szCs w:val="19"/>
              </w:rPr>
              <w:t xml:space="preserve">他责任人员，没收违法行为发生期间自本单位所获收入，并处所获收入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3</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以下罚款</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终身禁止其从事医疗器械生产经营活动：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)生产、经营未取得医疗器械注</w:t>
            </w:r>
            <w:r>
              <w:rPr>
                <w:rFonts w:ascii="微软雅黑" w:hAnsi="微软雅黑" w:eastAsia="微软雅黑" w:cs="微软雅黑"/>
                <w:color w:val="231F20"/>
                <w:sz w:val="19"/>
                <w:szCs w:val="19"/>
              </w:rPr>
              <w:t>册证的第二类、第三类医疗器械；</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pacing w:val="2"/>
                <w:sz w:val="19"/>
                <w:szCs w:val="19"/>
              </w:rPr>
              <w:t xml:space="preserve"> )未经许可从事第二类、第三类医疗器械生产活动；</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(三)未经许可从事第三类医疗器械经营活动。</w:t>
            </w:r>
          </w:p>
          <w:p>
            <w:pPr>
              <w:spacing w:before="15" w:line="214" w:lineRule="auto"/>
              <w:ind w:left="126" w:right="102" w:hanging="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有前款</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8"/>
                <w:sz w:val="19"/>
                <w:szCs w:val="19"/>
              </w:rPr>
              <w:t>一项情形、情节严重的，由原发证部门吊销医疗器械生产许可证或者医疗器械经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营</w:t>
            </w:r>
            <w:r>
              <w:rPr>
                <w:rFonts w:ascii="微软雅黑" w:hAnsi="微软雅黑" w:eastAsia="微软雅黑" w:cs="微软雅黑"/>
                <w:color w:val="231F20"/>
                <w:spacing w:val="3"/>
                <w:sz w:val="19"/>
                <w:szCs w:val="19"/>
              </w:rPr>
              <w:t>许可证。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对在申请</w:t>
            </w:r>
            <w:r>
              <w:rPr>
                <w:rFonts w:ascii="微软雅黑" w:hAnsi="微软雅黑" w:eastAsia="微软雅黑" w:cs="微软雅黑"/>
                <w:color w:val="231F20"/>
                <w:spacing w:val="11"/>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可时提供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虚</w:t>
            </w:r>
            <w:r>
              <w:rPr>
                <w:rFonts w:ascii="微软雅黑" w:hAnsi="微软雅黑" w:eastAsia="微软雅黑" w:cs="微软雅黑"/>
                <w:color w:val="231F20"/>
                <w:spacing w:val="12"/>
                <w:sz w:val="19"/>
                <w:szCs w:val="19"/>
              </w:rPr>
              <w:t>假资料或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采取其他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欺</w:t>
            </w:r>
            <w:r>
              <w:rPr>
                <w:rFonts w:ascii="微软雅黑" w:hAnsi="微软雅黑" w:eastAsia="微软雅黑" w:cs="微软雅黑"/>
                <w:color w:val="231F20"/>
                <w:spacing w:val="12"/>
                <w:sz w:val="19"/>
                <w:szCs w:val="19"/>
              </w:rPr>
              <w:t>骗手段等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5" w:line="202"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4" w:line="20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在申请医疗</w:t>
            </w:r>
            <w:r>
              <w:rPr>
                <w:rFonts w:ascii="微软雅黑" w:hAnsi="微软雅黑" w:eastAsia="微软雅黑" w:cs="微软雅黑"/>
                <w:color w:val="231F20"/>
                <w:spacing w:val="1"/>
                <w:sz w:val="19"/>
                <w:szCs w:val="19"/>
              </w:rPr>
              <w:t>器械行政许可时提供虚假资料或者采取其他欺骗手段的，不予行政许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w:t>
            </w:r>
            <w:r>
              <w:rPr>
                <w:rFonts w:ascii="微软雅黑" w:hAnsi="微软雅黑" w:eastAsia="微软雅黑" w:cs="微软雅黑"/>
                <w:color w:val="231F20"/>
                <w:spacing w:val="-8"/>
                <w:sz w:val="19"/>
                <w:szCs w:val="19"/>
              </w:rPr>
              <w:t>已</w:t>
            </w:r>
            <w:r>
              <w:rPr>
                <w:rFonts w:ascii="微软雅黑" w:hAnsi="微软雅黑" w:eastAsia="微软雅黑" w:cs="微软雅黑"/>
                <w:color w:val="231F20"/>
                <w:spacing w:val="-5"/>
                <w:sz w:val="19"/>
                <w:szCs w:val="19"/>
              </w:rPr>
              <w:t>经取得行政许可的，由作出行政许可决定的部门撤销行政许可，没收违法所得、违法生产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经营使用的医疗器械，</w:t>
            </w:r>
            <w:r>
              <w:rPr>
                <w:rFonts w:ascii="新宋体" w:hAnsi="新宋体" w:eastAsia="新宋体" w:cs="新宋体"/>
                <w:color w:val="231F20"/>
                <w:spacing w:val="-1"/>
                <w:sz w:val="19"/>
                <w:szCs w:val="19"/>
              </w:rPr>
              <w:t>10</w:t>
            </w:r>
            <w:r>
              <w:rPr>
                <w:rFonts w:ascii="微软雅黑" w:hAnsi="微软雅黑" w:eastAsia="微软雅黑" w:cs="微软雅黑"/>
                <w:color w:val="231F20"/>
                <w:spacing w:val="-1"/>
                <w:sz w:val="19"/>
                <w:szCs w:val="19"/>
              </w:rPr>
              <w:t>年内不受理相关责任人以及单位提出的医疗器械</w:t>
            </w:r>
            <w:r>
              <w:rPr>
                <w:rFonts w:ascii="微软雅黑" w:hAnsi="微软雅黑" w:eastAsia="微软雅黑" w:cs="微软雅黑"/>
                <w:color w:val="231F20"/>
                <w:sz w:val="19"/>
                <w:szCs w:val="19"/>
              </w:rPr>
              <w:t xml:space="preserve">许可申请；违法生产 </w:t>
            </w:r>
            <w:r>
              <w:rPr>
                <w:rFonts w:ascii="微软雅黑" w:hAnsi="微软雅黑" w:eastAsia="微软雅黑" w:cs="微软雅黑"/>
                <w:color w:val="231F20"/>
                <w:spacing w:val="1"/>
                <w:sz w:val="19"/>
                <w:szCs w:val="19"/>
              </w:rPr>
              <w:t>经营使用的医</w:t>
            </w:r>
            <w:r>
              <w:rPr>
                <w:rFonts w:ascii="微软雅黑" w:hAnsi="微软雅黑" w:eastAsia="微软雅黑" w:cs="微软雅黑"/>
                <w:color w:val="231F20"/>
                <w:sz w:val="19"/>
                <w:szCs w:val="19"/>
              </w:rPr>
              <w:t xml:space="preserve">疗器械货值金额不足 </w:t>
            </w:r>
            <w:r>
              <w:rPr>
                <w:rFonts w:ascii="新宋体" w:hAnsi="新宋体" w:eastAsia="新宋体" w:cs="新宋体"/>
                <w:color w:val="231F20"/>
                <w:sz w:val="19"/>
                <w:szCs w:val="19"/>
              </w:rPr>
              <w:t>1</w:t>
            </w:r>
            <w:r>
              <w:rPr>
                <w:rFonts w:ascii="微软雅黑" w:hAnsi="微软雅黑" w:eastAsia="微软雅黑" w:cs="微软雅黑"/>
                <w:color w:val="231F20"/>
                <w:sz w:val="19"/>
                <w:szCs w:val="19"/>
              </w:rPr>
              <w:t>万元的，并处</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万元以上</w:t>
            </w:r>
            <w:r>
              <w:rPr>
                <w:rFonts w:ascii="新宋体" w:hAnsi="新宋体" w:eastAsia="新宋体" w:cs="新宋体"/>
                <w:color w:val="231F20"/>
                <w:sz w:val="19"/>
                <w:szCs w:val="19"/>
              </w:rPr>
              <w:t>15</w:t>
            </w:r>
            <w:r>
              <w:rPr>
                <w:rFonts w:ascii="微软雅黑" w:hAnsi="微软雅黑" w:eastAsia="微软雅黑" w:cs="微软雅黑"/>
                <w:color w:val="231F20"/>
                <w:sz w:val="19"/>
                <w:szCs w:val="19"/>
              </w:rPr>
              <w:t>万元以下罚款；货值金额</w:t>
            </w:r>
            <w:r>
              <w:rPr>
                <w:rFonts w:ascii="新宋体" w:hAnsi="新宋体" w:eastAsia="新宋体" w:cs="新宋体"/>
                <w:color w:val="231F20"/>
                <w:sz w:val="19"/>
                <w:szCs w:val="19"/>
              </w:rPr>
              <w:t>1</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上的，并处货值金额</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倍以上</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倍以下罚款；情节严重的，责令停产停业，对违法单位的法定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代表</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5"/>
                <w:sz w:val="19"/>
                <w:szCs w:val="19"/>
              </w:rPr>
              <w:t>、主要负责人、直接负责的主管人员和其他责任人员，没收违法行为发生期间自本单位所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获收入，并处所获收入</w:t>
            </w:r>
            <w:r>
              <w:rPr>
                <w:rFonts w:ascii="新宋体" w:hAnsi="新宋体" w:eastAsia="新宋体" w:cs="新宋体"/>
                <w:color w:val="231F20"/>
                <w:spacing w:val="1"/>
                <w:sz w:val="19"/>
                <w:szCs w:val="19"/>
              </w:rPr>
              <w:t>30%</w:t>
            </w:r>
            <w:r>
              <w:rPr>
                <w:rFonts w:ascii="微软雅黑" w:hAnsi="微软雅黑" w:eastAsia="微软雅黑" w:cs="微软雅黑"/>
                <w:color w:val="231F20"/>
                <w:spacing w:val="1"/>
                <w:sz w:val="19"/>
                <w:szCs w:val="19"/>
              </w:rPr>
              <w:t>以上</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倍以下罚</w:t>
            </w:r>
            <w:r>
              <w:rPr>
                <w:rFonts w:ascii="微软雅黑" w:hAnsi="微软雅黑" w:eastAsia="微软雅黑" w:cs="微软雅黑"/>
                <w:color w:val="231F20"/>
                <w:sz w:val="19"/>
                <w:szCs w:val="19"/>
              </w:rPr>
              <w:t>款，终身禁止其从事医疗器械生产经营活动。</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
                <w:sz w:val="19"/>
                <w:szCs w:val="19"/>
              </w:rPr>
              <w:t>伪造、变造、买卖、出租、出借相关医疗器</w:t>
            </w:r>
            <w:r>
              <w:rPr>
                <w:rFonts w:ascii="微软雅黑" w:hAnsi="微软雅黑" w:eastAsia="微软雅黑" w:cs="微软雅黑"/>
                <w:color w:val="231F20"/>
                <w:sz w:val="19"/>
                <w:szCs w:val="19"/>
              </w:rPr>
              <w:t xml:space="preserve">械许可证件的，由原发证部门予以收缴或者吊销， </w:t>
            </w:r>
            <w:r>
              <w:rPr>
                <w:rFonts w:ascii="微软雅黑" w:hAnsi="微软雅黑" w:eastAsia="微软雅黑" w:cs="微软雅黑"/>
                <w:color w:val="231F20"/>
                <w:spacing w:val="-6"/>
                <w:sz w:val="19"/>
                <w:szCs w:val="19"/>
              </w:rPr>
              <w:t>没收违法所得；违</w:t>
            </w:r>
            <w:r>
              <w:rPr>
                <w:rFonts w:ascii="微软雅黑" w:hAnsi="微软雅黑" w:eastAsia="微软雅黑" w:cs="微软雅黑"/>
                <w:color w:val="231F20"/>
                <w:spacing w:val="-5"/>
                <w:sz w:val="19"/>
                <w:szCs w:val="19"/>
              </w:rPr>
              <w:t>法</w:t>
            </w:r>
            <w:r>
              <w:rPr>
                <w:rFonts w:ascii="微软雅黑" w:hAnsi="微软雅黑" w:eastAsia="微软雅黑" w:cs="微软雅黑"/>
                <w:color w:val="231F20"/>
                <w:spacing w:val="-3"/>
                <w:sz w:val="19"/>
                <w:szCs w:val="19"/>
              </w:rPr>
              <w:t xml:space="preserve">所得不足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万元以下罚款；违法所得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9"/>
                <w:sz w:val="19"/>
                <w:szCs w:val="19"/>
              </w:rPr>
              <w:t>上</w:t>
            </w:r>
            <w:r>
              <w:rPr>
                <w:rFonts w:ascii="微软雅黑" w:hAnsi="微软雅黑" w:eastAsia="微软雅黑" w:cs="微软雅黑"/>
                <w:color w:val="231F20"/>
                <w:spacing w:val="5"/>
                <w:sz w:val="19"/>
                <w:szCs w:val="19"/>
              </w:rPr>
              <w:t xml:space="preserve">的，并处违法所得 </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20</w:t>
            </w:r>
            <w:r>
              <w:rPr>
                <w:rFonts w:ascii="微软雅黑" w:hAnsi="微软雅黑" w:eastAsia="微软雅黑" w:cs="微软雅黑"/>
                <w:color w:val="231F20"/>
                <w:spacing w:val="5"/>
                <w:sz w:val="19"/>
                <w:szCs w:val="19"/>
              </w:rPr>
              <w:t>倍以下罚款；构成违反治安管理行为的，由公安机关依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营未经备</w:t>
            </w:r>
            <w:r>
              <w:rPr>
                <w:rFonts w:ascii="微软雅黑" w:hAnsi="微软雅黑" w:eastAsia="微软雅黑" w:cs="微软雅黑"/>
                <w:color w:val="231F20"/>
                <w:spacing w:val="11"/>
                <w:sz w:val="19"/>
                <w:szCs w:val="19"/>
              </w:rPr>
              <w:t>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的第一类</w:t>
            </w:r>
            <w:r>
              <w:rPr>
                <w:rFonts w:ascii="微软雅黑" w:hAnsi="微软雅黑" w:eastAsia="微软雅黑" w:cs="微软雅黑"/>
                <w:color w:val="231F20"/>
                <w:spacing w:val="11"/>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疗器械等</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8" w:line="202"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4" w:line="201"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第八十</w:t>
            </w:r>
            <w:r>
              <w:rPr>
                <w:rFonts w:ascii="微软雅黑" w:hAnsi="微软雅黑" w:eastAsia="微软雅黑" w:cs="微软雅黑"/>
                <w:color w:val="231F20"/>
                <w:spacing w:val="7"/>
                <w:sz w:val="19"/>
                <w:szCs w:val="19"/>
              </w:rPr>
              <w:t>四条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有下列情形之一的，由负责药品监督管理的部门向社会公告单位和产品名称，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责令限期改正；逾期不改正的，没收违法所得、违法生产经营的医疗器械；违法生产经</w:t>
            </w:r>
            <w:r>
              <w:rPr>
                <w:rFonts w:ascii="微软雅黑" w:hAnsi="微软雅黑" w:eastAsia="微软雅黑" w:cs="微软雅黑"/>
                <w:color w:val="231F20"/>
                <w:spacing w:val="1"/>
                <w:sz w:val="19"/>
                <w:szCs w:val="19"/>
              </w:rPr>
              <w:t>营</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医</w:t>
            </w:r>
            <w:r>
              <w:rPr>
                <w:rFonts w:ascii="微软雅黑" w:hAnsi="微软雅黑" w:eastAsia="微软雅黑" w:cs="微软雅黑"/>
                <w:color w:val="231F20"/>
                <w:spacing w:val="-6"/>
                <w:sz w:val="19"/>
                <w:szCs w:val="19"/>
              </w:rPr>
              <w:t>疗</w:t>
            </w:r>
            <w:r>
              <w:rPr>
                <w:rFonts w:ascii="微软雅黑" w:hAnsi="微软雅黑" w:eastAsia="微软雅黑" w:cs="微软雅黑"/>
                <w:color w:val="231F20"/>
                <w:spacing w:val="-4"/>
                <w:sz w:val="19"/>
                <w:szCs w:val="19"/>
              </w:rPr>
              <w:t xml:space="preserve">器械货值金额不足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万元的，并处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万元以下罚款；货值金额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万元以上的，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并</w:t>
            </w:r>
            <w:r>
              <w:rPr>
                <w:rFonts w:ascii="微软雅黑" w:hAnsi="微软雅黑" w:eastAsia="微软雅黑" w:cs="微软雅黑"/>
                <w:color w:val="231F20"/>
                <w:spacing w:val="4"/>
                <w:sz w:val="19"/>
                <w:szCs w:val="19"/>
              </w:rPr>
              <w:t>处</w:t>
            </w:r>
            <w:r>
              <w:rPr>
                <w:rFonts w:ascii="微软雅黑" w:hAnsi="微软雅黑" w:eastAsia="微软雅黑" w:cs="微软雅黑"/>
                <w:color w:val="231F20"/>
                <w:spacing w:val="3"/>
                <w:sz w:val="19"/>
                <w:szCs w:val="19"/>
              </w:rPr>
              <w:t xml:space="preserve">货值金额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倍以下罚款；情节严重的，对违法单位的法定代表人、主要负责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人、直接负责的主管人员和其他责任人员，没收违法行为发生期间自本单位所获收入，</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5"/>
                <w:sz w:val="19"/>
                <w:szCs w:val="19"/>
              </w:rPr>
              <w:t xml:space="preserve">所获收入 </w:t>
            </w:r>
            <w:r>
              <w:rPr>
                <w:rFonts w:ascii="新宋体" w:hAnsi="新宋体" w:eastAsia="新宋体" w:cs="新宋体"/>
                <w:color w:val="231F20"/>
                <w:spacing w:val="5"/>
                <w:sz w:val="19"/>
                <w:szCs w:val="19"/>
              </w:rPr>
              <w:t xml:space="preserve">30%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年内禁止其从事医疗器械生产经营活动</w:t>
            </w:r>
            <w:r>
              <w:rPr>
                <w:rFonts w:ascii="微软雅黑" w:hAnsi="微软雅黑" w:eastAsia="微软雅黑" w:cs="微软雅黑"/>
                <w:color w:val="231F20"/>
                <w:sz w:val="19"/>
                <w:szCs w:val="19"/>
              </w:rPr>
              <w:t>：</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)生产、经营未经备案的第一类医</w:t>
            </w:r>
            <w:r>
              <w:rPr>
                <w:rFonts w:ascii="微软雅黑" w:hAnsi="微软雅黑" w:eastAsia="微软雅黑" w:cs="微软雅黑"/>
                <w:color w:val="231F20"/>
                <w:sz w:val="19"/>
                <w:szCs w:val="19"/>
              </w:rPr>
              <w:t>疗器械；</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二</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4"/>
                <w:sz w:val="19"/>
                <w:szCs w:val="19"/>
              </w:rPr>
              <w:t>)未经备案从事第一类医疗器械生产；</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6"/>
                <w:sz w:val="19"/>
                <w:szCs w:val="19"/>
              </w:rPr>
              <w:t>)经营第二类医疗器械，应当备案但未备案；</w:t>
            </w:r>
          </w:p>
          <w:p>
            <w:pPr>
              <w:tabs>
                <w:tab w:val="left" w:pos="126"/>
              </w:tabs>
              <w:spacing w:before="1"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1"/>
                <w:sz w:val="19"/>
                <w:szCs w:val="19"/>
              </w:rPr>
              <w:t>四)已经备案的资料不符合要求。</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对备案时</w:t>
            </w:r>
            <w:r>
              <w:rPr>
                <w:rFonts w:ascii="微软雅黑" w:hAnsi="微软雅黑" w:eastAsia="微软雅黑" w:cs="微软雅黑"/>
                <w:color w:val="231F20"/>
                <w:spacing w:val="11"/>
                <w:sz w:val="19"/>
                <w:szCs w:val="19"/>
              </w:rPr>
              <w:t>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虚假资料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22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备案时提供虚假资料的，由负责药品监督管理的部门向社会公告备案单位和产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品名称，没收违法所得、违法生产经营的医疗器械；违法生产经营的医疗器械货值金额不足</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 xml:space="preserve">，并处 </w:t>
            </w:r>
            <w:r>
              <w:rPr>
                <w:rFonts w:ascii="新宋体" w:hAnsi="新宋体" w:eastAsia="新宋体" w:cs="新宋体"/>
                <w:color w:val="231F20"/>
                <w:spacing w:val="-3"/>
                <w:sz w:val="19"/>
                <w:szCs w:val="19"/>
              </w:rPr>
              <w:t xml:space="preserve">2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万元以上的，并处货值金额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倍以上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20</w:t>
            </w:r>
            <w:r>
              <w:rPr>
                <w:rFonts w:ascii="微软雅黑" w:hAnsi="微软雅黑" w:eastAsia="微软雅黑" w:cs="微软雅黑"/>
                <w:color w:val="231F20"/>
                <w:spacing w:val="-1"/>
                <w:sz w:val="19"/>
                <w:szCs w:val="19"/>
              </w:rPr>
              <w:t>倍以下罚款；情节严重的，责令停产停业，对违法单位的法定代</w:t>
            </w:r>
            <w:r>
              <w:rPr>
                <w:rFonts w:ascii="微软雅黑" w:hAnsi="微软雅黑" w:eastAsia="微软雅黑" w:cs="微软雅黑"/>
                <w:color w:val="231F20"/>
                <w:sz w:val="19"/>
                <w:szCs w:val="19"/>
              </w:rPr>
              <w:t xml:space="preserve">表人、主要负责人、直接负 </w:t>
            </w:r>
            <w:r>
              <w:rPr>
                <w:rFonts w:ascii="微软雅黑" w:hAnsi="微软雅黑" w:eastAsia="微软雅黑" w:cs="微软雅黑"/>
                <w:color w:val="231F20"/>
                <w:spacing w:val="9"/>
                <w:sz w:val="19"/>
                <w:szCs w:val="19"/>
              </w:rPr>
              <w:t>责的主管人员和其他责任人员，没收违法行为发生期间自本单位所获收入，并处所获收</w:t>
            </w:r>
            <w:r>
              <w:rPr>
                <w:rFonts w:ascii="微软雅黑" w:hAnsi="微软雅黑" w:eastAsia="微软雅黑" w:cs="微软雅黑"/>
                <w:color w:val="231F20"/>
                <w:spacing w:val="8"/>
                <w:sz w:val="19"/>
                <w:szCs w:val="19"/>
              </w:rPr>
              <w:t>入</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0"/>
                <w:sz w:val="19"/>
                <w:szCs w:val="19"/>
              </w:rPr>
              <w:t>30%</w:t>
            </w:r>
            <w:r>
              <w:rPr>
                <w:rFonts w:ascii="新宋体" w:hAnsi="新宋体" w:eastAsia="新宋体" w:cs="新宋体"/>
                <w:color w:val="231F20"/>
                <w:spacing w:val="9"/>
                <w:sz w:val="19"/>
                <w:szCs w:val="19"/>
              </w:rPr>
              <w:t xml:space="preserve">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 、使 用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符合强制性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标准或者不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符合经注册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或者备案的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产品技术要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求的医疗器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械等行为的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29" w:line="231" w:lineRule="auto"/>
              <w:ind w:left="111" w:right="42" w:firstLine="1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有下列情形之一的，由负责药品监督管理的部门责令改正，没收违法生产经营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使用的医疗器械；违法生产经营使用的医疗器械货值金额不足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z w:val="19"/>
                <w:szCs w:val="19"/>
              </w:rPr>
              <w:t xml:space="preserve">5 </w:t>
            </w:r>
            <w:r>
              <w:rPr>
                <w:rFonts w:ascii="微软雅黑" w:hAnsi="微软雅黑" w:eastAsia="微软雅黑" w:cs="微软雅黑"/>
                <w:color w:val="231F20"/>
                <w:spacing w:val="-1"/>
                <w:sz w:val="19"/>
                <w:szCs w:val="19"/>
              </w:rPr>
              <w:t xml:space="preserve">万元以下罚款；货值金额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万元以上的，并处货值金额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20</w:t>
            </w:r>
            <w:r>
              <w:rPr>
                <w:rFonts w:ascii="微软雅黑" w:hAnsi="微软雅黑" w:eastAsia="微软雅黑" w:cs="微软雅黑"/>
                <w:color w:val="231F20"/>
                <w:spacing w:val="-1"/>
                <w:sz w:val="19"/>
                <w:szCs w:val="19"/>
              </w:rPr>
              <w:t>倍以下罚款；情节严重的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责令停产停业，直至由原发证部门吊销医疗器械注册证、医疗器械生产许可证、医疗器械</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营许可</w:t>
            </w:r>
            <w:r>
              <w:rPr>
                <w:rFonts w:ascii="微软雅黑" w:hAnsi="微软雅黑" w:eastAsia="微软雅黑" w:cs="微软雅黑"/>
                <w:color w:val="231F20"/>
                <w:spacing w:val="9"/>
                <w:sz w:val="19"/>
                <w:szCs w:val="19"/>
              </w:rPr>
              <w:t>证</w:t>
            </w:r>
            <w:r>
              <w:rPr>
                <w:rFonts w:ascii="微软雅黑" w:hAnsi="微软雅黑" w:eastAsia="微软雅黑" w:cs="微软雅黑"/>
                <w:color w:val="231F20"/>
                <w:spacing w:val="5"/>
                <w:sz w:val="19"/>
                <w:szCs w:val="19"/>
              </w:rPr>
              <w:t>，对违法单位的法定代表人、主要负责人、直接负责的主管人员和其他责任人员，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没收</w:t>
            </w:r>
            <w:r>
              <w:rPr>
                <w:rFonts w:ascii="微软雅黑" w:hAnsi="微软雅黑" w:eastAsia="微软雅黑" w:cs="微软雅黑"/>
                <w:color w:val="231F20"/>
                <w:spacing w:val="7"/>
                <w:sz w:val="19"/>
                <w:szCs w:val="19"/>
              </w:rPr>
              <w:t>违</w:t>
            </w:r>
            <w:r>
              <w:rPr>
                <w:rFonts w:ascii="微软雅黑" w:hAnsi="微软雅黑" w:eastAsia="微软雅黑" w:cs="微软雅黑"/>
                <w:color w:val="231F20"/>
                <w:spacing w:val="5"/>
                <w:sz w:val="19"/>
                <w:szCs w:val="19"/>
              </w:rPr>
              <w:t xml:space="preserve">法行为发生期间自本单位所获收入，并处所获收入 </w:t>
            </w:r>
            <w:r>
              <w:rPr>
                <w:rFonts w:ascii="新宋体" w:hAnsi="新宋体" w:eastAsia="新宋体" w:cs="新宋体"/>
                <w:color w:val="231F20"/>
                <w:spacing w:val="5"/>
                <w:sz w:val="19"/>
                <w:szCs w:val="19"/>
              </w:rPr>
              <w:t xml:space="preserve">30%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年内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禁止其从事医疗器械生产经营活动</w:t>
            </w:r>
            <w:r>
              <w:rPr>
                <w:rFonts w:ascii="微软雅黑" w:hAnsi="微软雅黑" w:eastAsia="微软雅黑" w:cs="微软雅黑"/>
                <w:color w:val="231F20"/>
                <w:spacing w:val="7"/>
                <w:sz w:val="19"/>
                <w:szCs w:val="19"/>
              </w:rPr>
              <w:t>：</w:t>
            </w:r>
          </w:p>
          <w:p>
            <w:pPr>
              <w:tabs>
                <w:tab w:val="left" w:pos="126"/>
              </w:tabs>
              <w:spacing w:before="2" w:line="21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)生产、经营、使用不符合强制性标准或者不符合经注册或者备案的产品技术要求</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z w:val="19"/>
                <w:szCs w:val="19"/>
              </w:rPr>
              <w:t xml:space="preserve">医 </w:t>
            </w:r>
            <w:r>
              <w:rPr>
                <w:rFonts w:ascii="微软雅黑" w:hAnsi="微软雅黑" w:eastAsia="微软雅黑" w:cs="微软雅黑"/>
                <w:color w:val="231F20"/>
                <w:spacing w:val="4"/>
                <w:sz w:val="19"/>
                <w:szCs w:val="19"/>
              </w:rPr>
              <w:t>疗器械</w:t>
            </w:r>
            <w:r>
              <w:rPr>
                <w:rFonts w:ascii="微软雅黑" w:hAnsi="微软雅黑" w:eastAsia="微软雅黑" w:cs="微软雅黑"/>
                <w:color w:val="231F20"/>
                <w:spacing w:val="3"/>
                <w:sz w:val="19"/>
                <w:szCs w:val="19"/>
              </w:rPr>
              <w:t>；</w:t>
            </w:r>
          </w:p>
          <w:p>
            <w:pPr>
              <w:tabs>
                <w:tab w:val="left" w:pos="126"/>
              </w:tabs>
              <w:spacing w:before="3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)未按照经注册或者备案的产品技术要求组织生产，或者未依照本条例规定建立质</w:t>
            </w:r>
            <w:r>
              <w:rPr>
                <w:rFonts w:ascii="微软雅黑" w:hAnsi="微软雅黑" w:eastAsia="微软雅黑" w:cs="微软雅黑"/>
                <w:color w:val="231F20"/>
                <w:spacing w:val="5"/>
                <w:sz w:val="19"/>
                <w:szCs w:val="19"/>
              </w:rPr>
              <w:t>量</w:t>
            </w:r>
            <w:r>
              <w:rPr>
                <w:rFonts w:ascii="微软雅黑" w:hAnsi="微软雅黑" w:eastAsia="微软雅黑" w:cs="微软雅黑"/>
                <w:color w:val="231F20"/>
                <w:sz w:val="19"/>
                <w:szCs w:val="19"/>
              </w:rPr>
              <w:t xml:space="preserve">管 </w:t>
            </w:r>
            <w:r>
              <w:rPr>
                <w:rFonts w:ascii="微软雅黑" w:hAnsi="微软雅黑" w:eastAsia="微软雅黑" w:cs="微软雅黑"/>
                <w:color w:val="231F20"/>
                <w:spacing w:val="-1"/>
                <w:sz w:val="19"/>
                <w:szCs w:val="19"/>
              </w:rPr>
              <w:t>理体系并保持有效运行，影</w:t>
            </w:r>
            <w:r>
              <w:rPr>
                <w:rFonts w:ascii="微软雅黑" w:hAnsi="微软雅黑" w:eastAsia="微软雅黑" w:cs="微软雅黑"/>
                <w:color w:val="231F20"/>
                <w:sz w:val="19"/>
                <w:szCs w:val="19"/>
              </w:rPr>
              <w:t>响产品安全、有效；</w:t>
            </w:r>
          </w:p>
          <w:p>
            <w:pPr>
              <w:tabs>
                <w:tab w:val="left" w:pos="126"/>
              </w:tabs>
              <w:spacing w:before="34"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(三)经营、使用无合格证明文件、过期</w:t>
            </w:r>
            <w:r>
              <w:rPr>
                <w:rFonts w:ascii="微软雅黑" w:hAnsi="微软雅黑" w:eastAsia="微软雅黑" w:cs="微软雅黑"/>
                <w:color w:val="231F20"/>
                <w:sz w:val="19"/>
                <w:szCs w:val="19"/>
              </w:rPr>
              <w:t xml:space="preserve">、失效、淘汰的医疗器械，或者使用未依法注册的医疗 </w:t>
            </w:r>
            <w:r>
              <w:rPr>
                <w:rFonts w:ascii="微软雅黑" w:hAnsi="微软雅黑" w:eastAsia="微软雅黑" w:cs="微软雅黑"/>
                <w:color w:val="231F20"/>
                <w:spacing w:val="3"/>
                <w:sz w:val="19"/>
                <w:szCs w:val="19"/>
              </w:rPr>
              <w:t>器械；</w:t>
            </w:r>
          </w:p>
          <w:p>
            <w:pPr>
              <w:tabs>
                <w:tab w:val="left" w:pos="126"/>
              </w:tabs>
              <w:spacing w:before="105" w:line="231" w:lineRule="auto"/>
              <w:ind w:left="112" w:right="102" w:hanging="8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(四)在负责药品监督管理的部门责令召回后仍拒不召回，或者在负责药品监督管理的部</w:t>
            </w:r>
            <w:r>
              <w:rPr>
                <w:rFonts w:ascii="微软雅黑" w:hAnsi="微软雅黑" w:eastAsia="微软雅黑" w:cs="微软雅黑"/>
                <w:color w:val="231F20"/>
                <w:spacing w:val="8"/>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责令停止或者</w:t>
            </w:r>
            <w:r>
              <w:rPr>
                <w:rFonts w:ascii="微软雅黑" w:hAnsi="微软雅黑" w:eastAsia="微软雅黑" w:cs="微软雅黑"/>
                <w:color w:val="231F20"/>
                <w:spacing w:val="-5"/>
                <w:sz w:val="19"/>
                <w:szCs w:val="19"/>
              </w:rPr>
              <w:t>暂</w:t>
            </w:r>
            <w:r>
              <w:rPr>
                <w:rFonts w:ascii="微软雅黑" w:hAnsi="微软雅黑" w:eastAsia="微软雅黑" w:cs="微软雅黑"/>
                <w:color w:val="231F20"/>
                <w:spacing w:val="-4"/>
                <w:sz w:val="19"/>
                <w:szCs w:val="19"/>
              </w:rPr>
              <w:t>停生产、进口、经营后，仍拒不停止生产、进口、经营医疗器械；</w:t>
            </w: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(五)委托不具备本条例规定条件的企业生产医疗器械，或者未对受托生产企业的生产行</w:t>
            </w:r>
            <w:r>
              <w:rPr>
                <w:rFonts w:ascii="微软雅黑" w:hAnsi="微软雅黑" w:eastAsia="微软雅黑" w:cs="微软雅黑"/>
                <w:color w:val="231F20"/>
                <w:spacing w:val="8"/>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进</w:t>
            </w:r>
            <w:r>
              <w:rPr>
                <w:rFonts w:ascii="微软雅黑" w:hAnsi="微软雅黑" w:eastAsia="微软雅黑" w:cs="微软雅黑"/>
                <w:color w:val="231F20"/>
                <w:spacing w:val="6"/>
                <w:sz w:val="19"/>
                <w:szCs w:val="19"/>
              </w:rPr>
              <w:t>行管理；</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(六)进口过</w:t>
            </w:r>
            <w:r>
              <w:rPr>
                <w:rFonts w:ascii="微软雅黑" w:hAnsi="微软雅黑" w:eastAsia="微软雅黑" w:cs="微软雅黑"/>
                <w:color w:val="231F20"/>
                <w:spacing w:val="3"/>
                <w:sz w:val="19"/>
                <w:szCs w:val="19"/>
              </w:rPr>
              <w:t>期</w:t>
            </w:r>
            <w:r>
              <w:rPr>
                <w:rFonts w:ascii="微软雅黑" w:hAnsi="微软雅黑" w:eastAsia="微软雅黑" w:cs="微软雅黑"/>
                <w:color w:val="231F20"/>
                <w:spacing w:val="2"/>
                <w:sz w:val="19"/>
                <w:szCs w:val="19"/>
              </w:rPr>
              <w:t>、失效、淘汰等已使用过的医疗器械。</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对生产条</w:t>
            </w:r>
            <w:r>
              <w:rPr>
                <w:rFonts w:ascii="微软雅黑" w:hAnsi="微软雅黑" w:eastAsia="微软雅黑" w:cs="微软雅黑"/>
                <w:color w:val="231F20"/>
                <w:spacing w:val="11"/>
                <w:sz w:val="19"/>
                <w:szCs w:val="19"/>
              </w:rPr>
              <w:t>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w:t>
            </w:r>
            <w:r>
              <w:rPr>
                <w:rFonts w:ascii="微软雅黑" w:hAnsi="微软雅黑" w:eastAsia="微软雅黑" w:cs="微软雅黑"/>
                <w:color w:val="231F20"/>
                <w:spacing w:val="-9"/>
                <w:sz w:val="19"/>
                <w:szCs w:val="19"/>
              </w:rPr>
              <w:t xml:space="preserve"> 生 变 化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再符合医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理体系要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求</w:t>
            </w:r>
            <w:r>
              <w:rPr>
                <w:rFonts w:ascii="微软雅黑" w:hAnsi="微软雅黑" w:eastAsia="微软雅黑" w:cs="微软雅黑"/>
                <w:color w:val="231F20"/>
                <w:spacing w:val="-7"/>
                <w:sz w:val="19"/>
                <w:szCs w:val="19"/>
              </w:rPr>
              <w:t>，未 依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本</w:t>
            </w:r>
            <w:r>
              <w:rPr>
                <w:rFonts w:ascii="微软雅黑" w:hAnsi="微软雅黑" w:eastAsia="微软雅黑" w:cs="微软雅黑"/>
                <w:color w:val="231F20"/>
                <w:spacing w:val="12"/>
                <w:sz w:val="19"/>
                <w:szCs w:val="19"/>
              </w:rPr>
              <w:t>条例规定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整</w:t>
            </w:r>
            <w:r>
              <w:rPr>
                <w:rFonts w:ascii="微软雅黑" w:hAnsi="微软雅黑" w:eastAsia="微软雅黑" w:cs="微软雅黑"/>
                <w:color w:val="231F20"/>
                <w:spacing w:val="-13"/>
                <w:sz w:val="19"/>
                <w:szCs w:val="19"/>
              </w:rPr>
              <w:t xml:space="preserve"> 改 、停 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、报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有下列情形之一的，由</w:t>
            </w:r>
            <w:r>
              <w:rPr>
                <w:rFonts w:ascii="微软雅黑" w:hAnsi="微软雅黑" w:eastAsia="微软雅黑" w:cs="微软雅黑"/>
                <w:color w:val="231F20"/>
                <w:spacing w:val="-1"/>
                <w:sz w:val="19"/>
                <w:szCs w:val="19"/>
              </w:rPr>
              <w:t xml:space="preserve">负责药品监督管理的部门责令改正，处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9"/>
                <w:sz w:val="19"/>
                <w:szCs w:val="19"/>
              </w:rPr>
              <w:t>罚</w:t>
            </w:r>
            <w:r>
              <w:rPr>
                <w:rFonts w:ascii="微软雅黑" w:hAnsi="微软雅黑" w:eastAsia="微软雅黑" w:cs="微软雅黑"/>
                <w:color w:val="231F20"/>
                <w:spacing w:val="-5"/>
                <w:sz w:val="19"/>
                <w:szCs w:val="19"/>
              </w:rPr>
              <w:t xml:space="preserve">款；拒不改正的，处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万元以下罚款；情节严重的，责令停产停业，直至由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原发证部门吊销医疗器械生产许可证、医疗器械经营许可证，对违法单位的法定代表人</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主 </w:t>
            </w:r>
            <w:r>
              <w:rPr>
                <w:rFonts w:ascii="微软雅黑" w:hAnsi="微软雅黑" w:eastAsia="微软雅黑" w:cs="微软雅黑"/>
                <w:color w:val="231F20"/>
                <w:spacing w:val="9"/>
                <w:sz w:val="19"/>
                <w:szCs w:val="19"/>
              </w:rPr>
              <w:t>要负责人、直接负责的主管人员和其他责任人员，没收违法行为发生期间自本单位所获</w:t>
            </w:r>
            <w:r>
              <w:rPr>
                <w:rFonts w:ascii="微软雅黑" w:hAnsi="微软雅黑" w:eastAsia="微软雅黑" w:cs="微软雅黑"/>
                <w:color w:val="231F20"/>
                <w:spacing w:val="2"/>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入，并处所获收入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倍以下罚款，</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年内禁止其从事医疗器械生产经营活动：</w:t>
            </w:r>
          </w:p>
          <w:p>
            <w:pPr>
              <w:tabs>
                <w:tab w:val="left" w:pos="126"/>
              </w:tabs>
              <w:spacing w:line="219" w:lineRule="auto"/>
              <w:ind w:left="116" w:right="102" w:hanging="85"/>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生产条件发生变化、不再符合医疗器械质量管理体系要求，未依照本条例规定整改、停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止</w:t>
            </w:r>
            <w:r>
              <w:rPr>
                <w:rFonts w:ascii="微软雅黑" w:hAnsi="微软雅黑" w:eastAsia="微软雅黑" w:cs="微软雅黑"/>
                <w:color w:val="231F20"/>
                <w:spacing w:val="-7"/>
                <w:sz w:val="19"/>
                <w:szCs w:val="19"/>
              </w:rPr>
              <w:t>生产、报告；</w:t>
            </w:r>
          </w:p>
          <w:p>
            <w:pPr>
              <w:tabs>
                <w:tab w:val="left" w:pos="126"/>
              </w:tabs>
              <w:spacing w:before="3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二 )生产、经营说</w:t>
            </w:r>
            <w:r>
              <w:rPr>
                <w:rFonts w:ascii="微软雅黑" w:hAnsi="微软雅黑" w:eastAsia="微软雅黑" w:cs="微软雅黑"/>
                <w:color w:val="231F20"/>
                <w:sz w:val="19"/>
                <w:szCs w:val="19"/>
              </w:rPr>
              <w:t>明书、标签不符合本条例规定的医疗器械；</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11"/>
                <w:sz w:val="19"/>
                <w:szCs w:val="19"/>
              </w:rPr>
              <w:t>三</w:t>
            </w:r>
            <w:r>
              <w:rPr>
                <w:rFonts w:ascii="微软雅黑" w:hAnsi="微软雅黑" w:eastAsia="微软雅黑" w:cs="微软雅黑"/>
                <w:color w:val="231F20"/>
                <w:spacing w:val="7"/>
                <w:sz w:val="19"/>
                <w:szCs w:val="19"/>
              </w:rPr>
              <w:t>)未按照医疗器械说明书和标签标示要求运输、贮存医疗器械；</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(四)转让</w:t>
            </w:r>
            <w:r>
              <w:rPr>
                <w:rFonts w:ascii="微软雅黑" w:hAnsi="微软雅黑" w:eastAsia="微软雅黑" w:cs="微软雅黑"/>
                <w:color w:val="231F20"/>
                <w:spacing w:val="5"/>
                <w:sz w:val="19"/>
                <w:szCs w:val="19"/>
              </w:rPr>
              <w:t>过</w:t>
            </w:r>
            <w:r>
              <w:rPr>
                <w:rFonts w:ascii="微软雅黑" w:hAnsi="微软雅黑" w:eastAsia="微软雅黑" w:cs="微软雅黑"/>
                <w:color w:val="231F20"/>
                <w:spacing w:val="3"/>
                <w:sz w:val="19"/>
                <w:szCs w:val="19"/>
              </w:rPr>
              <w:t>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1" w:lineRule="auto"/>
              <w:ind w:left="112" w:right="113" w:firstLine="27"/>
              <w:jc w:val="right"/>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由负责药品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监</w:t>
            </w:r>
            <w:r>
              <w:rPr>
                <w:rFonts w:ascii="微软雅黑" w:hAnsi="微软雅黑" w:eastAsia="微软雅黑" w:cs="微软雅黑"/>
                <w:color w:val="231F20"/>
                <w:spacing w:val="12"/>
                <w:sz w:val="19"/>
                <w:szCs w:val="19"/>
              </w:rPr>
              <w:t>督管理的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门依据职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责</w:t>
            </w: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求提交质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管理体系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自</w:t>
            </w:r>
            <w:r>
              <w:rPr>
                <w:rFonts w:ascii="微软雅黑" w:hAnsi="微软雅黑" w:eastAsia="微软雅黑" w:cs="微软雅黑"/>
                <w:color w:val="231F20"/>
                <w:spacing w:val="12"/>
                <w:sz w:val="19"/>
                <w:szCs w:val="19"/>
              </w:rPr>
              <w:t>查报告等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为的行政</w:t>
            </w:r>
          </w:p>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30" w:line="231" w:lineRule="auto"/>
              <w:ind w:left="113" w:right="4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有下列情形之一的，由负责药品监督管理的部门和卫生主管部门依据各自职责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责令</w:t>
            </w:r>
            <w:r>
              <w:rPr>
                <w:rFonts w:ascii="微软雅黑" w:hAnsi="微软雅黑" w:eastAsia="微软雅黑" w:cs="微软雅黑"/>
                <w:color w:val="231F20"/>
                <w:spacing w:val="-5"/>
                <w:sz w:val="19"/>
                <w:szCs w:val="19"/>
              </w:rPr>
              <w:t xml:space="preserve">改正，给予警告；拒不改正的，处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万元以下罚款；情节严重的，责令停产停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业，直</w:t>
            </w:r>
            <w:r>
              <w:rPr>
                <w:rFonts w:ascii="微软雅黑" w:hAnsi="微软雅黑" w:eastAsia="微软雅黑" w:cs="微软雅黑"/>
                <w:color w:val="231F20"/>
                <w:spacing w:val="8"/>
                <w:sz w:val="19"/>
                <w:szCs w:val="19"/>
              </w:rPr>
              <w:t>至</w:t>
            </w:r>
            <w:r>
              <w:rPr>
                <w:rFonts w:ascii="微软雅黑" w:hAnsi="微软雅黑" w:eastAsia="微软雅黑" w:cs="微软雅黑"/>
                <w:color w:val="231F20"/>
                <w:spacing w:val="5"/>
                <w:sz w:val="19"/>
                <w:szCs w:val="19"/>
              </w:rPr>
              <w:t>由原发证部门吊销医疗器械注册证、医疗器械生产许可证、医疗器械经营许可证，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对违法单位的法定</w:t>
            </w:r>
            <w:r>
              <w:rPr>
                <w:rFonts w:ascii="微软雅黑" w:hAnsi="微软雅黑" w:eastAsia="微软雅黑" w:cs="微软雅黑"/>
                <w:color w:val="231F20"/>
                <w:spacing w:val="3"/>
                <w:sz w:val="19"/>
                <w:szCs w:val="19"/>
              </w:rPr>
              <w:t>代</w:t>
            </w:r>
            <w:r>
              <w:rPr>
                <w:rFonts w:ascii="微软雅黑" w:hAnsi="微软雅黑" w:eastAsia="微软雅黑" w:cs="微软雅黑"/>
                <w:color w:val="231F20"/>
                <w:spacing w:val="2"/>
                <w:sz w:val="19"/>
                <w:szCs w:val="19"/>
              </w:rPr>
              <w:t xml:space="preserve">表人、主要负责人、直接负责的主管人员和其他责任人员处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 一 )未按照要求提交质量管理体系自查报告；</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)从不具备合法资质的供货者购进医疗器械；</w:t>
            </w:r>
          </w:p>
          <w:p>
            <w:pPr>
              <w:tabs>
                <w:tab w:val="left" w:pos="126"/>
              </w:tabs>
              <w:spacing w:before="38" w:line="219" w:lineRule="auto"/>
              <w:ind w:left="119" w:right="102" w:hanging="8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三)医疗器械经营企业、使用单位未依照本条例规定建立并执行医疗器械进货查验记录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w:t>
            </w:r>
            <w:r>
              <w:rPr>
                <w:rFonts w:ascii="微软雅黑" w:hAnsi="微软雅黑" w:eastAsia="微软雅黑" w:cs="微软雅黑"/>
                <w:color w:val="231F20"/>
                <w:spacing w:val="1"/>
                <w:sz w:val="19"/>
                <w:szCs w:val="19"/>
              </w:rPr>
              <w:t>度；</w:t>
            </w:r>
          </w:p>
          <w:p>
            <w:pPr>
              <w:tabs>
                <w:tab w:val="left" w:pos="126"/>
              </w:tabs>
              <w:spacing w:before="31" w:line="219" w:lineRule="auto"/>
              <w:ind w:left="129" w:right="102" w:hanging="9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(四)从事第二类、第三类医疗器械批发业务以及第三类医疗器械零售业务的经营企业未</w:t>
            </w:r>
            <w:r>
              <w:rPr>
                <w:rFonts w:ascii="微软雅黑" w:hAnsi="微软雅黑" w:eastAsia="微软雅黑" w:cs="微软雅黑"/>
                <w:color w:val="231F20"/>
                <w:spacing w:val="8"/>
                <w:sz w:val="19"/>
                <w:szCs w:val="19"/>
              </w:rPr>
              <w:t>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照本条例规定建立并执行销售记录制度；</w:t>
            </w:r>
          </w:p>
          <w:p>
            <w:pPr>
              <w:tabs>
                <w:tab w:val="left" w:pos="126"/>
              </w:tabs>
              <w:spacing w:before="32" w:line="223"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五)医疗器械注册人、备案人、生产经营企业、使用单位未依照本条例规定开展医疗器械不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良事件监测，未按照要求报告不良事件，或者对医疗器械不良事件监测技术机构、负责</w:t>
            </w:r>
            <w:r>
              <w:rPr>
                <w:rFonts w:ascii="微软雅黑" w:hAnsi="微软雅黑" w:eastAsia="微软雅黑" w:cs="微软雅黑"/>
                <w:color w:val="231F20"/>
                <w:sz w:val="19"/>
                <w:szCs w:val="19"/>
              </w:rPr>
              <w:t xml:space="preserve">药品 </w:t>
            </w:r>
            <w:r>
              <w:rPr>
                <w:rFonts w:ascii="微软雅黑" w:hAnsi="微软雅黑" w:eastAsia="微软雅黑" w:cs="微软雅黑"/>
                <w:color w:val="231F20"/>
                <w:spacing w:val="10"/>
                <w:sz w:val="19"/>
                <w:szCs w:val="19"/>
              </w:rPr>
              <w:t>监督管</w:t>
            </w:r>
            <w:r>
              <w:rPr>
                <w:rFonts w:ascii="微软雅黑" w:hAnsi="微软雅黑" w:eastAsia="微软雅黑" w:cs="微软雅黑"/>
                <w:color w:val="231F20"/>
                <w:spacing w:val="5"/>
                <w:sz w:val="19"/>
                <w:szCs w:val="19"/>
              </w:rPr>
              <w:t>理的部门、卫生主管部门开展的不良事件调查不予配合；</w:t>
            </w:r>
          </w:p>
          <w:p>
            <w:pPr>
              <w:spacing w:before="31" w:line="219" w:lineRule="auto"/>
              <w:ind w:left="125" w:right="102" w:hanging="9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38"/>
                <w:sz w:val="19"/>
                <w:szCs w:val="19"/>
              </w:rPr>
              <w:t>(</w:t>
            </w:r>
            <w:r>
              <w:rPr>
                <w:rFonts w:ascii="微软雅黑" w:hAnsi="微软雅黑" w:eastAsia="微软雅黑" w:cs="微软雅黑"/>
                <w:color w:val="231F20"/>
                <w:spacing w:val="20"/>
                <w:sz w:val="19"/>
                <w:szCs w:val="19"/>
              </w:rPr>
              <w:t>六)医疗器械注册人、备案人未按照规定制定上市后研究和风险管控计划并保证有效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实施</w:t>
            </w:r>
            <w:r>
              <w:rPr>
                <w:rFonts w:ascii="微软雅黑" w:hAnsi="微软雅黑" w:eastAsia="微软雅黑" w:cs="微软雅黑"/>
                <w:color w:val="231F20"/>
                <w:sz w:val="19"/>
                <w:szCs w:val="19"/>
              </w:rPr>
              <w:t>；</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(七</w:t>
            </w:r>
            <w:r>
              <w:rPr>
                <w:rFonts w:ascii="微软雅黑" w:hAnsi="微软雅黑" w:eastAsia="微软雅黑" w:cs="微软雅黑"/>
                <w:color w:val="231F20"/>
                <w:spacing w:val="7"/>
                <w:sz w:val="19"/>
                <w:szCs w:val="19"/>
              </w:rPr>
              <w:t>)医疗器械注册人、备案人未按照规定建立并执行产品追溯制度；</w:t>
            </w:r>
          </w:p>
          <w:p>
            <w:pPr>
              <w:tabs>
                <w:tab w:val="left" w:pos="126"/>
              </w:tabs>
              <w:spacing w:before="38"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(八)医疗器械注册人、备案人、经营企业从事医疗器械网络销售未按照规定告知负责药</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监督管理的部门</w:t>
            </w:r>
            <w:r>
              <w:rPr>
                <w:rFonts w:ascii="微软雅黑" w:hAnsi="微软雅黑" w:eastAsia="微软雅黑" w:cs="微软雅黑"/>
                <w:color w:val="231F20"/>
                <w:spacing w:val="6"/>
                <w:sz w:val="19"/>
                <w:szCs w:val="19"/>
              </w:rPr>
              <w:t>；</w:t>
            </w:r>
          </w:p>
          <w:p>
            <w:pPr>
              <w:tabs>
                <w:tab w:val="left" w:pos="126"/>
              </w:tabs>
              <w:spacing w:before="31" w:line="223"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(九)对需要定期检查、检验、校准、保</w:t>
            </w:r>
            <w:r>
              <w:rPr>
                <w:rFonts w:ascii="微软雅黑" w:hAnsi="微软雅黑" w:eastAsia="微软雅黑" w:cs="微软雅黑"/>
                <w:color w:val="231F20"/>
                <w:sz w:val="19"/>
                <w:szCs w:val="19"/>
              </w:rPr>
              <w:t xml:space="preserve">养、维护的医疗器械，医疗器械使用单位未按照产品说 </w:t>
            </w:r>
            <w:r>
              <w:rPr>
                <w:rFonts w:ascii="微软雅黑" w:hAnsi="微软雅黑" w:eastAsia="微软雅黑" w:cs="微软雅黑"/>
                <w:color w:val="231F20"/>
                <w:spacing w:val="-10"/>
                <w:sz w:val="19"/>
                <w:szCs w:val="19"/>
              </w:rPr>
              <w:t>明书要</w:t>
            </w:r>
            <w:r>
              <w:rPr>
                <w:rFonts w:ascii="微软雅黑" w:hAnsi="微软雅黑" w:eastAsia="微软雅黑" w:cs="微软雅黑"/>
                <w:color w:val="231F20"/>
                <w:spacing w:val="-5"/>
                <w:sz w:val="19"/>
                <w:szCs w:val="19"/>
              </w:rPr>
              <w:t>求进行检查、检验、校准、保养、维护并予以记录，及时进行分析、评估，确保医疗器械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处于良好状态</w:t>
            </w:r>
            <w:r>
              <w:rPr>
                <w:rFonts w:ascii="微软雅黑" w:hAnsi="微软雅黑" w:eastAsia="微软雅黑" w:cs="微软雅黑"/>
                <w:color w:val="231F20"/>
                <w:spacing w:val="6"/>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(十</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对医疗器</w:t>
            </w:r>
            <w:r>
              <w:rPr>
                <w:rFonts w:ascii="微软雅黑" w:hAnsi="微软雅黑" w:eastAsia="微软雅黑" w:cs="微软雅黑"/>
                <w:color w:val="231F20"/>
                <w:spacing w:val="11"/>
                <w:sz w:val="19"/>
                <w:szCs w:val="19"/>
              </w:rPr>
              <w:t>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研</w:t>
            </w:r>
            <w:r>
              <w:rPr>
                <w:rFonts w:ascii="微软雅黑" w:hAnsi="微软雅黑" w:eastAsia="微软雅黑" w:cs="微软雅黑"/>
                <w:color w:val="231F20"/>
                <w:spacing w:val="-8"/>
                <w:sz w:val="19"/>
                <w:szCs w:val="19"/>
              </w:rPr>
              <w:t>制、生产、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经营单位</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检验机构</w:t>
            </w:r>
            <w:r>
              <w:rPr>
                <w:rFonts w:ascii="微软雅黑" w:hAnsi="微软雅黑" w:eastAsia="微软雅黑" w:cs="微软雅黑"/>
                <w:color w:val="231F20"/>
                <w:spacing w:val="12"/>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反本条例</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定使用禁</w:t>
            </w:r>
            <w:r>
              <w:rPr>
                <w:rFonts w:ascii="微软雅黑" w:hAnsi="微软雅黑" w:eastAsia="微软雅黑" w:cs="微软雅黑"/>
                <w:color w:val="231F20"/>
                <w:spacing w:val="12"/>
                <w:sz w:val="19"/>
                <w:szCs w:val="19"/>
              </w:rPr>
              <w:t>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从事医疗</w:t>
            </w:r>
            <w:r>
              <w:rPr>
                <w:rFonts w:ascii="微软雅黑" w:hAnsi="微软雅黑" w:eastAsia="微软雅黑" w:cs="微软雅黑"/>
                <w:color w:val="231F20"/>
                <w:spacing w:val="12"/>
                <w:sz w:val="19"/>
                <w:szCs w:val="19"/>
              </w:rPr>
              <w:t>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械生产经</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3"/>
                <w:sz w:val="19"/>
                <w:szCs w:val="19"/>
              </w:rPr>
              <w:t xml:space="preserve"> 动 、检 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工作的人</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28" w:line="229" w:lineRule="auto"/>
              <w:ind w:left="114" w:right="40"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九十九条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医疗器械研制、生产、经营单位和检验机构违反本条例规定使用禁止从事医疗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器械生</w:t>
            </w:r>
            <w:r>
              <w:rPr>
                <w:rFonts w:ascii="微软雅黑" w:hAnsi="微软雅黑" w:eastAsia="微软雅黑" w:cs="微软雅黑"/>
                <w:color w:val="231F20"/>
                <w:spacing w:val="9"/>
                <w:sz w:val="19"/>
                <w:szCs w:val="19"/>
              </w:rPr>
              <w:t>产</w:t>
            </w:r>
            <w:r>
              <w:rPr>
                <w:rFonts w:ascii="微软雅黑" w:hAnsi="微软雅黑" w:eastAsia="微软雅黑" w:cs="微软雅黑"/>
                <w:color w:val="231F20"/>
                <w:spacing w:val="5"/>
                <w:sz w:val="19"/>
                <w:szCs w:val="19"/>
              </w:rPr>
              <w:t>经营活动、检验工作的人员的，由负责药品监督管理的部门责令改正，给予警告；</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5"/>
                <w:sz w:val="19"/>
                <w:szCs w:val="19"/>
              </w:rPr>
              <w:t>拒</w:t>
            </w:r>
            <w:r>
              <w:rPr>
                <w:rFonts w:ascii="微软雅黑" w:hAnsi="微软雅黑" w:eastAsia="微软雅黑" w:cs="微软雅黑"/>
                <w:color w:val="231F20"/>
                <w:spacing w:val="4"/>
                <w:sz w:val="19"/>
                <w:szCs w:val="19"/>
              </w:rPr>
              <w:t>不改正的，责令停产停业直至吊销许可证件。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从</w:t>
            </w:r>
            <w:r>
              <w:rPr>
                <w:rFonts w:ascii="微软雅黑" w:hAnsi="微软雅黑" w:eastAsia="微软雅黑" w:cs="微软雅黑"/>
                <w:color w:val="231F20"/>
                <w:spacing w:val="12"/>
                <w:sz w:val="19"/>
                <w:szCs w:val="19"/>
              </w:rPr>
              <w:t>事化妆品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产 活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3"/>
                <w:sz w:val="19"/>
                <w:szCs w:val="19"/>
              </w:rPr>
              <w:t xml:space="preserve"> 册 人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案</w:t>
            </w:r>
            <w:r>
              <w:rPr>
                <w:rFonts w:ascii="微软雅黑" w:hAnsi="微软雅黑" w:eastAsia="微软雅黑" w:cs="微软雅黑"/>
                <w:color w:val="231F20"/>
                <w:spacing w:val="12"/>
                <w:sz w:val="19"/>
                <w:szCs w:val="19"/>
              </w:rPr>
              <w:t>人委托未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得相应化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妆</w:t>
            </w:r>
            <w:r>
              <w:rPr>
                <w:rFonts w:ascii="微软雅黑" w:hAnsi="微软雅黑" w:eastAsia="微软雅黑" w:cs="微软雅黑"/>
                <w:color w:val="231F20"/>
                <w:spacing w:val="12"/>
                <w:sz w:val="19"/>
                <w:szCs w:val="19"/>
              </w:rPr>
              <w:t>品生产许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2"/>
                <w:sz w:val="19"/>
                <w:szCs w:val="19"/>
              </w:rPr>
              <w:t>的企业生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化妆品等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4" w:right="4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的化妆品和专门用于违法生产经营的原料、包装材料、工具、设备等物品；违法生产经营</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4"/>
                <w:sz w:val="19"/>
                <w:szCs w:val="19"/>
              </w:rPr>
              <w:t>化妆品</w:t>
            </w:r>
            <w:r>
              <w:rPr>
                <w:rFonts w:ascii="微软雅黑" w:hAnsi="微软雅黑" w:eastAsia="微软雅黑" w:cs="微软雅黑"/>
                <w:color w:val="231F20"/>
                <w:spacing w:val="-2"/>
                <w:sz w:val="19"/>
                <w:szCs w:val="19"/>
              </w:rPr>
              <w:t xml:space="preserve">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15 </w:t>
            </w:r>
            <w:r>
              <w:rPr>
                <w:rFonts w:ascii="微软雅黑" w:hAnsi="微软雅黑" w:eastAsia="微软雅黑" w:cs="微软雅黑"/>
                <w:color w:val="231F20"/>
                <w:spacing w:val="-2"/>
                <w:sz w:val="19"/>
                <w:szCs w:val="19"/>
              </w:rPr>
              <w:t xml:space="preserve">万元以下罚款；货值金额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并处货</w:t>
            </w:r>
            <w:r>
              <w:rPr>
                <w:rFonts w:ascii="微软雅黑" w:hAnsi="微软雅黑" w:eastAsia="微软雅黑" w:cs="微软雅黑"/>
                <w:color w:val="231F20"/>
                <w:spacing w:val="9"/>
                <w:sz w:val="19"/>
                <w:szCs w:val="19"/>
              </w:rPr>
              <w:t>值</w:t>
            </w:r>
            <w:r>
              <w:rPr>
                <w:rFonts w:ascii="微软雅黑" w:hAnsi="微软雅黑" w:eastAsia="微软雅黑" w:cs="微软雅黑"/>
                <w:color w:val="231F20"/>
                <w:spacing w:val="5"/>
                <w:sz w:val="19"/>
                <w:szCs w:val="19"/>
              </w:rPr>
              <w:t xml:space="preserve">金额 </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倍以下罚款；情节严重的，责令停产停业、由备案部门取消备案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或者由</w:t>
            </w:r>
            <w:r>
              <w:rPr>
                <w:rFonts w:ascii="微软雅黑" w:hAnsi="微软雅黑" w:eastAsia="微软雅黑" w:cs="微软雅黑"/>
                <w:color w:val="231F20"/>
                <w:spacing w:val="10"/>
                <w:sz w:val="19"/>
                <w:szCs w:val="19"/>
              </w:rPr>
              <w:t>原</w:t>
            </w:r>
            <w:r>
              <w:rPr>
                <w:rFonts w:ascii="微软雅黑" w:hAnsi="微软雅黑" w:eastAsia="微软雅黑" w:cs="微软雅黑"/>
                <w:color w:val="231F20"/>
                <w:spacing w:val="8"/>
                <w:sz w:val="19"/>
                <w:szCs w:val="19"/>
              </w:rPr>
              <w:t>发证部门吊销化妆品许可证件，</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年内不予办理其提出的化妆品备案或者受理其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提出的化妆品行政许可申请，对违法单位的法定代表人或者主要负责人、直接负责的主</w:t>
            </w:r>
            <w:r>
              <w:rPr>
                <w:rFonts w:ascii="微软雅黑" w:hAnsi="微软雅黑" w:eastAsia="微软雅黑" w:cs="微软雅黑"/>
                <w:color w:val="231F20"/>
                <w:spacing w:val="4"/>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人</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0"/>
                <w:sz w:val="19"/>
                <w:szCs w:val="19"/>
              </w:rPr>
              <w:t xml:space="preserve">和其他直接责任人员处以其上一年度从本单位取得收入的 </w:t>
            </w:r>
            <w:r>
              <w:rPr>
                <w:rFonts w:ascii="新宋体" w:hAnsi="新宋体" w:eastAsia="新宋体" w:cs="新宋体"/>
                <w:color w:val="231F20"/>
                <w:spacing w:val="10"/>
                <w:sz w:val="19"/>
                <w:szCs w:val="19"/>
              </w:rPr>
              <w:t>3</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5</w:t>
            </w:r>
            <w:r>
              <w:rPr>
                <w:rFonts w:ascii="微软雅黑" w:hAnsi="微软雅黑" w:eastAsia="微软雅黑" w:cs="微软雅黑"/>
                <w:color w:val="231F20"/>
                <w:spacing w:val="10"/>
                <w:sz w:val="19"/>
                <w:szCs w:val="19"/>
              </w:rPr>
              <w:t>倍以下罚款，终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身禁止其从事化妆品生产经营活动；构成犯罪的，依法追究刑事责</w:t>
            </w:r>
            <w:r>
              <w:rPr>
                <w:rFonts w:ascii="微软雅黑" w:hAnsi="微软雅黑" w:eastAsia="微软雅黑" w:cs="微软雅黑"/>
                <w:color w:val="231F20"/>
                <w:spacing w:val="2"/>
                <w:sz w:val="19"/>
                <w:szCs w:val="19"/>
              </w:rPr>
              <w:t>任</w:t>
            </w:r>
            <w:r>
              <w:rPr>
                <w:rFonts w:ascii="微软雅黑" w:hAnsi="微软雅黑" w:eastAsia="微软雅黑" w:cs="微软雅黑"/>
                <w:color w:val="231F20"/>
                <w:sz w:val="19"/>
                <w:szCs w:val="19"/>
              </w:rPr>
              <w:t>：</w:t>
            </w:r>
          </w:p>
          <w:p>
            <w:pPr>
              <w:tabs>
                <w:tab w:val="left" w:pos="126"/>
              </w:tabs>
              <w:spacing w:line="219" w:lineRule="auto"/>
              <w:ind w:left="116" w:right="102" w:hanging="85"/>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)未经许可从事化妆品生产活动，或者化妆品注册人、备案人委托未取得相应化妆</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9"/>
                <w:sz w:val="19"/>
                <w:szCs w:val="19"/>
              </w:rPr>
              <w:t>产</w:t>
            </w:r>
            <w:r>
              <w:rPr>
                <w:rFonts w:ascii="微软雅黑" w:hAnsi="微软雅黑" w:eastAsia="微软雅黑" w:cs="微软雅黑"/>
                <w:color w:val="231F20"/>
                <w:spacing w:val="8"/>
                <w:sz w:val="19"/>
                <w:szCs w:val="19"/>
              </w:rPr>
              <w:t>许可的企业生产化妆品；</w:t>
            </w:r>
          </w:p>
          <w:p>
            <w:pPr>
              <w:tabs>
                <w:tab w:val="left" w:pos="126"/>
              </w:tabs>
              <w:spacing w:before="3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)生产经营或者进口未经注册的特殊化妆品；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(三)使用禁止用于化妆品生产的原料、应当注册但未经注册的新原料生产化妆品，在化</w:t>
            </w:r>
            <w:r>
              <w:rPr>
                <w:rFonts w:ascii="微软雅黑" w:hAnsi="微软雅黑" w:eastAsia="微软雅黑" w:cs="微软雅黑"/>
                <w:color w:val="231F20"/>
                <w:spacing w:val="8"/>
                <w:sz w:val="19"/>
                <w:szCs w:val="19"/>
              </w:rPr>
              <w:t>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品中非法添加可能危害人体健康的物质，或者使用超过使用期限、废弃、回收的化妆品</w:t>
            </w:r>
            <w:r>
              <w:rPr>
                <w:rFonts w:ascii="微软雅黑" w:hAnsi="微软雅黑" w:eastAsia="微软雅黑" w:cs="微软雅黑"/>
                <w:color w:val="231F20"/>
                <w:sz w:val="19"/>
                <w:szCs w:val="19"/>
              </w:rPr>
              <w:t xml:space="preserve">或者 </w:t>
            </w:r>
            <w:r>
              <w:rPr>
                <w:rFonts w:ascii="微软雅黑" w:hAnsi="微软雅黑" w:eastAsia="微软雅黑" w:cs="微软雅黑"/>
                <w:color w:val="231F20"/>
                <w:spacing w:val="7"/>
                <w:sz w:val="19"/>
                <w:szCs w:val="19"/>
              </w:rPr>
              <w:t>原料生产化妆品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对使用不</w:t>
            </w:r>
            <w:r>
              <w:rPr>
                <w:rFonts w:ascii="微软雅黑" w:hAnsi="微软雅黑" w:eastAsia="微软雅黑" w:cs="微软雅黑"/>
                <w:color w:val="231F20"/>
                <w:spacing w:val="11"/>
                <w:sz w:val="19"/>
                <w:szCs w:val="19"/>
              </w:rPr>
              <w:t>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合强制性国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家 标 准 、技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术规范的原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 、直 接 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触化妆品的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包</w:t>
            </w:r>
            <w:r>
              <w:rPr>
                <w:rFonts w:ascii="微软雅黑" w:hAnsi="微软雅黑" w:eastAsia="微软雅黑" w:cs="微软雅黑"/>
                <w:color w:val="231F20"/>
                <w:spacing w:val="-5"/>
                <w:sz w:val="19"/>
                <w:szCs w:val="19"/>
              </w:rPr>
              <w:t xml:space="preserve"> 装 材 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应当备案但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未备案的新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原料生产化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妆</w:t>
            </w:r>
            <w:r>
              <w:rPr>
                <w:rFonts w:ascii="微软雅黑" w:hAnsi="微软雅黑" w:eastAsia="微软雅黑" w:cs="微软雅黑"/>
                <w:color w:val="231F20"/>
                <w:spacing w:val="-6"/>
                <w:sz w:val="19"/>
                <w:szCs w:val="19"/>
              </w:rPr>
              <w:t xml:space="preserve"> 品，或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不按照强制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性国家标准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范使用原料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化妆品和专门用于违法生产经营的原料、包装材料、工具、设备等物品；违法生产经营</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化 </w:t>
            </w:r>
            <w:r>
              <w:rPr>
                <w:rFonts w:ascii="微软雅黑" w:hAnsi="微软雅黑" w:eastAsia="微软雅黑" w:cs="微软雅黑"/>
                <w:color w:val="231F20"/>
                <w:spacing w:val="-10"/>
                <w:sz w:val="19"/>
                <w:szCs w:val="19"/>
              </w:rPr>
              <w:t>妆品货</w:t>
            </w:r>
            <w:r>
              <w:rPr>
                <w:rFonts w:ascii="微软雅黑" w:hAnsi="微软雅黑" w:eastAsia="微软雅黑" w:cs="微软雅黑"/>
                <w:color w:val="231F20"/>
                <w:spacing w:val="-5"/>
                <w:sz w:val="19"/>
                <w:szCs w:val="19"/>
              </w:rPr>
              <w:t xml:space="preserve">值金额不足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万元的，并处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万元以下罚款；货值金额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万元以上的，并处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货值</w:t>
            </w:r>
            <w:r>
              <w:rPr>
                <w:rFonts w:ascii="微软雅黑" w:hAnsi="微软雅黑" w:eastAsia="微软雅黑" w:cs="微软雅黑"/>
                <w:color w:val="231F20"/>
                <w:spacing w:val="5"/>
                <w:sz w:val="19"/>
                <w:szCs w:val="19"/>
              </w:rPr>
              <w:t>金</w:t>
            </w:r>
            <w:r>
              <w:rPr>
                <w:rFonts w:ascii="微软雅黑" w:hAnsi="微软雅黑" w:eastAsia="微软雅黑" w:cs="微软雅黑"/>
                <w:color w:val="231F20"/>
                <w:spacing w:val="3"/>
                <w:sz w:val="19"/>
                <w:szCs w:val="19"/>
              </w:rPr>
              <w:t xml:space="preserve">额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20</w:t>
            </w:r>
            <w:r>
              <w:rPr>
                <w:rFonts w:ascii="微软雅黑" w:hAnsi="微软雅黑" w:eastAsia="微软雅黑" w:cs="微软雅黑"/>
                <w:color w:val="231F20"/>
                <w:spacing w:val="3"/>
                <w:sz w:val="19"/>
                <w:szCs w:val="19"/>
              </w:rPr>
              <w:t>倍以下罚款；情节严重的，责令停产停业、由备案部门取消备案或者由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原发证部门吊销化妆品许可证件，对违法单位的法定代表人或者主要负责人、直接负责</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主</w:t>
            </w:r>
            <w:r>
              <w:rPr>
                <w:rFonts w:ascii="微软雅黑" w:hAnsi="微软雅黑" w:eastAsia="微软雅黑" w:cs="微软雅黑"/>
                <w:color w:val="231F20"/>
                <w:spacing w:val="10"/>
                <w:sz w:val="19"/>
                <w:szCs w:val="19"/>
              </w:rPr>
              <w:t xml:space="preserve">管人员和其他直接责任人员处以其上一年度从本单位取得收入的 </w:t>
            </w:r>
            <w:r>
              <w:rPr>
                <w:rFonts w:ascii="新宋体" w:hAnsi="新宋体" w:eastAsia="新宋体" w:cs="新宋体"/>
                <w:color w:val="231F20"/>
                <w:spacing w:val="10"/>
                <w:sz w:val="19"/>
                <w:szCs w:val="19"/>
              </w:rPr>
              <w:t xml:space="preserve">1 </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 xml:space="preserve">3 </w:t>
            </w:r>
            <w:r>
              <w:rPr>
                <w:rFonts w:ascii="微软雅黑" w:hAnsi="微软雅黑" w:eastAsia="微软雅黑" w:cs="微软雅黑"/>
                <w:color w:val="231F20"/>
                <w:spacing w:val="10"/>
                <w:sz w:val="19"/>
                <w:szCs w:val="19"/>
              </w:rPr>
              <w:t>倍以下罚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年内禁止其从事化妆品生产经</w:t>
            </w:r>
            <w:r>
              <w:rPr>
                <w:rFonts w:ascii="微软雅黑" w:hAnsi="微软雅黑" w:eastAsia="微软雅黑" w:cs="微软雅黑"/>
                <w:color w:val="231F20"/>
                <w:spacing w:val="1"/>
                <w:sz w:val="19"/>
                <w:szCs w:val="19"/>
              </w:rPr>
              <w:t>营活动；构成犯罪的，依法追究刑事责任：</w:t>
            </w:r>
          </w:p>
          <w:p>
            <w:pPr>
              <w:tabs>
                <w:tab w:val="left" w:pos="126"/>
              </w:tabs>
              <w:spacing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使用不符合强制性国家标准、技术规范的原料、直接接触化妆品的包装材料，应当备案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但未备案</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6"/>
                <w:sz w:val="19"/>
                <w:szCs w:val="19"/>
              </w:rPr>
              <w:t>新原料生产化妆品，或者不按照强制性国家标准或者技术规范使用原料；</w:t>
            </w:r>
          </w:p>
          <w:p>
            <w:pPr>
              <w:tabs>
                <w:tab w:val="left" w:pos="126"/>
              </w:tabs>
              <w:spacing w:before="3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)生产经营不符合强制性国家标准、技术规范或者不符合化妆品注册、备案资料载</w:t>
            </w:r>
            <w:r>
              <w:rPr>
                <w:rFonts w:ascii="微软雅黑" w:hAnsi="微软雅黑" w:eastAsia="微软雅黑" w:cs="微软雅黑"/>
                <w:color w:val="231F20"/>
                <w:spacing w:val="5"/>
                <w:sz w:val="19"/>
                <w:szCs w:val="19"/>
              </w:rPr>
              <w:t>明</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12"/>
                <w:sz w:val="19"/>
                <w:szCs w:val="19"/>
              </w:rPr>
              <w:t>技</w:t>
            </w:r>
            <w:r>
              <w:rPr>
                <w:rFonts w:ascii="微软雅黑" w:hAnsi="微软雅黑" w:eastAsia="微软雅黑" w:cs="微软雅黑"/>
                <w:color w:val="231F20"/>
                <w:spacing w:val="7"/>
                <w:sz w:val="19"/>
                <w:szCs w:val="19"/>
              </w:rPr>
              <w:t>术要求的化妆品；</w:t>
            </w:r>
          </w:p>
          <w:p>
            <w:pPr>
              <w:tabs>
                <w:tab w:val="left" w:pos="126"/>
              </w:tabs>
              <w:spacing w:before="3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(三)未按照化妆品生产质量管理规范的要求组织生产</w:t>
            </w:r>
            <w:r>
              <w:rPr>
                <w:rFonts w:ascii="微软雅黑" w:hAnsi="微软雅黑" w:eastAsia="微软雅黑" w:cs="微软雅黑"/>
                <w:color w:val="231F20"/>
                <w:spacing w:val="7"/>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9"/>
                <w:sz w:val="19"/>
                <w:szCs w:val="19"/>
              </w:rPr>
              <w:t>(</w:t>
            </w:r>
            <w:r>
              <w:rPr>
                <w:rFonts w:ascii="微软雅黑" w:hAnsi="微软雅黑" w:eastAsia="微软雅黑" w:cs="微软雅黑"/>
                <w:color w:val="231F20"/>
                <w:spacing w:val="11"/>
                <w:sz w:val="19"/>
                <w:szCs w:val="19"/>
              </w:rPr>
              <w:t>四)更改化妆品使用期限；</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(五)化妆品经营者擅自配制化妆品，或者经营变质、超过使用期限的化妆品</w:t>
            </w:r>
            <w:r>
              <w:rPr>
                <w:rFonts w:ascii="微软雅黑" w:hAnsi="微软雅黑" w:eastAsia="微软雅黑" w:cs="微软雅黑"/>
                <w:color w:val="231F20"/>
                <w:spacing w:val="1"/>
                <w:sz w:val="19"/>
                <w:szCs w:val="19"/>
              </w:rPr>
              <w:t>；</w:t>
            </w:r>
          </w:p>
          <w:p>
            <w:pPr>
              <w:tabs>
                <w:tab w:val="left" w:pos="126"/>
              </w:tabs>
              <w:spacing w:before="37"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(六)在负责药品监督管理的部门责令其实施召回后拒不召回，或者在负责药品监督管理</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部门责令停止或者暂</w:t>
            </w:r>
            <w:r>
              <w:rPr>
                <w:rFonts w:ascii="微软雅黑" w:hAnsi="微软雅黑" w:eastAsia="微软雅黑" w:cs="微软雅黑"/>
                <w:color w:val="231F20"/>
                <w:spacing w:val="3"/>
                <w:sz w:val="19"/>
                <w:szCs w:val="19"/>
              </w:rPr>
              <w:t>停</w:t>
            </w:r>
            <w:r>
              <w:rPr>
                <w:rFonts w:ascii="微软雅黑" w:hAnsi="微软雅黑" w:eastAsia="微软雅黑" w:cs="微软雅黑"/>
                <w:color w:val="231F20"/>
                <w:spacing w:val="2"/>
                <w:sz w:val="19"/>
                <w:szCs w:val="19"/>
              </w:rPr>
              <w:t>生产、经营后拒不停止或者暂停生产、经营。</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条第三款：备案部门取消备案后，仍然使用该化妆品新原料生产化妆品或者仍然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上市销售、进口该普通化妆品的，分别依照本条例第六十条、第六十一条的规定给予</w:t>
            </w:r>
            <w:r>
              <w:rPr>
                <w:rFonts w:ascii="微软雅黑" w:hAnsi="微软雅黑" w:eastAsia="微软雅黑" w:cs="微软雅黑"/>
                <w:color w:val="231F20"/>
                <w:sz w:val="19"/>
                <w:szCs w:val="19"/>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上 市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售</w:t>
            </w:r>
            <w:r>
              <w:rPr>
                <w:rFonts w:ascii="微软雅黑" w:hAnsi="微软雅黑" w:eastAsia="微软雅黑" w:cs="微软雅黑"/>
                <w:color w:val="231F20"/>
                <w:spacing w:val="-13"/>
                <w:sz w:val="19"/>
                <w:szCs w:val="19"/>
              </w:rPr>
              <w:t xml:space="preserve"> 、经 营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进口未备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案</w:t>
            </w:r>
            <w:r>
              <w:rPr>
                <w:rFonts w:ascii="微软雅黑" w:hAnsi="微软雅黑" w:eastAsia="微软雅黑" w:cs="微软雅黑"/>
                <w:color w:val="231F20"/>
                <w:spacing w:val="12"/>
                <w:sz w:val="19"/>
                <w:szCs w:val="19"/>
              </w:rPr>
              <w:t>的普通化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妆</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1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104" w:line="229" w:lineRule="auto"/>
              <w:ind w:left="117" w:right="102" w:firstLine="2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的化妆品，并可以没收专门用于违法生产经营的原料、包装材料、工具、设备等物</w:t>
            </w:r>
            <w:r>
              <w:rPr>
                <w:rFonts w:ascii="微软雅黑" w:hAnsi="微软雅黑" w:eastAsia="微软雅黑" w:cs="微软雅黑"/>
                <w:color w:val="231F20"/>
                <w:sz w:val="19"/>
                <w:szCs w:val="19"/>
              </w:rPr>
              <w:t xml:space="preserve">品；违法生 </w:t>
            </w:r>
            <w:r>
              <w:rPr>
                <w:rFonts w:ascii="微软雅黑" w:hAnsi="微软雅黑" w:eastAsia="微软雅黑" w:cs="微软雅黑"/>
                <w:color w:val="231F20"/>
                <w:spacing w:val="-2"/>
                <w:sz w:val="19"/>
                <w:szCs w:val="19"/>
              </w:rPr>
              <w:t xml:space="preserve">产经营的化妆品货值金额不足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 xml:space="preserve">万元以下罚款；货值金额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pacing w:val="4"/>
                <w:sz w:val="19"/>
                <w:szCs w:val="19"/>
              </w:rPr>
              <w:t xml:space="preserve">以上的，并处货值金额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倍以</w:t>
            </w:r>
            <w:r>
              <w:rPr>
                <w:rFonts w:ascii="微软雅黑" w:hAnsi="微软雅黑" w:eastAsia="微软雅黑" w:cs="微软雅黑"/>
                <w:color w:val="231F20"/>
                <w:spacing w:val="2"/>
                <w:sz w:val="19"/>
                <w:szCs w:val="19"/>
              </w:rPr>
              <w:t xml:space="preserve">上 </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倍以下罚款；情节严重的，责令停产停业、由备案部门取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消</w:t>
            </w:r>
            <w:r>
              <w:rPr>
                <w:rFonts w:ascii="微软雅黑" w:hAnsi="微软雅黑" w:eastAsia="微软雅黑" w:cs="微软雅黑"/>
                <w:color w:val="231F20"/>
                <w:spacing w:val="14"/>
                <w:sz w:val="19"/>
                <w:szCs w:val="19"/>
              </w:rPr>
              <w:t>备案或者由原发证部门吊销化妆品许可证件，对违法单位的法定代表人或者主要负责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人、</w:t>
            </w:r>
            <w:r>
              <w:rPr>
                <w:rFonts w:ascii="微软雅黑" w:hAnsi="微软雅黑" w:eastAsia="微软雅黑" w:cs="微软雅黑"/>
                <w:color w:val="231F20"/>
                <w:spacing w:val="13"/>
                <w:sz w:val="19"/>
                <w:szCs w:val="19"/>
              </w:rPr>
              <w:t>直</w:t>
            </w:r>
            <w:r>
              <w:rPr>
                <w:rFonts w:ascii="微软雅黑" w:hAnsi="微软雅黑" w:eastAsia="微软雅黑" w:cs="微软雅黑"/>
                <w:color w:val="231F20"/>
                <w:spacing w:val="9"/>
                <w:sz w:val="19"/>
                <w:szCs w:val="19"/>
              </w:rPr>
              <w:t xml:space="preserve">接负责的主管人员和其他直接责任人员处以其上一年度从本单位取得收入的 </w:t>
            </w:r>
            <w:r>
              <w:rPr>
                <w:rFonts w:ascii="新宋体" w:hAnsi="新宋体" w:eastAsia="新宋体" w:cs="新宋体"/>
                <w:color w:val="231F20"/>
                <w:spacing w:val="9"/>
                <w:sz w:val="19"/>
                <w:szCs w:val="19"/>
              </w:rPr>
              <w:t>1</w:t>
            </w:r>
            <w:r>
              <w:rPr>
                <w:rFonts w:ascii="微软雅黑" w:hAnsi="微软雅黑" w:eastAsia="微软雅黑" w:cs="微软雅黑"/>
                <w:color w:val="231F20"/>
                <w:spacing w:val="9"/>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 xml:space="preserve">上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年内禁止其从事化妆品生产经营活动：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)上市销售、经营或者进口未备案的普通化妆</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二 )未依照本条例规定设质量安全负责人</w:t>
            </w:r>
            <w:r>
              <w:rPr>
                <w:rFonts w:ascii="微软雅黑" w:hAnsi="微软雅黑" w:eastAsia="微软雅黑" w:cs="微软雅黑"/>
                <w:color w:val="231F20"/>
                <w:spacing w:val="4"/>
                <w:sz w:val="19"/>
                <w:szCs w:val="19"/>
              </w:rPr>
              <w:t>；</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(三</w:t>
            </w:r>
            <w:r>
              <w:rPr>
                <w:rFonts w:ascii="微软雅黑" w:hAnsi="微软雅黑" w:eastAsia="微软雅黑" w:cs="微软雅黑"/>
                <w:color w:val="231F20"/>
                <w:spacing w:val="7"/>
                <w:sz w:val="19"/>
                <w:szCs w:val="19"/>
              </w:rPr>
              <w:t>)化妆品注册人、备案人未对受托生产企业的生产活动进行监督；</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(四</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未依照本条例规定建立并执行从业人员健康管理制度；</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(五)生产经营标签不符合本条例规定的化妆品</w:t>
            </w:r>
            <w:r>
              <w:rPr>
                <w:rFonts w:ascii="微软雅黑" w:hAnsi="微软雅黑" w:eastAsia="微软雅黑" w:cs="微软雅黑"/>
                <w:color w:val="231F20"/>
                <w:spacing w:val="10"/>
                <w:sz w:val="19"/>
                <w:szCs w:val="19"/>
              </w:rPr>
              <w:t>。</w:t>
            </w:r>
          </w:p>
          <w:p>
            <w:pPr>
              <w:spacing w:before="34" w:line="229" w:lineRule="auto"/>
              <w:ind w:left="127"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生产</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8"/>
                <w:sz w:val="19"/>
                <w:szCs w:val="19"/>
              </w:rPr>
              <w:t>营的化妆品的标签存在瑕疵但不影响质量安全且不会对消费者造成误导的，由负责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药品监督管理的部门责令改正</w:t>
            </w:r>
            <w:r>
              <w:rPr>
                <w:rFonts w:ascii="微软雅黑" w:hAnsi="微软雅黑" w:eastAsia="微软雅黑" w:cs="微软雅黑"/>
                <w:color w:val="231F20"/>
                <w:spacing w:val="-1"/>
                <w:sz w:val="19"/>
                <w:szCs w:val="19"/>
              </w:rPr>
              <w:t xml:space="preserve">；拒不改正的，处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元以下罚款。</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六十五条第三款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备案部门取消备案后，仍然使用该化妆品新原料生产化妆品或者仍然上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市销售、进口该普通化妆品的，分别依照本条</w:t>
            </w:r>
            <w:r>
              <w:rPr>
                <w:rFonts w:ascii="微软雅黑" w:hAnsi="微软雅黑" w:eastAsia="微软雅黑" w:cs="微软雅黑"/>
                <w:color w:val="231F20"/>
                <w:spacing w:val="1"/>
                <w:sz w:val="19"/>
                <w:szCs w:val="19"/>
              </w:rPr>
              <w:t>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对未依照</w:t>
            </w:r>
            <w:r>
              <w:rPr>
                <w:rFonts w:ascii="微软雅黑" w:hAnsi="微软雅黑" w:eastAsia="微软雅黑" w:cs="微软雅黑"/>
                <w:color w:val="231F20"/>
                <w:spacing w:val="11"/>
                <w:sz w:val="19"/>
                <w:szCs w:val="19"/>
              </w:rPr>
              <w:t>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例规定公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布</w:t>
            </w:r>
            <w:r>
              <w:rPr>
                <w:rFonts w:ascii="微软雅黑" w:hAnsi="微软雅黑" w:eastAsia="微软雅黑" w:cs="微软雅黑"/>
                <w:color w:val="231F20"/>
                <w:spacing w:val="12"/>
                <w:sz w:val="19"/>
                <w:szCs w:val="19"/>
              </w:rPr>
              <w:t>化妆品功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效</w:t>
            </w:r>
            <w:r>
              <w:rPr>
                <w:rFonts w:ascii="微软雅黑" w:hAnsi="微软雅黑" w:eastAsia="微软雅黑" w:cs="微软雅黑"/>
                <w:color w:val="231F20"/>
                <w:spacing w:val="12"/>
                <w:sz w:val="19"/>
                <w:szCs w:val="19"/>
              </w:rPr>
              <w:t>宣称依据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摘要等行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《化妆品监督管理条例》</w:t>
            </w:r>
          </w:p>
          <w:p>
            <w:pPr>
              <w:spacing w:before="26" w:line="229"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第六十二条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有下列情形之一的，由负责药品监督管理的部门责令改正，给予警告，并处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3</w:t>
            </w:r>
            <w:r>
              <w:rPr>
                <w:rFonts w:ascii="新宋体" w:hAnsi="新宋体" w:eastAsia="新宋体" w:cs="新宋体"/>
                <w:color w:val="231F20"/>
                <w:spacing w:val="-4"/>
                <w:sz w:val="19"/>
                <w:szCs w:val="19"/>
              </w:rPr>
              <w:t xml:space="preserve"> </w:t>
            </w:r>
            <w:r>
              <w:rPr>
                <w:rFonts w:ascii="微软雅黑" w:hAnsi="微软雅黑" w:eastAsia="微软雅黑" w:cs="微软雅黑"/>
                <w:color w:val="231F20"/>
                <w:spacing w:val="-4"/>
                <w:sz w:val="19"/>
                <w:szCs w:val="19"/>
              </w:rPr>
              <w:t xml:space="preserve">万元以下罚款；情节严重的，责令停产停业，并处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万元以下罚款，对违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法单位的法定代表人或者主要负责人、直接负责的主管人员和其他直接责任人员处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万</w:t>
            </w:r>
            <w:r>
              <w:rPr>
                <w:rFonts w:ascii="微软雅黑" w:hAnsi="微软雅黑" w:eastAsia="微软雅黑" w:cs="微软雅黑"/>
                <w:color w:val="231F20"/>
                <w:spacing w:val="4"/>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以上 </w:t>
            </w:r>
            <w:r>
              <w:rPr>
                <w:rFonts w:ascii="新宋体" w:hAnsi="新宋体" w:eastAsia="新宋体" w:cs="新宋体"/>
                <w:color w:val="231F20"/>
                <w:spacing w:val="-4"/>
                <w:sz w:val="19"/>
                <w:szCs w:val="19"/>
              </w:rPr>
              <w:t>3</w:t>
            </w:r>
            <w:r>
              <w:rPr>
                <w:rFonts w:ascii="新宋体" w:hAnsi="新宋体" w:eastAsia="新宋体" w:cs="新宋体"/>
                <w:color w:val="231F20"/>
                <w:spacing w:val="-2"/>
                <w:sz w:val="19"/>
                <w:szCs w:val="19"/>
              </w:rPr>
              <w:t xml:space="preserve"> </w:t>
            </w:r>
            <w:r>
              <w:rPr>
                <w:rFonts w:ascii="微软雅黑" w:hAnsi="微软雅黑" w:eastAsia="微软雅黑" w:cs="微软雅黑"/>
                <w:color w:val="231F20"/>
                <w:spacing w:val="-2"/>
                <w:sz w:val="19"/>
                <w:szCs w:val="19"/>
              </w:rPr>
              <w:t>万元以下罚款：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 xml:space="preserve"> 一 )未依照本条例规定公布化妆品功效宣称依据的摘要；</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4"/>
                <w:sz w:val="19"/>
                <w:szCs w:val="19"/>
              </w:rPr>
              <w:t xml:space="preserve"> 二 )未依照本条例规定建立并执行进货查验记录制度、产品销售记录制度；</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未依照本条例规定对化妆品生产质量管理规范的执行情况进行自查；</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四)未依照本条例规定贮存、运输化妆品；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五)未依照本条例规定监测、报告化妆品不良反应，或者对化妆品不良反应监测机构、负责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药品</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1"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对申请化</w:t>
            </w:r>
            <w:r>
              <w:rPr>
                <w:rFonts w:ascii="微软雅黑" w:hAnsi="微软雅黑" w:eastAsia="微软雅黑" w:cs="微软雅黑"/>
                <w:color w:val="231F20"/>
                <w:spacing w:val="11"/>
                <w:sz w:val="19"/>
                <w:szCs w:val="19"/>
              </w:rPr>
              <w:t>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行政许可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时</w:t>
            </w:r>
            <w:r>
              <w:rPr>
                <w:rFonts w:ascii="微软雅黑" w:hAnsi="微软雅黑" w:eastAsia="微软雅黑" w:cs="微软雅黑"/>
                <w:color w:val="231F20"/>
                <w:spacing w:val="12"/>
                <w:sz w:val="19"/>
                <w:szCs w:val="19"/>
              </w:rPr>
              <w:t>提供虚假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资</w:t>
            </w:r>
            <w:r>
              <w:rPr>
                <w:rFonts w:ascii="微软雅黑" w:hAnsi="微软雅黑" w:eastAsia="微软雅黑" w:cs="微软雅黑"/>
                <w:color w:val="231F20"/>
                <w:spacing w:val="12"/>
                <w:sz w:val="19"/>
                <w:szCs w:val="19"/>
              </w:rPr>
              <w:t>料或者采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其他欺骗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手</w:t>
            </w:r>
            <w:r>
              <w:rPr>
                <w:rFonts w:ascii="微软雅黑" w:hAnsi="微软雅黑" w:eastAsia="微软雅黑" w:cs="微软雅黑"/>
                <w:color w:val="231F20"/>
                <w:spacing w:val="12"/>
                <w:sz w:val="19"/>
                <w:szCs w:val="19"/>
              </w:rPr>
              <w:t>段等行为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在申请化妆品行政许可时提供虚假资料或者采取其他欺骗手段的，不予行政许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可，已经取得行政许可</w:t>
            </w:r>
            <w:r>
              <w:rPr>
                <w:rFonts w:ascii="微软雅黑" w:hAnsi="微软雅黑" w:eastAsia="微软雅黑" w:cs="微软雅黑"/>
                <w:color w:val="231F20"/>
                <w:spacing w:val="3"/>
                <w:sz w:val="19"/>
                <w:szCs w:val="19"/>
              </w:rPr>
              <w:t>的，由作出行政许可决定的部门撤销行政许可，</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年内不受理其提出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的化妆品相关许可申请，没收违法所得和已经生产、进口的化妆品；已经生产、进口的</w:t>
            </w:r>
            <w:r>
              <w:rPr>
                <w:rFonts w:ascii="微软雅黑" w:hAnsi="微软雅黑" w:eastAsia="微软雅黑" w:cs="微软雅黑"/>
                <w:color w:val="231F20"/>
                <w:spacing w:val="1"/>
                <w:sz w:val="19"/>
                <w:szCs w:val="19"/>
              </w:rPr>
              <w:t>化</w:t>
            </w:r>
            <w:r>
              <w:rPr>
                <w:rFonts w:ascii="微软雅黑" w:hAnsi="微软雅黑" w:eastAsia="微软雅黑" w:cs="微软雅黑"/>
                <w:color w:val="231F20"/>
                <w:sz w:val="19"/>
                <w:szCs w:val="19"/>
              </w:rPr>
              <w:t xml:space="preserve">妆 </w:t>
            </w:r>
            <w:r>
              <w:rPr>
                <w:rFonts w:ascii="微软雅黑" w:hAnsi="微软雅黑" w:eastAsia="微软雅黑" w:cs="微软雅黑"/>
                <w:color w:val="231F20"/>
                <w:spacing w:val="-6"/>
                <w:sz w:val="19"/>
                <w:szCs w:val="19"/>
              </w:rPr>
              <w:t>品货值金额不</w:t>
            </w:r>
            <w:r>
              <w:rPr>
                <w:rFonts w:ascii="微软雅黑" w:hAnsi="微软雅黑" w:eastAsia="微软雅黑" w:cs="微软雅黑"/>
                <w:color w:val="231F20"/>
                <w:spacing w:val="-5"/>
                <w:sz w:val="19"/>
                <w:szCs w:val="19"/>
              </w:rPr>
              <w:t>足</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万元以上的，并处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货值金</w:t>
            </w:r>
            <w:r>
              <w:rPr>
                <w:rFonts w:ascii="微软雅黑" w:hAnsi="微软雅黑" w:eastAsia="微软雅黑" w:cs="微软雅黑"/>
                <w:color w:val="231F20"/>
                <w:spacing w:val="6"/>
                <w:sz w:val="19"/>
                <w:szCs w:val="19"/>
              </w:rPr>
              <w:t>额</w:t>
            </w:r>
            <w:r>
              <w:rPr>
                <w:rFonts w:ascii="微软雅黑" w:hAnsi="微软雅黑" w:eastAsia="微软雅黑" w:cs="微软雅黑"/>
                <w:color w:val="231F20"/>
                <w:spacing w:val="5"/>
                <w:sz w:val="19"/>
                <w:szCs w:val="19"/>
              </w:rPr>
              <w:t xml:space="preserve"> </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倍以下罚款；对违法单位的法定代表人或者主要负责人、直接负责的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w:t>
            </w:r>
            <w:r>
              <w:rPr>
                <w:rFonts w:ascii="微软雅黑" w:hAnsi="微软雅黑" w:eastAsia="微软雅黑" w:cs="微软雅黑"/>
                <w:color w:val="231F20"/>
                <w:spacing w:val="10"/>
                <w:sz w:val="19"/>
                <w:szCs w:val="19"/>
              </w:rPr>
              <w:t xml:space="preserve">管人员和其他直接责任人员处以其上一年度从本单位取得收入的 </w:t>
            </w:r>
            <w:r>
              <w:rPr>
                <w:rFonts w:ascii="新宋体" w:hAnsi="新宋体" w:eastAsia="新宋体" w:cs="新宋体"/>
                <w:color w:val="231F20"/>
                <w:spacing w:val="10"/>
                <w:sz w:val="19"/>
                <w:szCs w:val="19"/>
              </w:rPr>
              <w:t xml:space="preserve">3 </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 xml:space="preserve">5 </w:t>
            </w:r>
            <w:r>
              <w:rPr>
                <w:rFonts w:ascii="微软雅黑" w:hAnsi="微软雅黑" w:eastAsia="微软雅黑" w:cs="微软雅黑"/>
                <w:color w:val="231F20"/>
                <w:spacing w:val="10"/>
                <w:sz w:val="19"/>
                <w:szCs w:val="19"/>
              </w:rPr>
              <w:t>倍以下罚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款，终</w:t>
            </w:r>
            <w:r>
              <w:rPr>
                <w:rFonts w:ascii="微软雅黑" w:hAnsi="微软雅黑" w:eastAsia="微软雅黑" w:cs="微软雅黑"/>
                <w:color w:val="231F20"/>
                <w:spacing w:val="3"/>
                <w:sz w:val="19"/>
                <w:szCs w:val="19"/>
              </w:rPr>
              <w:t>身禁止其从事化妆品生产经营活动。</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伪造、变造、出租、</w:t>
            </w:r>
            <w:r>
              <w:rPr>
                <w:rFonts w:ascii="微软雅黑" w:hAnsi="微软雅黑" w:eastAsia="微软雅黑" w:cs="微软雅黑"/>
                <w:color w:val="231F20"/>
                <w:spacing w:val="5"/>
                <w:sz w:val="19"/>
                <w:szCs w:val="19"/>
              </w:rPr>
              <w:t>出</w:t>
            </w:r>
            <w:r>
              <w:rPr>
                <w:rFonts w:ascii="微软雅黑" w:hAnsi="微软雅黑" w:eastAsia="微软雅黑" w:cs="微软雅黑"/>
                <w:color w:val="231F20"/>
                <w:spacing w:val="3"/>
                <w:sz w:val="19"/>
                <w:szCs w:val="19"/>
              </w:rPr>
              <w:t>借或者转让化妆品许可证件的，由负责药品监督管理的部门或者原发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证部门予以收缴</w:t>
            </w:r>
            <w:r>
              <w:rPr>
                <w:rFonts w:ascii="微软雅黑" w:hAnsi="微软雅黑" w:eastAsia="微软雅黑" w:cs="微软雅黑"/>
                <w:color w:val="231F20"/>
                <w:spacing w:val="-2"/>
                <w:sz w:val="19"/>
                <w:szCs w:val="19"/>
              </w:rPr>
              <w:t xml:space="preserve">或者吊销，没收违法所得；违法所得不足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以下罚款；违法所得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元以上的，并处违法所得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20</w:t>
            </w:r>
            <w:r>
              <w:rPr>
                <w:rFonts w:ascii="微软雅黑" w:hAnsi="微软雅黑" w:eastAsia="微软雅黑" w:cs="微软雅黑"/>
                <w:color w:val="231F20"/>
                <w:sz w:val="19"/>
                <w:szCs w:val="19"/>
              </w:rPr>
              <w:t xml:space="preserve">倍以下罚款；构成违反治安管 </w:t>
            </w:r>
            <w:r>
              <w:rPr>
                <w:rFonts w:ascii="微软雅黑" w:hAnsi="微软雅黑" w:eastAsia="微软雅黑" w:cs="微软雅黑"/>
                <w:color w:val="231F20"/>
                <w:spacing w:val="2"/>
                <w:sz w:val="19"/>
                <w:szCs w:val="19"/>
              </w:rPr>
              <w:t>理行</w:t>
            </w:r>
            <w:r>
              <w:rPr>
                <w:rFonts w:ascii="微软雅黑" w:hAnsi="微软雅黑" w:eastAsia="微软雅黑" w:cs="微软雅黑"/>
                <w:color w:val="231F20"/>
                <w:spacing w:val="1"/>
                <w:sz w:val="19"/>
                <w:szCs w:val="19"/>
              </w:rPr>
              <w:t>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对化妆品</w:t>
            </w:r>
            <w:r>
              <w:rPr>
                <w:rFonts w:ascii="微软雅黑" w:hAnsi="微软雅黑" w:eastAsia="微软雅黑" w:cs="微软雅黑"/>
                <w:color w:val="231F20"/>
                <w:spacing w:val="11"/>
                <w:sz w:val="19"/>
                <w:szCs w:val="19"/>
              </w:rPr>
              <w:t>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2"/>
                <w:sz w:val="19"/>
                <w:szCs w:val="19"/>
              </w:rPr>
              <w:t>交易市场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开</w:t>
            </w:r>
            <w:r>
              <w:rPr>
                <w:rFonts w:ascii="微软雅黑" w:hAnsi="微软雅黑" w:eastAsia="微软雅黑" w:cs="微软雅黑"/>
                <w:color w:val="231F20"/>
                <w:spacing w:val="-13"/>
                <w:sz w:val="19"/>
                <w:szCs w:val="19"/>
              </w:rPr>
              <w:t xml:space="preserve"> 办 者 、展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会举办者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按照本条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例</w:t>
            </w:r>
            <w:r>
              <w:rPr>
                <w:rFonts w:ascii="微软雅黑" w:hAnsi="微软雅黑" w:eastAsia="微软雅黑" w:cs="微软雅黑"/>
                <w:color w:val="231F20"/>
                <w:spacing w:val="12"/>
                <w:sz w:val="19"/>
                <w:szCs w:val="19"/>
              </w:rPr>
              <w:t>规定履行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审</w:t>
            </w:r>
            <w:r>
              <w:rPr>
                <w:rFonts w:ascii="微软雅黑" w:hAnsi="微软雅黑" w:eastAsia="微软雅黑" w:cs="微软雅黑"/>
                <w:color w:val="231F20"/>
                <w:spacing w:val="-8"/>
                <w:sz w:val="19"/>
                <w:szCs w:val="19"/>
              </w:rPr>
              <w:t>查、检查、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3"/>
                <w:sz w:val="19"/>
                <w:szCs w:val="19"/>
              </w:rPr>
              <w:t xml:space="preserve"> 止 、报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管理义务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六</w:t>
            </w:r>
            <w:r>
              <w:rPr>
                <w:rFonts w:ascii="微软雅黑" w:hAnsi="微软雅黑" w:eastAsia="微软雅黑" w:cs="微软雅黑"/>
                <w:color w:val="231F20"/>
                <w:spacing w:val="3"/>
                <w:sz w:val="19"/>
                <w:szCs w:val="19"/>
              </w:rPr>
              <w:t>十六条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化妆品集中交易市场开办者、展销会举办者未依照本条例规定履行审查、检查、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制止、报告等管理义</w:t>
            </w:r>
            <w:r>
              <w:rPr>
                <w:rFonts w:ascii="微软雅黑" w:hAnsi="微软雅黑" w:eastAsia="微软雅黑" w:cs="微软雅黑"/>
                <w:color w:val="231F20"/>
                <w:spacing w:val="-1"/>
                <w:sz w:val="19"/>
                <w:szCs w:val="19"/>
              </w:rPr>
              <w:t xml:space="preserve">务的，由负责药品监督管理的部门处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严</w:t>
            </w:r>
            <w:r>
              <w:rPr>
                <w:rFonts w:ascii="微软雅黑" w:hAnsi="微软雅黑" w:eastAsia="微软雅黑" w:cs="微软雅黑"/>
                <w:color w:val="231F20"/>
                <w:spacing w:val="-6"/>
                <w:sz w:val="19"/>
                <w:szCs w:val="19"/>
              </w:rPr>
              <w:t xml:space="preserve">重的，责令停业，并处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50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对化妆品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9"/>
                <w:sz w:val="19"/>
                <w:szCs w:val="19"/>
              </w:rPr>
              <w:t xml:space="preserve"> 经 营 者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验机构招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3"/>
                <w:sz w:val="19"/>
                <w:szCs w:val="19"/>
              </w:rPr>
              <w:t xml:space="preserve"> 、聘 用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得</w:t>
            </w:r>
            <w:r>
              <w:rPr>
                <w:rFonts w:ascii="微软雅黑" w:hAnsi="微软雅黑" w:eastAsia="微软雅黑" w:cs="微软雅黑"/>
                <w:color w:val="231F20"/>
                <w:spacing w:val="12"/>
                <w:sz w:val="19"/>
                <w:szCs w:val="19"/>
              </w:rPr>
              <w:t>从事化妆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从</w:t>
            </w:r>
            <w:r>
              <w:rPr>
                <w:rFonts w:ascii="微软雅黑" w:hAnsi="微软雅黑" w:eastAsia="微软雅黑" w:cs="微软雅黑"/>
                <w:color w:val="231F20"/>
                <w:spacing w:val="12"/>
                <w:sz w:val="19"/>
                <w:szCs w:val="19"/>
              </w:rPr>
              <w:t>事化妆品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七十三条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化妆品生产经营者、检验机构招用、聘用不得从事化妆品生产经营活动的人员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或者不得从事化妆品检验工作的人员从事化妆品生产经营或者检验的，由负责药品监督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理的部门或者其他有关部门责令改正，给予警告；拒不改正的，责令停产停业直至吊销</w:t>
            </w:r>
            <w:r>
              <w:rPr>
                <w:rFonts w:ascii="微软雅黑" w:hAnsi="微软雅黑" w:eastAsia="微软雅黑" w:cs="微软雅黑"/>
                <w:color w:val="231F20"/>
                <w:spacing w:val="3"/>
                <w:sz w:val="19"/>
                <w:szCs w:val="19"/>
              </w:rPr>
              <w:t>化</w:t>
            </w:r>
            <w:r>
              <w:rPr>
                <w:rFonts w:ascii="微软雅黑" w:hAnsi="微软雅黑" w:eastAsia="微软雅黑" w:cs="微软雅黑"/>
                <w:color w:val="231F20"/>
                <w:sz w:val="19"/>
                <w:szCs w:val="19"/>
              </w:rPr>
              <w:t xml:space="preserve">妆 </w:t>
            </w:r>
            <w:r>
              <w:rPr>
                <w:rFonts w:ascii="微软雅黑" w:hAnsi="微软雅黑" w:eastAsia="微软雅黑" w:cs="微软雅黑"/>
                <w:color w:val="231F20"/>
                <w:spacing w:val="2"/>
                <w:sz w:val="19"/>
                <w:szCs w:val="19"/>
              </w:rPr>
              <w:t>品许可证件、检验机构资质证书</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4"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对有证据</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明可能危</w:t>
            </w:r>
            <w:r>
              <w:rPr>
                <w:rFonts w:ascii="微软雅黑" w:hAnsi="微软雅黑" w:eastAsia="微软雅黑" w:cs="微软雅黑"/>
                <w:color w:val="231F20"/>
                <w:spacing w:val="12"/>
                <w:sz w:val="19"/>
                <w:szCs w:val="19"/>
              </w:rPr>
              <w:t>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人体健康</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3"/>
                <w:sz w:val="19"/>
                <w:szCs w:val="19"/>
              </w:rPr>
              <w:t xml:space="preserve"> 品 、疫 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及其有关</w:t>
            </w:r>
            <w:r>
              <w:rPr>
                <w:rFonts w:ascii="微软雅黑" w:hAnsi="微软雅黑" w:eastAsia="微软雅黑" w:cs="微软雅黑"/>
                <w:color w:val="231F20"/>
                <w:spacing w:val="12"/>
                <w:sz w:val="19"/>
                <w:szCs w:val="19"/>
              </w:rPr>
              <w:t>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料等的行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强制</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第一百条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5"/>
                <w:sz w:val="19"/>
                <w:szCs w:val="19"/>
              </w:rPr>
              <w:t>药</w:t>
            </w:r>
            <w:r>
              <w:rPr>
                <w:rFonts w:ascii="微软雅黑" w:hAnsi="微软雅黑" w:eastAsia="微软雅黑" w:cs="微软雅黑"/>
                <w:color w:val="231F20"/>
                <w:spacing w:val="4"/>
                <w:sz w:val="19"/>
                <w:szCs w:val="19"/>
              </w:rPr>
              <w:t>品监督管理部门根据监督管理的需要，可以对药品质量进行抽查检验 。抽查检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9"/>
                <w:sz w:val="19"/>
                <w:szCs w:val="19"/>
              </w:rPr>
              <w:t>应</w:t>
            </w:r>
            <w:r>
              <w:rPr>
                <w:rFonts w:ascii="微软雅黑" w:hAnsi="微软雅黑" w:eastAsia="微软雅黑" w:cs="微软雅黑"/>
                <w:color w:val="231F20"/>
                <w:spacing w:val="7"/>
                <w:sz w:val="19"/>
                <w:szCs w:val="19"/>
              </w:rPr>
              <w:t>当按照规定抽样，并不得收取任何费用；抽样应当购买样品 。所需费用按照国务院规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定</w:t>
            </w:r>
            <w:r>
              <w:rPr>
                <w:rFonts w:ascii="微软雅黑" w:hAnsi="微软雅黑" w:eastAsia="微软雅黑" w:cs="微软雅黑"/>
                <w:color w:val="231F20"/>
                <w:spacing w:val="4"/>
                <w:sz w:val="19"/>
                <w:szCs w:val="19"/>
              </w:rPr>
              <w:t>列支。</w:t>
            </w:r>
          </w:p>
          <w:p>
            <w:pPr>
              <w:spacing w:before="2" w:line="230" w:lineRule="auto"/>
              <w:ind w:left="116" w:right="42" w:firstLine="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对有</w:t>
            </w:r>
            <w:r>
              <w:rPr>
                <w:rFonts w:ascii="微软雅黑" w:hAnsi="微软雅黑" w:eastAsia="微软雅黑" w:cs="微软雅黑"/>
                <w:color w:val="231F20"/>
                <w:spacing w:val="7"/>
                <w:sz w:val="19"/>
                <w:szCs w:val="19"/>
              </w:rPr>
              <w:t>证</w:t>
            </w:r>
            <w:r>
              <w:rPr>
                <w:rFonts w:ascii="微软雅黑" w:hAnsi="微软雅黑" w:eastAsia="微软雅黑" w:cs="微软雅黑"/>
                <w:color w:val="231F20"/>
                <w:spacing w:val="5"/>
                <w:sz w:val="19"/>
                <w:szCs w:val="19"/>
              </w:rPr>
              <w:t>据证明可能危害人体健康的药品及其有关材料，药品监督管理部门可以查封、扣押，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并在七日内作出行政处理决定；药品需要检验的，应当自检验报告书发出之日起十五日</w:t>
            </w:r>
            <w:r>
              <w:rPr>
                <w:rFonts w:ascii="微软雅黑" w:hAnsi="微软雅黑" w:eastAsia="微软雅黑" w:cs="微软雅黑"/>
                <w:color w:val="231F20"/>
                <w:spacing w:val="3"/>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作</w:t>
            </w:r>
            <w:r>
              <w:rPr>
                <w:rFonts w:ascii="微软雅黑" w:hAnsi="微软雅黑" w:eastAsia="微软雅黑" w:cs="微软雅黑"/>
                <w:color w:val="231F20"/>
                <w:spacing w:val="7"/>
                <w:sz w:val="19"/>
                <w:szCs w:val="19"/>
              </w:rPr>
              <w:t>出行政处理决定。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七</w:t>
            </w:r>
            <w:r>
              <w:rPr>
                <w:rFonts w:ascii="微软雅黑" w:hAnsi="微软雅黑" w:eastAsia="微软雅黑" w:cs="微软雅黑"/>
                <w:color w:val="231F20"/>
                <w:spacing w:val="3"/>
                <w:sz w:val="19"/>
                <w:szCs w:val="19"/>
              </w:rPr>
              <w:t>十三条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疫苗存在或者疑似存在质量问题的，疫苗上市许可持有人、疾病预防控制机构、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接种单位应当立即停止销售、配送、使用，必要时立即停止生产，按照规定向县级以上</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府</w:t>
            </w:r>
            <w:r>
              <w:rPr>
                <w:rFonts w:ascii="微软雅黑" w:hAnsi="微软雅黑" w:eastAsia="微软雅黑" w:cs="微软雅黑"/>
                <w:color w:val="231F20"/>
                <w:spacing w:val="7"/>
                <w:sz w:val="19"/>
                <w:szCs w:val="19"/>
              </w:rPr>
              <w:t>药品监督管理部门、卫生健康主管部门报告 。卫生健康主管部门应当立即组织疾病预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防控制机构和接种单位采取必要的应急处置措施，同时向上级人民政府卫生健康主管部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报告 。药</w:t>
            </w:r>
            <w:r>
              <w:rPr>
                <w:rFonts w:ascii="微软雅黑" w:hAnsi="微软雅黑" w:eastAsia="微软雅黑" w:cs="微软雅黑"/>
                <w:color w:val="231F20"/>
                <w:spacing w:val="7"/>
                <w:sz w:val="19"/>
                <w:szCs w:val="19"/>
              </w:rPr>
              <w:t>品</w:t>
            </w:r>
            <w:r>
              <w:rPr>
                <w:rFonts w:ascii="微软雅黑" w:hAnsi="微软雅黑" w:eastAsia="微软雅黑" w:cs="微软雅黑"/>
                <w:color w:val="231F20"/>
                <w:spacing w:val="5"/>
                <w:sz w:val="19"/>
                <w:szCs w:val="19"/>
              </w:rPr>
              <w:t>监督管理部门应当依法采取查封、扣押等措施 。对已经销售的疫苗，疫苗上市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许可持有人应当及时通知相关疾病预防控制机构、疫苗配送单位、接种单位，按照规定</w:t>
            </w:r>
            <w:r>
              <w:rPr>
                <w:rFonts w:ascii="微软雅黑" w:hAnsi="微软雅黑" w:eastAsia="微软雅黑" w:cs="微软雅黑"/>
                <w:color w:val="231F20"/>
                <w:spacing w:val="3"/>
                <w:sz w:val="19"/>
                <w:szCs w:val="19"/>
              </w:rPr>
              <w:t>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回，如实记录召回和通知情</w:t>
            </w:r>
            <w:r>
              <w:rPr>
                <w:rFonts w:ascii="微软雅黑" w:hAnsi="微软雅黑" w:eastAsia="微软雅黑" w:cs="微软雅黑"/>
                <w:color w:val="231F20"/>
                <w:sz w:val="19"/>
                <w:szCs w:val="19"/>
              </w:rPr>
              <w:t>况，疾病预防控制机构、疫苗配送单位、接种单位应当予以配合。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不 符 合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定</w:t>
            </w:r>
            <w:r>
              <w:rPr>
                <w:rFonts w:ascii="微软雅黑" w:hAnsi="微软雅黑" w:eastAsia="微软雅黑" w:cs="微软雅黑"/>
                <w:color w:val="231F20"/>
                <w:spacing w:val="-17"/>
                <w:sz w:val="19"/>
                <w:szCs w:val="19"/>
              </w:rPr>
              <w:t xml:space="preserve"> 要 求 的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疗</w:t>
            </w:r>
            <w:r>
              <w:rPr>
                <w:rFonts w:ascii="微软雅黑" w:hAnsi="微软雅黑" w:eastAsia="微软雅黑" w:cs="微软雅黑"/>
                <w:color w:val="231F20"/>
                <w:spacing w:val="-20"/>
                <w:sz w:val="19"/>
                <w:szCs w:val="19"/>
              </w:rPr>
              <w:t>器械，违法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的 零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件</w:t>
            </w:r>
            <w:r>
              <w:rPr>
                <w:rFonts w:ascii="微软雅黑" w:hAnsi="微软雅黑" w:eastAsia="微软雅黑" w:cs="微软雅黑"/>
                <w:color w:val="231F20"/>
                <w:spacing w:val="-20"/>
                <w:sz w:val="19"/>
                <w:szCs w:val="19"/>
              </w:rPr>
              <w:t>、原材料以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及</w:t>
            </w:r>
            <w:r>
              <w:rPr>
                <w:rFonts w:ascii="微软雅黑" w:hAnsi="微软雅黑" w:eastAsia="微软雅黑" w:cs="微软雅黑"/>
                <w:color w:val="231F20"/>
                <w:spacing w:val="-17"/>
                <w:sz w:val="19"/>
                <w:szCs w:val="19"/>
              </w:rPr>
              <w:t xml:space="preserve"> 用 于 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生</w:t>
            </w:r>
            <w:r>
              <w:rPr>
                <w:rFonts w:ascii="微软雅黑" w:hAnsi="微软雅黑" w:eastAsia="微软雅黑" w:cs="微软雅黑"/>
                <w:color w:val="231F20"/>
                <w:spacing w:val="-17"/>
                <w:sz w:val="19"/>
                <w:szCs w:val="19"/>
              </w:rPr>
              <w:t xml:space="preserve"> 产 经 营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疗</w:t>
            </w:r>
            <w:r>
              <w:rPr>
                <w:rFonts w:ascii="微软雅黑" w:hAnsi="微软雅黑" w:eastAsia="微软雅黑" w:cs="微软雅黑"/>
                <w:color w:val="231F20"/>
                <w:spacing w:val="-17"/>
                <w:sz w:val="19"/>
                <w:szCs w:val="19"/>
              </w:rPr>
              <w:t xml:space="preserve"> 器 械 的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具</w:t>
            </w:r>
            <w:r>
              <w:rPr>
                <w:rFonts w:ascii="微软雅黑" w:hAnsi="微软雅黑" w:eastAsia="微软雅黑" w:cs="微软雅黑"/>
                <w:color w:val="231F20"/>
                <w:spacing w:val="-20"/>
                <w:sz w:val="19"/>
                <w:szCs w:val="19"/>
              </w:rPr>
              <w:t>、设备等的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政强制</w:t>
            </w:r>
          </w:p>
        </w:tc>
        <w:tc>
          <w:tcPr>
            <w:tcW w:w="7625"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pacing w:val="-3"/>
                <w:sz w:val="19"/>
                <w:szCs w:val="19"/>
              </w:rPr>
              <w:t>疗器械监督管理条例》</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第七十条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负责药品监督管理的部门在监督检查中有下列职权</w:t>
            </w:r>
            <w:r>
              <w:rPr>
                <w:rFonts w:ascii="微软雅黑" w:hAnsi="微软雅黑" w:eastAsia="微软雅黑" w:cs="微软雅黑"/>
                <w:color w:val="231F20"/>
                <w:spacing w:val="6"/>
                <w:sz w:val="19"/>
                <w:szCs w:val="19"/>
              </w:rPr>
              <w:t>：</w:t>
            </w:r>
          </w:p>
          <w:p>
            <w:pPr>
              <w:tabs>
                <w:tab w:val="left" w:pos="126"/>
              </w:tabs>
              <w:spacing w:before="15"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 xml:space="preserve">( </w:t>
            </w:r>
            <w:r>
              <w:rPr>
                <w:rFonts w:ascii="微软雅黑" w:hAnsi="微软雅黑" w:eastAsia="微软雅黑" w:cs="微软雅黑"/>
                <w:color w:val="231F20"/>
                <w:spacing w:val="-10"/>
                <w:sz w:val="19"/>
                <w:szCs w:val="19"/>
              </w:rPr>
              <w:t>二</w:t>
            </w:r>
            <w:r>
              <w:rPr>
                <w:rFonts w:ascii="微软雅黑" w:hAnsi="微软雅黑" w:eastAsia="微软雅黑" w:cs="微软雅黑"/>
                <w:color w:val="231F20"/>
                <w:spacing w:val="-7"/>
                <w:sz w:val="19"/>
                <w:szCs w:val="19"/>
              </w:rPr>
              <w:t xml:space="preserve"> )查阅、复制、查封、扣押有关合同、票据、账簿以及其他有关资料；</w:t>
            </w:r>
          </w:p>
          <w:p>
            <w:pPr>
              <w:tabs>
                <w:tab w:val="left" w:pos="126"/>
              </w:tabs>
              <w:spacing w:before="22" w:line="218" w:lineRule="auto"/>
              <w:ind w:left="119" w:right="102" w:hanging="8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三)查封、扣押不符合法定要求的医疗器械，违法使用的零配件、原材料以及用于违法生产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经营医疗</w:t>
            </w:r>
            <w:r>
              <w:rPr>
                <w:rFonts w:ascii="微软雅黑" w:hAnsi="微软雅黑" w:eastAsia="微软雅黑" w:cs="微软雅黑"/>
                <w:color w:val="231F20"/>
                <w:sz w:val="19"/>
                <w:szCs w:val="19"/>
              </w:rPr>
              <w:t>器械的工具、设备；</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(四</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查封违反本条例规定从事医疗器械生产经营活动的场所。</w:t>
            </w:r>
          </w:p>
          <w:p>
            <w:pPr>
              <w:spacing w:before="22" w:line="207" w:lineRule="auto"/>
              <w:ind w:left="11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进行监督检查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应当出示执法证件，保守被检查单位的商业秘密。</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
                <w:sz w:val="19"/>
                <w:szCs w:val="19"/>
              </w:rPr>
              <w:t>有关单位和个人应当对监督检查予以配合，提供相关文件和</w:t>
            </w:r>
            <w:r>
              <w:rPr>
                <w:rFonts w:ascii="微软雅黑" w:hAnsi="微软雅黑" w:eastAsia="微软雅黑" w:cs="微软雅黑"/>
                <w:color w:val="231F20"/>
                <w:sz w:val="19"/>
                <w:szCs w:val="19"/>
              </w:rPr>
              <w:t>资料，不得隐瞒、拒绝、阻挠。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不 符 合 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制</w:t>
            </w:r>
            <w:r>
              <w:rPr>
                <w:rFonts w:ascii="微软雅黑" w:hAnsi="微软雅黑" w:eastAsia="微软雅黑" w:cs="微软雅黑"/>
                <w:color w:val="231F20"/>
                <w:spacing w:val="-18"/>
                <w:sz w:val="19"/>
                <w:szCs w:val="19"/>
              </w:rPr>
              <w:t xml:space="preserve"> 性 国 家 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准</w:t>
            </w:r>
            <w:r>
              <w:rPr>
                <w:rFonts w:ascii="微软雅黑" w:hAnsi="微软雅黑" w:eastAsia="微软雅黑" w:cs="微软雅黑"/>
                <w:color w:val="231F20"/>
                <w:spacing w:val="-21"/>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或</w:t>
            </w:r>
            <w:r>
              <w:rPr>
                <w:rFonts w:ascii="微软雅黑" w:hAnsi="微软雅黑" w:eastAsia="微软雅黑" w:cs="微软雅黑"/>
                <w:color w:val="231F20"/>
                <w:spacing w:val="-18"/>
                <w:sz w:val="19"/>
                <w:szCs w:val="19"/>
              </w:rPr>
              <w:t xml:space="preserve"> 者 有 证 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证</w:t>
            </w:r>
            <w:r>
              <w:rPr>
                <w:rFonts w:ascii="微软雅黑" w:hAnsi="微软雅黑" w:eastAsia="微软雅黑" w:cs="微软雅黑"/>
                <w:color w:val="231F20"/>
                <w:spacing w:val="-18"/>
                <w:sz w:val="19"/>
                <w:szCs w:val="19"/>
              </w:rPr>
              <w:t xml:space="preserve"> 明 可 能 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害</w:t>
            </w:r>
            <w:r>
              <w:rPr>
                <w:rFonts w:ascii="微软雅黑" w:hAnsi="微软雅黑" w:eastAsia="微软雅黑" w:cs="微软雅黑"/>
                <w:color w:val="231F20"/>
                <w:spacing w:val="-18"/>
                <w:sz w:val="19"/>
                <w:szCs w:val="19"/>
              </w:rPr>
              <w:t xml:space="preserve"> 人 体 健 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的</w:t>
            </w:r>
            <w:r>
              <w:rPr>
                <w:rFonts w:ascii="微软雅黑" w:hAnsi="微软雅黑" w:eastAsia="微软雅黑" w:cs="微软雅黑"/>
                <w:color w:val="231F20"/>
                <w:spacing w:val="-18"/>
                <w:sz w:val="19"/>
                <w:szCs w:val="19"/>
              </w:rPr>
              <w:t xml:space="preserve"> 化 妆 品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其</w:t>
            </w:r>
            <w:r>
              <w:rPr>
                <w:rFonts w:ascii="微软雅黑" w:hAnsi="微软雅黑" w:eastAsia="微软雅黑" w:cs="微软雅黑"/>
                <w:color w:val="231F20"/>
                <w:spacing w:val="-18"/>
                <w:sz w:val="19"/>
                <w:szCs w:val="19"/>
              </w:rPr>
              <w:t xml:space="preserve"> 原 料 等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以</w:t>
            </w:r>
            <w:r>
              <w:rPr>
                <w:rFonts w:ascii="微软雅黑" w:hAnsi="微软雅黑" w:eastAsia="微软雅黑" w:cs="微软雅黑"/>
                <w:color w:val="231F20"/>
                <w:spacing w:val="-18"/>
                <w:sz w:val="19"/>
                <w:szCs w:val="19"/>
              </w:rPr>
              <w:t xml:space="preserve"> 及 对 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从</w:t>
            </w:r>
            <w:r>
              <w:rPr>
                <w:rFonts w:ascii="微软雅黑" w:hAnsi="微软雅黑" w:eastAsia="微软雅黑" w:cs="微软雅黑"/>
                <w:color w:val="231F20"/>
                <w:spacing w:val="-18"/>
                <w:sz w:val="19"/>
                <w:szCs w:val="19"/>
              </w:rPr>
              <w:t xml:space="preserve"> 事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营</w:t>
            </w:r>
            <w:r>
              <w:rPr>
                <w:rFonts w:ascii="微软雅黑" w:hAnsi="微软雅黑" w:eastAsia="微软雅黑" w:cs="微软雅黑"/>
                <w:color w:val="231F20"/>
                <w:spacing w:val="-18"/>
                <w:sz w:val="19"/>
                <w:szCs w:val="19"/>
              </w:rPr>
              <w:t xml:space="preserve"> 活 动 场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的行政强制</w:t>
            </w:r>
          </w:p>
        </w:tc>
        <w:tc>
          <w:tcPr>
            <w:tcW w:w="7625"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15"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四十六条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负责药品监督管理的部门对化妆品生产经营进行监督检查时，有权采取下列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措</w:t>
            </w:r>
            <w:r>
              <w:rPr>
                <w:rFonts w:ascii="微软雅黑" w:hAnsi="微软雅黑" w:eastAsia="微软雅黑" w:cs="微软雅黑"/>
                <w:color w:val="231F20"/>
                <w:spacing w:val="2"/>
                <w:sz w:val="19"/>
                <w:szCs w:val="19"/>
              </w:rPr>
              <w:t>施：</w:t>
            </w:r>
          </w:p>
          <w:p>
            <w:pPr>
              <w:tabs>
                <w:tab w:val="left" w:pos="126"/>
              </w:tabs>
              <w:spacing w:line="218" w:lineRule="auto"/>
              <w:ind w:left="115" w:right="26"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(四)查封、扣押不符合强制性国家标准、技术规范或者有证据证明可能危害人体健康的</w:t>
            </w:r>
            <w:r>
              <w:rPr>
                <w:rFonts w:ascii="微软雅黑" w:hAnsi="微软雅黑" w:eastAsia="微软雅黑" w:cs="微软雅黑"/>
                <w:color w:val="231F20"/>
                <w:spacing w:val="8"/>
                <w:sz w:val="19"/>
                <w:szCs w:val="19"/>
              </w:rPr>
              <w:t>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妆品及其原料、直接接触化妆品的包装材料，以及有证据证明用于违法生产经营的工具</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设备</w:t>
            </w:r>
            <w:r>
              <w:rPr>
                <w:rFonts w:ascii="微软雅黑" w:hAnsi="微软雅黑" w:eastAsia="微软雅黑" w:cs="微软雅黑"/>
                <w:color w:val="231F20"/>
                <w:spacing w:val="2"/>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五)查封违法从事生产经营活动的场所。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对违反餐饮业行业管理工作的处罚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w:t>
            </w:r>
          </w:p>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对餐饮业经营者未按规定建立健全规章制度、贯彻国家和行业标准的处罚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对餐饮业经营者未做好节能减排、资源节约和综合利用工作的处罚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对餐饮经营者设置最低消费的处罚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对餐饮经营者未按照促销内容开展促销活动的处罚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对餐饮经营者未按照规定建立健全顾客投诉制度、突发事件应急预案的处罚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宋体" w:hAnsi="宋体" w:cs="宋体"/>
                <w:color w:val="000000" w:themeColor="text1"/>
                <w:sz w:val="18"/>
                <w:szCs w:val="18"/>
              </w:rPr>
            </w:pPr>
            <w:r>
              <w:rPr>
                <w:rFonts w:hint="eastAsia" w:ascii="宋体" w:hAnsi="宋体" w:cs="宋体"/>
                <w:color w:val="000000" w:themeColor="text1"/>
                <w:sz w:val="18"/>
                <w:szCs w:val="18"/>
              </w:rPr>
              <w:t>对食品小作坊、小餐饮未取得登记证从事食品生产经营的处罚</w:t>
            </w:r>
          </w:p>
        </w:tc>
        <w:tc>
          <w:tcPr>
            <w:tcW w:w="762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宋体" w:hAnsi="宋体" w:cs="宋体"/>
                <w:color w:val="000000" w:themeColor="text1"/>
                <w:sz w:val="18"/>
                <w:szCs w:val="18"/>
              </w:rPr>
            </w:pPr>
            <w:r>
              <w:rPr>
                <w:rFonts w:hint="eastAsia" w:ascii="宋体" w:hAnsi="宋体" w:cs="宋体"/>
                <w:color w:val="000000" w:themeColor="text1"/>
                <w:sz w:val="18"/>
                <w:szCs w:val="18"/>
              </w:rPr>
              <w:t>【地方性法规】《陕西省食品小作坊小餐饮及摊贩管理条例》（2015年7月30日通过） 违反本条例规定，未取得食品生产加工小作坊许可证、小餐饮经营许可证从事食品生产经营活动的，由县级以上市场监督管理部门没收违法所得和违法经营的食品，以及用于违法生产经营的工具、设备、原料等物品，并处五千元以上五万元以下罚款。违反本条例规定，未取得食品摊贩登记卡，从事食品经营活动的，由县级以上城市管理综合行政执法部门或者市容环境卫生部门没收违法所得和违法经营的食品，并处二百元以上五百元以下罚款，拒不改正情节严重的，可以没收用于违法生产经营的工具、设备、原料等物品。使用伪造、变造或者冒用他人的食品生产加工小作坊许可证、小餐饮经营许可证、食品摊贩登记卡从事食品生产经营活动的，按照本条第一款、第二款规定处罚。明知未取得食品生产加工小作坊许可证，仍为其提供生产经营场所的，由县级以上市场监督管理部门没收违法所得，并处两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使用伪造、变造或者冒用他人的食品生产加工小作坊许可证、小餐饮经营许可证从事食品生产经营活动的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第四十五条第三款使用伪造、变造或者冒用他人的食品生产加工小作坊许可证、小餐饮经营许可证、食品摊贩登记卡从事食品生产经营活动的，按照本条第一款、规定处罚。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明知未取得食品生产加工小作坊许可证，仍为其提供生产经营场所的处罚</w:t>
            </w:r>
          </w:p>
        </w:tc>
        <w:tc>
          <w:tcPr>
            <w:tcW w:w="7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四十五条第四款明知未取得食品生产加工小作坊许可证，仍为其提供生产经营场所的，由县级以上食品药品监督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管理部门没收违法所得，并处两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食品生产加工小作坊许可证、小餐饮经营许可证、食品摊贩登记卡出租、出借或者以其他形式转让的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对违反《陕西省食品小作坊小餐饮及摊贩管理条例》</w:t>
            </w:r>
            <w:r>
              <w:rPr>
                <w:rFonts w:hint="eastAsia" w:ascii="宋体" w:hAnsi="宋体" w:cs="宋体"/>
                <w:color w:val="000000" w:themeColor="text1"/>
                <w:kern w:val="0"/>
                <w:sz w:val="18"/>
                <w:szCs w:val="18"/>
              </w:rPr>
              <w:t>第十二条第（一）项至第（八）项</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七条食品小作坊、小餐饮和食品摊贩违反本条例第十二条第（一）项、第（三）项、第（四）项、第（六）项规定的，由县级以上食品药品监督管理部门责令改正，没收违法所得和违法生产经营的食品；情节严重的，责令停产停业，或者由原发证部门吊销许可证或者注销登记卡；违法生产经营的食品货值金额不足一千元的，对食品小作坊、小餐饮生产经营者并处一千元以上一万元以下罚款，对食品摊贩并处二百元以上一千元以下罚款；货值金额一千元以上的，对食品小作坊、小餐饮生产经营者并处货值金额十倍以上二十倍以下罚款，对食品摊贩并处五百元以上五千元以下罚款。</w:t>
            </w:r>
          </w:p>
          <w:p>
            <w:pPr>
              <w:widowControl/>
              <w:spacing w:before="100" w:beforeAutospacing="1" w:after="100" w:afterAutospacing="1" w:line="330" w:lineRule="atLeast"/>
              <w:ind w:firstLine="360" w:firstLineChars="200"/>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违反本条例第十二条第（七）项、第（八）项规定的，由县级以上食品药品监督管理部门没收违法所得和违法生产经营的食品，并可以没收用于违法生产经营的工具、设备、原料等物品；情节严重的，责令停产停业，或者由原发证部门吊销许可证或者注销登记卡；违法生产经营的食品货值金额不足一千元的，对食品小作坊、小餐饮生产经营者并处五千元以上二万元以下罚款，对食品摊贩并处五百元以上二千元以下罚款；货值金额一千元以上的，对食品小作坊、小餐饮生产经营者并处货值金额十倍以上二十倍以下罚款，对食品摊贩并处二千元以上一万元以下罚款。</w:t>
            </w:r>
          </w:p>
          <w:p>
            <w:pPr>
              <w:widowControl/>
              <w:spacing w:line="240" w:lineRule="exact"/>
              <w:jc w:val="left"/>
              <w:textAlignment w:val="center"/>
              <w:rPr>
                <w:rFonts w:hint="eastAsia" w:ascii="宋体" w:hAnsi="宋体" w:eastAsia="宋体" w:cs="宋体"/>
                <w:color w:val="000000" w:themeColor="text1"/>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（一）无有效健康证明的；（二）未公示许可证、登记卡、健康证明、食品添加剂使用情况</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第四十八条食品小作坊、小餐饮和食品摊贩违反本条例规定，有下列行为之一的，由县级以上食品药品监督管理部门责令改正，给予警告；拒不改正的，处五百元罚款：</w:t>
            </w:r>
            <w:r>
              <w:rPr>
                <w:rFonts w:hint="eastAsia" w:ascii="宋体" w:hAnsi="宋体"/>
                <w:color w:val="000000" w:themeColor="text1"/>
                <w:sz w:val="18"/>
                <w:szCs w:val="18"/>
              </w:rPr>
              <w:t>（一）无有效健康证明的；（二）未公示许可证、登记卡、健康证明、食品添加剂使用情况的。</w:t>
            </w:r>
          </w:p>
          <w:p>
            <w:pPr>
              <w:widowControl/>
              <w:spacing w:before="100" w:beforeAutospacing="1" w:after="100" w:afterAutospacing="1" w:line="330" w:lineRule="atLeast"/>
              <w:jc w:val="left"/>
              <w:rPr>
                <w:rFonts w:hint="eastAsia" w:ascii="宋体" w:hAnsi="宋体" w:eastAsia="宋体" w:cs="宋体"/>
                <w:color w:val="000000" w:themeColor="text1"/>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对《陕西省食品小作坊小餐饮及摊贩管理条例》第四十九条规定情形的处罚</w:t>
            </w:r>
          </w:p>
        </w:tc>
        <w:tc>
          <w:tcPr>
            <w:tcW w:w="76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九条食品小作坊、小餐饮和食品摊贩违反本条例规定，有下列情形之一的，由县级以上食品药品监督管理部门予以警告，责令限期改正；逾期不改正的，处五百元以上五千元以下的罚款；情节严重的，责令停产停业，或者由原发证部门吊销许可证或者注销登记卡：（一）未按规定执行进货检查、验收制度或者保存索票和进货查验、生产销售台账的；（二）使用未达到国家卫生标准生活饮用水的；　（三）食品添加剂未按规定存放的；（四）首批食品未按照本条例第十九条规定进行检验和备案的。</w:t>
            </w:r>
          </w:p>
          <w:p>
            <w:pPr>
              <w:spacing w:line="240" w:lineRule="exact"/>
              <w:rPr>
                <w:rFonts w:hint="eastAsia" w:ascii="宋体" w:hAnsi="宋体" w:eastAsia="宋体" w:cs="宋体"/>
                <w:color w:val="000000" w:themeColor="text1"/>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已取得许可证或登记卡的食品小作坊、小餐饮和食品摊贩在检查中发现不符合本条例规定条件，继续从事食品生产经营的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条已取得许可证或登记卡的食品小作坊、小餐饮和食品摊贩在检查中发现不符合本条例规定条件，继续从事食品生产经营的，由县级以上食品药品监督管理部门责令停产停业，限期整改；逾期不改正或者整改后仍达不到规定条件的，由原发证部门吊销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食品小作坊、小餐饮违反本条例第二十条、第三十条禁止生产经营规定的</w:t>
            </w:r>
            <w:r>
              <w:rPr>
                <w:rFonts w:hint="eastAsia" w:ascii="宋体" w:hAnsi="宋体" w:cs="宋体"/>
                <w:color w:val="000000" w:themeColor="text1"/>
                <w:sz w:val="18"/>
                <w:szCs w:val="18"/>
              </w:rPr>
              <w:t>规定情形的处罚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五十一条食品小作坊、小餐饮违反本条例第二十条、第三十条禁止生产经营规定的，由县级以上食品药品监督管理部门没收违法所得、违法生产经营的食品和用于违法生产经营的工具、设备、原料等物品，并处五千元以上二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食品小作坊、小餐饮违反本条例第十八条、第二十九条规定，擅自变更许可信息或者未履行报告义务的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二条食品小作坊、小餐饮违反本条例第十八条、第二十九条规定，擅自变更许可信息或者未履行报告义务的，由县级以上食品药品监督管理部门予以警告，责令限期改正；逾期不改正的，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食品小作坊违反</w:t>
            </w: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第二十四条规定，未在包装食品上标明相关信息，或者将散装食品在生产加工点以外销售的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三条食品小作坊违反本条例第二十四条规定，未在包装食品上标明相关信息，或者将散装食品在生产加工点以外销售的，由县级以上食品药品监督管理部门没收违法生产经营的食品，并处五百元以上五千元以下罚款；情节严重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食品小作坊、小餐饮聘用《中华人民共和国食品安全法》第一百三十五条和本条第一款规定不得从事食品生产经营工作的人员从事食品生产经营工作的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四条被吊销食品小作坊生产许可证、小餐饮经营许可证，或者因违反本条例规定被注销食品摊贩登记卡的，食品生产经营者、直接负责的主管人员和直接责任人员自处罚决定作出之日起五年内不得从事食品生产经营工作。</w:t>
            </w:r>
          </w:p>
          <w:p>
            <w:pPr>
              <w:spacing w:line="240" w:lineRule="exact"/>
              <w:ind w:firstLine="360" w:firstLineChars="200"/>
              <w:rPr>
                <w:rFonts w:ascii="宋体" w:hAnsi="宋体" w:cs="宋体"/>
                <w:color w:val="000000" w:themeColor="text1"/>
                <w:sz w:val="18"/>
                <w:szCs w:val="18"/>
              </w:rPr>
            </w:pPr>
            <w:r>
              <w:rPr>
                <w:rFonts w:hint="eastAsia" w:ascii="宋体" w:hAnsi="宋体"/>
                <w:color w:val="000000" w:themeColor="text1"/>
                <w:sz w:val="18"/>
                <w:szCs w:val="18"/>
              </w:rPr>
              <w:t>食品生产经营者聘用《中华人民共和国食品安全法》第一百三十五条和本条第一款规定不得从事食品生产经营工作的人员从事食品生产经营工作的，由县级以上食品药品监督管理部门吊销其许可证</w:t>
            </w:r>
          </w:p>
          <w:p>
            <w:pPr>
              <w:spacing w:line="240" w:lineRule="exact"/>
              <w:ind w:firstLine="360" w:firstLineChars="200"/>
              <w:rPr>
                <w:rFonts w:hint="eastAsia" w:ascii="宋体" w:hAnsi="宋体" w:eastAsia="宋体" w:cs="宋体"/>
                <w:color w:val="000000" w:themeColor="text1"/>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18"/>
                <w:szCs w:val="18"/>
                <w:lang w:val="en-US" w:eastAsia="zh-CN" w:bidi="ar-SA"/>
              </w:rPr>
            </w:pPr>
            <w:r>
              <w:rPr>
                <w:rFonts w:hint="eastAsia" w:ascii="宋体" w:hAnsi="宋体" w:cs="宋体"/>
                <w:color w:val="000000" w:themeColor="text1"/>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食品小作坊、小餐饮和食品摊贩在一年内累计三次因违反本条例规定受到责令停产停业、吊销许可证以外处罚的</w:t>
            </w:r>
            <w:r>
              <w:rPr>
                <w:rFonts w:hint="eastAsia" w:ascii="宋体" w:hAnsi="宋体" w:cs="宋体"/>
                <w:color w:val="000000" w:themeColor="text1"/>
                <w:sz w:val="18"/>
                <w:szCs w:val="18"/>
              </w:rPr>
              <w:t>的处罚</w:t>
            </w:r>
          </w:p>
        </w:tc>
        <w:tc>
          <w:tcPr>
            <w:tcW w:w="7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000000" w:themeColor="text1"/>
                <w:sz w:val="18"/>
                <w:szCs w:val="18"/>
              </w:rPr>
              <w:t>　</w:t>
            </w: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第五十六条食品小作坊、小餐饮和食品摊贩在一年内累计三次因违反本条例规定受到责令停产停业、吊销许可证以外处罚的，由县级以上食品药品监督管理部门责令停产停业，直至吊销许可证。</w:t>
            </w:r>
          </w:p>
          <w:p>
            <w:pPr>
              <w:spacing w:line="240" w:lineRule="exact"/>
              <w:rPr>
                <w:rFonts w:hint="eastAsia" w:ascii="宋体" w:hAnsi="宋体" w:eastAsia="宋体" w:cs="宋体"/>
                <w:color w:val="000000" w:themeColor="text1"/>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before="81" w:line="235" w:lineRule="auto"/>
              <w:ind w:left="6" w:leftChars="0" w:right="113" w:rightChars="0" w:firstLine="10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销</w:t>
            </w:r>
            <w:r>
              <w:rPr>
                <w:rFonts w:ascii="微软雅黑" w:hAnsi="微软雅黑" w:eastAsia="微软雅黑" w:cs="微软雅黑"/>
                <w:color w:val="231F20"/>
                <w:spacing w:val="27"/>
                <w:sz w:val="19"/>
                <w:szCs w:val="19"/>
              </w:rPr>
              <w:t xml:space="preserve"> 企 业 生</w:t>
            </w:r>
            <w:r>
              <w:rPr>
                <w:rFonts w:ascii="微软雅黑" w:hAnsi="微软雅黑" w:eastAsia="微软雅黑" w:cs="微软雅黑"/>
                <w:color w:val="231F20"/>
                <w:sz w:val="19"/>
                <w:szCs w:val="19"/>
              </w:rPr>
              <w:t xml:space="preserve"> 产 、经 销 掺 假 产 品 、冒 </w:t>
            </w:r>
            <w:r>
              <w:rPr>
                <w:rFonts w:ascii="微软雅黑" w:hAnsi="微软雅黑" w:eastAsia="微软雅黑" w:cs="微软雅黑"/>
                <w:color w:val="231F20"/>
                <w:spacing w:val="8"/>
                <w:sz w:val="19"/>
                <w:szCs w:val="19"/>
              </w:rPr>
              <w:t>牌 产 品，以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处</w:t>
            </w:r>
            <w:r>
              <w:rPr>
                <w:rFonts w:ascii="微软雅黑" w:hAnsi="微软雅黑" w:eastAsia="微软雅黑" w:cs="微软雅黑"/>
                <w:color w:val="231F20"/>
                <w:spacing w:val="-3"/>
                <w:sz w:val="19"/>
                <w:szCs w:val="19"/>
              </w:rPr>
              <w:t>理品”冒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充</w:t>
            </w:r>
            <w:r>
              <w:rPr>
                <w:rFonts w:ascii="微软雅黑" w:hAnsi="微软雅黑" w:eastAsia="微软雅黑" w:cs="微软雅黑"/>
                <w:color w:val="231F20"/>
                <w:spacing w:val="33"/>
                <w:sz w:val="19"/>
                <w:szCs w:val="19"/>
              </w:rPr>
              <w:t>合格品等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行</w:t>
            </w:r>
            <w:r>
              <w:rPr>
                <w:rFonts w:ascii="微软雅黑" w:hAnsi="微软雅黑" w:eastAsia="微软雅黑" w:cs="微软雅黑"/>
                <w:color w:val="231F20"/>
                <w:spacing w:val="3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8"/>
                <w:sz w:val="19"/>
                <w:szCs w:val="19"/>
              </w:rPr>
              <w:t>处</w:t>
            </w:r>
            <w:r>
              <w:rPr>
                <w:rFonts w:ascii="微软雅黑" w:hAnsi="微软雅黑" w:eastAsia="微软雅黑" w:cs="微软雅黑"/>
                <w:color w:val="231F20"/>
                <w:spacing w:val="57"/>
                <w:sz w:val="19"/>
                <w:szCs w:val="19"/>
              </w:rPr>
              <w:t>罚</w:t>
            </w:r>
          </w:p>
        </w:tc>
        <w:tc>
          <w:tcPr>
            <w:tcW w:w="7625" w:type="dxa"/>
            <w:tcBorders>
              <w:top w:val="single" w:color="auto" w:sz="4" w:space="0"/>
              <w:left w:val="single" w:color="auto" w:sz="4" w:space="0"/>
              <w:bottom w:val="single" w:color="auto" w:sz="4" w:space="0"/>
              <w:right w:val="sing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工</w:t>
            </w:r>
            <w:r>
              <w:rPr>
                <w:rFonts w:ascii="微软雅黑" w:hAnsi="微软雅黑" w:eastAsia="微软雅黑" w:cs="微软雅黑"/>
                <w:color w:val="231F20"/>
                <w:spacing w:val="-3"/>
                <w:sz w:val="19"/>
                <w:szCs w:val="19"/>
              </w:rPr>
              <w:t>业产品质量责任条例》</w:t>
            </w:r>
          </w:p>
          <w:p>
            <w:pPr>
              <w:spacing w:before="30" w:line="235" w:lineRule="auto"/>
              <w:ind w:left="116" w:leftChars="0" w:right="26"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第二十四条第一款：</w:t>
            </w:r>
            <w:r>
              <w:rPr>
                <w:rFonts w:ascii="微软雅黑" w:hAnsi="微软雅黑" w:eastAsia="微软雅黑" w:cs="微软雅黑"/>
                <w:color w:val="231F20"/>
                <w:spacing w:val="3"/>
                <w:sz w:val="19"/>
                <w:szCs w:val="19"/>
              </w:rPr>
              <w:t>生产、经销企业违反本条例规定，有下列行为之一者，由企业主管机关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对企业负责人和直接责任者给以行政处分，由工商行政管理机关没收其全部非法收入，</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视其</w:t>
            </w:r>
            <w:r>
              <w:rPr>
                <w:rFonts w:ascii="微软雅黑" w:hAnsi="微软雅黑" w:eastAsia="微软雅黑" w:cs="微软雅黑"/>
                <w:color w:val="231F20"/>
                <w:spacing w:val="13"/>
                <w:sz w:val="19"/>
                <w:szCs w:val="19"/>
              </w:rPr>
              <w:t>情</w:t>
            </w:r>
            <w:r>
              <w:rPr>
                <w:rFonts w:ascii="微软雅黑" w:hAnsi="微软雅黑" w:eastAsia="微软雅黑" w:cs="微软雅黑"/>
                <w:color w:val="231F20"/>
                <w:spacing w:val="11"/>
                <w:sz w:val="19"/>
                <w:szCs w:val="19"/>
              </w:rPr>
              <w:t xml:space="preserve">节轻重，处以相当于非法收入的 </w:t>
            </w:r>
            <w:r>
              <w:rPr>
                <w:rFonts w:ascii="Times New Roman" w:hAnsi="Times New Roman" w:eastAsia="Times New Roman" w:cs="Times New Roman"/>
                <w:color w:val="231F20"/>
                <w:spacing w:val="11"/>
                <w:sz w:val="19"/>
                <w:szCs w:val="19"/>
              </w:rPr>
              <w:t>15%</w:t>
            </w:r>
            <w:r>
              <w:rPr>
                <w:rFonts w:ascii="微软雅黑" w:hAnsi="微软雅黑" w:eastAsia="微软雅黑" w:cs="微软雅黑"/>
                <w:color w:val="231F20"/>
                <w:spacing w:val="11"/>
                <w:sz w:val="19"/>
                <w:szCs w:val="19"/>
              </w:rPr>
              <w:t xml:space="preserve">至 </w:t>
            </w:r>
            <w:r>
              <w:rPr>
                <w:rFonts w:ascii="Times New Roman" w:hAnsi="Times New Roman" w:eastAsia="Times New Roman" w:cs="Times New Roman"/>
                <w:color w:val="231F20"/>
                <w:spacing w:val="11"/>
                <w:sz w:val="19"/>
                <w:szCs w:val="19"/>
              </w:rPr>
              <w:t>20%</w:t>
            </w:r>
            <w:r>
              <w:rPr>
                <w:rFonts w:ascii="微软雅黑" w:hAnsi="微软雅黑" w:eastAsia="微软雅黑" w:cs="微软雅黑"/>
                <w:color w:val="231F20"/>
                <w:spacing w:val="11"/>
                <w:sz w:val="19"/>
                <w:szCs w:val="19"/>
              </w:rPr>
              <w:t>的罚款，直至由司法机关追究法律责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任：( 一 )生产、经销掺假产品、冒牌产品，以“处理品”冒充合格品；( 二 )生产、经销隐匿厂名</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厂址的产</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pacing w:val="6"/>
                <w:sz w:val="19"/>
                <w:szCs w:val="19"/>
              </w:rPr>
              <w:t>；(三)生产、经销没有产品检验合格证的产品；(四)生产、经销国家已明令淘汰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的产品；</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6"/>
                <w:sz w:val="19"/>
                <w:szCs w:val="19"/>
              </w:rPr>
              <w:t>五)生产、经销国家实行生产许可证制度而到期未取得生产许可证的产品；(六)生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产、经销用不合格原</w:t>
            </w:r>
            <w:r>
              <w:rPr>
                <w:rFonts w:ascii="微软雅黑" w:hAnsi="微软雅黑" w:eastAsia="微软雅黑" w:cs="微软雅黑"/>
                <w:color w:val="231F20"/>
                <w:spacing w:val="3"/>
                <w:sz w:val="19"/>
                <w:szCs w:val="19"/>
              </w:rPr>
              <w:t>材</w:t>
            </w:r>
            <w:r>
              <w:rPr>
                <w:rFonts w:ascii="微软雅黑" w:hAnsi="微软雅黑" w:eastAsia="微软雅黑" w:cs="微软雅黑"/>
                <w:color w:val="231F20"/>
                <w:spacing w:val="2"/>
                <w:sz w:val="19"/>
                <w:szCs w:val="19"/>
              </w:rPr>
              <w:t>料、零部件生产或组装的产品；(七)生产、经销违反国家安全、卫生、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环境</w:t>
            </w:r>
            <w:r>
              <w:rPr>
                <w:rFonts w:ascii="微软雅黑" w:hAnsi="微软雅黑" w:eastAsia="微软雅黑" w:cs="微软雅黑"/>
                <w:color w:val="231F20"/>
                <w:spacing w:val="8"/>
                <w:sz w:val="19"/>
                <w:szCs w:val="19"/>
              </w:rPr>
              <w:t>保</w:t>
            </w:r>
            <w:r>
              <w:rPr>
                <w:rFonts w:ascii="微软雅黑" w:hAnsi="微软雅黑" w:eastAsia="微软雅黑" w:cs="微软雅黑"/>
                <w:color w:val="231F20"/>
                <w:spacing w:val="7"/>
                <w:sz w:val="19"/>
                <w:szCs w:val="19"/>
              </w:rPr>
              <w:t>护和计量等法规要求的产品；(八)经销过期失效产品。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5" w:lineRule="auto"/>
            </w:pPr>
          </w:p>
          <w:p>
            <w:pPr>
              <w:spacing w:before="81" w:line="235" w:lineRule="auto"/>
              <w:ind w:left="117" w:leftChars="0" w:right="113" w:rightChars="0" w:hanging="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1"/>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1"/>
                <w:sz w:val="19"/>
                <w:szCs w:val="19"/>
              </w:rPr>
              <w:t>名称发生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变</w:t>
            </w:r>
            <w:r>
              <w:rPr>
                <w:rFonts w:ascii="微软雅黑" w:hAnsi="微软雅黑" w:eastAsia="微软雅黑" w:cs="微软雅黑"/>
                <w:color w:val="231F20"/>
                <w:spacing w:val="-7"/>
                <w:sz w:val="19"/>
                <w:szCs w:val="19"/>
              </w:rPr>
              <w:t xml:space="preserve"> 化，未 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照</w:t>
            </w:r>
            <w:r>
              <w:rPr>
                <w:rFonts w:ascii="微软雅黑" w:hAnsi="微软雅黑" w:eastAsia="微软雅黑" w:cs="微软雅黑"/>
                <w:color w:val="231F20"/>
                <w:spacing w:val="11"/>
                <w:sz w:val="19"/>
                <w:szCs w:val="19"/>
              </w:rPr>
              <w:t>规定办理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1"/>
                <w:sz w:val="19"/>
                <w:szCs w:val="19"/>
              </w:rPr>
              <w:t>更手续逾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11"/>
                <w:sz w:val="19"/>
                <w:szCs w:val="19"/>
              </w:rPr>
              <w:t>未办理行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80" w:lineRule="auto"/>
            </w:pPr>
          </w:p>
          <w:p>
            <w:pPr>
              <w:spacing w:line="280" w:lineRule="auto"/>
            </w:pPr>
          </w:p>
          <w:p>
            <w:pPr>
              <w:spacing w:line="280" w:lineRule="auto"/>
            </w:pPr>
          </w:p>
          <w:p>
            <w:pPr>
              <w:spacing w:line="28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44" w:lineRule="auto"/>
              <w:ind w:left="120" w:leftChars="0" w:right="97"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条第二款：取得生产许可证的企业名称发生变化，未依照本条例规定办理变更手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续的，责令限期办理相关手续；逾期仍未办理的，责令停止生产、销售，没收违法生产、</w:t>
            </w:r>
            <w:r>
              <w:rPr>
                <w:rFonts w:ascii="微软雅黑" w:hAnsi="微软雅黑" w:eastAsia="微软雅黑" w:cs="微软雅黑"/>
                <w:color w:val="231F20"/>
                <w:sz w:val="19"/>
                <w:szCs w:val="19"/>
              </w:rPr>
              <w:t xml:space="preserve">销售 </w:t>
            </w:r>
            <w:r>
              <w:rPr>
                <w:rFonts w:ascii="微软雅黑" w:hAnsi="微软雅黑" w:eastAsia="微软雅黑" w:cs="微软雅黑"/>
                <w:color w:val="231F20"/>
                <w:spacing w:val="-1"/>
                <w:sz w:val="19"/>
                <w:szCs w:val="19"/>
              </w:rPr>
              <w:t>的产品，并处违法生产、销售产品货值金额等值以下的罚款；有违法所得的，</w:t>
            </w:r>
            <w:r>
              <w:rPr>
                <w:rFonts w:ascii="微软雅黑" w:hAnsi="微软雅黑" w:eastAsia="微软雅黑" w:cs="微软雅黑"/>
                <w:color w:val="231F20"/>
                <w:sz w:val="19"/>
                <w:szCs w:val="19"/>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76" w:line="234" w:lineRule="auto"/>
              <w:ind w:left="113" w:leftChars="0" w:right="53"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w:t>
            </w:r>
            <w:r>
              <w:rPr>
                <w:rFonts w:ascii="微软雅黑" w:hAnsi="微软雅黑" w:eastAsia="微软雅黑" w:cs="微软雅黑"/>
                <w:color w:val="231F20"/>
                <w:spacing w:val="12"/>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的生产条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件</w:t>
            </w:r>
            <w:r>
              <w:rPr>
                <w:rFonts w:ascii="微软雅黑" w:hAnsi="微软雅黑" w:eastAsia="微软雅黑" w:cs="微软雅黑"/>
                <w:color w:val="231F20"/>
                <w:spacing w:val="-13"/>
                <w:sz w:val="19"/>
                <w:szCs w:val="19"/>
              </w:rPr>
              <w:t xml:space="preserve"> 、检 验 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段</w:t>
            </w:r>
            <w:r>
              <w:rPr>
                <w:rFonts w:ascii="微软雅黑" w:hAnsi="微软雅黑" w:eastAsia="微软雅黑" w:cs="微软雅黑"/>
                <w:color w:val="231F20"/>
                <w:spacing w:val="-13"/>
                <w:sz w:val="19"/>
                <w:szCs w:val="19"/>
              </w:rPr>
              <w:t xml:space="preserve"> 、生 产 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w:t>
            </w:r>
            <w:r>
              <w:rPr>
                <w:rFonts w:ascii="微软雅黑" w:hAnsi="微软雅黑" w:eastAsia="微软雅黑" w:cs="微软雅黑"/>
                <w:color w:val="231F20"/>
                <w:spacing w:val="12"/>
                <w:sz w:val="19"/>
                <w:szCs w:val="19"/>
              </w:rPr>
              <w:t>或者工艺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发 生 变 化</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依照规定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w:t>
            </w:r>
            <w:r>
              <w:rPr>
                <w:rFonts w:ascii="微软雅黑" w:hAnsi="微软雅黑" w:eastAsia="微软雅黑" w:cs="微软雅黑"/>
                <w:color w:val="231F20"/>
                <w:spacing w:val="12"/>
                <w:sz w:val="19"/>
                <w:szCs w:val="19"/>
              </w:rPr>
              <w:t>理重新审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w:t>
            </w:r>
            <w:r>
              <w:rPr>
                <w:rFonts w:ascii="微软雅黑" w:hAnsi="微软雅黑" w:eastAsia="微软雅黑" w:cs="微软雅黑"/>
                <w:color w:val="231F20"/>
                <w:spacing w:val="12"/>
                <w:sz w:val="19"/>
                <w:szCs w:val="19"/>
              </w:rPr>
              <w:t>手续行为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4" w:line="238" w:lineRule="auto"/>
              <w:ind w:left="117"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第四十六条第一款：</w:t>
            </w:r>
            <w:r>
              <w:rPr>
                <w:rFonts w:ascii="微软雅黑" w:hAnsi="微软雅黑" w:eastAsia="微软雅黑" w:cs="微软雅黑"/>
                <w:color w:val="231F20"/>
                <w:spacing w:val="3"/>
                <w:sz w:val="19"/>
                <w:szCs w:val="19"/>
              </w:rPr>
              <w:t>取得生产许可证的企业生产条件、检验手段、生产技术或者工艺发生变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化，未依照本条例规定办理重新审查手续的，责令停止生产、销售，没收违法生产</w:t>
            </w:r>
            <w:r>
              <w:rPr>
                <w:rFonts w:ascii="微软雅黑" w:hAnsi="微软雅黑" w:eastAsia="微软雅黑" w:cs="微软雅黑"/>
                <w:color w:val="231F20"/>
                <w:sz w:val="19"/>
                <w:szCs w:val="19"/>
              </w:rPr>
              <w:t xml:space="preserve">、销售的产 </w:t>
            </w:r>
            <w:r>
              <w:rPr>
                <w:rFonts w:ascii="微软雅黑" w:hAnsi="微软雅黑" w:eastAsia="微软雅黑" w:cs="微软雅黑"/>
                <w:color w:val="231F20"/>
                <w:spacing w:val="4"/>
                <w:sz w:val="19"/>
                <w:szCs w:val="19"/>
              </w:rPr>
              <w:t>品，并限</w:t>
            </w:r>
            <w:r>
              <w:rPr>
                <w:rFonts w:ascii="微软雅黑" w:hAnsi="微软雅黑" w:eastAsia="微软雅黑" w:cs="微软雅黑"/>
                <w:color w:val="231F20"/>
                <w:spacing w:val="2"/>
                <w:sz w:val="19"/>
                <w:szCs w:val="19"/>
              </w:rPr>
              <w:t>期办理相关手续；逾期仍未办理的，处违法生产、销售产品(包括已售出和未售出的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产品，下同)货值金额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倍以下的罚款</w:t>
            </w:r>
            <w:r>
              <w:rPr>
                <w:rFonts w:ascii="微软雅黑" w:hAnsi="微软雅黑" w:eastAsia="微软雅黑" w:cs="微软雅黑"/>
                <w:color w:val="231F20"/>
                <w:spacing w:val="-1"/>
                <w:sz w:val="19"/>
                <w:szCs w:val="19"/>
              </w:rPr>
              <w:t>；有违法所得的，没收违法所得；构成犯罪的，依法追究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刑</w:t>
            </w:r>
            <w:r>
              <w:rPr>
                <w:rFonts w:ascii="微软雅黑" w:hAnsi="微软雅黑" w:eastAsia="微软雅黑" w:cs="微软雅黑"/>
                <w:color w:val="231F20"/>
                <w:spacing w:val="5"/>
                <w:sz w:val="19"/>
                <w:szCs w:val="19"/>
              </w:rPr>
              <w:t>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63" w:line="234"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3"/>
                <w:sz w:val="19"/>
                <w:szCs w:val="19"/>
              </w:rPr>
              <w:t xml:space="preserve"> 产 品 、包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装</w:t>
            </w:r>
            <w:r>
              <w:rPr>
                <w:rFonts w:ascii="微软雅黑" w:hAnsi="微软雅黑" w:eastAsia="微软雅黑" w:cs="微软雅黑"/>
                <w:color w:val="231F20"/>
                <w:spacing w:val="12"/>
                <w:sz w:val="19"/>
                <w:szCs w:val="19"/>
              </w:rPr>
              <w:t>或者说明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书</w:t>
            </w:r>
            <w:r>
              <w:rPr>
                <w:rFonts w:ascii="微软雅黑" w:hAnsi="微软雅黑" w:eastAsia="微软雅黑" w:cs="微软雅黑"/>
                <w:color w:val="231F20"/>
                <w:spacing w:val="12"/>
                <w:sz w:val="19"/>
                <w:szCs w:val="19"/>
              </w:rPr>
              <w:t>上标注生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志</w:t>
            </w:r>
            <w:r>
              <w:rPr>
                <w:rFonts w:ascii="微软雅黑" w:hAnsi="微软雅黑" w:eastAsia="微软雅黑" w:cs="微软雅黑"/>
                <w:color w:val="231F20"/>
                <w:spacing w:val="12"/>
                <w:sz w:val="19"/>
                <w:szCs w:val="19"/>
              </w:rPr>
              <w:t>和编号经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责</w:t>
            </w:r>
            <w:r>
              <w:rPr>
                <w:rFonts w:ascii="微软雅黑" w:hAnsi="微软雅黑" w:eastAsia="微软雅黑" w:cs="微软雅黑"/>
                <w:color w:val="231F20"/>
                <w:spacing w:val="12"/>
                <w:sz w:val="19"/>
                <w:szCs w:val="19"/>
              </w:rPr>
              <w:t>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逾期未改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39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条：取得生产许可证的企业未依照本条例规定在产品、包装或者说明书上标注生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产许可证标志和编号的，责令限期改正；逾期仍未改正的，处违法生产、销售产品货值金额</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 xml:space="preserve">30% </w:t>
            </w:r>
            <w:r>
              <w:rPr>
                <w:rFonts w:ascii="微软雅黑" w:hAnsi="微软雅黑" w:eastAsia="微软雅黑" w:cs="微软雅黑"/>
                <w:color w:val="231F20"/>
                <w:spacing w:val="-4"/>
                <w:sz w:val="19"/>
                <w:szCs w:val="19"/>
              </w:rPr>
              <w:t>以下的罚款；</w:t>
            </w:r>
            <w:r>
              <w:rPr>
                <w:rFonts w:ascii="微软雅黑" w:hAnsi="微软雅黑" w:eastAsia="微软雅黑" w:cs="微软雅黑"/>
                <w:color w:val="231F20"/>
                <w:spacing w:val="-2"/>
                <w:sz w:val="19"/>
                <w:szCs w:val="19"/>
              </w:rPr>
              <w:t>有违法所得的，没收违法所得；情节严重的，吊销生产许可证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2.</w:t>
            </w:r>
            <w:r>
              <w:rPr>
                <w:rFonts w:ascii="微软雅黑" w:hAnsi="微软雅黑" w:eastAsia="微软雅黑" w:cs="微软雅黑"/>
                <w:color w:val="231F20"/>
                <w:spacing w:val="6"/>
                <w:sz w:val="19"/>
                <w:szCs w:val="19"/>
              </w:rPr>
              <w:t>《中华人</w:t>
            </w:r>
            <w:r>
              <w:rPr>
                <w:rFonts w:ascii="微软雅黑" w:hAnsi="微软雅黑" w:eastAsia="微软雅黑" w:cs="微软雅黑"/>
                <w:color w:val="231F20"/>
                <w:spacing w:val="4"/>
                <w:sz w:val="19"/>
                <w:szCs w:val="19"/>
              </w:rPr>
              <w:t>民</w:t>
            </w:r>
            <w:r>
              <w:rPr>
                <w:rFonts w:ascii="微软雅黑" w:hAnsi="微软雅黑" w:eastAsia="微软雅黑" w:cs="微软雅黑"/>
                <w:color w:val="231F20"/>
                <w:spacing w:val="3"/>
                <w:sz w:val="19"/>
                <w:szCs w:val="19"/>
              </w:rPr>
              <w:t>共和国工业产品生产许可证管理条例实施办法》</w:t>
            </w:r>
          </w:p>
          <w:p>
            <w:pPr>
              <w:spacing w:before="1"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第四十条第一款：企业应当在产品或者其包装、说明书上标注生产许可证标志和编号 。根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据产</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pacing w:val="4"/>
                <w:sz w:val="19"/>
                <w:szCs w:val="19"/>
              </w:rPr>
              <w:t>特点难以标注的裸装产品，可以不予标注。</w:t>
            </w:r>
          </w:p>
          <w:p>
            <w:pPr>
              <w:spacing w:before="1" w:line="243" w:lineRule="auto"/>
              <w:ind w:left="119" w:leftChars="0" w:right="102" w:rightChars="0" w:firstLine="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第五十条：违反</w:t>
            </w:r>
            <w:r>
              <w:rPr>
                <w:rFonts w:ascii="微软雅黑" w:hAnsi="微软雅黑" w:eastAsia="微软雅黑" w:cs="微软雅黑"/>
                <w:color w:val="231F20"/>
                <w:spacing w:val="-2"/>
                <w:sz w:val="19"/>
                <w:szCs w:val="19"/>
              </w:rPr>
              <w:t xml:space="preserve">本办法第四十条规定，企业未按照规定要求进行标注的，责令改正，处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以下罚款；构成有关法律、行政法规规定的违法行为的，按照有关法律、行政法规的规</w:t>
            </w:r>
            <w:r>
              <w:rPr>
                <w:rFonts w:ascii="微软雅黑" w:hAnsi="微软雅黑" w:eastAsia="微软雅黑" w:cs="微软雅黑"/>
                <w:color w:val="231F20"/>
                <w:sz w:val="19"/>
                <w:szCs w:val="19"/>
              </w:rPr>
              <w:t xml:space="preserve">定实 </w:t>
            </w:r>
            <w:r>
              <w:rPr>
                <w:rFonts w:ascii="微软雅黑" w:hAnsi="微软雅黑" w:eastAsia="微软雅黑" w:cs="微软雅黑"/>
                <w:color w:val="231F20"/>
                <w:spacing w:val="6"/>
                <w:sz w:val="19"/>
                <w:szCs w:val="19"/>
              </w:rPr>
              <w:t>施行政处罚</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5" w:line="224"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对企业用</w:t>
            </w:r>
            <w:r>
              <w:rPr>
                <w:rFonts w:ascii="微软雅黑" w:hAnsi="微软雅黑" w:eastAsia="微软雅黑" w:cs="微软雅黑"/>
                <w:color w:val="231F20"/>
                <w:spacing w:val="11"/>
                <w:sz w:val="19"/>
                <w:szCs w:val="19"/>
              </w:rPr>
              <w:t>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骗</w:t>
            </w:r>
            <w:r>
              <w:rPr>
                <w:rFonts w:ascii="微软雅黑" w:hAnsi="微软雅黑" w:eastAsia="微软雅黑" w:cs="微软雅黑"/>
                <w:color w:val="231F20"/>
                <w:spacing w:val="-13"/>
                <w:sz w:val="19"/>
                <w:szCs w:val="19"/>
              </w:rPr>
              <w:t xml:space="preserve"> 、贿 赂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正当手段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2"/>
                <w:sz w:val="19"/>
                <w:szCs w:val="19"/>
              </w:rPr>
              <w:t>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47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19" w:line="242" w:lineRule="auto"/>
              <w:ind w:left="123" w:leftChars="0" w:right="102" w:right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第五十二条：企业用</w:t>
            </w:r>
            <w:r>
              <w:rPr>
                <w:rFonts w:ascii="微软雅黑" w:hAnsi="微软雅黑" w:eastAsia="微软雅黑" w:cs="微软雅黑"/>
                <w:color w:val="231F20"/>
                <w:spacing w:val="3"/>
                <w:sz w:val="19"/>
                <w:szCs w:val="19"/>
              </w:rPr>
              <w:t>欺骗、贿赂等不正当手段取得生产许可证的，由工业产品生产许可证主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管部门处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万元以下的罚款，并依照《中华人民共和国行政许可</w:t>
            </w:r>
            <w:r>
              <w:rPr>
                <w:rFonts w:ascii="微软雅黑" w:hAnsi="微软雅黑" w:eastAsia="微软雅黑" w:cs="微软雅黑"/>
                <w:color w:val="231F20"/>
                <w:sz w:val="19"/>
                <w:szCs w:val="19"/>
              </w:rPr>
              <w:t>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108" w:line="223"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可证的产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经产品质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国家监督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抽</w:t>
            </w:r>
            <w:r>
              <w:rPr>
                <w:rFonts w:ascii="微软雅黑" w:hAnsi="微软雅黑" w:eastAsia="微软雅黑" w:cs="微软雅黑"/>
                <w:color w:val="231F20"/>
                <w:spacing w:val="12"/>
                <w:sz w:val="19"/>
                <w:szCs w:val="19"/>
              </w:rPr>
              <w:t>查或者省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级</w:t>
            </w:r>
            <w:r>
              <w:rPr>
                <w:rFonts w:ascii="微软雅黑" w:hAnsi="微软雅黑" w:eastAsia="微软雅黑" w:cs="微软雅黑"/>
                <w:color w:val="231F20"/>
                <w:spacing w:val="12"/>
                <w:sz w:val="19"/>
                <w:szCs w:val="19"/>
              </w:rPr>
              <w:t>监督抽查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合格到期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复</w:t>
            </w:r>
            <w:r>
              <w:rPr>
                <w:rFonts w:ascii="微软雅黑" w:hAnsi="微软雅黑" w:eastAsia="微软雅黑" w:cs="微软雅黑"/>
                <w:color w:val="231F20"/>
                <w:spacing w:val="12"/>
                <w:sz w:val="19"/>
                <w:szCs w:val="19"/>
              </w:rPr>
              <w:t>查仍不合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309" w:lineRule="auto"/>
            </w:pPr>
          </w:p>
          <w:p>
            <w:pPr>
              <w:spacing w:line="309" w:lineRule="auto"/>
            </w:pPr>
          </w:p>
          <w:p>
            <w:pPr>
              <w:spacing w:line="30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1" w:line="236"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第五十四条：取得生产许可证的产品经产品质量国家监督抽查或者省级监督抽查不合</w:t>
            </w:r>
            <w:r>
              <w:rPr>
                <w:rFonts w:ascii="微软雅黑" w:hAnsi="微软雅黑" w:eastAsia="微软雅黑" w:cs="微软雅黑"/>
                <w:color w:val="231F20"/>
                <w:spacing w:val="9"/>
                <w:sz w:val="19"/>
                <w:szCs w:val="19"/>
              </w:rPr>
              <w:t>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的，由工业产品生产许可证主管部门责令限期改正；到期复查仍不合格的，吊销生产</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可</w:t>
            </w:r>
            <w:r>
              <w:rPr>
                <w:rFonts w:ascii="微软雅黑" w:hAnsi="微软雅黑" w:eastAsia="微软雅黑" w:cs="微软雅黑"/>
                <w:color w:val="231F20"/>
                <w:sz w:val="19"/>
                <w:szCs w:val="19"/>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47" w:lineRule="auto"/>
            </w:pPr>
          </w:p>
          <w:p>
            <w:pPr>
              <w:spacing w:before="81" w:line="229"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许可证证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编</w:t>
            </w:r>
            <w:r>
              <w:rPr>
                <w:rFonts w:ascii="微软雅黑" w:hAnsi="微软雅黑" w:eastAsia="微软雅黑" w:cs="微软雅黑"/>
                <w:color w:val="231F20"/>
                <w:spacing w:val="12"/>
                <w:sz w:val="19"/>
                <w:szCs w:val="19"/>
              </w:rPr>
              <w:t>号行为的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1" w:line="222"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第五十一条：伪造、变造许可证证书、生产许可证标志和编号的，责令改正</w:t>
            </w:r>
            <w:r>
              <w:rPr>
                <w:rFonts w:ascii="微软雅黑" w:hAnsi="微软雅黑" w:eastAsia="微软雅黑" w:cs="微软雅黑"/>
                <w:color w:val="231F20"/>
                <w:sz w:val="19"/>
                <w:szCs w:val="19"/>
              </w:rPr>
              <w:t xml:space="preserve">，没收违法生产、 </w:t>
            </w:r>
            <w:r>
              <w:rPr>
                <w:rFonts w:ascii="微软雅黑" w:hAnsi="微软雅黑" w:eastAsia="微软雅黑" w:cs="微软雅黑"/>
                <w:color w:val="231F20"/>
                <w:spacing w:val="1"/>
                <w:sz w:val="19"/>
                <w:szCs w:val="19"/>
              </w:rPr>
              <w:t>销售的</w:t>
            </w:r>
            <w:r>
              <w:rPr>
                <w:rFonts w:ascii="微软雅黑" w:hAnsi="微软雅黑" w:eastAsia="微软雅黑" w:cs="微软雅黑"/>
                <w:color w:val="231F20"/>
                <w:sz w:val="19"/>
                <w:szCs w:val="19"/>
              </w:rPr>
              <w:t xml:space="preserve">产品，并处违法生产、销售产品货值金额等值以上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倍以下的罚款；有违法所得的，没 </w:t>
            </w:r>
            <w:r>
              <w:rPr>
                <w:rFonts w:ascii="微软雅黑" w:hAnsi="微软雅黑" w:eastAsia="微软雅黑" w:cs="微软雅黑"/>
                <w:color w:val="231F20"/>
                <w:spacing w:val="-1"/>
                <w:sz w:val="19"/>
                <w:szCs w:val="19"/>
              </w:rPr>
              <w:t>收违法所得；构成犯罪的，</w:t>
            </w:r>
            <w:r>
              <w:rPr>
                <w:rFonts w:ascii="微软雅黑" w:hAnsi="微软雅黑" w:eastAsia="微软雅黑" w:cs="微软雅黑"/>
                <w:color w:val="231F20"/>
                <w:sz w:val="19"/>
                <w:szCs w:val="19"/>
              </w:rPr>
              <w:t>依法追究刑事责任。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《危险化学品安全管理</w:t>
            </w:r>
            <w:r>
              <w:rPr>
                <w:rFonts w:ascii="微软雅黑" w:hAnsi="微软雅黑" w:eastAsia="微软雅黑" w:cs="微软雅黑"/>
                <w:color w:val="231F20"/>
                <w:spacing w:val="-1"/>
                <w:sz w:val="19"/>
                <w:szCs w:val="19"/>
              </w:rPr>
              <w:t>条例》</w:t>
            </w:r>
          </w:p>
          <w:p>
            <w:pPr>
              <w:spacing w:before="21" w:line="231" w:lineRule="auto"/>
              <w:ind w:left="19" w:leftChars="0" w:right="102" w:rightChars="0" w:firstLine="10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第九十三条第一款：伪造、变造或者出租、出借、转让危险化学品安全生产许可证、工业产品生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许</w:t>
            </w:r>
            <w:r>
              <w:rPr>
                <w:rFonts w:ascii="微软雅黑" w:hAnsi="微软雅黑" w:eastAsia="微软雅黑" w:cs="微软雅黑"/>
                <w:color w:val="231F20"/>
                <w:spacing w:val="-3"/>
                <w:sz w:val="19"/>
                <w:szCs w:val="19"/>
              </w:rPr>
              <w:t>可证，或者使用伪造、变造的危险化学品安全生产许可证、工业产品生产许可证的，分别依照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《安全</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8"/>
                <w:sz w:val="19"/>
                <w:szCs w:val="19"/>
              </w:rPr>
              <w:t>产许可证条例》、《中华人民共和国工业产品生产许可证管理条例》的规定处罚。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5" w:lineRule="auto"/>
            </w:pPr>
          </w:p>
          <w:p>
            <w:pPr>
              <w:spacing w:before="82" w:line="234" w:lineRule="auto"/>
              <w:ind w:left="113" w:leftChars="0" w:right="37"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检验人员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事与其检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的列入目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录</w:t>
            </w:r>
            <w:r>
              <w:rPr>
                <w:rFonts w:ascii="微软雅黑" w:hAnsi="微软雅黑" w:eastAsia="微软雅黑" w:cs="微软雅黑"/>
                <w:color w:val="231F20"/>
                <w:spacing w:val="12"/>
                <w:sz w:val="19"/>
                <w:szCs w:val="19"/>
              </w:rPr>
              <w:t>产品相关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活动或以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w:t>
            </w:r>
            <w:r>
              <w:rPr>
                <w:rFonts w:ascii="微软雅黑" w:hAnsi="微软雅黑" w:eastAsia="微软雅黑" w:cs="微软雅黑"/>
                <w:color w:val="231F20"/>
                <w:spacing w:val="12"/>
                <w:sz w:val="19"/>
                <w:szCs w:val="19"/>
              </w:rPr>
              <w:t>名义推荐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w:t>
            </w:r>
            <w:r>
              <w:rPr>
                <w:rFonts w:ascii="微软雅黑" w:hAnsi="微软雅黑" w:eastAsia="微软雅黑" w:cs="微软雅黑"/>
                <w:color w:val="231F20"/>
                <w:spacing w:val="-9"/>
                <w:sz w:val="19"/>
                <w:szCs w:val="19"/>
              </w:rPr>
              <w:t xml:space="preserve"> 者 监 制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监</w:t>
            </w:r>
            <w:r>
              <w:rPr>
                <w:rFonts w:ascii="微软雅黑" w:hAnsi="微软雅黑" w:eastAsia="微软雅黑" w:cs="微软雅黑"/>
                <w:color w:val="231F20"/>
                <w:spacing w:val="12"/>
                <w:sz w:val="19"/>
                <w:szCs w:val="19"/>
              </w:rPr>
              <w:t>销其检验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列入目录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3"/>
              <w:ind w:left="116"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第五十七条：检验机</w:t>
            </w:r>
            <w:r>
              <w:rPr>
                <w:rFonts w:ascii="微软雅黑" w:hAnsi="微软雅黑" w:eastAsia="微软雅黑" w:cs="微软雅黑"/>
                <w:color w:val="231F20"/>
                <w:spacing w:val="3"/>
                <w:sz w:val="19"/>
                <w:szCs w:val="19"/>
              </w:rPr>
              <w:t>构和检验人员从事与其检验的列入目录产品相关的生产、销售活动，或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者以其名义推荐或者监制、监销其检验的列入目录产品的，由工业产品生产许可证主管</w:t>
            </w:r>
            <w:r>
              <w:rPr>
                <w:rFonts w:ascii="微软雅黑" w:hAnsi="微软雅黑" w:eastAsia="微软雅黑" w:cs="微软雅黑"/>
                <w:color w:val="231F20"/>
                <w:spacing w:val="3"/>
                <w:sz w:val="19"/>
                <w:szCs w:val="19"/>
              </w:rPr>
              <w:t>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门处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 xml:space="preserve">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万元以下的罚款；有违法所得的，没收违法所得；情节严重的，撤销其检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验</w:t>
            </w:r>
            <w:r>
              <w:rPr>
                <w:rFonts w:ascii="微软雅黑" w:hAnsi="微软雅黑" w:eastAsia="微软雅黑" w:cs="微软雅黑"/>
                <w:color w:val="231F20"/>
                <w:spacing w:val="4"/>
                <w:sz w:val="19"/>
                <w:szCs w:val="19"/>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before="81" w:line="235"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对企业销</w:t>
            </w:r>
            <w:r>
              <w:rPr>
                <w:rFonts w:ascii="微软雅黑" w:hAnsi="微软雅黑" w:eastAsia="微软雅黑" w:cs="微软雅黑"/>
                <w:color w:val="231F20"/>
                <w:spacing w:val="11"/>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者在经营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取得生产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可证的列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入</w:t>
            </w:r>
            <w:r>
              <w:rPr>
                <w:rFonts w:ascii="微软雅黑" w:hAnsi="微软雅黑" w:eastAsia="微软雅黑" w:cs="微软雅黑"/>
                <w:color w:val="231F20"/>
                <w:spacing w:val="12"/>
                <w:sz w:val="19"/>
                <w:szCs w:val="19"/>
              </w:rPr>
              <w:t>目录产品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line="287"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44" w:lineRule="auto"/>
              <w:ind w:left="115" w:leftChars="0" w:right="42" w:rightChars="0" w:firstLine="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十八条：销售或者在经营活动中使用未取得生产许可证的列入目录产品的，责令改正，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 xml:space="preserve">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万元以下的罚款；有违法所得的，没收违法所得；构成犯罪的，依法追究刑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w:t>
            </w:r>
            <w:r>
              <w:rPr>
                <w:rFonts w:ascii="微软雅黑" w:hAnsi="微软雅黑" w:eastAsia="微软雅黑" w:cs="微软雅黑"/>
                <w:color w:val="231F20"/>
                <w:spacing w:val="4"/>
                <w:sz w:val="19"/>
                <w:szCs w:val="19"/>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91" w:line="221" w:lineRule="auto"/>
              <w:ind w:left="113" w:leftChars="0" w:right="113"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用</w:t>
            </w:r>
            <w:r>
              <w:rPr>
                <w:rFonts w:ascii="微软雅黑" w:hAnsi="微软雅黑" w:eastAsia="微软雅黑" w:cs="微软雅黑"/>
                <w:color w:val="231F20"/>
                <w:spacing w:val="-21"/>
                <w:sz w:val="19"/>
                <w:szCs w:val="19"/>
              </w:rPr>
              <w:t>、调换、转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移</w:t>
            </w:r>
            <w:r>
              <w:rPr>
                <w:rFonts w:ascii="微软雅黑" w:hAnsi="微软雅黑" w:eastAsia="微软雅黑" w:cs="微软雅黑"/>
                <w:color w:val="231F20"/>
                <w:spacing w:val="-13"/>
                <w:sz w:val="19"/>
                <w:szCs w:val="19"/>
              </w:rPr>
              <w:t xml:space="preserve"> 、损 毁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查</w:t>
            </w:r>
            <w:r>
              <w:rPr>
                <w:rFonts w:ascii="微软雅黑" w:hAnsi="微软雅黑" w:eastAsia="微软雅黑" w:cs="微软雅黑"/>
                <w:color w:val="231F20"/>
                <w:spacing w:val="-13"/>
                <w:sz w:val="19"/>
                <w:szCs w:val="19"/>
              </w:rPr>
              <w:t xml:space="preserve"> 封 、扣 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财</w:t>
            </w:r>
            <w:r>
              <w:rPr>
                <w:rFonts w:ascii="微软雅黑" w:hAnsi="微软雅黑" w:eastAsia="微软雅黑" w:cs="微软雅黑"/>
                <w:color w:val="231F20"/>
                <w:spacing w:val="12"/>
                <w:sz w:val="19"/>
                <w:szCs w:val="19"/>
              </w:rPr>
              <w:t>物行为的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10" w:line="227"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第五十条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擅自动用、调换、转移、损毁被查封、扣押财物的，责令改正，处被动用、调换、转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移</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损毁财物价值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 xml:space="preserve">20% </w:t>
            </w:r>
            <w:r>
              <w:rPr>
                <w:rFonts w:ascii="微软雅黑" w:hAnsi="微软雅黑" w:eastAsia="微软雅黑" w:cs="微软雅黑"/>
                <w:color w:val="231F20"/>
                <w:spacing w:val="-5"/>
                <w:sz w:val="19"/>
                <w:szCs w:val="19"/>
              </w:rPr>
              <w:t>以下的罚款；拒不改正的，处被动用、调换、转移、损毁财物价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值 </w:t>
            </w: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 xml:space="preserve">倍以上 </w:t>
            </w:r>
            <w:r>
              <w:rPr>
                <w:rFonts w:ascii="新宋体" w:hAnsi="新宋体" w:eastAsia="新宋体" w:cs="新宋体"/>
                <w:color w:val="231F20"/>
                <w:spacing w:val="6"/>
                <w:sz w:val="19"/>
                <w:szCs w:val="19"/>
              </w:rPr>
              <w:t>3</w:t>
            </w:r>
            <w:r>
              <w:rPr>
                <w:rFonts w:ascii="微软雅黑" w:hAnsi="微软雅黑" w:eastAsia="微软雅黑" w:cs="微软雅黑"/>
                <w:color w:val="231F20"/>
                <w:spacing w:val="6"/>
                <w:sz w:val="19"/>
                <w:szCs w:val="19"/>
              </w:rPr>
              <w:t>倍以下的罚款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321" w:line="219"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对承担发</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品检验工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2"/>
                <w:sz w:val="19"/>
                <w:szCs w:val="19"/>
              </w:rPr>
              <w:t>的检验机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伪造检验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结</w:t>
            </w:r>
            <w:r>
              <w:rPr>
                <w:rFonts w:ascii="微软雅黑" w:hAnsi="微软雅黑" w:eastAsia="微软雅黑" w:cs="微软雅黑"/>
                <w:color w:val="231F20"/>
                <w:spacing w:val="12"/>
                <w:sz w:val="19"/>
                <w:szCs w:val="19"/>
              </w:rPr>
              <w:t>论或者出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虚假证明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336" w:lineRule="auto"/>
            </w:pPr>
          </w:p>
          <w:p>
            <w:pPr>
              <w:spacing w:line="33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8" w:line="224"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条：承担发证产品检验工作的检验机构伪造检验结论或者出具虚假证明的，由工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业产品生产许可证主管部门责令改正，对单位处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万元以下的罚款，对直接</w:t>
            </w:r>
            <w:r>
              <w:rPr>
                <w:rFonts w:ascii="微软雅黑" w:hAnsi="微软雅黑" w:eastAsia="微软雅黑" w:cs="微软雅黑"/>
                <w:color w:val="231F20"/>
                <w:spacing w:val="2"/>
                <w:sz w:val="19"/>
                <w:szCs w:val="19"/>
              </w:rPr>
              <w:t>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责的主管人员和其他直接责任人员处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万元以下的罚款；有违</w:t>
            </w:r>
            <w:r>
              <w:rPr>
                <w:rFonts w:ascii="微软雅黑" w:hAnsi="微软雅黑" w:eastAsia="微软雅黑" w:cs="微软雅黑"/>
                <w:color w:val="231F20"/>
                <w:sz w:val="19"/>
                <w:szCs w:val="19"/>
              </w:rPr>
              <w:t xml:space="preserve">法所得的，没收违 </w:t>
            </w:r>
            <w:r>
              <w:rPr>
                <w:rFonts w:ascii="微软雅黑" w:hAnsi="微软雅黑" w:eastAsia="微软雅黑" w:cs="微软雅黑"/>
                <w:color w:val="231F20"/>
                <w:spacing w:val="-3"/>
                <w:sz w:val="19"/>
                <w:szCs w:val="19"/>
              </w:rPr>
              <w:t>法所得；情节严重的，撤销其检验资格；构成犯罪的，依法追究刑事责任。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20"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对企业冒</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12"/>
                <w:sz w:val="19"/>
                <w:szCs w:val="19"/>
              </w:rPr>
              <w:t>人的生产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许 可 证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编</w:t>
            </w:r>
            <w:r>
              <w:rPr>
                <w:rFonts w:ascii="微软雅黑" w:hAnsi="微软雅黑" w:eastAsia="微软雅黑" w:cs="微软雅黑"/>
                <w:color w:val="231F20"/>
                <w:spacing w:val="12"/>
                <w:sz w:val="19"/>
                <w:szCs w:val="19"/>
              </w:rPr>
              <w:t>号行为的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47" w:lineRule="auto"/>
            </w:pPr>
          </w:p>
          <w:p>
            <w:pPr>
              <w:spacing w:line="24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9" w:line="214"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条第二款：任何单位和个人不得冒用他人的生产许可证证书、生产许可证标志和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编号</w:t>
            </w:r>
            <w:r>
              <w:rPr>
                <w:rFonts w:ascii="微软雅黑" w:hAnsi="微软雅黑" w:eastAsia="微软雅黑" w:cs="微软雅黑"/>
                <w:color w:val="231F20"/>
                <w:spacing w:val="2"/>
                <w:sz w:val="19"/>
                <w:szCs w:val="19"/>
              </w:rPr>
              <w:t>。</w:t>
            </w:r>
          </w:p>
          <w:p>
            <w:pPr>
              <w:spacing w:line="234"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第五十一条：违反本</w:t>
            </w:r>
            <w:r>
              <w:rPr>
                <w:rFonts w:ascii="微软雅黑" w:hAnsi="微软雅黑" w:eastAsia="微软雅黑" w:cs="微软雅黑"/>
                <w:color w:val="231F20"/>
                <w:spacing w:val="3"/>
                <w:sz w:val="19"/>
                <w:szCs w:val="19"/>
              </w:rPr>
              <w:t>办法第四十二条第二款规定，企业冒用他人的生产许可证证书、生产许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可</w:t>
            </w:r>
            <w:r>
              <w:rPr>
                <w:rFonts w:ascii="微软雅黑" w:hAnsi="微软雅黑" w:eastAsia="微软雅黑" w:cs="微软雅黑"/>
                <w:color w:val="231F20"/>
                <w:spacing w:val="-5"/>
                <w:sz w:val="19"/>
                <w:szCs w:val="19"/>
              </w:rPr>
              <w:t>证</w:t>
            </w:r>
            <w:r>
              <w:rPr>
                <w:rFonts w:ascii="微软雅黑" w:hAnsi="微软雅黑" w:eastAsia="微软雅黑" w:cs="微软雅黑"/>
                <w:color w:val="231F20"/>
                <w:spacing w:val="-4"/>
                <w:sz w:val="19"/>
                <w:szCs w:val="19"/>
              </w:rPr>
              <w:t xml:space="preserve">标志和编号的，责令改正，处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line="333" w:lineRule="auto"/>
            </w:pPr>
          </w:p>
          <w:p>
            <w:pPr>
              <w:spacing w:before="82" w:line="236"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能持续保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持</w:t>
            </w:r>
            <w:r>
              <w:rPr>
                <w:rFonts w:ascii="微软雅黑" w:hAnsi="微软雅黑" w:eastAsia="微软雅黑" w:cs="微软雅黑"/>
                <w:color w:val="231F20"/>
                <w:spacing w:val="12"/>
                <w:sz w:val="19"/>
                <w:szCs w:val="19"/>
              </w:rPr>
              <w:t>取得生产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44" w:lineRule="auto"/>
            </w:pPr>
          </w:p>
          <w:p>
            <w:pPr>
              <w:spacing w:line="244"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条：取得生产许可的企业应当保证产品质量稳定合格，并持续保持取得生产许可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规定条件。</w:t>
            </w:r>
          </w:p>
          <w:p>
            <w:pPr>
              <w:spacing w:before="2" w:line="249"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条：违反本办法第四十六条规定，取得生产许可的企业未能持续保持取得生产许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可的规</w:t>
            </w:r>
            <w:r>
              <w:rPr>
                <w:rFonts w:ascii="微软雅黑" w:hAnsi="微软雅黑" w:eastAsia="微软雅黑" w:cs="微软雅黑"/>
                <w:color w:val="231F20"/>
                <w:spacing w:val="-6"/>
                <w:sz w:val="19"/>
                <w:szCs w:val="19"/>
              </w:rPr>
              <w:t>定</w:t>
            </w:r>
            <w:r>
              <w:rPr>
                <w:rFonts w:ascii="微软雅黑" w:hAnsi="微软雅黑" w:eastAsia="微软雅黑" w:cs="微软雅黑"/>
                <w:color w:val="231F20"/>
                <w:spacing w:val="-5"/>
                <w:sz w:val="19"/>
                <w:szCs w:val="19"/>
              </w:rPr>
              <w:t xml:space="preserve">条件的，责令改正，处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line="254" w:lineRule="auto"/>
            </w:pPr>
          </w:p>
          <w:p>
            <w:pPr>
              <w:spacing w:before="82" w:line="235"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取得与委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托</w:t>
            </w:r>
            <w:r>
              <w:rPr>
                <w:rFonts w:ascii="微软雅黑" w:hAnsi="微软雅黑" w:eastAsia="微软雅黑" w:cs="微软雅黑"/>
                <w:color w:val="231F20"/>
                <w:spacing w:val="12"/>
                <w:sz w:val="19"/>
                <w:szCs w:val="19"/>
              </w:rPr>
              <w:t>加工产品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应的生产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产列入目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line="244" w:lineRule="auto"/>
            </w:pPr>
          </w:p>
          <w:p>
            <w:pPr>
              <w:spacing w:line="245" w:lineRule="auto"/>
            </w:pPr>
          </w:p>
          <w:p>
            <w:pPr>
              <w:spacing w:line="245" w:lineRule="auto"/>
            </w:pPr>
          </w:p>
          <w:p>
            <w:pPr>
              <w:spacing w:line="245" w:lineRule="auto"/>
            </w:pPr>
          </w:p>
          <w:p>
            <w:pPr>
              <w:spacing w:line="24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条：采用委托加工方式生产列入目录产品的，被委托企业应当取得与委托加工产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品相应的生产许可。</w:t>
            </w:r>
          </w:p>
          <w:p>
            <w:pPr>
              <w:spacing w:before="2" w:line="249"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条：违反本办法第四十七条规定，企业委托未取得与委托加工产品相应的生产许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可的企业生产列入目录产品的，责令改正，处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pacing w:val="-1"/>
                <w:sz w:val="19"/>
                <w:szCs w:val="19"/>
              </w:rPr>
              <w:t>罚</w:t>
            </w:r>
            <w:r>
              <w:rPr>
                <w:rFonts w:ascii="微软雅黑" w:hAnsi="微软雅黑" w:eastAsia="微软雅黑" w:cs="微软雅黑"/>
                <w:color w:val="231F20"/>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许可证的</w:t>
            </w:r>
            <w:r>
              <w:rPr>
                <w:rFonts w:ascii="微软雅黑" w:hAnsi="微软雅黑" w:eastAsia="微软雅黑" w:cs="微软雅黑"/>
                <w:color w:val="231F20"/>
                <w:spacing w:val="12"/>
                <w:sz w:val="19"/>
                <w:szCs w:val="19"/>
              </w:rPr>
              <w:t>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3"/>
                <w:sz w:val="19"/>
                <w:szCs w:val="19"/>
              </w:rPr>
              <w:t xml:space="preserve"> 出 租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借或者转</w:t>
            </w:r>
            <w:r>
              <w:rPr>
                <w:rFonts w:ascii="微软雅黑" w:hAnsi="微软雅黑" w:eastAsia="微软雅黑" w:cs="微软雅黑"/>
                <w:color w:val="231F20"/>
                <w:spacing w:val="12"/>
                <w:sz w:val="19"/>
                <w:szCs w:val="19"/>
              </w:rPr>
              <w:t>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w:t>
            </w:r>
            <w:r>
              <w:rPr>
                <w:rFonts w:ascii="微软雅黑" w:hAnsi="微软雅黑" w:eastAsia="微软雅黑" w:cs="微软雅黑"/>
                <w:color w:val="231F20"/>
                <w:spacing w:val="12"/>
                <w:sz w:val="19"/>
                <w:szCs w:val="19"/>
              </w:rPr>
              <w:t xml:space="preserve"> 可 证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可证标志</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编号行为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before="168"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9" w:line="231"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第四十九条：取得生</w:t>
            </w:r>
            <w:r>
              <w:rPr>
                <w:rFonts w:ascii="微软雅黑" w:hAnsi="微软雅黑" w:eastAsia="微软雅黑" w:cs="微软雅黑"/>
                <w:color w:val="231F20"/>
                <w:spacing w:val="3"/>
                <w:sz w:val="19"/>
                <w:szCs w:val="19"/>
              </w:rPr>
              <w:t>产许可证的企业出租、出借或者转让许可证证书、生产许可证标志和编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号的，责令限期改</w:t>
            </w:r>
            <w:r>
              <w:rPr>
                <w:rFonts w:ascii="微软雅黑" w:hAnsi="微软雅黑" w:eastAsia="微软雅黑" w:cs="微软雅黑"/>
                <w:color w:val="231F20"/>
                <w:spacing w:val="-1"/>
                <w:sz w:val="19"/>
                <w:szCs w:val="19"/>
              </w:rPr>
              <w:t xml:space="preserve">正，处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万元以下的罚款；情节严重的，吊销生产许可证 。违法接受并使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用他人提供的许可证证书、生产许可证标志和编号的，责令停止生产、销售，没收违法生产、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销售的产</w:t>
            </w:r>
            <w:r>
              <w:rPr>
                <w:rFonts w:ascii="微软雅黑" w:hAnsi="微软雅黑" w:eastAsia="微软雅黑" w:cs="微软雅黑"/>
                <w:color w:val="231F20"/>
                <w:sz w:val="19"/>
                <w:szCs w:val="19"/>
              </w:rPr>
              <w:t xml:space="preserve">品，处违法生产、销售产品货值金额等值以上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倍以下的罚款；有违法所得的，没收 </w:t>
            </w:r>
            <w:r>
              <w:rPr>
                <w:rFonts w:ascii="微软雅黑" w:hAnsi="微软雅黑" w:eastAsia="微软雅黑" w:cs="微软雅黑"/>
                <w:color w:val="231F20"/>
                <w:spacing w:val="-2"/>
                <w:sz w:val="19"/>
                <w:szCs w:val="19"/>
              </w:rPr>
              <w:t>违法</w:t>
            </w:r>
            <w:r>
              <w:rPr>
                <w:rFonts w:ascii="微软雅黑" w:hAnsi="微软雅黑" w:eastAsia="微软雅黑" w:cs="微软雅黑"/>
                <w:color w:val="231F20"/>
                <w:spacing w:val="-1"/>
                <w:sz w:val="19"/>
                <w:szCs w:val="19"/>
              </w:rPr>
              <w:t>所得；构成犯罪的，依法追究刑事责任。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《危险化学品安全管理</w:t>
            </w:r>
            <w:r>
              <w:rPr>
                <w:rFonts w:ascii="微软雅黑" w:hAnsi="微软雅黑" w:eastAsia="微软雅黑" w:cs="微软雅黑"/>
                <w:color w:val="231F20"/>
                <w:spacing w:val="-1"/>
                <w:sz w:val="19"/>
                <w:szCs w:val="19"/>
              </w:rPr>
              <w:t>条例》</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十三条第一款：伪造、变造或者出租、出借、转让危险化学品安全生产许可证、工业产品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生产许</w:t>
            </w:r>
            <w:r>
              <w:rPr>
                <w:rFonts w:ascii="微软雅黑" w:hAnsi="微软雅黑" w:eastAsia="微软雅黑" w:cs="微软雅黑"/>
                <w:color w:val="231F20"/>
                <w:spacing w:val="5"/>
                <w:sz w:val="19"/>
                <w:szCs w:val="19"/>
              </w:rPr>
              <w:t>可证，或者使用伪造、变造的危险化学品安全生产许可证、工业产品生产许可证的，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分别依照《安全生产许可证条例》、《中华人民共和国工业产品生产许可证管理</w:t>
            </w:r>
            <w:r>
              <w:rPr>
                <w:rFonts w:ascii="微软雅黑" w:hAnsi="微软雅黑" w:eastAsia="微软雅黑" w:cs="微软雅黑"/>
                <w:color w:val="231F20"/>
                <w:sz w:val="19"/>
                <w:szCs w:val="19"/>
              </w:rPr>
              <w:t xml:space="preserve">条例》的规定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91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262"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8"/>
                <w:sz w:val="19"/>
                <w:szCs w:val="19"/>
              </w:rPr>
              <w:t>擅自生产、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销</w:t>
            </w:r>
            <w:r>
              <w:rPr>
                <w:rFonts w:ascii="微软雅黑" w:hAnsi="微软雅黑" w:eastAsia="微软雅黑" w:cs="微软雅黑"/>
                <w:color w:val="231F20"/>
                <w:spacing w:val="-21"/>
                <w:sz w:val="19"/>
                <w:szCs w:val="19"/>
              </w:rPr>
              <w:t>售、进口或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在 其 他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营 活 动 中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 未 经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 列 入 目 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产 品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7625" w:type="dxa"/>
            <w:tcBorders>
              <w:top w:val="single" w:color="auto" w:sz="4" w:space="0"/>
              <w:left w:val="single" w:color="auto" w:sz="4" w:space="0"/>
              <w:bottom w:val="single" w:color="auto" w:sz="4" w:space="0"/>
              <w:right w:val="sing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w:t>
            </w:r>
            <w:r>
              <w:rPr>
                <w:rFonts w:ascii="微软雅黑" w:hAnsi="微软雅黑" w:eastAsia="微软雅黑" w:cs="微软雅黑"/>
                <w:color w:val="231F20"/>
                <w:spacing w:val="-1"/>
                <w:sz w:val="19"/>
                <w:szCs w:val="19"/>
              </w:rPr>
              <w:t>民共和国认证认可条例》</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6"/>
                <w:sz w:val="19"/>
                <w:szCs w:val="19"/>
              </w:rPr>
              <w:t>第六十六条：列入目</w:t>
            </w:r>
            <w:r>
              <w:rPr>
                <w:rFonts w:ascii="微软雅黑" w:hAnsi="微软雅黑" w:eastAsia="微软雅黑" w:cs="微软雅黑"/>
                <w:color w:val="231F20"/>
                <w:spacing w:val="3"/>
                <w:sz w:val="19"/>
                <w:szCs w:val="19"/>
              </w:rPr>
              <w:t>录的产品未经认证，擅自出厂、销售、进口或者在其他经营活动中使用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 xml:space="preserve">，责令改正，处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20 </w:t>
            </w:r>
            <w:r>
              <w:rPr>
                <w:rFonts w:ascii="微软雅黑" w:hAnsi="微软雅黑" w:eastAsia="微软雅黑" w:cs="微软雅黑"/>
                <w:color w:val="231F20"/>
                <w:spacing w:val="-7"/>
                <w:sz w:val="19"/>
                <w:szCs w:val="19"/>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造、冒用、</w:t>
            </w:r>
            <w:r>
              <w:rPr>
                <w:rFonts w:ascii="微软雅黑" w:hAnsi="微软雅黑" w:eastAsia="微软雅黑" w:cs="微软雅黑"/>
                <w:color w:val="231F20"/>
                <w:spacing w:val="-20"/>
                <w:sz w:val="19"/>
                <w:szCs w:val="19"/>
              </w:rPr>
              <w:t>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法买卖认证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 书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0" w:type="auto"/>
            <w:vAlign w:val="top"/>
          </w:tcPr>
          <w:p>
            <w:pPr>
              <w:spacing w:before="12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第五十三条：伪造产</w:t>
            </w:r>
            <w:r>
              <w:rPr>
                <w:rFonts w:ascii="微软雅黑" w:hAnsi="微软雅黑" w:eastAsia="微软雅黑" w:cs="微软雅黑"/>
                <w:color w:val="231F20"/>
                <w:spacing w:val="3"/>
                <w:sz w:val="19"/>
                <w:szCs w:val="19"/>
              </w:rPr>
              <w:t>品产地的，伪造或者冒用他人厂名、厂址的，伪造或者冒用认证标志等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质量标志的，责令改正，没收违法生产、销售的产品，并处违法生产</w:t>
            </w:r>
            <w:r>
              <w:rPr>
                <w:rFonts w:ascii="微软雅黑" w:hAnsi="微软雅黑" w:eastAsia="微软雅黑" w:cs="微软雅黑"/>
                <w:color w:val="231F20"/>
                <w:sz w:val="19"/>
                <w:szCs w:val="19"/>
              </w:rPr>
              <w:t xml:space="preserve">、销售产品货值金额等值 </w:t>
            </w:r>
            <w:r>
              <w:rPr>
                <w:rFonts w:ascii="微软雅黑" w:hAnsi="微软雅黑" w:eastAsia="微软雅黑" w:cs="微软雅黑"/>
                <w:color w:val="231F20"/>
                <w:spacing w:val="-4"/>
                <w:sz w:val="19"/>
                <w:szCs w:val="19"/>
              </w:rPr>
              <w:t>以下的罚款；有违法所得的，并</w:t>
            </w:r>
            <w:r>
              <w:rPr>
                <w:rFonts w:ascii="微软雅黑" w:hAnsi="微软雅黑" w:eastAsia="微软雅黑" w:cs="微软雅黑"/>
                <w:color w:val="231F20"/>
                <w:spacing w:val="-2"/>
                <w:sz w:val="19"/>
                <w:szCs w:val="19"/>
              </w:rPr>
              <w:t>处没收违法所得；情节严重的，吊销营业执照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共和国认证认可条例》</w:t>
            </w:r>
          </w:p>
          <w:p>
            <w:pPr>
              <w:spacing w:before="1" w:line="230" w:lineRule="auto"/>
              <w:ind w:left="123" w:right="1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w:t>
            </w:r>
            <w:r>
              <w:rPr>
                <w:rFonts w:ascii="微软雅黑" w:hAnsi="微软雅黑" w:eastAsia="微软雅黑" w:cs="微软雅黑"/>
                <w:color w:val="231F20"/>
                <w:spacing w:val="1"/>
                <w:sz w:val="19"/>
                <w:szCs w:val="19"/>
              </w:rPr>
              <w:t>七十条：伪造、冒用、买卖认证标志或者认证证书的，依照《中华人民共和国产品质量法》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pacing w:val="7"/>
                <w:sz w:val="19"/>
                <w:szCs w:val="19"/>
              </w:rPr>
              <w:t>法</w:t>
            </w:r>
            <w:r>
              <w:rPr>
                <w:rFonts w:ascii="微软雅黑" w:hAnsi="微软雅黑" w:eastAsia="微软雅黑" w:cs="微软雅黑"/>
                <w:color w:val="231F20"/>
                <w:spacing w:val="6"/>
                <w:sz w:val="19"/>
                <w:szCs w:val="19"/>
              </w:rPr>
              <w:t>律的规定查处。</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《有机</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pacing w:val="-2"/>
                <w:sz w:val="19"/>
                <w:szCs w:val="19"/>
              </w:rPr>
              <w:t>品认证管理办法》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十七条：伪造、冒用、非法买卖认证标志的，地方认证监管部门依照《中华人民共和国产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品质量法》、《中华人民共和国进出口商品检验法》及其实施条例等法律、行政法规的</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p>
            <w:pPr>
              <w:spacing w:before="3"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第四十八</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：伪造、变造、冒用、非法买卖、转让、涂改认证证书的，地方认证监管部门责令改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万元罚款 。违反本办法第四十条第二款的规定，认证机构在其出具的认证证书上</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行编制认证证书编号的，视为伪造认证证书</w:t>
            </w:r>
            <w:r>
              <w:rPr>
                <w:rFonts w:ascii="微软雅黑" w:hAnsi="微软雅黑" w:eastAsia="微软雅黑" w:cs="微软雅黑"/>
                <w:color w:val="231F20"/>
                <w:spacing w:val="2"/>
                <w:sz w:val="19"/>
                <w:szCs w:val="19"/>
              </w:rPr>
              <w:t>。</w:t>
            </w:r>
          </w:p>
          <w:p>
            <w:pPr>
              <w:spacing w:line="207" w:lineRule="auto"/>
              <w:ind w:left="106"/>
              <w:rPr>
                <w:rFonts w:ascii="微软雅黑" w:hAnsi="微软雅黑" w:eastAsia="微软雅黑" w:cs="微软雅黑"/>
                <w:sz w:val="19"/>
                <w:szCs w:val="19"/>
              </w:rPr>
            </w:pPr>
            <w:r>
              <w:rPr>
                <w:rFonts w:ascii="新宋体" w:hAnsi="新宋体" w:eastAsia="新宋体" w:cs="新宋体"/>
                <w:color w:val="231F20"/>
                <w:spacing w:val="-1"/>
                <w:sz w:val="19"/>
                <w:szCs w:val="19"/>
              </w:rPr>
              <w:t>4.</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认证证书和认证标志管理办法》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第二十六条：违反本</w:t>
            </w:r>
            <w:r>
              <w:rPr>
                <w:rFonts w:ascii="微软雅黑" w:hAnsi="微软雅黑" w:eastAsia="微软雅黑" w:cs="微软雅黑"/>
                <w:color w:val="231F20"/>
                <w:spacing w:val="3"/>
                <w:sz w:val="19"/>
                <w:szCs w:val="19"/>
              </w:rPr>
              <w:t>办法规定，伪造、冒用认证证书的，地方认证监督管理部门应当责令其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改正，处以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万元罚款 。第二十七条：违反本办法规定，非法买卖或者转让认</w:t>
            </w:r>
            <w:r>
              <w:rPr>
                <w:rFonts w:ascii="微软雅黑" w:hAnsi="微软雅黑" w:eastAsia="微软雅黑" w:cs="微软雅黑"/>
                <w:color w:val="231F20"/>
                <w:sz w:val="19"/>
                <w:szCs w:val="19"/>
              </w:rPr>
              <w:t xml:space="preserve">证证书的，地 </w:t>
            </w:r>
            <w:r>
              <w:rPr>
                <w:rFonts w:ascii="微软雅黑" w:hAnsi="微软雅黑" w:eastAsia="微软雅黑" w:cs="微软雅黑"/>
                <w:color w:val="231F20"/>
                <w:spacing w:val="4"/>
                <w:sz w:val="19"/>
                <w:szCs w:val="19"/>
              </w:rPr>
              <w:t>方认证监</w:t>
            </w:r>
            <w:r>
              <w:rPr>
                <w:rFonts w:ascii="微软雅黑" w:hAnsi="微软雅黑" w:eastAsia="微软雅黑" w:cs="微软雅黑"/>
                <w:color w:val="231F20"/>
                <w:spacing w:val="3"/>
                <w:sz w:val="19"/>
                <w:szCs w:val="19"/>
              </w:rPr>
              <w:t>督</w:t>
            </w:r>
            <w:r>
              <w:rPr>
                <w:rFonts w:ascii="微软雅黑" w:hAnsi="微软雅黑" w:eastAsia="微软雅黑" w:cs="微软雅黑"/>
                <w:color w:val="231F20"/>
                <w:spacing w:val="2"/>
                <w:sz w:val="19"/>
                <w:szCs w:val="19"/>
              </w:rPr>
              <w:t xml:space="preserve">管理部门责令其改正，处以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万元罚款；认证机构向未通过认证的认证委托人出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卖或转让</w:t>
            </w:r>
            <w:r>
              <w:rPr>
                <w:rFonts w:ascii="微软雅黑" w:hAnsi="微软雅黑" w:eastAsia="微软雅黑" w:cs="微软雅黑"/>
                <w:color w:val="231F20"/>
                <w:spacing w:val="4"/>
                <w:sz w:val="19"/>
                <w:szCs w:val="19"/>
              </w:rPr>
              <w:t>认证证书的，依照条例第六十二条规定处罚。</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第三十一</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：伪造、冒用、非法买卖认证标志的，依照《中华人民共和国产品质量法》和《中华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人民共和国进出口商品检验法》等有关法律</w:t>
            </w:r>
            <w:r>
              <w:rPr>
                <w:rFonts w:ascii="微软雅黑" w:hAnsi="微软雅黑" w:eastAsia="微软雅黑" w:cs="微软雅黑"/>
                <w:color w:val="231F20"/>
                <w:spacing w:val="1"/>
                <w:sz w:val="19"/>
                <w:szCs w:val="19"/>
              </w:rPr>
              <w:t>、行政法规的规定处罚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5.</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105" w:line="231" w:lineRule="auto"/>
              <w:ind w:left="111" w:right="102" w:firstLine="1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第一款：伪造、变造、出租、出借、冒用、买卖或者转让认证证书的，由地方质检两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局责</w:t>
            </w:r>
            <w:r>
              <w:rPr>
                <w:rFonts w:ascii="微软雅黑" w:hAnsi="微软雅黑" w:eastAsia="微软雅黑" w:cs="微软雅黑"/>
                <w:color w:val="231F20"/>
                <w:spacing w:val="-7"/>
                <w:sz w:val="19"/>
                <w:szCs w:val="19"/>
              </w:rPr>
              <w:t>令</w:t>
            </w:r>
            <w:r>
              <w:rPr>
                <w:rFonts w:ascii="微软雅黑" w:hAnsi="微软雅黑" w:eastAsia="微软雅黑" w:cs="微软雅黑"/>
                <w:color w:val="231F20"/>
                <w:spacing w:val="-5"/>
                <w:sz w:val="19"/>
                <w:szCs w:val="19"/>
              </w:rPr>
              <w:t xml:space="preserve">其改正，处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万元罚款。</w:t>
            </w:r>
            <w:r>
              <w:rPr>
                <w:rFonts w:ascii="微软雅黑" w:hAnsi="微软雅黑" w:eastAsia="微软雅黑" w:cs="微软雅黑"/>
                <w:color w:val="231F20"/>
                <w:spacing w:val="4"/>
                <w:sz w:val="19"/>
                <w:szCs w:val="19"/>
              </w:rPr>
              <w:t>第五十</w:t>
            </w:r>
            <w:r>
              <w:rPr>
                <w:rFonts w:ascii="微软雅黑" w:hAnsi="微软雅黑" w:eastAsia="微软雅黑" w:cs="微软雅黑"/>
                <w:color w:val="231F20"/>
                <w:spacing w:val="2"/>
                <w:sz w:val="19"/>
                <w:szCs w:val="19"/>
              </w:rPr>
              <w:t xml:space="preserve">三条第二款：转让或者倒卖认证标志的，由地方质检两局责令其改正，处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罚</w:t>
            </w:r>
            <w:r>
              <w:rPr>
                <w:rFonts w:ascii="微软雅黑" w:hAnsi="微软雅黑" w:eastAsia="微软雅黑" w:cs="微软雅黑"/>
                <w:color w:val="231F20"/>
                <w:spacing w:val="-5"/>
                <w:sz w:val="19"/>
                <w:szCs w:val="19"/>
              </w:rPr>
              <w:t>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6</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《节能低碳产品认证管理办法》</w:t>
            </w:r>
          </w:p>
          <w:p>
            <w:pPr>
              <w:spacing w:before="1"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十四条：伪造、变造、冒用、非法买卖或者转让节能、低碳产品认证证书的，由地方质检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两</w:t>
            </w:r>
            <w:r>
              <w:rPr>
                <w:rFonts w:ascii="微软雅黑" w:hAnsi="微软雅黑" w:eastAsia="微软雅黑" w:cs="微软雅黑"/>
                <w:color w:val="231F20"/>
                <w:spacing w:val="-5"/>
                <w:sz w:val="19"/>
                <w:szCs w:val="19"/>
              </w:rPr>
              <w:t xml:space="preserve">局责令改正，并处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万元罚款。</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10"/>
                <w:sz w:val="19"/>
                <w:szCs w:val="19"/>
              </w:rPr>
              <w:t>第三十五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：伪造、变造、冒用、非法买卖节能、低碳产品认证标志的，依照《中华人民共和国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进出</w:t>
            </w:r>
            <w:r>
              <w:rPr>
                <w:rFonts w:ascii="微软雅黑" w:hAnsi="微软雅黑" w:eastAsia="微软雅黑" w:cs="微软雅黑"/>
                <w:color w:val="231F20"/>
                <w:spacing w:val="-3"/>
                <w:sz w:val="19"/>
                <w:szCs w:val="19"/>
              </w:rPr>
              <w:t>口</w:t>
            </w:r>
            <w:r>
              <w:rPr>
                <w:rFonts w:ascii="微软雅黑" w:hAnsi="微软雅黑" w:eastAsia="微软雅黑" w:cs="微软雅黑"/>
                <w:color w:val="231F20"/>
                <w:spacing w:val="-2"/>
                <w:sz w:val="19"/>
                <w:szCs w:val="19"/>
              </w:rPr>
              <w:t>商品检验法》、《中华人民共和国产品质量法》的规定处罚 。转让节能、低碳产品认证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标志的，由地方质检两局责令改正，并处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万元以下的罚</w:t>
            </w:r>
            <w:r>
              <w:rPr>
                <w:rFonts w:ascii="微软雅黑" w:hAnsi="微软雅黑" w:eastAsia="微软雅黑" w:cs="微软雅黑"/>
                <w:color w:val="231F20"/>
                <w:spacing w:val="-1"/>
                <w:sz w:val="19"/>
                <w:szCs w:val="19"/>
              </w:rPr>
              <w:t>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对认证机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对有机配料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含量不符合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进行有机认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0" w:type="auto"/>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有</w:t>
            </w:r>
            <w:r>
              <w:rPr>
                <w:rFonts w:ascii="微软雅黑" w:hAnsi="微软雅黑" w:eastAsia="微软雅黑" w:cs="微软雅黑"/>
                <w:color w:val="231F20"/>
                <w:spacing w:val="-3"/>
                <w:sz w:val="19"/>
                <w:szCs w:val="19"/>
              </w:rPr>
              <w:t>机产品认证管理办法》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第十六条：认证</w:t>
            </w:r>
            <w:r>
              <w:rPr>
                <w:rFonts w:ascii="微软雅黑" w:hAnsi="微软雅黑" w:eastAsia="微软雅黑" w:cs="微软雅黑"/>
                <w:color w:val="231F20"/>
                <w:spacing w:val="4"/>
                <w:sz w:val="19"/>
                <w:szCs w:val="19"/>
              </w:rPr>
              <w:t>机</w:t>
            </w:r>
            <w:r>
              <w:rPr>
                <w:rFonts w:ascii="微软雅黑" w:hAnsi="微软雅黑" w:eastAsia="微软雅黑" w:cs="微软雅黑"/>
                <w:color w:val="231F20"/>
                <w:spacing w:val="3"/>
                <w:sz w:val="19"/>
                <w:szCs w:val="19"/>
              </w:rPr>
              <w:t xml:space="preserve">构不得对有机配料含量低于 </w:t>
            </w:r>
            <w:r>
              <w:rPr>
                <w:rFonts w:ascii="新宋体" w:hAnsi="新宋体" w:eastAsia="新宋体" w:cs="新宋体"/>
                <w:color w:val="231F20"/>
                <w:spacing w:val="3"/>
                <w:sz w:val="19"/>
                <w:szCs w:val="19"/>
              </w:rPr>
              <w:t>95</w:t>
            </w:r>
            <w:r>
              <w:rPr>
                <w:rFonts w:ascii="微软雅黑" w:hAnsi="微软雅黑" w:eastAsia="微软雅黑" w:cs="微软雅黑"/>
                <w:color w:val="231F20"/>
                <w:spacing w:val="3"/>
                <w:sz w:val="19"/>
                <w:szCs w:val="19"/>
              </w:rPr>
              <w:t>％的加工产品进行有机认证 。</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7"/>
                <w:sz w:val="19"/>
                <w:szCs w:val="19"/>
              </w:rPr>
              <w:t xml:space="preserve">第五十三条：违反本办法第十六条的规定，认证机构对有机配料含量低于 </w:t>
            </w:r>
            <w:r>
              <w:rPr>
                <w:rFonts w:ascii="新宋体" w:hAnsi="新宋体" w:eastAsia="新宋体" w:cs="新宋体"/>
                <w:color w:val="231F20"/>
                <w:spacing w:val="7"/>
                <w:sz w:val="19"/>
                <w:szCs w:val="19"/>
              </w:rPr>
              <w:t>95</w:t>
            </w:r>
            <w:r>
              <w:rPr>
                <w:rFonts w:ascii="微软雅黑" w:hAnsi="微软雅黑" w:eastAsia="微软雅黑" w:cs="微软雅黑"/>
                <w:color w:val="231F20"/>
                <w:spacing w:val="7"/>
                <w:sz w:val="19"/>
                <w:szCs w:val="19"/>
              </w:rPr>
              <w:t>％的加工产</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1"/>
                <w:sz w:val="19"/>
                <w:szCs w:val="19"/>
              </w:rPr>
              <w:t xml:space="preserve">进行有机认证的，地方认证监管部门责令改正，处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对认证委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人违反规定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进行有机产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品认证标识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0" w:type="auto"/>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有</w:t>
            </w:r>
            <w:r>
              <w:rPr>
                <w:rFonts w:ascii="微软雅黑" w:hAnsi="微软雅黑" w:eastAsia="微软雅黑" w:cs="微软雅黑"/>
                <w:color w:val="231F20"/>
                <w:spacing w:val="-3"/>
                <w:sz w:val="19"/>
                <w:szCs w:val="19"/>
              </w:rPr>
              <w:t>机产品认证管理办法》</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4"/>
                <w:sz w:val="19"/>
                <w:szCs w:val="19"/>
              </w:rPr>
              <w:t>第五十</w:t>
            </w:r>
            <w:r>
              <w:rPr>
                <w:rFonts w:ascii="微软雅黑" w:hAnsi="微软雅黑" w:eastAsia="微软雅黑" w:cs="微软雅黑"/>
                <w:color w:val="231F20"/>
                <w:spacing w:val="2"/>
                <w:sz w:val="19"/>
                <w:szCs w:val="19"/>
              </w:rPr>
              <w:t xml:space="preserve">五条：认证委托人有下列情形之一的，由地方认证监管部门责令改正，处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r>
              <w:rPr>
                <w:rFonts w:ascii="微软雅黑" w:hAnsi="微软雅黑" w:eastAsia="微软雅黑" w:cs="微软雅黑"/>
                <w:color w:val="231F20"/>
                <w:spacing w:val="2"/>
                <w:sz w:val="19"/>
                <w:szCs w:val="19"/>
              </w:rPr>
              <w:t xml:space="preserve"> 一 )未获得有机产品认证的加工产品，违反本办法第十五条的规定，进行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pacing w:val="7"/>
                <w:sz w:val="19"/>
                <w:szCs w:val="19"/>
              </w:rPr>
              <w:t>机产品认证标识标注的；( 二 )未依照本办法第三十三条第一款、第三十四条的规定使用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认证标</w:t>
            </w:r>
            <w:r>
              <w:rPr>
                <w:rFonts w:ascii="微软雅黑" w:hAnsi="微软雅黑" w:eastAsia="微软雅黑" w:cs="微软雅黑"/>
                <w:color w:val="231F20"/>
                <w:spacing w:val="6"/>
                <w:sz w:val="19"/>
                <w:szCs w:val="19"/>
              </w:rPr>
              <w:t>志</w:t>
            </w:r>
            <w:r>
              <w:rPr>
                <w:rFonts w:ascii="微软雅黑" w:hAnsi="微软雅黑" w:eastAsia="微软雅黑" w:cs="微软雅黑"/>
                <w:color w:val="231F20"/>
                <w:spacing w:val="5"/>
                <w:sz w:val="19"/>
                <w:szCs w:val="19"/>
              </w:rPr>
              <w:t>的；(三)在认证证书暂停期间或者被注销、撤销后，仍继续使用认证证书和认证标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志</w:t>
            </w:r>
            <w:r>
              <w:rPr>
                <w:rFonts w:ascii="微软雅黑" w:hAnsi="微软雅黑" w:eastAsia="微软雅黑" w:cs="微软雅黑"/>
                <w:color w:val="231F20"/>
                <w:spacing w:val="3"/>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认 证 机 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拒 不 改 正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0"/>
                <w:sz w:val="19"/>
                <w:szCs w:val="19"/>
              </w:rPr>
              <w:t>违规行为，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向 不 符 合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求 的 认 证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象 出 具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证</w:t>
            </w:r>
            <w:r>
              <w:rPr>
                <w:rFonts w:ascii="微软雅黑" w:hAnsi="微软雅黑" w:eastAsia="微软雅黑" w:cs="微软雅黑"/>
                <w:color w:val="231F20"/>
                <w:spacing w:val="-21"/>
                <w:sz w:val="19"/>
                <w:szCs w:val="19"/>
              </w:rPr>
              <w:t>书，不配合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监 督 检 查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作 等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0" w:type="auto"/>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《认证机构管理办法》</w:t>
            </w:r>
          </w:p>
          <w:p>
            <w:pPr>
              <w:spacing w:before="29"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第三十八条</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 xml:space="preserve">认证机构有下列情形之一的，地方认证监督管理部门应当责令其改正，并处 </w:t>
            </w:r>
            <w:r>
              <w:rPr>
                <w:rFonts w:ascii="新宋体" w:hAnsi="新宋体" w:eastAsia="新宋体" w:cs="新宋体"/>
                <w:color w:val="231F20"/>
                <w:spacing w:val="4"/>
                <w:sz w:val="19"/>
                <w:szCs w:val="19"/>
              </w:rPr>
              <w:t>3</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2"/>
                <w:sz w:val="19"/>
                <w:szCs w:val="19"/>
              </w:rPr>
              <w:t>万元罚款：( 一 )</w:t>
            </w:r>
            <w:r>
              <w:rPr>
                <w:rFonts w:ascii="微软雅黑" w:hAnsi="微软雅黑" w:eastAsia="微软雅黑" w:cs="微软雅黑"/>
                <w:color w:val="231F20"/>
                <w:spacing w:val="1"/>
                <w:sz w:val="19"/>
                <w:szCs w:val="19"/>
              </w:rPr>
              <w:t>受到告诫或者警告后仍未改正的；( 二 )违反本办法第十七条规定，向认证对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象</w:t>
            </w:r>
            <w:r>
              <w:rPr>
                <w:rFonts w:ascii="微软雅黑" w:hAnsi="微软雅黑" w:eastAsia="微软雅黑" w:cs="微软雅黑"/>
                <w:color w:val="231F20"/>
                <w:spacing w:val="10"/>
                <w:sz w:val="19"/>
                <w:szCs w:val="19"/>
              </w:rPr>
              <w:t>出具认证证书的；(三)违反本办法第二十条规定，发现认证对象未正确使用认证证书和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认证</w:t>
            </w:r>
            <w:r>
              <w:rPr>
                <w:rFonts w:ascii="微软雅黑" w:hAnsi="微软雅黑" w:eastAsia="微软雅黑" w:cs="微软雅黑"/>
                <w:color w:val="231F20"/>
                <w:spacing w:val="8"/>
                <w:sz w:val="19"/>
                <w:szCs w:val="19"/>
              </w:rPr>
              <w:t>标</w:t>
            </w:r>
            <w:r>
              <w:rPr>
                <w:rFonts w:ascii="微软雅黑" w:hAnsi="微软雅黑" w:eastAsia="微软雅黑" w:cs="微软雅黑"/>
                <w:color w:val="231F20"/>
                <w:spacing w:val="5"/>
                <w:sz w:val="19"/>
                <w:szCs w:val="19"/>
              </w:rPr>
              <w:t>志，未采取有效措施纠正的；(四)违反本办法第二十五条规定，在监督检查工作中不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予</w:t>
            </w:r>
            <w:r>
              <w:rPr>
                <w:rFonts w:ascii="微软雅黑" w:hAnsi="微软雅黑" w:eastAsia="微软雅黑" w:cs="微软雅黑"/>
                <w:color w:val="231F20"/>
                <w:spacing w:val="2"/>
                <w:sz w:val="19"/>
                <w:szCs w:val="19"/>
              </w:rPr>
              <w:t>配合和协助，拒绝、隐瞒或者不如实提供相关材料和信息的。</w:t>
            </w:r>
          </w:p>
          <w:p>
            <w:pPr>
              <w:spacing w:before="106"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第十七条：</w:t>
            </w:r>
            <w:r>
              <w:rPr>
                <w:rFonts w:ascii="微软雅黑" w:hAnsi="微软雅黑" w:eastAsia="微软雅黑" w:cs="微软雅黑"/>
                <w:color w:val="231F20"/>
                <w:spacing w:val="3"/>
                <w:sz w:val="19"/>
                <w:szCs w:val="19"/>
              </w:rPr>
              <w:t>认</w:t>
            </w:r>
            <w:r>
              <w:rPr>
                <w:rFonts w:ascii="微软雅黑" w:hAnsi="微软雅黑" w:eastAsia="微软雅黑" w:cs="微软雅黑"/>
                <w:color w:val="231F20"/>
                <w:spacing w:val="2"/>
                <w:sz w:val="19"/>
                <w:szCs w:val="19"/>
              </w:rPr>
              <w:t>证机构在从事认证活动时，应当对认证对象的下列情况进行核实：( 一 )具备相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关法定资质、资格；( 二 )委托认证的产品、服务、管理体系等符合相关法律法规的要求；(三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8"/>
                <w:sz w:val="19"/>
                <w:szCs w:val="19"/>
              </w:rPr>
              <w:t>列</w:t>
            </w:r>
            <w:r>
              <w:rPr>
                <w:rFonts w:ascii="微软雅黑" w:hAnsi="微软雅黑" w:eastAsia="微软雅黑" w:cs="微软雅黑"/>
                <w:color w:val="231F20"/>
                <w:spacing w:val="7"/>
                <w:sz w:val="19"/>
                <w:szCs w:val="19"/>
              </w:rPr>
              <w:t>入国家信用信息严重失信主体相关名录 。认证对象不符合上述要求的，认证机构不得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向</w:t>
            </w:r>
            <w:r>
              <w:rPr>
                <w:rFonts w:ascii="微软雅黑" w:hAnsi="微软雅黑" w:eastAsia="微软雅黑" w:cs="微软雅黑"/>
                <w:color w:val="231F20"/>
                <w:spacing w:val="7"/>
                <w:sz w:val="19"/>
                <w:szCs w:val="19"/>
              </w:rPr>
              <w:t>其出具认证证书。</w:t>
            </w: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：认证机构应当要求认证对象正确使用认证证书和认证标志，对未按照规定使用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2"/>
                <w:sz w:val="19"/>
                <w:szCs w:val="19"/>
              </w:rPr>
              <w:t>认证机构应当采取有效的纠正措施。</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条：认证机构和认证对象应当对国务院认证认可监督管理部门、地方认证监督管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8"/>
                <w:sz w:val="19"/>
                <w:szCs w:val="19"/>
              </w:rPr>
              <w:t>理</w:t>
            </w:r>
            <w:r>
              <w:rPr>
                <w:rFonts w:ascii="微软雅黑" w:hAnsi="微软雅黑" w:eastAsia="微软雅黑" w:cs="微软雅黑"/>
                <w:color w:val="231F20"/>
                <w:spacing w:val="27"/>
                <w:sz w:val="19"/>
                <w:szCs w:val="19"/>
              </w:rPr>
              <w:t>部</w:t>
            </w:r>
            <w:r>
              <w:rPr>
                <w:rFonts w:ascii="微软雅黑" w:hAnsi="微软雅黑" w:eastAsia="微软雅黑" w:cs="微软雅黑"/>
                <w:color w:val="231F20"/>
                <w:spacing w:val="19"/>
                <w:sz w:val="19"/>
                <w:szCs w:val="19"/>
              </w:rPr>
              <w:t>门实施的监督检查工作予以配合，对有关事项的询问和调查如实提供相关材料和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信息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机</w:t>
            </w:r>
            <w:r>
              <w:rPr>
                <w:rFonts w:ascii="微软雅黑" w:hAnsi="微软雅黑" w:eastAsia="微软雅黑" w:cs="微软雅黑"/>
                <w:color w:val="231F20"/>
                <w:spacing w:val="-2"/>
                <w:sz w:val="19"/>
                <w:szCs w:val="19"/>
              </w:rPr>
              <w:t>产品认证管理办法》</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条：认证机构、获证产品的认证委托人拒绝接受国家认监委或者地方认证监管部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门监督检查的</w:t>
            </w:r>
            <w:r>
              <w:rPr>
                <w:rFonts w:ascii="微软雅黑" w:hAnsi="微软雅黑" w:eastAsia="微软雅黑" w:cs="微软雅黑"/>
                <w:color w:val="231F20"/>
                <w:spacing w:val="-4"/>
                <w:sz w:val="19"/>
                <w:szCs w:val="19"/>
              </w:rPr>
              <w:t xml:space="preserve">，责令限期改正；逾期未改正的，处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对指定的</w:t>
            </w:r>
            <w:r>
              <w:rPr>
                <w:rFonts w:ascii="微软雅黑" w:hAnsi="微软雅黑" w:eastAsia="微软雅黑" w:cs="微软雅黑"/>
                <w:color w:val="231F20"/>
                <w:spacing w:val="11"/>
                <w:sz w:val="19"/>
                <w:szCs w:val="19"/>
              </w:rPr>
              <w:t>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证</w:t>
            </w:r>
            <w:r>
              <w:rPr>
                <w:rFonts w:ascii="微软雅黑" w:hAnsi="微软雅黑" w:eastAsia="微软雅黑" w:cs="微软雅黑"/>
                <w:color w:val="231F20"/>
                <w:spacing w:val="-13"/>
                <w:sz w:val="19"/>
                <w:szCs w:val="19"/>
              </w:rPr>
              <w:t xml:space="preserve"> 机 构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w:t>
            </w:r>
            <w:r>
              <w:rPr>
                <w:rFonts w:ascii="微软雅黑" w:hAnsi="微软雅黑" w:eastAsia="微软雅黑" w:cs="微软雅黑"/>
                <w:color w:val="231F20"/>
                <w:spacing w:val="12"/>
                <w:sz w:val="19"/>
                <w:szCs w:val="19"/>
              </w:rPr>
              <w:t>机构和实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室违规从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认证活动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0" w:type="auto"/>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《强制性产</w:t>
            </w:r>
            <w:r>
              <w:rPr>
                <w:rFonts w:ascii="微软雅黑" w:hAnsi="微软雅黑" w:eastAsia="微软雅黑" w:cs="微软雅黑"/>
                <w:color w:val="231F20"/>
                <w:spacing w:val="-1"/>
                <w:sz w:val="19"/>
                <w:szCs w:val="19"/>
              </w:rPr>
              <w:t>品认证机构、检查机构和实验室管理办法》</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4"/>
                <w:sz w:val="19"/>
                <w:szCs w:val="19"/>
              </w:rPr>
              <w:t>第三十八条：指</w:t>
            </w:r>
            <w:r>
              <w:rPr>
                <w:rFonts w:ascii="微软雅黑" w:hAnsi="微软雅黑" w:eastAsia="微软雅黑" w:cs="微软雅黑"/>
                <w:color w:val="231F20"/>
                <w:spacing w:val="-2"/>
                <w:sz w:val="19"/>
                <w:szCs w:val="19"/>
              </w:rPr>
              <w:t xml:space="preserve">定的认证机构、检查机构和实验室有下列情形之一的，责令改正，并处以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 一 )缺乏必要的管理制度和程序区分强制性产品认证、工厂检</w:t>
            </w:r>
            <w:r>
              <w:rPr>
                <w:rFonts w:ascii="微软雅黑" w:hAnsi="微软雅黑" w:eastAsia="微软雅黑" w:cs="微软雅黑"/>
                <w:color w:val="231F20"/>
                <w:sz w:val="19"/>
                <w:szCs w:val="19"/>
              </w:rPr>
              <w:t xml:space="preserve">查、 </w:t>
            </w:r>
            <w:r>
              <w:rPr>
                <w:rFonts w:ascii="微软雅黑" w:hAnsi="微软雅黑" w:eastAsia="微软雅黑" w:cs="微软雅黑"/>
                <w:color w:val="231F20"/>
                <w:spacing w:val="4"/>
                <w:sz w:val="19"/>
                <w:szCs w:val="19"/>
              </w:rPr>
              <w:t>检测活动与自愿性产品认</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pacing w:val="2"/>
                <w:sz w:val="19"/>
                <w:szCs w:val="19"/>
              </w:rPr>
              <w:t>、委托检查、委托检测活动的；( 二 )利用强制性产品认证业务宣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传、推广自愿性产品认证业务的；(三)未向认证委托人提供及时、有效</w:t>
            </w:r>
            <w:r>
              <w:rPr>
                <w:rFonts w:ascii="微软雅黑" w:hAnsi="微软雅黑" w:eastAsia="微软雅黑" w:cs="微软雅黑"/>
                <w:color w:val="231F20"/>
                <w:sz w:val="19"/>
                <w:szCs w:val="19"/>
              </w:rPr>
              <w:t xml:space="preserve">的认证、检查、检测服 </w:t>
            </w:r>
            <w:r>
              <w:rPr>
                <w:rFonts w:ascii="微软雅黑" w:hAnsi="微软雅黑" w:eastAsia="微软雅黑" w:cs="微软雅黑"/>
                <w:color w:val="231F20"/>
                <w:spacing w:val="10"/>
                <w:sz w:val="19"/>
                <w:szCs w:val="19"/>
              </w:rPr>
              <w:t>务，故</w:t>
            </w:r>
            <w:r>
              <w:rPr>
                <w:rFonts w:ascii="微软雅黑" w:hAnsi="微软雅黑" w:eastAsia="微软雅黑" w:cs="微软雅黑"/>
                <w:color w:val="231F20"/>
                <w:spacing w:val="7"/>
                <w:sz w:val="19"/>
                <w:szCs w:val="19"/>
              </w:rPr>
              <w:t>意</w:t>
            </w:r>
            <w:r>
              <w:rPr>
                <w:rFonts w:ascii="微软雅黑" w:hAnsi="微软雅黑" w:eastAsia="微软雅黑" w:cs="微软雅黑"/>
                <w:color w:val="231F20"/>
                <w:spacing w:val="5"/>
                <w:sz w:val="19"/>
                <w:szCs w:val="19"/>
              </w:rPr>
              <w:t>拖延的或者歧视、刁难认证委托人，并牟取不当利益的；(四)对执法监督检查活动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不</w:t>
            </w:r>
            <w:r>
              <w:rPr>
                <w:rFonts w:ascii="微软雅黑" w:hAnsi="微软雅黑" w:eastAsia="微软雅黑" w:cs="微软雅黑"/>
                <w:color w:val="231F20"/>
                <w:spacing w:val="12"/>
                <w:sz w:val="19"/>
                <w:szCs w:val="19"/>
              </w:rPr>
              <w:t>予</w:t>
            </w:r>
            <w:r>
              <w:rPr>
                <w:rFonts w:ascii="微软雅黑" w:hAnsi="微软雅黑" w:eastAsia="微软雅黑" w:cs="微软雅黑"/>
                <w:color w:val="231F20"/>
                <w:spacing w:val="10"/>
                <w:sz w:val="19"/>
                <w:szCs w:val="19"/>
              </w:rPr>
              <w:t>配合，拒不提供相关信息的；(五)未按照要求提交年度工作报告或者提供强制性产品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w:t>
            </w:r>
            <w:r>
              <w:rPr>
                <w:rFonts w:ascii="微软雅黑" w:hAnsi="微软雅黑" w:eastAsia="微软雅黑" w:cs="微软雅黑"/>
                <w:color w:val="231F20"/>
                <w:spacing w:val="-8"/>
                <w:sz w:val="19"/>
                <w:szCs w:val="19"/>
              </w:rPr>
              <w:t>证</w:t>
            </w:r>
            <w:r>
              <w:rPr>
                <w:rFonts w:ascii="微软雅黑" w:hAnsi="微软雅黑" w:eastAsia="微软雅黑" w:cs="微软雅黑"/>
                <w:color w:val="231F20"/>
                <w:spacing w:val="-5"/>
                <w:sz w:val="19"/>
                <w:szCs w:val="19"/>
              </w:rPr>
              <w:t>、工厂检查、检测信息的。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103" w:line="229" w:lineRule="auto"/>
              <w:ind w:left="110" w:leftChars="0" w:right="37" w:rightChars="0" w:firstLine="5"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对认证证</w:t>
            </w:r>
            <w:r>
              <w:rPr>
                <w:rFonts w:ascii="微软雅黑" w:hAnsi="微软雅黑" w:eastAsia="微软雅黑" w:cs="微软雅黑"/>
                <w:color w:val="231F20"/>
                <w:spacing w:val="11"/>
                <w:sz w:val="19"/>
                <w:szCs w:val="19"/>
              </w:rPr>
              <w:t>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注 销 、撤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或者暂停期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间</w:t>
            </w:r>
            <w:r>
              <w:rPr>
                <w:rFonts w:ascii="微软雅黑" w:hAnsi="微软雅黑" w:eastAsia="微软雅黑" w:cs="微软雅黑"/>
                <w:color w:val="231F20"/>
                <w:spacing w:val="-6"/>
                <w:sz w:val="19"/>
                <w:szCs w:val="19"/>
              </w:rPr>
              <w:t>，不 符 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认证要求的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pacing w:val="-6"/>
                <w:sz w:val="19"/>
                <w:szCs w:val="19"/>
              </w:rPr>
              <w:t xml:space="preserve"> 品，继 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出</w:t>
            </w:r>
            <w:r>
              <w:rPr>
                <w:rFonts w:ascii="微软雅黑" w:hAnsi="微软雅黑" w:eastAsia="微软雅黑" w:cs="微软雅黑"/>
                <w:color w:val="231F20"/>
                <w:spacing w:val="-8"/>
                <w:sz w:val="19"/>
                <w:szCs w:val="19"/>
              </w:rPr>
              <w:t>厂、销售、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进口或者在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其他经营活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动中使用的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0" w:type="auto"/>
            <w:vAlign w:val="top"/>
          </w:tcPr>
          <w:p>
            <w:pPr>
              <w:spacing w:line="33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w:t>
            </w:r>
            <w:r>
              <w:rPr>
                <w:rFonts w:ascii="微软雅黑" w:hAnsi="微软雅黑" w:eastAsia="微软雅黑" w:cs="微软雅黑"/>
                <w:color w:val="231F20"/>
                <w:spacing w:val="-1"/>
                <w:sz w:val="19"/>
                <w:szCs w:val="19"/>
              </w:rPr>
              <w:t>民共和国认证认可条例》</w:t>
            </w:r>
          </w:p>
          <w:p>
            <w:pPr>
              <w:spacing w:before="27"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列入目录的产品未经认证，擅自出厂、销售、进口或者在其他经营活动中使用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 xml:space="preserve">，责令改正，处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20 </w:t>
            </w:r>
            <w:r>
              <w:rPr>
                <w:rFonts w:ascii="微软雅黑" w:hAnsi="微软雅黑" w:eastAsia="微软雅黑" w:cs="微软雅黑"/>
                <w:color w:val="231F20"/>
                <w:spacing w:val="-7"/>
                <w:sz w:val="19"/>
                <w:szCs w:val="19"/>
              </w:rPr>
              <w:t>万元以下的罚款，有违法所得的，没收违法所得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1" w:line="228"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二十九条第二款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自认证证书注销、撤销之日起或者认证证书暂停期间，不符合认证要求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的产品，不得继续出厂、销售、进口或者在其他</w:t>
            </w:r>
            <w:r>
              <w:rPr>
                <w:rFonts w:ascii="微软雅黑" w:hAnsi="微软雅黑" w:eastAsia="微软雅黑" w:cs="微软雅黑"/>
                <w:color w:val="231F20"/>
                <w:spacing w:val="-1"/>
                <w:sz w:val="19"/>
                <w:szCs w:val="19"/>
              </w:rPr>
              <w:t>经营活动中使用。</w:t>
            </w:r>
          </w:p>
          <w:p>
            <w:pPr>
              <w:spacing w:before="1" w:line="241" w:lineRule="auto"/>
              <w:ind w:left="116"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第五十一条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第二十九条第二款规定，认证证书注销、撤销或者暂停期间，不符合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认证要求的产品，继续出厂、销售、进口或者在其他经营活动中使用的，由地方质检两</w:t>
            </w:r>
            <w:r>
              <w:rPr>
                <w:rFonts w:ascii="微软雅黑" w:hAnsi="微软雅黑" w:eastAsia="微软雅黑" w:cs="微软雅黑"/>
                <w:color w:val="231F20"/>
                <w:spacing w:val="3"/>
                <w:sz w:val="19"/>
                <w:szCs w:val="19"/>
              </w:rPr>
              <w:t>局</w:t>
            </w:r>
            <w:r>
              <w:rPr>
                <w:rFonts w:ascii="微软雅黑" w:hAnsi="微软雅黑" w:eastAsia="微软雅黑" w:cs="微软雅黑"/>
                <w:color w:val="231F20"/>
                <w:sz w:val="19"/>
                <w:szCs w:val="19"/>
              </w:rPr>
              <w:t xml:space="preserve">依 </w:t>
            </w:r>
            <w:r>
              <w:rPr>
                <w:rFonts w:ascii="微软雅黑" w:hAnsi="微软雅黑" w:eastAsia="微软雅黑" w:cs="微软雅黑"/>
                <w:color w:val="231F20"/>
                <w:spacing w:val="9"/>
                <w:sz w:val="19"/>
                <w:szCs w:val="19"/>
              </w:rPr>
              <w:t>照认证认可条例第六十七条规定予以处罚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line="243" w:lineRule="auto"/>
            </w:pPr>
          </w:p>
          <w:p>
            <w:pPr>
              <w:spacing w:line="243" w:lineRule="auto"/>
            </w:pPr>
          </w:p>
          <w:p>
            <w:pPr>
              <w:spacing w:before="81" w:line="233" w:lineRule="auto"/>
              <w:ind w:left="113" w:leftChars="0" w:right="113"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w:t>
            </w:r>
            <w:r>
              <w:rPr>
                <w:rFonts w:ascii="微软雅黑" w:hAnsi="微软雅黑" w:eastAsia="微软雅黑" w:cs="微软雅黑"/>
                <w:color w:val="231F20"/>
                <w:spacing w:val="12"/>
                <w:sz w:val="19"/>
                <w:szCs w:val="19"/>
              </w:rPr>
              <w:t>提供的样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与实际生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的产品不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一</w:t>
            </w:r>
            <w:r>
              <w:rPr>
                <w:rFonts w:ascii="微软雅黑" w:hAnsi="微软雅黑" w:eastAsia="微软雅黑" w:cs="微软雅黑"/>
                <w:color w:val="231F20"/>
                <w:spacing w:val="-13"/>
                <w:sz w:val="19"/>
                <w:szCs w:val="19"/>
              </w:rPr>
              <w:t xml:space="preserve"> 致 、未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照</w:t>
            </w:r>
            <w:r>
              <w:rPr>
                <w:rFonts w:ascii="微软雅黑" w:hAnsi="微软雅黑" w:eastAsia="微软雅黑" w:cs="微软雅黑"/>
                <w:color w:val="231F20"/>
                <w:spacing w:val="12"/>
                <w:sz w:val="19"/>
                <w:szCs w:val="19"/>
              </w:rPr>
              <w:t>规定申请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w:t>
            </w:r>
            <w:r>
              <w:rPr>
                <w:rFonts w:ascii="微软雅黑" w:hAnsi="微软雅黑" w:eastAsia="微软雅黑" w:cs="微软雅黑"/>
                <w:color w:val="231F20"/>
                <w:spacing w:val="12"/>
                <w:sz w:val="19"/>
                <w:szCs w:val="19"/>
              </w:rPr>
              <w:t>证证书变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或扩展行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0" w:type="auto"/>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《强制性产品认证管理规定</w:t>
            </w:r>
            <w:r>
              <w:rPr>
                <w:rFonts w:ascii="微软雅黑" w:hAnsi="微软雅黑" w:eastAsia="微软雅黑" w:cs="微软雅黑"/>
                <w:color w:val="231F20"/>
                <w:spacing w:val="-1"/>
                <w:sz w:val="19"/>
                <w:szCs w:val="19"/>
              </w:rPr>
              <w:t>》</w:t>
            </w:r>
          </w:p>
          <w:p>
            <w:pPr>
              <w:spacing w:before="26" w:line="229" w:lineRule="auto"/>
              <w:ind w:left="113" w:right="26" w:firstLine="1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第五十四条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有下</w:t>
            </w:r>
            <w:r>
              <w:rPr>
                <w:rFonts w:ascii="微软雅黑" w:hAnsi="微软雅黑" w:eastAsia="微软雅黑" w:cs="微软雅黑"/>
                <w:color w:val="231F20"/>
                <w:spacing w:val="-1"/>
                <w:sz w:val="19"/>
                <w:szCs w:val="19"/>
              </w:rPr>
              <w:t xml:space="preserve">列情形之一的，由地方质检两局责令其改正，处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万元以下的罚款：( 一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反本规定</w:t>
            </w:r>
            <w:r>
              <w:rPr>
                <w:rFonts w:ascii="微软雅黑" w:hAnsi="微软雅黑" w:eastAsia="微软雅黑" w:cs="微软雅黑"/>
                <w:color w:val="231F20"/>
                <w:spacing w:val="6"/>
                <w:sz w:val="19"/>
                <w:szCs w:val="19"/>
              </w:rPr>
              <w:t>第十三条第一款规定，认证委托人提供的样品与实际生产的产品不一致的；( 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违反本规定第二十四条规定，未按照规定向认证机构申请认证证书变更，擅自出厂、销售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进</w:t>
            </w:r>
            <w:r>
              <w:rPr>
                <w:rFonts w:ascii="微软雅黑" w:hAnsi="微软雅黑" w:eastAsia="微软雅黑" w:cs="微软雅黑"/>
                <w:color w:val="231F20"/>
                <w:spacing w:val="11"/>
                <w:sz w:val="19"/>
                <w:szCs w:val="19"/>
              </w:rPr>
              <w:t>口</w:t>
            </w:r>
            <w:r>
              <w:rPr>
                <w:rFonts w:ascii="微软雅黑" w:hAnsi="微软雅黑" w:eastAsia="微软雅黑" w:cs="微软雅黑"/>
                <w:color w:val="231F20"/>
                <w:spacing w:val="10"/>
                <w:sz w:val="19"/>
                <w:szCs w:val="19"/>
              </w:rPr>
              <w:t>或者在其他经营活动中使用列入目录产品的；(三)违反本规定第二十五条规定，未按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照规定向认证机构申请认证证书扩展，擅自出厂、销售、进口或者在其他经营活动中使用</w:t>
            </w:r>
            <w:r>
              <w:rPr>
                <w:rFonts w:ascii="微软雅黑" w:hAnsi="微软雅黑" w:eastAsia="微软雅黑" w:cs="微软雅黑"/>
                <w:color w:val="231F20"/>
                <w:spacing w:val="2"/>
                <w:sz w:val="19"/>
                <w:szCs w:val="19"/>
              </w:rPr>
              <w:t>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w:t>
            </w:r>
            <w:r>
              <w:rPr>
                <w:rFonts w:ascii="微软雅黑" w:hAnsi="微软雅黑" w:eastAsia="微软雅黑" w:cs="微软雅黑"/>
                <w:color w:val="231F20"/>
                <w:spacing w:val="7"/>
                <w:sz w:val="19"/>
                <w:szCs w:val="19"/>
              </w:rPr>
              <w:t>目录产品的。</w:t>
            </w:r>
          </w:p>
          <w:p>
            <w:pPr>
              <w:spacing w:before="1" w:line="228"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第一款：认证委托人应当保证其提供的样品与实际生产的产品一致，认证机构应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当</w:t>
            </w: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认证委托人提供样品的真实性进行审查。</w:t>
            </w:r>
          </w:p>
          <w:p>
            <w:pPr>
              <w:spacing w:before="105" w:line="231" w:lineRule="auto"/>
              <w:ind w:left="114"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第二十四条：有下列</w:t>
            </w:r>
            <w:r>
              <w:rPr>
                <w:rFonts w:ascii="微软雅黑" w:hAnsi="微软雅黑" w:eastAsia="微软雅黑" w:cs="微软雅黑"/>
                <w:color w:val="231F20"/>
                <w:spacing w:val="3"/>
                <w:sz w:val="19"/>
                <w:szCs w:val="19"/>
              </w:rPr>
              <w:t>情形之一的，认证委托人应当向认证机构申请认证证书的变更，由认证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机</w:t>
            </w:r>
            <w:r>
              <w:rPr>
                <w:rFonts w:ascii="微软雅黑" w:hAnsi="微软雅黑" w:eastAsia="微软雅黑" w:cs="微软雅黑"/>
                <w:color w:val="231F20"/>
                <w:spacing w:val="7"/>
                <w:sz w:val="19"/>
                <w:szCs w:val="19"/>
              </w:rPr>
              <w:t>构根据不同情况作出相应处理：( 一 )获证产品命名方式改变导致产品名称、型号变化或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者获证产品的生产者、生产企业名称、地址名称发生变更的，经认证机构核实后，变更认</w:t>
            </w:r>
            <w:r>
              <w:rPr>
                <w:rFonts w:ascii="微软雅黑" w:hAnsi="微软雅黑" w:eastAsia="微软雅黑" w:cs="微软雅黑"/>
                <w:color w:val="231F20"/>
                <w:sz w:val="19"/>
                <w:szCs w:val="19"/>
              </w:rPr>
              <w:t>证</w:t>
            </w:r>
            <w:r>
              <w:rPr>
                <w:rFonts w:ascii="微软雅黑" w:hAnsi="微软雅黑" w:eastAsia="微软雅黑" w:cs="微软雅黑"/>
                <w:color w:val="231F20"/>
                <w:spacing w:val="4"/>
                <w:sz w:val="19"/>
                <w:szCs w:val="19"/>
              </w:rPr>
              <w:t>证书；( 二 )获</w:t>
            </w:r>
            <w:r>
              <w:rPr>
                <w:rFonts w:ascii="微软雅黑" w:hAnsi="微软雅黑" w:eastAsia="微软雅黑" w:cs="微软雅黑"/>
                <w:color w:val="231F20"/>
                <w:spacing w:val="2"/>
                <w:sz w:val="19"/>
                <w:szCs w:val="19"/>
              </w:rPr>
              <w:t>证产品型号变更，但不涉及安全性能和电磁兼容内部结构变化；或者获证产品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减少</w:t>
            </w:r>
            <w:r>
              <w:rPr>
                <w:rFonts w:ascii="微软雅黑" w:hAnsi="微软雅黑" w:eastAsia="微软雅黑" w:cs="微软雅黑"/>
                <w:color w:val="231F20"/>
                <w:spacing w:val="9"/>
                <w:sz w:val="19"/>
                <w:szCs w:val="19"/>
              </w:rPr>
              <w:t>同</w:t>
            </w:r>
            <w:r>
              <w:rPr>
                <w:rFonts w:ascii="微软雅黑" w:hAnsi="微软雅黑" w:eastAsia="微软雅黑" w:cs="微软雅黑"/>
                <w:color w:val="231F20"/>
                <w:spacing w:val="5"/>
                <w:sz w:val="19"/>
                <w:szCs w:val="19"/>
              </w:rPr>
              <w:t>种产品型号的，经认证机构确认后，变更认证证书；(三)获证产品的关键元器件、规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格和型号，以及涉及整机安全或者电磁兼容的设计、结构、工艺和材料或者原材料生产企</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10"/>
                <w:sz w:val="19"/>
                <w:szCs w:val="19"/>
              </w:rPr>
              <w:t>等发</w:t>
            </w:r>
            <w:r>
              <w:rPr>
                <w:rFonts w:ascii="微软雅黑" w:hAnsi="微软雅黑" w:eastAsia="微软雅黑" w:cs="微软雅黑"/>
                <w:color w:val="231F20"/>
                <w:spacing w:val="9"/>
                <w:sz w:val="19"/>
                <w:szCs w:val="19"/>
              </w:rPr>
              <w:t>生</w:t>
            </w:r>
            <w:r>
              <w:rPr>
                <w:rFonts w:ascii="微软雅黑" w:hAnsi="微软雅黑" w:eastAsia="微软雅黑" w:cs="微软雅黑"/>
                <w:color w:val="231F20"/>
                <w:spacing w:val="5"/>
                <w:sz w:val="19"/>
                <w:szCs w:val="19"/>
              </w:rPr>
              <w:t>变更的，经认证机构重新检测合格后，变更认证证书；(四)获证产品生产企业地点或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者其质量保证体系、生产条件等发生变更的，经认证机构重新工厂检查合格后，变更认证</w:t>
            </w:r>
            <w:r>
              <w:rPr>
                <w:rFonts w:ascii="微软雅黑" w:hAnsi="微软雅黑" w:eastAsia="微软雅黑" w:cs="微软雅黑"/>
                <w:color w:val="231F20"/>
                <w:sz w:val="19"/>
                <w:szCs w:val="19"/>
              </w:rPr>
              <w:t xml:space="preserve">证 </w:t>
            </w:r>
            <w:r>
              <w:rPr>
                <w:rFonts w:ascii="微软雅黑" w:hAnsi="微软雅黑" w:eastAsia="微软雅黑" w:cs="微软雅黑"/>
                <w:color w:val="231F20"/>
                <w:spacing w:val="10"/>
                <w:sz w:val="19"/>
                <w:szCs w:val="19"/>
              </w:rPr>
              <w:t>书</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(五)其他应当变更的情形。</w:t>
            </w:r>
          </w:p>
          <w:p>
            <w:pPr>
              <w:spacing w:before="1" w:line="241"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条：认证委托人需要扩展其获证产品覆盖范围的，应当向认证机构申请认证证书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的扩展，认证机构应当核查扩展产品与原获证产品的一致性，确认原认证结果对扩展产</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9"/>
                <w:sz w:val="19"/>
                <w:szCs w:val="19"/>
              </w:rPr>
              <w:t>有</w:t>
            </w:r>
            <w:r>
              <w:rPr>
                <w:rFonts w:ascii="微软雅黑" w:hAnsi="微软雅黑" w:eastAsia="微软雅黑" w:cs="微软雅黑"/>
                <w:color w:val="231F20"/>
                <w:spacing w:val="7"/>
                <w:sz w:val="19"/>
                <w:szCs w:val="19"/>
              </w:rPr>
              <w:t>效性 。经确认合格后，可以根据认证委托人的要求单独出具认证证书或者重新出具认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9"/>
                <w:sz w:val="19"/>
                <w:szCs w:val="19"/>
              </w:rPr>
              <w:t>证</w:t>
            </w:r>
            <w:r>
              <w:rPr>
                <w:rFonts w:ascii="微软雅黑" w:hAnsi="微软雅黑" w:eastAsia="微软雅黑" w:cs="微软雅黑"/>
                <w:color w:val="231F20"/>
                <w:spacing w:val="7"/>
                <w:sz w:val="19"/>
                <w:szCs w:val="19"/>
              </w:rPr>
              <w:t>书 。认证机构可以按照认证规则的要求，针对差异性补充进行产品型式试验或者工厂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检查</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gridSpan w:val="2"/>
            <w:vAlign w:val="center"/>
          </w:tcPr>
          <w:p>
            <w:pPr>
              <w:numPr>
                <w:ilvl w:val="0"/>
                <w:numId w:val="1"/>
              </w:numPr>
              <w:spacing w:beforeAutospacing="0" w:afterAutospacing="0" w:line="240" w:lineRule="exact"/>
              <w:ind w:left="148" w:leftChars="0" w:firstLine="62" w:firstLineChars="0"/>
              <w:jc w:val="center"/>
              <w:rPr>
                <w:rFonts w:ascii="宋体" w:hAnsi="宋体" w:eastAsia="宋体" w:cs="宋体"/>
                <w:kern w:val="2"/>
                <w:sz w:val="18"/>
                <w:szCs w:val="18"/>
                <w:lang w:val="en-US" w:eastAsia="zh-CN" w:bidi="ar-SA"/>
              </w:rPr>
            </w:pPr>
          </w:p>
        </w:tc>
        <w:tc>
          <w:tcPr>
            <w:tcW w:w="0" w:type="auto"/>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0" w:type="auto"/>
            <w:vAlign w:val="top"/>
          </w:tcPr>
          <w:p>
            <w:pPr>
              <w:spacing w:before="286" w:line="230" w:lineRule="auto"/>
              <w:ind w:left="113" w:leftChars="0" w:right="113" w:rightChars="0" w:firstLine="2" w:firstLineChars="0"/>
              <w:rPr>
                <w:rFonts w:hint="eastAsia" w:ascii="微软雅黑" w:hAnsi="微软雅黑" w:eastAsia="微软雅黑" w:cs="微软雅黑"/>
                <w:color w:val="231F20"/>
                <w:spacing w:val="12"/>
                <w:kern w:val="2"/>
                <w:sz w:val="19"/>
                <w:szCs w:val="19"/>
                <w:lang w:val="en-US" w:eastAsia="zh-CN" w:bidi="ar-SA"/>
              </w:rPr>
            </w:pPr>
            <w:r>
              <w:rPr>
                <w:rFonts w:ascii="微软雅黑" w:hAnsi="微软雅黑" w:eastAsia="微软雅黑" w:cs="微软雅黑"/>
                <w:color w:val="231F20"/>
                <w:spacing w:val="12"/>
                <w:sz w:val="19"/>
                <w:szCs w:val="19"/>
              </w:rPr>
              <w:t>对不规范</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注</w:t>
            </w:r>
            <w:r>
              <w:rPr>
                <w:rFonts w:ascii="微软雅黑" w:hAnsi="微软雅黑" w:eastAsia="微软雅黑" w:cs="微软雅黑"/>
                <w:color w:val="231F20"/>
                <w:spacing w:val="-13"/>
                <w:sz w:val="19"/>
                <w:szCs w:val="19"/>
              </w:rPr>
              <w:t xml:space="preserve"> 、使 用 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证</w:t>
            </w:r>
            <w:r>
              <w:rPr>
                <w:rFonts w:ascii="微软雅黑" w:hAnsi="微软雅黑" w:eastAsia="微软雅黑" w:cs="微软雅黑"/>
                <w:color w:val="231F20"/>
                <w:spacing w:val="-13"/>
                <w:sz w:val="19"/>
                <w:szCs w:val="19"/>
              </w:rPr>
              <w:t xml:space="preserve"> 标 志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0" w:type="auto"/>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《强制性产品认证管理规定</w:t>
            </w:r>
            <w:r>
              <w:rPr>
                <w:rFonts w:ascii="微软雅黑" w:hAnsi="微软雅黑" w:eastAsia="微软雅黑" w:cs="微软雅黑"/>
                <w:color w:val="231F20"/>
                <w:spacing w:val="-1"/>
                <w:sz w:val="19"/>
                <w:szCs w:val="19"/>
              </w:rPr>
              <w:t>》</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第五十五条：有</w:t>
            </w:r>
            <w:r>
              <w:rPr>
                <w:rFonts w:ascii="微软雅黑" w:hAnsi="微软雅黑" w:eastAsia="微软雅黑" w:cs="微软雅黑"/>
                <w:color w:val="231F20"/>
                <w:spacing w:val="-2"/>
                <w:sz w:val="19"/>
                <w:szCs w:val="19"/>
              </w:rPr>
              <w:t xml:space="preserve">下列情形之一的，由地方质检两局责令其限期改正，逾期未改正的，处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pacing w:val="7"/>
                <w:sz w:val="19"/>
                <w:szCs w:val="19"/>
              </w:rPr>
              <w:t>下罚款：( 一 )违反本规定第二十三条规定，获证产品及其销售包装上标注的认证证书所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含</w:t>
            </w:r>
            <w:r>
              <w:rPr>
                <w:rFonts w:ascii="微软雅黑" w:hAnsi="微软雅黑" w:eastAsia="微软雅黑" w:cs="微软雅黑"/>
                <w:color w:val="231F20"/>
                <w:spacing w:val="7"/>
                <w:sz w:val="19"/>
                <w:szCs w:val="19"/>
              </w:rPr>
              <w:t>内容与认证证书内容不一致的；( 二 )违反本规定第三十二条规定，未按照规定使用认证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标</w:t>
            </w:r>
            <w:r>
              <w:rPr>
                <w:rFonts w:ascii="微软雅黑" w:hAnsi="微软雅黑" w:eastAsia="微软雅黑" w:cs="微软雅黑"/>
                <w:color w:val="231F20"/>
                <w:spacing w:val="5"/>
                <w:sz w:val="19"/>
                <w:szCs w:val="19"/>
              </w:rPr>
              <w:t>志的。</w:t>
            </w:r>
          </w:p>
          <w:p>
            <w:pPr>
              <w:spacing w:before="1"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条：获证产品及其销售包装上标注认证证书所含内容的，应当与认证证书的内容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相</w:t>
            </w:r>
            <w:r>
              <w:rPr>
                <w:rFonts w:ascii="微软雅黑" w:hAnsi="微软雅黑" w:eastAsia="微软雅黑" w:cs="微软雅黑"/>
                <w:color w:val="231F20"/>
                <w:spacing w:val="7"/>
                <w:sz w:val="19"/>
                <w:szCs w:val="19"/>
              </w:rPr>
              <w:t>一</w:t>
            </w:r>
            <w:r>
              <w:rPr>
                <w:rFonts w:ascii="微软雅黑" w:hAnsi="微软雅黑" w:eastAsia="微软雅黑" w:cs="微软雅黑"/>
                <w:color w:val="231F20"/>
                <w:spacing w:val="4"/>
                <w:sz w:val="19"/>
                <w:szCs w:val="19"/>
              </w:rPr>
              <w:t>致，并符合国家有关产品标识标注管理规定。</w:t>
            </w:r>
          </w:p>
          <w:p>
            <w:pPr>
              <w:spacing w:before="18" w:line="229" w:lineRule="auto"/>
              <w:ind w:left="119" w:leftChars="0" w:right="26" w:rightChars="0" w:firstLine="4" w:firstLineChars="0"/>
              <w:rPr>
                <w:rFonts w:hint="eastAsia" w:ascii="微软雅黑" w:hAnsi="微软雅黑" w:eastAsia="微软雅黑" w:cs="微软雅黑"/>
                <w:color w:val="231F20"/>
                <w:spacing w:val="-10"/>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条：认证委托人应当建立认证标志使用管理制度，对认证标志的使用情况如实记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录和存档，按照认证规则规定在产品及其包装、广告、产品介绍等宣传材料中正确使用</w:t>
            </w:r>
            <w:r>
              <w:rPr>
                <w:rFonts w:ascii="微软雅黑" w:hAnsi="微软雅黑" w:eastAsia="微软雅黑" w:cs="微软雅黑"/>
                <w:color w:val="231F20"/>
                <w:sz w:val="19"/>
                <w:szCs w:val="19"/>
              </w:rPr>
              <w:t xml:space="preserve">和标 </w:t>
            </w:r>
            <w:r>
              <w:rPr>
                <w:rFonts w:ascii="微软雅黑" w:hAnsi="微软雅黑" w:eastAsia="微软雅黑" w:cs="微软雅黑"/>
                <w:color w:val="231F20"/>
                <w:spacing w:val="6"/>
                <w:sz w:val="19"/>
                <w:szCs w:val="19"/>
              </w:rPr>
              <w:t>注认证标志</w:t>
            </w:r>
            <w:r>
              <w:rPr>
                <w:rFonts w:ascii="微软雅黑" w:hAnsi="微软雅黑" w:eastAsia="微软雅黑" w:cs="微软雅黑"/>
                <w:color w:val="231F20"/>
                <w:spacing w:val="5"/>
                <w:sz w:val="19"/>
                <w:szCs w:val="19"/>
              </w:rPr>
              <w:t>。</w:t>
            </w:r>
          </w:p>
        </w:tc>
      </w:tr>
    </w:tbl>
    <w:p>
      <w:pPr>
        <w:rPr>
          <w:rFonts w:ascii="宋体" w:hAnsi="宋体"/>
          <w:sz w:val="18"/>
          <w:szCs w:val="18"/>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1300" cy="292100"/>
              <wp:effectExtent l="0" t="0" r="0" b="0"/>
              <wp:wrapNone/>
              <wp:docPr id="1" name="_x0000_s1026"/>
              <wp:cNvGraphicFramePr/>
              <a:graphic xmlns:a="http://schemas.openxmlformats.org/drawingml/2006/main">
                <a:graphicData uri="http://schemas.microsoft.com/office/word/2010/wordprocessingShape">
                  <wps:wsp>
                    <wps:cNvSpPr/>
                    <wps:spPr>
                      <a:xfrm>
                        <a:off x="0" y="0"/>
                        <a:ext cx="241300" cy="292100"/>
                      </a:xfrm>
                      <a:prstGeom prst="rect">
                        <a:avLst/>
                      </a:prstGeom>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23pt;width:19pt;mso-position-horizontal:center;mso-position-horizontal-relative:margin;z-index:251659264;mso-width-relative:page;mso-height-relative:page;" filled="f" stroked="f" coordsize="21600,21600" o:gfxdata="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3ez&#10;3NUAAAADAQAADwAAAAAAAAABACAAAAAiAAAAZHJzL2Rvd25yZXYueG1sUEsBAhQAFAAAAAgAh07i&#10;QGipaLCzAQAAdAMAAA4AAAAAAAAAAQAgAAAAJAEAAGRycy9lMm9Eb2MueG1sUEsFBgAAAAAGAAYA&#10;WQEAAEkFAAAAAA==&#10;">
              <v:fill on="f" focussize="0,0"/>
              <v:stroke on="f"/>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153E3"/>
    <w:multiLevelType w:val="singleLevel"/>
    <w:tmpl w:val="56E153E3"/>
    <w:lvl w:ilvl="0" w:tentative="0">
      <w:start w:val="1"/>
      <w:numFmt w:val="decimal"/>
      <w:suff w:val="nothing"/>
      <w:lvlText w:val="%1"/>
      <w:lvlJc w:val="center"/>
      <w:pPr>
        <w:ind w:left="148" w:firstLine="6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3ZTIxNWU5MzIyNTA1YWEwMWNmNGI4MzJlZGE2ODkifQ=="/>
  </w:docVars>
  <w:rsids>
    <w:rsidRoot w:val="001E1658"/>
    <w:rsid w:val="00024E47"/>
    <w:rsid w:val="000365E4"/>
    <w:rsid w:val="00037ACE"/>
    <w:rsid w:val="00066EE9"/>
    <w:rsid w:val="0007187F"/>
    <w:rsid w:val="000A50AF"/>
    <w:rsid w:val="000A715F"/>
    <w:rsid w:val="000C3181"/>
    <w:rsid w:val="000C7C49"/>
    <w:rsid w:val="000D0D40"/>
    <w:rsid w:val="000E5836"/>
    <w:rsid w:val="001024E7"/>
    <w:rsid w:val="001314C9"/>
    <w:rsid w:val="001663BC"/>
    <w:rsid w:val="00177DFE"/>
    <w:rsid w:val="0019319D"/>
    <w:rsid w:val="001A3A09"/>
    <w:rsid w:val="001A406B"/>
    <w:rsid w:val="001A47EA"/>
    <w:rsid w:val="001C2546"/>
    <w:rsid w:val="001D4515"/>
    <w:rsid w:val="001E1658"/>
    <w:rsid w:val="00235CE6"/>
    <w:rsid w:val="00237CED"/>
    <w:rsid w:val="0024352D"/>
    <w:rsid w:val="00261252"/>
    <w:rsid w:val="002931FE"/>
    <w:rsid w:val="00296B70"/>
    <w:rsid w:val="002C19E8"/>
    <w:rsid w:val="00300CF1"/>
    <w:rsid w:val="00304DF2"/>
    <w:rsid w:val="0033063A"/>
    <w:rsid w:val="00334988"/>
    <w:rsid w:val="003457C2"/>
    <w:rsid w:val="00347867"/>
    <w:rsid w:val="00352168"/>
    <w:rsid w:val="00356B0B"/>
    <w:rsid w:val="0037018C"/>
    <w:rsid w:val="00370962"/>
    <w:rsid w:val="00377788"/>
    <w:rsid w:val="00383B29"/>
    <w:rsid w:val="00392847"/>
    <w:rsid w:val="003A1158"/>
    <w:rsid w:val="003A61AE"/>
    <w:rsid w:val="003D21BC"/>
    <w:rsid w:val="003E2A81"/>
    <w:rsid w:val="003E659A"/>
    <w:rsid w:val="00414183"/>
    <w:rsid w:val="00457097"/>
    <w:rsid w:val="00463310"/>
    <w:rsid w:val="00465C07"/>
    <w:rsid w:val="00465C11"/>
    <w:rsid w:val="0048767F"/>
    <w:rsid w:val="0049298E"/>
    <w:rsid w:val="004B5100"/>
    <w:rsid w:val="004C4B8E"/>
    <w:rsid w:val="005209A7"/>
    <w:rsid w:val="00525FF6"/>
    <w:rsid w:val="005320DA"/>
    <w:rsid w:val="00554075"/>
    <w:rsid w:val="00577582"/>
    <w:rsid w:val="00583E86"/>
    <w:rsid w:val="005C12BD"/>
    <w:rsid w:val="005C12ED"/>
    <w:rsid w:val="005F6A6A"/>
    <w:rsid w:val="00604690"/>
    <w:rsid w:val="006114E5"/>
    <w:rsid w:val="006123D7"/>
    <w:rsid w:val="006478A6"/>
    <w:rsid w:val="00650D94"/>
    <w:rsid w:val="00651D19"/>
    <w:rsid w:val="00671412"/>
    <w:rsid w:val="006962D8"/>
    <w:rsid w:val="006A7B81"/>
    <w:rsid w:val="006D52C3"/>
    <w:rsid w:val="006E7BC0"/>
    <w:rsid w:val="00710615"/>
    <w:rsid w:val="00712CED"/>
    <w:rsid w:val="007131B3"/>
    <w:rsid w:val="00715BF6"/>
    <w:rsid w:val="00717535"/>
    <w:rsid w:val="00731D1F"/>
    <w:rsid w:val="00736117"/>
    <w:rsid w:val="00736337"/>
    <w:rsid w:val="0076772A"/>
    <w:rsid w:val="00774EA1"/>
    <w:rsid w:val="00780DEC"/>
    <w:rsid w:val="00782AC8"/>
    <w:rsid w:val="007B295B"/>
    <w:rsid w:val="007E4300"/>
    <w:rsid w:val="007F398D"/>
    <w:rsid w:val="00856C6A"/>
    <w:rsid w:val="00856FD9"/>
    <w:rsid w:val="00881E33"/>
    <w:rsid w:val="008C1B93"/>
    <w:rsid w:val="00900293"/>
    <w:rsid w:val="00953462"/>
    <w:rsid w:val="00967943"/>
    <w:rsid w:val="00990498"/>
    <w:rsid w:val="009B6B65"/>
    <w:rsid w:val="009C70CD"/>
    <w:rsid w:val="009D6BDF"/>
    <w:rsid w:val="009F3B68"/>
    <w:rsid w:val="009F434F"/>
    <w:rsid w:val="00A2694D"/>
    <w:rsid w:val="00A40832"/>
    <w:rsid w:val="00A6170A"/>
    <w:rsid w:val="00A92583"/>
    <w:rsid w:val="00A9612D"/>
    <w:rsid w:val="00A97FBF"/>
    <w:rsid w:val="00AB6C8A"/>
    <w:rsid w:val="00AD66B7"/>
    <w:rsid w:val="00B13374"/>
    <w:rsid w:val="00B31466"/>
    <w:rsid w:val="00B40944"/>
    <w:rsid w:val="00B5258F"/>
    <w:rsid w:val="00B64B2F"/>
    <w:rsid w:val="00BB4632"/>
    <w:rsid w:val="00BC20DC"/>
    <w:rsid w:val="00BC2303"/>
    <w:rsid w:val="00BC72B7"/>
    <w:rsid w:val="00BD6C2B"/>
    <w:rsid w:val="00BE63D0"/>
    <w:rsid w:val="00C058BC"/>
    <w:rsid w:val="00C0675C"/>
    <w:rsid w:val="00C11DFD"/>
    <w:rsid w:val="00C25563"/>
    <w:rsid w:val="00C44E64"/>
    <w:rsid w:val="00C57EE7"/>
    <w:rsid w:val="00C67847"/>
    <w:rsid w:val="00C77AF8"/>
    <w:rsid w:val="00C8316D"/>
    <w:rsid w:val="00C8750D"/>
    <w:rsid w:val="00CA3AFD"/>
    <w:rsid w:val="00CC4C5D"/>
    <w:rsid w:val="00CD51ED"/>
    <w:rsid w:val="00CE2BDC"/>
    <w:rsid w:val="00D04AC8"/>
    <w:rsid w:val="00D113C5"/>
    <w:rsid w:val="00D43D68"/>
    <w:rsid w:val="00D5034A"/>
    <w:rsid w:val="00D73DDF"/>
    <w:rsid w:val="00D7572F"/>
    <w:rsid w:val="00D86C8D"/>
    <w:rsid w:val="00D96E39"/>
    <w:rsid w:val="00DA374E"/>
    <w:rsid w:val="00DC4925"/>
    <w:rsid w:val="00DF1DE5"/>
    <w:rsid w:val="00DF1E11"/>
    <w:rsid w:val="00DF2120"/>
    <w:rsid w:val="00E10BD8"/>
    <w:rsid w:val="00E4235E"/>
    <w:rsid w:val="00E425E7"/>
    <w:rsid w:val="00E50C44"/>
    <w:rsid w:val="00E6574B"/>
    <w:rsid w:val="00E672A1"/>
    <w:rsid w:val="00E862B7"/>
    <w:rsid w:val="00E90632"/>
    <w:rsid w:val="00E906F5"/>
    <w:rsid w:val="00E94478"/>
    <w:rsid w:val="00ED12D9"/>
    <w:rsid w:val="00ED38E0"/>
    <w:rsid w:val="00EF1A61"/>
    <w:rsid w:val="00F15B83"/>
    <w:rsid w:val="00F4641A"/>
    <w:rsid w:val="00F6648A"/>
    <w:rsid w:val="00F749EF"/>
    <w:rsid w:val="00F778AC"/>
    <w:rsid w:val="00F8062D"/>
    <w:rsid w:val="00FA036A"/>
    <w:rsid w:val="00FB2A7C"/>
    <w:rsid w:val="00FC2A84"/>
    <w:rsid w:val="00FC3AB5"/>
    <w:rsid w:val="00FD1831"/>
    <w:rsid w:val="00FD77EC"/>
    <w:rsid w:val="00FE01B6"/>
    <w:rsid w:val="00FE1AB5"/>
    <w:rsid w:val="00FF6305"/>
    <w:rsid w:val="023A59E3"/>
    <w:rsid w:val="038B4A14"/>
    <w:rsid w:val="07AF7BDD"/>
    <w:rsid w:val="07C72C8B"/>
    <w:rsid w:val="0A7B04A7"/>
    <w:rsid w:val="0AA172D2"/>
    <w:rsid w:val="0CB33F28"/>
    <w:rsid w:val="0CF15B69"/>
    <w:rsid w:val="0D1D1D5F"/>
    <w:rsid w:val="0EFE6B45"/>
    <w:rsid w:val="0FFF7484"/>
    <w:rsid w:val="15BE5179"/>
    <w:rsid w:val="17AC302D"/>
    <w:rsid w:val="18EE1E67"/>
    <w:rsid w:val="193B474F"/>
    <w:rsid w:val="193E4DF8"/>
    <w:rsid w:val="1EA84F1D"/>
    <w:rsid w:val="251A376F"/>
    <w:rsid w:val="25A106BF"/>
    <w:rsid w:val="25E41A45"/>
    <w:rsid w:val="26E66850"/>
    <w:rsid w:val="28BC5ABB"/>
    <w:rsid w:val="2A115154"/>
    <w:rsid w:val="2A5B7824"/>
    <w:rsid w:val="2B144425"/>
    <w:rsid w:val="2EAD17D1"/>
    <w:rsid w:val="323527E1"/>
    <w:rsid w:val="33CD467B"/>
    <w:rsid w:val="36A103C9"/>
    <w:rsid w:val="372014C6"/>
    <w:rsid w:val="37AA58EE"/>
    <w:rsid w:val="3D4A006A"/>
    <w:rsid w:val="3D9B6278"/>
    <w:rsid w:val="40D93256"/>
    <w:rsid w:val="413D388D"/>
    <w:rsid w:val="445C373C"/>
    <w:rsid w:val="451F7276"/>
    <w:rsid w:val="47814C47"/>
    <w:rsid w:val="49174237"/>
    <w:rsid w:val="4DB54B57"/>
    <w:rsid w:val="51AC4A4D"/>
    <w:rsid w:val="54A16D02"/>
    <w:rsid w:val="54AC18CA"/>
    <w:rsid w:val="55541AAD"/>
    <w:rsid w:val="59601104"/>
    <w:rsid w:val="5B1604CD"/>
    <w:rsid w:val="5B2E4F09"/>
    <w:rsid w:val="672E7092"/>
    <w:rsid w:val="6B0D1BCA"/>
    <w:rsid w:val="6BBD6619"/>
    <w:rsid w:val="6FBE1379"/>
    <w:rsid w:val="70427815"/>
    <w:rsid w:val="713F38FC"/>
    <w:rsid w:val="71F130F3"/>
    <w:rsid w:val="77182673"/>
    <w:rsid w:val="7B370DDE"/>
    <w:rsid w:val="7C8002DA"/>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0" w:after="120" w:afterAutospacing="0"/>
      <w:jc w:val="left"/>
    </w:pPr>
    <w:rPr>
      <w:rFonts w:ascii="宋体" w:hAnsi="宋体" w:cs="宋体"/>
      <w:kern w:val="0"/>
      <w:sz w:val="24"/>
      <w:szCs w:val="24"/>
    </w:rPr>
  </w:style>
  <w:style w:type="character" w:styleId="7">
    <w:name w:val="Strong"/>
    <w:qFormat/>
    <w:uiPriority w:val="22"/>
    <w:rPr>
      <w:b/>
    </w:rPr>
  </w:style>
  <w:style w:type="character" w:styleId="8">
    <w:name w:val="Hyperlink"/>
    <w:qFormat/>
    <w:uiPriority w:val="0"/>
    <w:rPr>
      <w:color w:val="0000FF"/>
      <w:u w:val="single"/>
    </w:rPr>
  </w:style>
  <w:style w:type="paragraph" w:customStyle="1" w:styleId="9">
    <w:name w:val="样式 样式 行距: 固定值 10 磅 + 小五 黑色"/>
    <w:basedOn w:val="10"/>
    <w:qFormat/>
    <w:uiPriority w:val="0"/>
    <w:pPr>
      <w:spacing w:beforeAutospacing="0" w:afterAutospacing="0" w:line="200" w:lineRule="exact"/>
    </w:pPr>
    <w:rPr>
      <w:color w:val="000000"/>
      <w:sz w:val="18"/>
    </w:rPr>
  </w:style>
  <w:style w:type="paragraph" w:customStyle="1" w:styleId="10">
    <w:name w:val="样式 行距: 固定值 10 磅"/>
    <w:basedOn w:val="1"/>
    <w:qFormat/>
    <w:uiPriority w:val="0"/>
    <w:pPr>
      <w:spacing w:beforeAutospacing="0" w:afterAutospacing="0" w:line="260" w:lineRule="exact"/>
    </w:pPr>
    <w:rPr>
      <w:rFonts w:cs="宋体"/>
      <w:szCs w:val="20"/>
    </w:rPr>
  </w:style>
  <w:style w:type="paragraph" w:customStyle="1" w:styleId="11">
    <w:name w:val="样式 行距: 固定值 16 磅"/>
    <w:basedOn w:val="1"/>
    <w:qFormat/>
    <w:uiPriority w:val="0"/>
    <w:pPr>
      <w:spacing w:beforeAutospacing="0" w:afterAutospacing="0" w:line="180" w:lineRule="exact"/>
    </w:pPr>
    <w:rPr>
      <w:rFonts w:cs="宋体"/>
      <w:sz w:val="18"/>
      <w:szCs w:val="20"/>
    </w:rPr>
  </w:style>
  <w:style w:type="paragraph" w:customStyle="1" w:styleId="12">
    <w:name w:val="样式 行距: 固定值 18 磅1"/>
    <w:basedOn w:val="1"/>
    <w:qFormat/>
    <w:uiPriority w:val="0"/>
    <w:pPr>
      <w:spacing w:beforeAutospacing="0" w:afterAutospacing="0" w:line="320" w:lineRule="exact"/>
    </w:pPr>
    <w:rPr>
      <w:rFonts w:cs="宋体"/>
      <w:sz w:val="18"/>
      <w:szCs w:val="20"/>
    </w:rPr>
  </w:style>
  <w:style w:type="paragraph" w:customStyle="1" w:styleId="13">
    <w:name w:val="样式 行距: 固定值 14 磅"/>
    <w:basedOn w:val="1"/>
    <w:qFormat/>
    <w:uiPriority w:val="0"/>
    <w:pPr>
      <w:spacing w:beforeAutospacing="0" w:afterAutospacing="0" w:line="360" w:lineRule="exact"/>
    </w:pPr>
    <w:rPr>
      <w:rFonts w:cs="宋体"/>
      <w:sz w:val="18"/>
      <w:szCs w:val="18"/>
    </w:rPr>
  </w:style>
  <w:style w:type="paragraph" w:customStyle="1" w:styleId="14">
    <w:name w:val="样式 样式 样式 样式 行距: 固定值 15 磅 首行缩进:  1 字符1 + 首行缩进:  1 字符 + 小五 + 首行缩进:..."/>
    <w:basedOn w:val="15"/>
    <w:qFormat/>
    <w:uiPriority w:val="0"/>
    <w:pPr>
      <w:spacing w:beforeAutospacing="0" w:afterAutospacing="0" w:line="260" w:lineRule="exact"/>
    </w:pPr>
  </w:style>
  <w:style w:type="paragraph" w:customStyle="1" w:styleId="15">
    <w:name w:val="样式 样式 样式 行距: 固定值 15 磅 首行缩进:  1 字符1 + 首行缩进:  1 字符 + 小五"/>
    <w:basedOn w:val="16"/>
    <w:qFormat/>
    <w:uiPriority w:val="0"/>
    <w:pPr>
      <w:spacing w:beforeAutospacing="0" w:afterAutospacing="0" w:line="220" w:lineRule="exact"/>
    </w:pPr>
    <w:rPr>
      <w:sz w:val="18"/>
    </w:rPr>
  </w:style>
  <w:style w:type="paragraph" w:customStyle="1" w:styleId="16">
    <w:name w:val="样式 样式 行距: 固定值 15 磅 首行缩进:  1 字符1 + 首行缩进:  1 字符"/>
    <w:basedOn w:val="17"/>
    <w:qFormat/>
    <w:uiPriority w:val="0"/>
    <w:pPr>
      <w:spacing w:beforeAutospacing="0" w:afterAutospacing="0" w:line="160" w:lineRule="exact"/>
    </w:pPr>
    <w:rPr>
      <w:sz w:val="15"/>
    </w:rPr>
  </w:style>
  <w:style w:type="paragraph" w:customStyle="1" w:styleId="17">
    <w:name w:val="样式 行距: 固定值 15 磅 首行缩进:  1 字符1"/>
    <w:basedOn w:val="1"/>
    <w:qFormat/>
    <w:uiPriority w:val="0"/>
    <w:pPr>
      <w:spacing w:beforeAutospacing="0" w:afterAutospacing="0" w:line="200" w:lineRule="exact"/>
      <w:ind w:firstLine="100" w:firstLineChars="100"/>
    </w:pPr>
    <w:rPr>
      <w:rFonts w:cs="宋体"/>
      <w:sz w:val="18"/>
      <w:szCs w:val="20"/>
    </w:rPr>
  </w:style>
  <w:style w:type="paragraph" w:customStyle="1" w:styleId="18">
    <w:name w:val="样式 样式 样式 样式 行距: 固定值 16 磅 + 图案: 清除 (白色) + 两端对齐 首行缩进:  1.5 字符 + 首行..."/>
    <w:basedOn w:val="19"/>
    <w:qFormat/>
    <w:uiPriority w:val="0"/>
    <w:pPr>
      <w:shd w:val="clear" w:color="auto" w:fill="auto"/>
      <w:spacing w:beforeAutospacing="0" w:afterAutospacing="0" w:line="260" w:lineRule="exact"/>
    </w:pPr>
  </w:style>
  <w:style w:type="paragraph" w:customStyle="1" w:styleId="19">
    <w:name w:val="样式 样式 样式 行距: 固定值 16 磅 + 图案: 清除 (白色) + 两端对齐 首行缩进:  1.5 字符"/>
    <w:basedOn w:val="20"/>
    <w:qFormat/>
    <w:uiPriority w:val="0"/>
    <w:pPr>
      <w:spacing w:beforeAutospacing="0" w:afterAutospacing="0" w:line="220" w:lineRule="exact"/>
      <w:ind w:firstLine="150" w:firstLineChars="150"/>
    </w:pPr>
  </w:style>
  <w:style w:type="paragraph" w:customStyle="1" w:styleId="20">
    <w:name w:val="样式 样式 行距: 固定值 16 磅 + 图案: 清除 (白色)"/>
    <w:basedOn w:val="11"/>
    <w:qFormat/>
    <w:uiPriority w:val="0"/>
    <w:pPr>
      <w:shd w:val="clear" w:color="auto" w:fill="FFFFFF"/>
      <w:spacing w:beforeAutospacing="0" w:afterAutospacing="0" w:line="200" w:lineRule="exact"/>
    </w:pPr>
  </w:style>
  <w:style w:type="paragraph" w:customStyle="1" w:styleId="21">
    <w:name w:val="样式 样式 行距: 固定值 18 磅 + 黑色"/>
    <w:basedOn w:val="22"/>
    <w:qFormat/>
    <w:uiPriority w:val="0"/>
    <w:pPr>
      <w:spacing w:beforeAutospacing="0" w:afterAutospacing="0" w:line="200" w:lineRule="exact"/>
    </w:pPr>
    <w:rPr>
      <w:color w:val="000000"/>
    </w:rPr>
  </w:style>
  <w:style w:type="paragraph" w:customStyle="1" w:styleId="22">
    <w:name w:val="样式 行距: 固定值 18 磅"/>
    <w:basedOn w:val="1"/>
    <w:qFormat/>
    <w:uiPriority w:val="0"/>
    <w:pPr>
      <w:spacing w:beforeAutospacing="0" w:afterAutospacing="0" w:line="240" w:lineRule="exact"/>
    </w:pPr>
    <w:rPr>
      <w:rFonts w:cs="宋体"/>
      <w:sz w:val="18"/>
      <w:szCs w:val="20"/>
    </w:rPr>
  </w:style>
  <w:style w:type="character" w:customStyle="1" w:styleId="23">
    <w:name w:val="页眉 Char"/>
    <w:basedOn w:val="6"/>
    <w:link w:val="3"/>
    <w:qFormat/>
    <w:uiPriority w:val="0"/>
    <w:rPr>
      <w:rFonts w:ascii="Calibri" w:hAnsi="Calibri" w:cs="黑体"/>
      <w:kern w:val="2"/>
      <w:sz w:val="18"/>
      <w:szCs w:val="18"/>
    </w:rPr>
  </w:style>
  <w:style w:type="paragraph" w:styleId="24">
    <w:name w:val="List Paragraph"/>
    <w:basedOn w:val="1"/>
    <w:unhideWhenUsed/>
    <w:qFormat/>
    <w:uiPriority w:val="34"/>
    <w:pPr>
      <w:ind w:firstLine="420" w:firstLineChars="200"/>
    </w:pPr>
  </w:style>
  <w:style w:type="character" w:customStyle="1" w:styleId="25">
    <w:name w:val="title"/>
    <w:basedOn w:val="6"/>
    <w:qFormat/>
    <w:uiPriority w:val="0"/>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302</Pages>
  <Words>95782</Words>
  <Characters>96403</Characters>
  <Lines>2410</Lines>
  <Paragraphs>678</Paragraphs>
  <TotalTime>26</TotalTime>
  <ScaleCrop>false</ScaleCrop>
  <LinksUpToDate>false</LinksUpToDate>
  <CharactersWithSpaces>104128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2020-04-03T01:17:00Z</dcterms:created>
  <dc:creator>Administrator</dc:creator>
  <cp:lastModifiedBy>老兵</cp:lastModifiedBy>
  <dcterms:modified xsi:type="dcterms:W3CDTF">2023-03-17T03:16:53Z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C85D1BDAA6424B5BA449332211A96C9C</vt:lpwstr>
  </property>
</Properties>
</file>